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xlsx" ContentType="application/vnd.openxmlformats-officedocument.spreadsheetml.sheet"/>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77123" w:rsidRPr="00456EF2" w:rsidRDefault="00D77123" w:rsidP="00D77123">
      <w:pPr>
        <w:pStyle w:val="af0"/>
        <w:rPr>
          <w:rFonts w:ascii="Times New Roman" w:hAnsi="Times New Roman"/>
        </w:rPr>
      </w:pPr>
      <w:r w:rsidRPr="00456EF2">
        <w:rPr>
          <w:rFonts w:ascii="Times New Roman"/>
        </w:rPr>
        <w:t>甲、總</w:t>
      </w:r>
      <w:r w:rsidRPr="00456EF2">
        <w:rPr>
          <w:rFonts w:ascii="Times New Roman" w:hAnsi="Times New Roman"/>
        </w:rPr>
        <w:t xml:space="preserve">    </w:t>
      </w:r>
      <w:r w:rsidRPr="00456EF2">
        <w:rPr>
          <w:rFonts w:ascii="Times New Roman"/>
        </w:rPr>
        <w:t>述</w:t>
      </w:r>
    </w:p>
    <w:p w:rsidR="00D77123" w:rsidRPr="00456EF2" w:rsidRDefault="00D77123" w:rsidP="00D77123">
      <w:pPr>
        <w:pStyle w:val="af1"/>
        <w:rPr>
          <w:rFonts w:ascii="Times New Roman" w:hAnsi="Times New Roman"/>
          <w:sz w:val="36"/>
          <w:szCs w:val="36"/>
        </w:rPr>
      </w:pPr>
      <w:r w:rsidRPr="00456EF2">
        <w:rPr>
          <w:rFonts w:ascii="Times New Roman"/>
          <w:sz w:val="36"/>
          <w:szCs w:val="36"/>
        </w:rPr>
        <w:t>壹、總預算執行之審核</w:t>
      </w:r>
    </w:p>
    <w:p w:rsidR="00D77123" w:rsidRPr="004B7804" w:rsidRDefault="00D77123" w:rsidP="000725FC">
      <w:pPr>
        <w:pStyle w:val="123"/>
        <w:spacing w:line="520" w:lineRule="exact"/>
        <w:ind w:firstLineChars="200" w:firstLine="568"/>
        <w:rPr>
          <w:rFonts w:cs="Times New Roman"/>
          <w:color w:val="FF0000"/>
        </w:rPr>
      </w:pPr>
      <w:proofErr w:type="gramStart"/>
      <w:r w:rsidRPr="000725FC">
        <w:rPr>
          <w:rFonts w:cs="Times New Roman" w:hint="eastAsia"/>
          <w:spacing w:val="2"/>
        </w:rPr>
        <w:t>109</w:t>
      </w:r>
      <w:proofErr w:type="gramEnd"/>
      <w:r w:rsidRPr="000725FC">
        <w:rPr>
          <w:rFonts w:cs="Times New Roman"/>
          <w:spacing w:val="2"/>
        </w:rPr>
        <w:t>年度屏東縣總決算審核結果</w:t>
      </w:r>
      <w:r w:rsidRPr="000725FC">
        <w:rPr>
          <w:rFonts w:cs="Times New Roman" w:hint="eastAsia"/>
          <w:spacing w:val="2"/>
        </w:rPr>
        <w:t>（圖1）</w:t>
      </w:r>
      <w:r w:rsidRPr="000725FC">
        <w:rPr>
          <w:rFonts w:cs="Times New Roman"/>
          <w:spacing w:val="2"/>
        </w:rPr>
        <w:t>，歲入決算修正減列1億7</w:t>
      </w:r>
      <w:r w:rsidRPr="000725FC">
        <w:rPr>
          <w:rFonts w:cs="Times New Roman" w:hint="eastAsia"/>
          <w:spacing w:val="2"/>
        </w:rPr>
        <w:t>,670</w:t>
      </w:r>
      <w:r w:rsidRPr="000725FC">
        <w:rPr>
          <w:rFonts w:cs="Times New Roman"/>
          <w:spacing w:val="2"/>
        </w:rPr>
        <w:t>萬餘元，審定為</w:t>
      </w:r>
      <w:r w:rsidRPr="000725FC">
        <w:rPr>
          <w:rFonts w:cs="Times New Roman" w:hint="eastAsia"/>
          <w:spacing w:val="2"/>
        </w:rPr>
        <w:t>445</w:t>
      </w:r>
      <w:r w:rsidRPr="000725FC">
        <w:rPr>
          <w:rFonts w:cs="Times New Roman"/>
          <w:spacing w:val="2"/>
        </w:rPr>
        <w:t>億8,952萬餘元；歲出決算修正減列</w:t>
      </w:r>
      <w:r w:rsidRPr="000725FC">
        <w:rPr>
          <w:rFonts w:cs="Times New Roman" w:hint="eastAsia"/>
          <w:spacing w:val="2"/>
        </w:rPr>
        <w:t>1,274</w:t>
      </w:r>
      <w:r w:rsidRPr="000725FC">
        <w:rPr>
          <w:rFonts w:cs="Times New Roman"/>
          <w:spacing w:val="2"/>
        </w:rPr>
        <w:t>萬餘元，審定為</w:t>
      </w:r>
      <w:r w:rsidRPr="000725FC">
        <w:rPr>
          <w:rFonts w:cs="Times New Roman" w:hint="eastAsia"/>
          <w:spacing w:val="2"/>
        </w:rPr>
        <w:t>434</w:t>
      </w:r>
      <w:r w:rsidRPr="000725FC">
        <w:rPr>
          <w:rFonts w:cs="Times New Roman"/>
          <w:spacing w:val="2"/>
        </w:rPr>
        <w:t>億7</w:t>
      </w:r>
      <w:r w:rsidRPr="000725FC">
        <w:rPr>
          <w:rFonts w:cs="Times New Roman" w:hint="eastAsia"/>
          <w:spacing w:val="2"/>
        </w:rPr>
        <w:t>,114</w:t>
      </w:r>
      <w:r w:rsidRPr="000725FC">
        <w:rPr>
          <w:rFonts w:cs="Times New Roman"/>
          <w:spacing w:val="2"/>
        </w:rPr>
        <w:t>萬餘元；歲入歲出相抵</w:t>
      </w:r>
      <w:r w:rsidRPr="000725FC">
        <w:rPr>
          <w:rFonts w:cs="Times New Roman" w:hint="eastAsia"/>
          <w:spacing w:val="2"/>
        </w:rPr>
        <w:t>賸餘11</w:t>
      </w:r>
      <w:r w:rsidRPr="000725FC">
        <w:rPr>
          <w:rFonts w:cs="Times New Roman"/>
          <w:spacing w:val="2"/>
        </w:rPr>
        <w:t>億1,838萬餘元（詳丙－</w:t>
      </w:r>
      <w:r w:rsidRPr="000725FC">
        <w:rPr>
          <w:rFonts w:cs="Times New Roman" w:hint="eastAsia"/>
          <w:spacing w:val="2"/>
        </w:rPr>
        <w:t>1</w:t>
      </w:r>
      <w:r w:rsidRPr="000725FC">
        <w:rPr>
          <w:rFonts w:cs="Times New Roman"/>
          <w:spacing w:val="2"/>
        </w:rPr>
        <w:t>頁），</w:t>
      </w:r>
      <w:r w:rsidRPr="000725FC">
        <w:rPr>
          <w:rFonts w:cs="Times New Roman" w:hint="eastAsia"/>
          <w:spacing w:val="2"/>
        </w:rPr>
        <w:t>連同債務舉借48</w:t>
      </w:r>
      <w:r w:rsidRPr="000725FC">
        <w:rPr>
          <w:rFonts w:cs="Times New Roman"/>
          <w:spacing w:val="2"/>
        </w:rPr>
        <w:t>億6</w:t>
      </w:r>
      <w:r w:rsidRPr="000725FC">
        <w:rPr>
          <w:rFonts w:cs="Times New Roman" w:hint="eastAsia"/>
          <w:spacing w:val="2"/>
        </w:rPr>
        <w:t>,</w:t>
      </w:r>
      <w:r w:rsidRPr="000725FC">
        <w:rPr>
          <w:rFonts w:cs="Times New Roman"/>
          <w:spacing w:val="2"/>
        </w:rPr>
        <w:t>000萬</w:t>
      </w:r>
      <w:r w:rsidRPr="000725FC">
        <w:rPr>
          <w:rFonts w:cs="Times New Roman" w:hint="eastAsia"/>
          <w:spacing w:val="2"/>
        </w:rPr>
        <w:t>元及償還50</w:t>
      </w:r>
      <w:r w:rsidRPr="000725FC">
        <w:rPr>
          <w:rFonts w:cs="Times New Roman"/>
          <w:spacing w:val="2"/>
        </w:rPr>
        <w:t>億7</w:t>
      </w:r>
      <w:r w:rsidRPr="000725FC">
        <w:rPr>
          <w:rFonts w:cs="Times New Roman" w:hint="eastAsia"/>
          <w:spacing w:val="2"/>
        </w:rPr>
        <w:t>,</w:t>
      </w:r>
      <w:r w:rsidRPr="000725FC">
        <w:rPr>
          <w:rFonts w:cs="Times New Roman"/>
          <w:spacing w:val="2"/>
        </w:rPr>
        <w:t>000萬元</w:t>
      </w:r>
      <w:r w:rsidRPr="000725FC">
        <w:rPr>
          <w:rFonts w:cs="Times New Roman" w:hint="eastAsia"/>
          <w:spacing w:val="2"/>
        </w:rPr>
        <w:t>後，</w:t>
      </w:r>
      <w:r w:rsidRPr="000725FC">
        <w:rPr>
          <w:rFonts w:cs="Times New Roman"/>
          <w:spacing w:val="2"/>
        </w:rPr>
        <w:t>收支賸餘計9億838萬餘元</w:t>
      </w:r>
      <w:r w:rsidRPr="002C5D21">
        <w:rPr>
          <w:rFonts w:cs="Times New Roman"/>
        </w:rPr>
        <w:t>（詳丙－</w:t>
      </w:r>
      <w:r w:rsidRPr="002C5D21">
        <w:rPr>
          <w:rFonts w:cs="Times New Roman" w:hint="eastAsia"/>
        </w:rPr>
        <w:t>3</w:t>
      </w:r>
      <w:r w:rsidRPr="002C5D21">
        <w:rPr>
          <w:rFonts w:cs="Times New Roman"/>
        </w:rPr>
        <w:t>頁）。</w:t>
      </w:r>
      <w:r w:rsidRPr="00A14BC1">
        <w:rPr>
          <w:rFonts w:cs="Times New Roman"/>
        </w:rPr>
        <w:t>茲將</w:t>
      </w:r>
      <w:proofErr w:type="gramStart"/>
      <w:r w:rsidRPr="00A14BC1">
        <w:rPr>
          <w:rFonts w:cs="Times New Roman" w:hint="eastAsia"/>
        </w:rPr>
        <w:t>109</w:t>
      </w:r>
      <w:proofErr w:type="gramEnd"/>
      <w:r w:rsidRPr="00A14BC1">
        <w:rPr>
          <w:rFonts w:cs="Times New Roman"/>
        </w:rPr>
        <w:t>年度歲入、歲出預算執行之審核結果，說明如次：</w:t>
      </w:r>
    </w:p>
    <w:p w:rsidR="00D77123" w:rsidRPr="00FE5EBC" w:rsidRDefault="00D77123" w:rsidP="00D77123">
      <w:pPr>
        <w:pStyle w:val="af2"/>
        <w:spacing w:line="540" w:lineRule="exact"/>
        <w:ind w:firstLineChars="200" w:firstLine="641"/>
        <w:rPr>
          <w:rFonts w:ascii="Times New Roman" w:hAnsi="Times New Roman"/>
          <w:sz w:val="32"/>
          <w:szCs w:val="32"/>
        </w:rPr>
      </w:pPr>
      <w:r>
        <w:rPr>
          <w:rFonts w:ascii="Times New Roman" w:hAnsi="Times New Roman"/>
          <w:noProof/>
          <w:sz w:val="32"/>
          <w:szCs w:val="32"/>
        </w:rPr>
        <w:drawing>
          <wp:anchor distT="0" distB="0" distL="114300" distR="114300" simplePos="0" relativeHeight="251663360" behindDoc="1" locked="0" layoutInCell="1" allowOverlap="1">
            <wp:simplePos x="0" y="0"/>
            <wp:positionH relativeFrom="column">
              <wp:posOffset>-163830</wp:posOffset>
            </wp:positionH>
            <wp:positionV relativeFrom="paragraph">
              <wp:posOffset>483235</wp:posOffset>
            </wp:positionV>
            <wp:extent cx="6710045" cy="5003800"/>
            <wp:effectExtent l="0" t="0" r="0" b="0"/>
            <wp:wrapTight wrapText="bothSides">
              <wp:wrapPolygon edited="0">
                <wp:start x="1349" y="0"/>
                <wp:lineTo x="368" y="1316"/>
                <wp:lineTo x="368" y="20065"/>
                <wp:lineTo x="1042" y="21052"/>
                <wp:lineTo x="1288" y="21052"/>
                <wp:lineTo x="1349" y="21545"/>
                <wp:lineTo x="20114" y="21545"/>
                <wp:lineTo x="20175" y="21052"/>
                <wp:lineTo x="20421" y="21052"/>
                <wp:lineTo x="21156" y="20065"/>
                <wp:lineTo x="21156" y="1316"/>
                <wp:lineTo x="20114" y="0"/>
                <wp:lineTo x="1349" y="0"/>
              </wp:wrapPolygon>
            </wp:wrapTight>
            <wp:docPr id="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甲、壹、圖1、歲入歲出總決算審定數.emf"/>
                    <pic:cNvPicPr/>
                  </pic:nvPicPr>
                  <pic:blipFill>
                    <a:blip r:embed="rId9" cstate="print">
                      <a:extLst>
                        <a:ext uri="{28A0092B-C50C-407E-A947-70E740481C1C}">
                          <a14:useLocalDpi xmlns:a14="http://schemas.microsoft.com/office/drawing/2010/main" val="0"/>
                        </a:ext>
                      </a:extLst>
                    </a:blip>
                    <a:stretch>
                      <a:fillRect/>
                    </a:stretch>
                  </pic:blipFill>
                  <pic:spPr>
                    <a:xfrm>
                      <a:off x="0" y="0"/>
                      <a:ext cx="6710045" cy="5003800"/>
                    </a:xfrm>
                    <a:prstGeom prst="rect">
                      <a:avLst/>
                    </a:prstGeom>
                  </pic:spPr>
                </pic:pic>
              </a:graphicData>
            </a:graphic>
          </wp:anchor>
        </w:drawing>
      </w:r>
      <w:r w:rsidRPr="00FE5EBC">
        <w:rPr>
          <w:rFonts w:ascii="Times New Roman" w:hAnsi="Times New Roman"/>
          <w:sz w:val="32"/>
          <w:szCs w:val="32"/>
        </w:rPr>
        <w:br w:type="page"/>
      </w:r>
      <w:r w:rsidRPr="00FE5EBC">
        <w:rPr>
          <w:rFonts w:ascii="Times New Roman"/>
          <w:sz w:val="32"/>
          <w:szCs w:val="32"/>
        </w:rPr>
        <w:lastRenderedPageBreak/>
        <w:t>一、歲入、歲出決算審定數與預算數之比較</w:t>
      </w:r>
    </w:p>
    <w:p w:rsidR="00D77123" w:rsidRPr="00782F1E" w:rsidRDefault="00954207" w:rsidP="00AE20CF">
      <w:pPr>
        <w:pStyle w:val="123"/>
        <w:spacing w:line="480" w:lineRule="exact"/>
        <w:ind w:leftChars="11" w:left="26" w:firstLineChars="200" w:firstLine="640"/>
        <w:rPr>
          <w:rFonts w:cs="Times New Roman"/>
        </w:rPr>
      </w:pPr>
      <w:r>
        <w:rPr>
          <w:rFonts w:ascii="Times New Roman"/>
          <w:noProof/>
          <w:sz w:val="32"/>
          <w:szCs w:val="32"/>
        </w:rPr>
        <w:drawing>
          <wp:anchor distT="0" distB="0" distL="114300" distR="114300" simplePos="0" relativeHeight="251664384" behindDoc="1" locked="0" layoutInCell="1" allowOverlap="1">
            <wp:simplePos x="0" y="0"/>
            <wp:positionH relativeFrom="column">
              <wp:posOffset>2628265</wp:posOffset>
            </wp:positionH>
            <wp:positionV relativeFrom="paragraph">
              <wp:posOffset>153035</wp:posOffset>
            </wp:positionV>
            <wp:extent cx="3642360" cy="2591435"/>
            <wp:effectExtent l="0" t="0" r="0" b="0"/>
            <wp:wrapTight wrapText="bothSides">
              <wp:wrapPolygon edited="0">
                <wp:start x="678" y="0"/>
                <wp:lineTo x="0" y="1270"/>
                <wp:lineTo x="0" y="19689"/>
                <wp:lineTo x="678" y="20324"/>
                <wp:lineTo x="678" y="20960"/>
                <wp:lineTo x="20561" y="20960"/>
                <wp:lineTo x="20561" y="20324"/>
                <wp:lineTo x="21126" y="20324"/>
                <wp:lineTo x="21464" y="19372"/>
                <wp:lineTo x="21464" y="1270"/>
                <wp:lineTo x="20561" y="0"/>
                <wp:lineTo x="678" y="0"/>
              </wp:wrapPolygon>
            </wp:wrapTight>
            <wp:docPr id="7"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甲、壹、圖2、歲入歲出總決算審定數與總預算數及總決算數之比較.emf"/>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642360" cy="2591435"/>
                    </a:xfrm>
                    <a:prstGeom prst="rect">
                      <a:avLst/>
                    </a:prstGeom>
                  </pic:spPr>
                </pic:pic>
              </a:graphicData>
            </a:graphic>
          </wp:anchor>
        </w:drawing>
      </w:r>
      <w:proofErr w:type="gramStart"/>
      <w:r w:rsidR="00D77123" w:rsidRPr="00782F1E">
        <w:rPr>
          <w:rFonts w:cs="Times New Roman" w:hint="eastAsia"/>
        </w:rPr>
        <w:t>109</w:t>
      </w:r>
      <w:proofErr w:type="gramEnd"/>
      <w:r w:rsidR="00D77123" w:rsidRPr="00782F1E">
        <w:rPr>
          <w:rFonts w:cs="Times New Roman"/>
        </w:rPr>
        <w:t>年度</w:t>
      </w:r>
      <w:r w:rsidR="00D77123" w:rsidRPr="00782F1E">
        <w:rPr>
          <w:rFonts w:ascii="Times New Roman" w:cs="Times New Roman"/>
        </w:rPr>
        <w:t>歲入決算審定總</w:t>
      </w:r>
      <w:r w:rsidR="00D77123" w:rsidRPr="00782F1E">
        <w:rPr>
          <w:rFonts w:cs="Times New Roman"/>
        </w:rPr>
        <w:t>額</w:t>
      </w:r>
      <w:r w:rsidR="00D77123" w:rsidRPr="00782F1E">
        <w:rPr>
          <w:rFonts w:cs="Times New Roman" w:hint="eastAsia"/>
        </w:rPr>
        <w:t>445</w:t>
      </w:r>
      <w:r w:rsidR="00D77123" w:rsidRPr="00782F1E">
        <w:rPr>
          <w:rFonts w:cs="Times New Roman"/>
        </w:rPr>
        <w:t>億8,952萬餘元</w:t>
      </w:r>
      <w:r w:rsidR="00D77123" w:rsidRPr="00782F1E">
        <w:rPr>
          <w:rFonts w:ascii="Times New Roman" w:cs="Times New Roman"/>
        </w:rPr>
        <w:t>，較預算數</w:t>
      </w:r>
      <w:r w:rsidR="00D77123" w:rsidRPr="00782F1E">
        <w:rPr>
          <w:rFonts w:cs="Times New Roman" w:hint="eastAsia"/>
        </w:rPr>
        <w:t>457</w:t>
      </w:r>
      <w:r w:rsidR="00D77123" w:rsidRPr="00782F1E">
        <w:rPr>
          <w:rFonts w:cs="Times New Roman"/>
        </w:rPr>
        <w:t>億9,275</w:t>
      </w:r>
      <w:r w:rsidR="00D77123" w:rsidRPr="00782F1E">
        <w:rPr>
          <w:rFonts w:ascii="Times New Roman" w:cs="Times New Roman"/>
        </w:rPr>
        <w:t>萬元，</w:t>
      </w:r>
      <w:r w:rsidR="00D77123" w:rsidRPr="00782F1E">
        <w:rPr>
          <w:rFonts w:cs="Times New Roman"/>
        </w:rPr>
        <w:t>減少12億322萬餘元</w:t>
      </w:r>
      <w:r w:rsidR="00D77123" w:rsidRPr="00782F1E">
        <w:t>（圖2）</w:t>
      </w:r>
      <w:r w:rsidR="00D77123" w:rsidRPr="00782F1E">
        <w:rPr>
          <w:rFonts w:cs="Times New Roman"/>
        </w:rPr>
        <w:t>，約2.63％，主要係上級政府補助收入按計畫實際執行情形核撥，致較預計減少；</w:t>
      </w:r>
      <w:proofErr w:type="gramStart"/>
      <w:r w:rsidR="00D77123" w:rsidRPr="00782F1E">
        <w:rPr>
          <w:rFonts w:cs="Times New Roman" w:hint="eastAsia"/>
        </w:rPr>
        <w:t>109</w:t>
      </w:r>
      <w:proofErr w:type="gramEnd"/>
      <w:r w:rsidR="00D77123" w:rsidRPr="00782F1E">
        <w:rPr>
          <w:rFonts w:cs="Times New Roman"/>
        </w:rPr>
        <w:t>年度歲入決算應收保留數</w:t>
      </w:r>
      <w:r w:rsidR="00D77123" w:rsidRPr="00782F1E">
        <w:rPr>
          <w:rFonts w:cs="Times New Roman" w:hint="eastAsia"/>
        </w:rPr>
        <w:t>43</w:t>
      </w:r>
      <w:r w:rsidR="00D77123" w:rsidRPr="00782F1E">
        <w:rPr>
          <w:rFonts w:cs="Times New Roman"/>
        </w:rPr>
        <w:t>億4,890萬餘元，占歲入預算數9</w:t>
      </w:r>
      <w:r w:rsidR="00D77123" w:rsidRPr="00782F1E">
        <w:rPr>
          <w:rFonts w:cs="Times New Roman" w:hint="eastAsia"/>
        </w:rPr>
        <w:t>.50</w:t>
      </w:r>
      <w:r w:rsidR="00D77123" w:rsidRPr="00782F1E">
        <w:rPr>
          <w:rFonts w:cs="Times New Roman"/>
        </w:rPr>
        <w:t>％，主要係上級政府補助收入尚待核撥</w:t>
      </w:r>
      <w:r w:rsidR="00D77123" w:rsidRPr="00782F1E">
        <w:rPr>
          <w:rFonts w:cs="Times New Roman"/>
          <w:noProof/>
          <w:kern w:val="0"/>
        </w:rPr>
        <w:t>，須保留轉入110年度繼續執行。</w:t>
      </w:r>
    </w:p>
    <w:tbl>
      <w:tblPr>
        <w:tblpPr w:leftFromText="181" w:rightFromText="181" w:vertAnchor="page" w:horzAnchor="margin" w:tblpX="170" w:tblpY="8799"/>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430"/>
        <w:gridCol w:w="993"/>
        <w:gridCol w:w="708"/>
      </w:tblGrid>
      <w:tr w:rsidR="0059224B" w:rsidRPr="004B7804" w:rsidTr="0059224B">
        <w:tc>
          <w:tcPr>
            <w:tcW w:w="5131" w:type="dxa"/>
            <w:gridSpan w:val="3"/>
            <w:tcBorders>
              <w:top w:val="nil"/>
              <w:left w:val="nil"/>
              <w:bottom w:val="nil"/>
              <w:right w:val="nil"/>
            </w:tcBorders>
            <w:vAlign w:val="center"/>
          </w:tcPr>
          <w:p w:rsidR="0059224B" w:rsidRPr="005408D6" w:rsidRDefault="0059224B" w:rsidP="0059224B">
            <w:pPr>
              <w:pStyle w:val="a8"/>
              <w:overflowPunct w:val="0"/>
              <w:spacing w:line="360" w:lineRule="exact"/>
              <w:ind w:firstLineChars="0" w:firstLine="0"/>
              <w:jc w:val="center"/>
              <w:rPr>
                <w:rFonts w:hAnsi="標楷體"/>
                <w:b/>
                <w:spacing w:val="-2"/>
                <w:sz w:val="20"/>
              </w:rPr>
            </w:pPr>
            <w:r w:rsidRPr="005408D6">
              <w:rPr>
                <w:rFonts w:hAnsi="標楷體" w:hint="eastAsia"/>
                <w:b/>
                <w:kern w:val="0"/>
                <w:sz w:val="24"/>
                <w:szCs w:val="36"/>
              </w:rPr>
              <w:t>表1 歲出經費賸餘分析</w:t>
            </w:r>
            <w:r>
              <w:rPr>
                <w:rFonts w:hAnsi="標楷體" w:hint="eastAsia"/>
                <w:b/>
                <w:kern w:val="0"/>
                <w:sz w:val="24"/>
                <w:szCs w:val="36"/>
              </w:rPr>
              <w:t>表</w:t>
            </w:r>
            <w:r w:rsidRPr="005408D6">
              <w:rPr>
                <w:rFonts w:hAnsi="標楷體" w:hint="eastAsia"/>
                <w:b/>
                <w:kern w:val="0"/>
                <w:sz w:val="24"/>
                <w:szCs w:val="36"/>
              </w:rPr>
              <w:t>（原因別）</w:t>
            </w:r>
          </w:p>
        </w:tc>
      </w:tr>
      <w:tr w:rsidR="0059224B" w:rsidRPr="004B7804" w:rsidTr="0059224B">
        <w:tc>
          <w:tcPr>
            <w:tcW w:w="5131" w:type="dxa"/>
            <w:gridSpan w:val="3"/>
            <w:tcBorders>
              <w:top w:val="nil"/>
              <w:left w:val="nil"/>
              <w:bottom w:val="single" w:sz="4" w:space="0" w:color="auto"/>
              <w:right w:val="nil"/>
            </w:tcBorders>
          </w:tcPr>
          <w:p w:rsidR="0059224B" w:rsidRPr="005408D6" w:rsidRDefault="0059224B" w:rsidP="0059224B">
            <w:pPr>
              <w:overflowPunct w:val="0"/>
              <w:spacing w:line="240" w:lineRule="exact"/>
              <w:jc w:val="right"/>
              <w:rPr>
                <w:rFonts w:hAnsi="標楷體"/>
                <w:spacing w:val="-2"/>
                <w:sz w:val="20"/>
              </w:rPr>
            </w:pPr>
            <w:r w:rsidRPr="005408D6">
              <w:rPr>
                <w:rFonts w:ascii="標楷體" w:eastAsia="標楷體" w:hAnsi="標楷體" w:hint="eastAsia"/>
                <w:sz w:val="20"/>
              </w:rPr>
              <w:t>單位：新臺幣千元、％</w:t>
            </w:r>
          </w:p>
        </w:tc>
      </w:tr>
      <w:tr w:rsidR="0059224B" w:rsidRPr="004B7804" w:rsidTr="0059224B">
        <w:trPr>
          <w:trHeight w:val="113"/>
        </w:trPr>
        <w:tc>
          <w:tcPr>
            <w:tcW w:w="3430" w:type="dxa"/>
            <w:tcBorders>
              <w:bottom w:val="single" w:sz="4" w:space="0" w:color="auto"/>
            </w:tcBorders>
            <w:shd w:val="clear" w:color="auto" w:fill="B6DDE8"/>
            <w:vAlign w:val="center"/>
          </w:tcPr>
          <w:p w:rsidR="0059224B" w:rsidRPr="00EE47CF" w:rsidRDefault="0059224B" w:rsidP="0059224B">
            <w:pPr>
              <w:pStyle w:val="aff"/>
              <w:overflowPunct w:val="0"/>
              <w:spacing w:before="72" w:after="72" w:line="280" w:lineRule="exact"/>
              <w:ind w:left="72" w:right="72"/>
              <w:rPr>
                <w:rFonts w:ascii="標楷體" w:hAnsi="標楷體"/>
                <w:kern w:val="0"/>
              </w:rPr>
            </w:pPr>
            <w:r w:rsidRPr="00EE47CF">
              <w:rPr>
                <w:rFonts w:ascii="標楷體" w:hAnsi="標楷體" w:hint="eastAsia"/>
                <w:kern w:val="0"/>
              </w:rPr>
              <w:t>經費賸餘原因</w:t>
            </w:r>
          </w:p>
        </w:tc>
        <w:tc>
          <w:tcPr>
            <w:tcW w:w="993" w:type="dxa"/>
            <w:tcBorders>
              <w:bottom w:val="single" w:sz="4" w:space="0" w:color="auto"/>
            </w:tcBorders>
            <w:shd w:val="clear" w:color="auto" w:fill="B6DDE8"/>
            <w:vAlign w:val="center"/>
          </w:tcPr>
          <w:p w:rsidR="0059224B" w:rsidRPr="00EE47CF" w:rsidRDefault="0059224B" w:rsidP="0059224B">
            <w:pPr>
              <w:pStyle w:val="aff"/>
              <w:overflowPunct w:val="0"/>
              <w:spacing w:before="72" w:after="72" w:line="280" w:lineRule="exact"/>
              <w:ind w:left="72" w:right="72"/>
              <w:rPr>
                <w:rFonts w:ascii="標楷體" w:hAnsi="標楷體"/>
                <w:kern w:val="0"/>
              </w:rPr>
            </w:pPr>
            <w:r w:rsidRPr="00EE47CF">
              <w:rPr>
                <w:rFonts w:ascii="標楷體" w:hAnsi="標楷體" w:hint="eastAsia"/>
                <w:kern w:val="0"/>
              </w:rPr>
              <w:t>金額</w:t>
            </w:r>
          </w:p>
        </w:tc>
        <w:tc>
          <w:tcPr>
            <w:tcW w:w="708" w:type="dxa"/>
            <w:tcBorders>
              <w:bottom w:val="single" w:sz="4" w:space="0" w:color="auto"/>
            </w:tcBorders>
            <w:shd w:val="clear" w:color="auto" w:fill="B6DDE8"/>
            <w:vAlign w:val="center"/>
          </w:tcPr>
          <w:p w:rsidR="0059224B" w:rsidRPr="00EE47CF" w:rsidRDefault="0059224B" w:rsidP="0059224B">
            <w:pPr>
              <w:pStyle w:val="aff"/>
              <w:overflowPunct w:val="0"/>
              <w:spacing w:before="72" w:after="72" w:line="280" w:lineRule="exact"/>
              <w:ind w:left="72" w:right="72"/>
              <w:rPr>
                <w:rFonts w:ascii="標楷體" w:hAnsi="標楷體"/>
                <w:kern w:val="0"/>
              </w:rPr>
            </w:pPr>
            <w:r w:rsidRPr="00EE47CF">
              <w:rPr>
                <w:rFonts w:ascii="標楷體" w:hAnsi="標楷體" w:hint="eastAsia"/>
                <w:kern w:val="0"/>
              </w:rPr>
              <w:t>占比</w:t>
            </w:r>
          </w:p>
        </w:tc>
      </w:tr>
      <w:tr w:rsidR="0059224B" w:rsidRPr="004B7804" w:rsidTr="0059224B">
        <w:trPr>
          <w:trHeight w:val="20"/>
        </w:trPr>
        <w:tc>
          <w:tcPr>
            <w:tcW w:w="3430" w:type="dxa"/>
            <w:tcBorders>
              <w:bottom w:val="nil"/>
            </w:tcBorders>
            <w:shd w:val="clear" w:color="auto" w:fill="auto"/>
            <w:vAlign w:val="center"/>
          </w:tcPr>
          <w:p w:rsidR="0059224B" w:rsidRPr="009A41F6" w:rsidRDefault="0059224B" w:rsidP="0059224B">
            <w:pPr>
              <w:pStyle w:val="1-1"/>
              <w:overflowPunct w:val="0"/>
              <w:spacing w:line="280" w:lineRule="exact"/>
              <w:ind w:leftChars="250" w:left="600" w:rightChars="250" w:right="600"/>
              <w:rPr>
                <w:rFonts w:ascii="標楷體" w:hAnsi="標楷體"/>
                <w:kern w:val="0"/>
              </w:rPr>
            </w:pPr>
            <w:r w:rsidRPr="009A41F6">
              <w:rPr>
                <w:rFonts w:ascii="標楷體" w:hAnsi="標楷體" w:hint="eastAsia"/>
                <w:kern w:val="0"/>
              </w:rPr>
              <w:t>合　　　　　　　計</w:t>
            </w:r>
          </w:p>
        </w:tc>
        <w:tc>
          <w:tcPr>
            <w:tcW w:w="993" w:type="dxa"/>
            <w:tcBorders>
              <w:bottom w:val="nil"/>
            </w:tcBorders>
            <w:shd w:val="clear" w:color="auto" w:fill="auto"/>
            <w:vAlign w:val="center"/>
          </w:tcPr>
          <w:p w:rsidR="0059224B" w:rsidRPr="00CC3B09" w:rsidRDefault="0059224B" w:rsidP="0059224B">
            <w:pPr>
              <w:pStyle w:val="24"/>
              <w:overflowPunct w:val="0"/>
              <w:spacing w:line="260" w:lineRule="exact"/>
              <w:ind w:left="882" w:hanging="908"/>
              <w:rPr>
                <w:rFonts w:ascii="標楷體" w:eastAsia="標楷體" w:hAnsi="標楷體"/>
                <w:w w:val="100"/>
                <w:sz w:val="20"/>
              </w:rPr>
            </w:pPr>
            <w:r w:rsidRPr="00857FBA">
              <w:rPr>
                <w:rFonts w:ascii="標楷體" w:eastAsia="標楷體" w:hAnsi="標楷體"/>
                <w:w w:val="100"/>
                <w:sz w:val="20"/>
              </w:rPr>
              <w:t>2,321,609</w:t>
            </w:r>
          </w:p>
        </w:tc>
        <w:tc>
          <w:tcPr>
            <w:tcW w:w="708" w:type="dxa"/>
            <w:tcBorders>
              <w:bottom w:val="nil"/>
            </w:tcBorders>
            <w:shd w:val="clear" w:color="auto" w:fill="auto"/>
            <w:vAlign w:val="center"/>
          </w:tcPr>
          <w:p w:rsidR="0059224B" w:rsidRPr="00CC3B09" w:rsidRDefault="0059224B" w:rsidP="0059224B">
            <w:pPr>
              <w:pStyle w:val="24"/>
              <w:overflowPunct w:val="0"/>
              <w:spacing w:line="260" w:lineRule="exact"/>
              <w:ind w:left="882" w:hanging="888"/>
              <w:rPr>
                <w:rFonts w:ascii="標楷體" w:eastAsia="標楷體" w:hAnsi="標楷體"/>
                <w:w w:val="100"/>
                <w:sz w:val="20"/>
              </w:rPr>
            </w:pPr>
            <w:r w:rsidRPr="00CC3B09">
              <w:rPr>
                <w:rFonts w:ascii="標楷體" w:eastAsia="標楷體" w:hAnsi="標楷體" w:hint="eastAsia"/>
                <w:w w:val="100"/>
                <w:sz w:val="20"/>
              </w:rPr>
              <w:t>100.00</w:t>
            </w:r>
          </w:p>
        </w:tc>
      </w:tr>
      <w:tr w:rsidR="0059224B" w:rsidRPr="004B7804" w:rsidTr="0059224B">
        <w:trPr>
          <w:trHeight w:val="20"/>
        </w:trPr>
        <w:tc>
          <w:tcPr>
            <w:tcW w:w="3430" w:type="dxa"/>
            <w:tcBorders>
              <w:top w:val="nil"/>
              <w:bottom w:val="nil"/>
            </w:tcBorders>
            <w:shd w:val="clear" w:color="auto" w:fill="DAEEF3"/>
            <w:vAlign w:val="center"/>
          </w:tcPr>
          <w:p w:rsidR="0059224B" w:rsidRPr="009A41F6" w:rsidRDefault="0059224B" w:rsidP="0059224B">
            <w:pPr>
              <w:overflowPunct w:val="0"/>
              <w:spacing w:line="260" w:lineRule="exact"/>
              <w:ind w:left="158" w:hangingChars="79" w:hanging="158"/>
              <w:jc w:val="both"/>
              <w:rPr>
                <w:rFonts w:ascii="標楷體" w:eastAsia="標楷體" w:hAnsi="標楷體"/>
                <w:sz w:val="20"/>
              </w:rPr>
            </w:pPr>
            <w:r w:rsidRPr="009A41F6">
              <w:rPr>
                <w:rFonts w:ascii="標楷體" w:eastAsia="標楷體" w:hAnsi="標楷體" w:hint="eastAsia"/>
                <w:sz w:val="20"/>
              </w:rPr>
              <w:t>1</w:t>
            </w:r>
            <w:r w:rsidRPr="009A41F6">
              <w:rPr>
                <w:rFonts w:ascii="標楷體" w:eastAsia="標楷體" w:hAnsi="標楷體"/>
                <w:sz w:val="20"/>
              </w:rPr>
              <w:t>.</w:t>
            </w:r>
            <w:r w:rsidRPr="00DC75CB">
              <w:rPr>
                <w:rFonts w:ascii="標楷體" w:eastAsia="標楷體" w:hAnsi="標楷體" w:hint="eastAsia"/>
                <w:sz w:val="20"/>
              </w:rPr>
              <w:t>實際進用員額較少之人事費賸餘。</w:t>
            </w:r>
          </w:p>
        </w:tc>
        <w:tc>
          <w:tcPr>
            <w:tcW w:w="993" w:type="dxa"/>
            <w:tcBorders>
              <w:top w:val="nil"/>
              <w:bottom w:val="nil"/>
            </w:tcBorders>
            <w:shd w:val="clear" w:color="auto" w:fill="DAEEF3"/>
            <w:vAlign w:val="center"/>
          </w:tcPr>
          <w:p w:rsidR="0059224B" w:rsidRPr="009A41F6" w:rsidRDefault="0059224B" w:rsidP="0059224B">
            <w:pPr>
              <w:overflowPunct w:val="0"/>
              <w:spacing w:line="260" w:lineRule="exact"/>
              <w:jc w:val="right"/>
              <w:rPr>
                <w:rFonts w:ascii="標楷體" w:eastAsia="標楷體" w:hAnsi="標楷體"/>
                <w:sz w:val="20"/>
              </w:rPr>
            </w:pPr>
            <w:r w:rsidRPr="00857FBA">
              <w:rPr>
                <w:rFonts w:ascii="標楷體" w:eastAsia="標楷體" w:hAnsi="標楷體"/>
                <w:sz w:val="20"/>
              </w:rPr>
              <w:t>6</w:t>
            </w:r>
            <w:r>
              <w:rPr>
                <w:rFonts w:ascii="標楷體" w:eastAsia="標楷體" w:hAnsi="標楷體"/>
                <w:sz w:val="20"/>
              </w:rPr>
              <w:t>30</w:t>
            </w:r>
            <w:r w:rsidRPr="00857FBA">
              <w:rPr>
                <w:rFonts w:ascii="標楷體" w:eastAsia="標楷體" w:hAnsi="標楷體"/>
                <w:sz w:val="20"/>
              </w:rPr>
              <w:t>,6</w:t>
            </w:r>
            <w:r>
              <w:rPr>
                <w:rFonts w:ascii="標楷體" w:eastAsia="標楷體" w:hAnsi="標楷體"/>
                <w:sz w:val="20"/>
              </w:rPr>
              <w:t>66</w:t>
            </w:r>
          </w:p>
        </w:tc>
        <w:tc>
          <w:tcPr>
            <w:tcW w:w="708" w:type="dxa"/>
            <w:tcBorders>
              <w:top w:val="nil"/>
              <w:bottom w:val="nil"/>
            </w:tcBorders>
            <w:shd w:val="clear" w:color="auto" w:fill="DAEEF3"/>
            <w:vAlign w:val="center"/>
          </w:tcPr>
          <w:p w:rsidR="0059224B" w:rsidRPr="009A41F6" w:rsidRDefault="0059224B" w:rsidP="0059224B">
            <w:pPr>
              <w:overflowPunct w:val="0"/>
              <w:spacing w:line="260" w:lineRule="exact"/>
              <w:jc w:val="right"/>
              <w:rPr>
                <w:rFonts w:ascii="標楷體" w:eastAsia="標楷體" w:hAnsi="標楷體"/>
                <w:sz w:val="20"/>
              </w:rPr>
            </w:pPr>
            <w:r w:rsidRPr="00857FBA">
              <w:rPr>
                <w:rFonts w:ascii="標楷體" w:eastAsia="標楷體" w:hAnsi="標楷體"/>
                <w:sz w:val="20"/>
              </w:rPr>
              <w:t>2</w:t>
            </w:r>
            <w:r>
              <w:rPr>
                <w:rFonts w:ascii="標楷體" w:eastAsia="標楷體" w:hAnsi="標楷體"/>
                <w:sz w:val="20"/>
              </w:rPr>
              <w:t>7</w:t>
            </w:r>
            <w:r w:rsidRPr="00857FBA">
              <w:rPr>
                <w:rFonts w:ascii="標楷體" w:eastAsia="標楷體" w:hAnsi="標楷體"/>
                <w:sz w:val="20"/>
              </w:rPr>
              <w:t>.</w:t>
            </w:r>
            <w:r>
              <w:rPr>
                <w:rFonts w:ascii="標楷體" w:eastAsia="標楷體" w:hAnsi="標楷體"/>
                <w:sz w:val="20"/>
              </w:rPr>
              <w:t>17</w:t>
            </w:r>
          </w:p>
        </w:tc>
      </w:tr>
      <w:tr w:rsidR="0059224B" w:rsidRPr="004B7804" w:rsidTr="0059224B">
        <w:trPr>
          <w:trHeight w:val="20"/>
        </w:trPr>
        <w:tc>
          <w:tcPr>
            <w:tcW w:w="3430" w:type="dxa"/>
            <w:tcBorders>
              <w:top w:val="nil"/>
              <w:bottom w:val="nil"/>
            </w:tcBorders>
            <w:shd w:val="clear" w:color="auto" w:fill="auto"/>
            <w:vAlign w:val="center"/>
          </w:tcPr>
          <w:p w:rsidR="0059224B" w:rsidRPr="009A41F6" w:rsidRDefault="0059224B" w:rsidP="0059224B">
            <w:pPr>
              <w:overflowPunct w:val="0"/>
              <w:spacing w:line="260" w:lineRule="exact"/>
              <w:jc w:val="both"/>
              <w:rPr>
                <w:rFonts w:ascii="標楷體" w:eastAsia="標楷體" w:hAnsi="標楷體"/>
                <w:sz w:val="20"/>
              </w:rPr>
            </w:pPr>
            <w:r w:rsidRPr="009A41F6">
              <w:rPr>
                <w:rFonts w:ascii="標楷體" w:eastAsia="標楷體" w:hAnsi="標楷體" w:hint="eastAsia"/>
                <w:sz w:val="20"/>
              </w:rPr>
              <w:t>2</w:t>
            </w:r>
            <w:r w:rsidRPr="009A41F6">
              <w:rPr>
                <w:rFonts w:ascii="標楷體" w:eastAsia="標楷體" w:hAnsi="標楷體"/>
                <w:sz w:val="20"/>
              </w:rPr>
              <w:t>.</w:t>
            </w:r>
            <w:r w:rsidRPr="009A41F6">
              <w:rPr>
                <w:rFonts w:ascii="標楷體" w:eastAsia="標楷體" w:hAnsi="標楷體" w:hint="eastAsia"/>
                <w:sz w:val="20"/>
              </w:rPr>
              <w:t>補（捐）</w:t>
            </w:r>
            <w:proofErr w:type="gramStart"/>
            <w:r w:rsidRPr="009A41F6">
              <w:rPr>
                <w:rFonts w:ascii="標楷體" w:eastAsia="標楷體" w:hAnsi="標楷體" w:hint="eastAsia"/>
                <w:sz w:val="20"/>
              </w:rPr>
              <w:t>助或委</w:t>
            </w:r>
            <w:proofErr w:type="gramEnd"/>
            <w:r w:rsidRPr="009A41F6">
              <w:rPr>
                <w:rFonts w:ascii="標楷體" w:eastAsia="標楷體" w:hAnsi="標楷體" w:hint="eastAsia"/>
                <w:sz w:val="20"/>
              </w:rPr>
              <w:t>辦計畫經費結餘。</w:t>
            </w:r>
          </w:p>
        </w:tc>
        <w:tc>
          <w:tcPr>
            <w:tcW w:w="993" w:type="dxa"/>
            <w:tcBorders>
              <w:top w:val="nil"/>
              <w:bottom w:val="nil"/>
            </w:tcBorders>
            <w:shd w:val="clear" w:color="auto" w:fill="auto"/>
            <w:vAlign w:val="center"/>
          </w:tcPr>
          <w:p w:rsidR="0059224B" w:rsidRPr="009A41F6" w:rsidRDefault="0059224B" w:rsidP="0059224B">
            <w:pPr>
              <w:overflowPunct w:val="0"/>
              <w:spacing w:line="260" w:lineRule="exact"/>
              <w:jc w:val="right"/>
              <w:rPr>
                <w:rFonts w:ascii="標楷體" w:eastAsia="標楷體" w:hAnsi="標楷體"/>
                <w:sz w:val="20"/>
              </w:rPr>
            </w:pPr>
            <w:r>
              <w:rPr>
                <w:rFonts w:ascii="標楷體" w:eastAsia="標楷體" w:hAnsi="標楷體" w:cs="新細明體" w:hint="eastAsia"/>
                <w:sz w:val="20"/>
              </w:rPr>
              <w:t>592</w:t>
            </w:r>
            <w:r w:rsidRPr="00857FBA">
              <w:rPr>
                <w:rFonts w:ascii="標楷體" w:eastAsia="標楷體" w:hAnsi="標楷體" w:cs="新細明體"/>
                <w:sz w:val="20"/>
              </w:rPr>
              <w:t>,</w:t>
            </w:r>
            <w:r>
              <w:rPr>
                <w:rFonts w:ascii="標楷體" w:eastAsia="標楷體" w:hAnsi="標楷體" w:cs="新細明體" w:hint="eastAsia"/>
                <w:sz w:val="20"/>
              </w:rPr>
              <w:t>495</w:t>
            </w:r>
          </w:p>
        </w:tc>
        <w:tc>
          <w:tcPr>
            <w:tcW w:w="708" w:type="dxa"/>
            <w:tcBorders>
              <w:top w:val="nil"/>
              <w:bottom w:val="nil"/>
            </w:tcBorders>
            <w:shd w:val="clear" w:color="auto" w:fill="auto"/>
            <w:vAlign w:val="center"/>
          </w:tcPr>
          <w:p w:rsidR="0059224B" w:rsidRPr="009A41F6" w:rsidRDefault="0059224B" w:rsidP="0059224B">
            <w:pPr>
              <w:overflowPunct w:val="0"/>
              <w:spacing w:line="260" w:lineRule="exact"/>
              <w:jc w:val="right"/>
              <w:rPr>
                <w:rFonts w:ascii="標楷體" w:eastAsia="標楷體" w:hAnsi="標楷體"/>
                <w:sz w:val="20"/>
              </w:rPr>
            </w:pPr>
            <w:r w:rsidRPr="00857FBA">
              <w:rPr>
                <w:rFonts w:ascii="標楷體" w:eastAsia="標楷體" w:hAnsi="標楷體"/>
                <w:sz w:val="20"/>
              </w:rPr>
              <w:t>2</w:t>
            </w:r>
            <w:r>
              <w:rPr>
                <w:rFonts w:ascii="標楷體" w:eastAsia="標楷體" w:hAnsi="標楷體" w:hint="eastAsia"/>
                <w:sz w:val="20"/>
              </w:rPr>
              <w:t>5</w:t>
            </w:r>
            <w:r w:rsidRPr="00857FBA">
              <w:rPr>
                <w:rFonts w:ascii="標楷體" w:eastAsia="標楷體" w:hAnsi="標楷體"/>
                <w:sz w:val="20"/>
              </w:rPr>
              <w:t>.</w:t>
            </w:r>
            <w:r>
              <w:rPr>
                <w:rFonts w:ascii="標楷體" w:eastAsia="標楷體" w:hAnsi="標楷體" w:hint="eastAsia"/>
                <w:sz w:val="20"/>
              </w:rPr>
              <w:t>52</w:t>
            </w:r>
          </w:p>
        </w:tc>
      </w:tr>
      <w:tr w:rsidR="0059224B" w:rsidRPr="004B7804" w:rsidTr="0059224B">
        <w:trPr>
          <w:trHeight w:val="20"/>
        </w:trPr>
        <w:tc>
          <w:tcPr>
            <w:tcW w:w="3430" w:type="dxa"/>
            <w:tcBorders>
              <w:top w:val="nil"/>
              <w:bottom w:val="nil"/>
            </w:tcBorders>
            <w:shd w:val="clear" w:color="auto" w:fill="DAEEF3"/>
            <w:vAlign w:val="center"/>
          </w:tcPr>
          <w:p w:rsidR="0059224B" w:rsidRPr="009A41F6" w:rsidRDefault="0059224B" w:rsidP="0059224B">
            <w:pPr>
              <w:overflowPunct w:val="0"/>
              <w:spacing w:line="260" w:lineRule="exact"/>
              <w:ind w:left="158" w:hangingChars="79" w:hanging="158"/>
              <w:jc w:val="both"/>
              <w:rPr>
                <w:rFonts w:ascii="標楷體" w:eastAsia="標楷體" w:hAnsi="標楷體"/>
                <w:sz w:val="20"/>
              </w:rPr>
            </w:pPr>
            <w:r w:rsidRPr="009A41F6">
              <w:rPr>
                <w:rFonts w:ascii="標楷體" w:eastAsia="標楷體" w:hAnsi="標楷體" w:hint="eastAsia"/>
                <w:sz w:val="20"/>
              </w:rPr>
              <w:t>3.</w:t>
            </w:r>
            <w:r w:rsidRPr="00CC3B09">
              <w:rPr>
                <w:rFonts w:ascii="標楷體" w:eastAsia="標楷體" w:hAnsi="標楷體" w:hint="eastAsia"/>
                <w:sz w:val="20"/>
              </w:rPr>
              <w:t>計畫變更致未實施或工作量減少。</w:t>
            </w:r>
          </w:p>
        </w:tc>
        <w:tc>
          <w:tcPr>
            <w:tcW w:w="993" w:type="dxa"/>
            <w:tcBorders>
              <w:top w:val="nil"/>
              <w:bottom w:val="nil"/>
            </w:tcBorders>
            <w:shd w:val="clear" w:color="auto" w:fill="DAEEF3"/>
            <w:vAlign w:val="center"/>
          </w:tcPr>
          <w:p w:rsidR="0059224B" w:rsidRPr="00CC3B09" w:rsidRDefault="0059224B" w:rsidP="0059224B">
            <w:pPr>
              <w:overflowPunct w:val="0"/>
              <w:spacing w:line="260" w:lineRule="exact"/>
              <w:jc w:val="right"/>
              <w:rPr>
                <w:rFonts w:ascii="標楷體" w:eastAsia="標楷體" w:hAnsi="標楷體" w:cs="新細明體"/>
                <w:sz w:val="20"/>
              </w:rPr>
            </w:pPr>
            <w:r>
              <w:rPr>
                <w:rFonts w:ascii="標楷體" w:eastAsia="標楷體" w:hAnsi="標楷體" w:cs="新細明體" w:hint="eastAsia"/>
                <w:sz w:val="20"/>
              </w:rPr>
              <w:t>488</w:t>
            </w:r>
            <w:r w:rsidRPr="00CC3B09">
              <w:rPr>
                <w:rFonts w:ascii="標楷體" w:eastAsia="標楷體" w:hAnsi="標楷體" w:cs="新細明體" w:hint="eastAsia"/>
                <w:sz w:val="20"/>
              </w:rPr>
              <w:t>,</w:t>
            </w:r>
            <w:r>
              <w:rPr>
                <w:rFonts w:ascii="標楷體" w:eastAsia="標楷體" w:hAnsi="標楷體" w:cs="新細明體" w:hint="eastAsia"/>
                <w:sz w:val="20"/>
              </w:rPr>
              <w:t>927</w:t>
            </w:r>
          </w:p>
        </w:tc>
        <w:tc>
          <w:tcPr>
            <w:tcW w:w="708" w:type="dxa"/>
            <w:tcBorders>
              <w:top w:val="nil"/>
              <w:bottom w:val="nil"/>
            </w:tcBorders>
            <w:shd w:val="clear" w:color="auto" w:fill="DAEEF3"/>
            <w:vAlign w:val="center"/>
          </w:tcPr>
          <w:p w:rsidR="0059224B" w:rsidRPr="00CC3B09" w:rsidRDefault="0059224B" w:rsidP="0059224B">
            <w:pPr>
              <w:overflowPunct w:val="0"/>
              <w:spacing w:line="260" w:lineRule="exact"/>
              <w:jc w:val="right"/>
              <w:rPr>
                <w:rFonts w:ascii="標楷體" w:eastAsia="標楷體" w:hAnsi="標楷體" w:cs="新細明體"/>
                <w:sz w:val="20"/>
              </w:rPr>
            </w:pPr>
            <w:r w:rsidRPr="00857FBA">
              <w:rPr>
                <w:rFonts w:ascii="標楷體" w:eastAsia="標楷體" w:hAnsi="標楷體" w:cs="新細明體"/>
                <w:sz w:val="20"/>
              </w:rPr>
              <w:t>21.06</w:t>
            </w:r>
          </w:p>
        </w:tc>
      </w:tr>
      <w:tr w:rsidR="0059224B" w:rsidRPr="004B7804" w:rsidTr="0059224B">
        <w:trPr>
          <w:trHeight w:val="20"/>
        </w:trPr>
        <w:tc>
          <w:tcPr>
            <w:tcW w:w="3430" w:type="dxa"/>
            <w:tcBorders>
              <w:top w:val="nil"/>
              <w:bottom w:val="nil"/>
            </w:tcBorders>
            <w:shd w:val="clear" w:color="auto" w:fill="auto"/>
            <w:vAlign w:val="center"/>
          </w:tcPr>
          <w:p w:rsidR="0059224B" w:rsidRPr="00CC3B09" w:rsidRDefault="0059224B" w:rsidP="0059224B">
            <w:pPr>
              <w:pStyle w:val="aff0"/>
              <w:overflowPunct w:val="0"/>
              <w:spacing w:line="260" w:lineRule="exact"/>
              <w:rPr>
                <w:sz w:val="20"/>
              </w:rPr>
            </w:pPr>
            <w:r w:rsidRPr="00CC3B09">
              <w:rPr>
                <w:rFonts w:hint="eastAsia"/>
                <w:sz w:val="20"/>
                <w:szCs w:val="20"/>
              </w:rPr>
              <w:t>4</w:t>
            </w:r>
            <w:r w:rsidRPr="00CC3B09">
              <w:rPr>
                <w:sz w:val="20"/>
                <w:szCs w:val="20"/>
              </w:rPr>
              <w:t>.</w:t>
            </w:r>
            <w:r w:rsidRPr="00CC3B09">
              <w:rPr>
                <w:rFonts w:hint="eastAsia"/>
                <w:sz w:val="20"/>
              </w:rPr>
              <w:t>按業務需要而減少支付或</w:t>
            </w:r>
            <w:proofErr w:type="gramStart"/>
            <w:r w:rsidRPr="00CC3B09">
              <w:rPr>
                <w:rFonts w:hint="eastAsia"/>
                <w:sz w:val="20"/>
              </w:rPr>
              <w:t>撙</w:t>
            </w:r>
            <w:proofErr w:type="gramEnd"/>
            <w:r w:rsidRPr="00CC3B09">
              <w:rPr>
                <w:rFonts w:hint="eastAsia"/>
                <w:sz w:val="20"/>
              </w:rPr>
              <w:t>節支出</w:t>
            </w:r>
            <w:r>
              <w:rPr>
                <w:rFonts w:hint="eastAsia"/>
                <w:sz w:val="20"/>
              </w:rPr>
              <w:t>。</w:t>
            </w:r>
          </w:p>
        </w:tc>
        <w:tc>
          <w:tcPr>
            <w:tcW w:w="993" w:type="dxa"/>
            <w:tcBorders>
              <w:top w:val="nil"/>
              <w:bottom w:val="nil"/>
            </w:tcBorders>
            <w:shd w:val="clear" w:color="auto" w:fill="auto"/>
            <w:vAlign w:val="center"/>
          </w:tcPr>
          <w:p w:rsidR="0059224B" w:rsidRPr="00CC3B09" w:rsidRDefault="0059224B" w:rsidP="0059224B">
            <w:pPr>
              <w:overflowPunct w:val="0"/>
              <w:spacing w:line="260" w:lineRule="exact"/>
              <w:jc w:val="right"/>
              <w:rPr>
                <w:rFonts w:ascii="標楷體" w:eastAsia="標楷體" w:hAnsi="標楷體" w:cs="新細明體"/>
                <w:sz w:val="20"/>
              </w:rPr>
            </w:pPr>
            <w:r>
              <w:rPr>
                <w:rFonts w:ascii="標楷體" w:eastAsia="標楷體" w:hAnsi="標楷體" w:hint="eastAsia"/>
                <w:sz w:val="20"/>
              </w:rPr>
              <w:t>326</w:t>
            </w:r>
            <w:r w:rsidRPr="00CC3B09">
              <w:rPr>
                <w:rFonts w:ascii="標楷體" w:eastAsia="標楷體" w:hAnsi="標楷體"/>
                <w:sz w:val="20"/>
              </w:rPr>
              <w:t>,</w:t>
            </w:r>
            <w:r>
              <w:rPr>
                <w:rFonts w:ascii="標楷體" w:eastAsia="標楷體" w:hAnsi="標楷體" w:hint="eastAsia"/>
                <w:sz w:val="20"/>
              </w:rPr>
              <w:t>612</w:t>
            </w:r>
          </w:p>
        </w:tc>
        <w:tc>
          <w:tcPr>
            <w:tcW w:w="708" w:type="dxa"/>
            <w:tcBorders>
              <w:top w:val="nil"/>
              <w:bottom w:val="nil"/>
            </w:tcBorders>
            <w:shd w:val="clear" w:color="auto" w:fill="auto"/>
            <w:vAlign w:val="center"/>
          </w:tcPr>
          <w:p w:rsidR="0059224B" w:rsidRPr="00CC3B09" w:rsidRDefault="0059224B" w:rsidP="0059224B">
            <w:pPr>
              <w:overflowPunct w:val="0"/>
              <w:spacing w:line="260" w:lineRule="exact"/>
              <w:jc w:val="right"/>
              <w:rPr>
                <w:rFonts w:ascii="標楷體" w:eastAsia="標楷體" w:hAnsi="標楷體" w:cs="新細明體"/>
                <w:sz w:val="20"/>
              </w:rPr>
            </w:pPr>
            <w:r w:rsidRPr="00857FBA">
              <w:rPr>
                <w:rFonts w:ascii="標楷體" w:eastAsia="標楷體" w:hAnsi="標楷體" w:cs="新細明體"/>
                <w:sz w:val="20"/>
              </w:rPr>
              <w:t>1</w:t>
            </w:r>
            <w:r>
              <w:rPr>
                <w:rFonts w:ascii="標楷體" w:eastAsia="標楷體" w:hAnsi="標楷體" w:cs="新細明體" w:hint="eastAsia"/>
                <w:sz w:val="20"/>
              </w:rPr>
              <w:t>4</w:t>
            </w:r>
            <w:r w:rsidRPr="00857FBA">
              <w:rPr>
                <w:rFonts w:ascii="標楷體" w:eastAsia="標楷體" w:hAnsi="標楷體" w:cs="新細明體"/>
                <w:sz w:val="20"/>
              </w:rPr>
              <w:t>.</w:t>
            </w:r>
            <w:r>
              <w:rPr>
                <w:rFonts w:ascii="標楷體" w:eastAsia="標楷體" w:hAnsi="標楷體" w:cs="新細明體" w:hint="eastAsia"/>
                <w:sz w:val="20"/>
              </w:rPr>
              <w:t>07</w:t>
            </w:r>
          </w:p>
        </w:tc>
      </w:tr>
      <w:tr w:rsidR="0059224B" w:rsidRPr="004B7804" w:rsidTr="0059224B">
        <w:trPr>
          <w:trHeight w:val="20"/>
        </w:trPr>
        <w:tc>
          <w:tcPr>
            <w:tcW w:w="3430" w:type="dxa"/>
            <w:tcBorders>
              <w:top w:val="nil"/>
              <w:bottom w:val="nil"/>
            </w:tcBorders>
            <w:shd w:val="clear" w:color="auto" w:fill="DAEEF3"/>
            <w:vAlign w:val="center"/>
          </w:tcPr>
          <w:p w:rsidR="0059224B" w:rsidRPr="00CC3B09" w:rsidRDefault="0059224B" w:rsidP="0059224B">
            <w:pPr>
              <w:pStyle w:val="aff0"/>
              <w:overflowPunct w:val="0"/>
              <w:spacing w:line="260" w:lineRule="exact"/>
              <w:rPr>
                <w:sz w:val="20"/>
                <w:szCs w:val="20"/>
              </w:rPr>
            </w:pPr>
            <w:r w:rsidRPr="00CC3B09">
              <w:rPr>
                <w:rFonts w:hint="eastAsia"/>
                <w:sz w:val="20"/>
                <w:szCs w:val="20"/>
              </w:rPr>
              <w:t>5</w:t>
            </w:r>
            <w:r w:rsidRPr="00CC3B09">
              <w:rPr>
                <w:sz w:val="20"/>
                <w:szCs w:val="20"/>
              </w:rPr>
              <w:t>.</w:t>
            </w:r>
            <w:r w:rsidRPr="00CC3B09">
              <w:rPr>
                <w:rFonts w:hint="eastAsia"/>
                <w:sz w:val="20"/>
              </w:rPr>
              <w:t>營</w:t>
            </w:r>
            <w:proofErr w:type="gramStart"/>
            <w:r w:rsidRPr="00CC3B09">
              <w:rPr>
                <w:rFonts w:hint="eastAsia"/>
                <w:sz w:val="20"/>
              </w:rPr>
              <w:t>繕</w:t>
            </w:r>
            <w:proofErr w:type="gramEnd"/>
            <w:r w:rsidRPr="00CC3B09">
              <w:rPr>
                <w:rFonts w:hint="eastAsia"/>
                <w:sz w:val="20"/>
              </w:rPr>
              <w:t>工程或採購財物結餘。</w:t>
            </w:r>
          </w:p>
        </w:tc>
        <w:tc>
          <w:tcPr>
            <w:tcW w:w="993" w:type="dxa"/>
            <w:tcBorders>
              <w:top w:val="nil"/>
              <w:bottom w:val="nil"/>
            </w:tcBorders>
            <w:shd w:val="clear" w:color="auto" w:fill="DAEEF3"/>
            <w:vAlign w:val="center"/>
          </w:tcPr>
          <w:p w:rsidR="0059224B" w:rsidRPr="00CC3B09" w:rsidRDefault="0059224B" w:rsidP="0059224B">
            <w:pPr>
              <w:overflowPunct w:val="0"/>
              <w:spacing w:line="260" w:lineRule="exact"/>
              <w:jc w:val="right"/>
              <w:rPr>
                <w:rFonts w:ascii="標楷體" w:eastAsia="標楷體" w:hAnsi="標楷體" w:cs="新細明體"/>
                <w:sz w:val="20"/>
              </w:rPr>
            </w:pPr>
            <w:r w:rsidRPr="00CC3B09">
              <w:rPr>
                <w:rFonts w:ascii="標楷體" w:eastAsia="標楷體" w:hAnsi="標楷體" w:cs="新細明體" w:hint="eastAsia"/>
                <w:sz w:val="20"/>
              </w:rPr>
              <w:t>242,450</w:t>
            </w:r>
          </w:p>
        </w:tc>
        <w:tc>
          <w:tcPr>
            <w:tcW w:w="708" w:type="dxa"/>
            <w:tcBorders>
              <w:top w:val="nil"/>
              <w:bottom w:val="nil"/>
            </w:tcBorders>
            <w:shd w:val="clear" w:color="auto" w:fill="DAEEF3"/>
            <w:vAlign w:val="center"/>
          </w:tcPr>
          <w:p w:rsidR="0059224B" w:rsidRPr="00CC3B09" w:rsidRDefault="0059224B" w:rsidP="0059224B">
            <w:pPr>
              <w:overflowPunct w:val="0"/>
              <w:spacing w:line="260" w:lineRule="exact"/>
              <w:jc w:val="right"/>
              <w:rPr>
                <w:rFonts w:ascii="標楷體" w:eastAsia="標楷體" w:hAnsi="標楷體" w:cs="新細明體"/>
                <w:sz w:val="20"/>
              </w:rPr>
            </w:pPr>
            <w:r w:rsidRPr="00857FBA">
              <w:rPr>
                <w:rFonts w:ascii="標楷體" w:eastAsia="標楷體" w:hAnsi="標楷體" w:cs="新細明體"/>
                <w:sz w:val="20"/>
              </w:rPr>
              <w:t>10.44</w:t>
            </w:r>
          </w:p>
        </w:tc>
      </w:tr>
      <w:tr w:rsidR="0059224B" w:rsidRPr="004B7804" w:rsidTr="0059224B">
        <w:trPr>
          <w:trHeight w:val="20"/>
        </w:trPr>
        <w:tc>
          <w:tcPr>
            <w:tcW w:w="3430" w:type="dxa"/>
            <w:tcBorders>
              <w:top w:val="nil"/>
              <w:bottom w:val="nil"/>
            </w:tcBorders>
            <w:shd w:val="clear" w:color="auto" w:fill="auto"/>
            <w:vAlign w:val="center"/>
          </w:tcPr>
          <w:p w:rsidR="0059224B" w:rsidRPr="00CC3B09" w:rsidRDefault="0059224B" w:rsidP="0059224B">
            <w:pPr>
              <w:pStyle w:val="aff0"/>
              <w:overflowPunct w:val="0"/>
              <w:spacing w:line="260" w:lineRule="exact"/>
              <w:rPr>
                <w:sz w:val="20"/>
                <w:szCs w:val="20"/>
              </w:rPr>
            </w:pPr>
            <w:r w:rsidRPr="00CC3B09">
              <w:rPr>
                <w:rFonts w:hint="eastAsia"/>
                <w:sz w:val="20"/>
                <w:szCs w:val="20"/>
              </w:rPr>
              <w:t>6</w:t>
            </w:r>
            <w:r w:rsidRPr="00CC3B09">
              <w:rPr>
                <w:sz w:val="20"/>
                <w:szCs w:val="20"/>
              </w:rPr>
              <w:t>.</w:t>
            </w:r>
            <w:r w:rsidRPr="00CC3B09">
              <w:rPr>
                <w:rFonts w:hint="eastAsia"/>
                <w:sz w:val="20"/>
                <w:szCs w:val="20"/>
              </w:rPr>
              <w:t>因土地取得問題而未執行</w:t>
            </w:r>
            <w:r w:rsidRPr="00CC3B09">
              <w:rPr>
                <w:rFonts w:hint="eastAsia"/>
                <w:sz w:val="20"/>
              </w:rPr>
              <w:t>。</w:t>
            </w:r>
          </w:p>
        </w:tc>
        <w:tc>
          <w:tcPr>
            <w:tcW w:w="993" w:type="dxa"/>
            <w:tcBorders>
              <w:top w:val="nil"/>
              <w:bottom w:val="nil"/>
            </w:tcBorders>
            <w:shd w:val="clear" w:color="auto" w:fill="auto"/>
            <w:vAlign w:val="center"/>
          </w:tcPr>
          <w:p w:rsidR="0059224B" w:rsidRPr="00CC3B09" w:rsidRDefault="0059224B" w:rsidP="0059224B">
            <w:pPr>
              <w:overflowPunct w:val="0"/>
              <w:spacing w:line="260" w:lineRule="exact"/>
              <w:jc w:val="right"/>
              <w:rPr>
                <w:rFonts w:ascii="標楷體" w:eastAsia="標楷體" w:hAnsi="標楷體" w:cs="新細明體"/>
                <w:sz w:val="20"/>
              </w:rPr>
            </w:pPr>
            <w:r w:rsidRPr="00CC3B09">
              <w:rPr>
                <w:rFonts w:ascii="標楷體" w:eastAsia="標楷體" w:hAnsi="標楷體" w:cs="新細明體" w:hint="eastAsia"/>
                <w:sz w:val="20"/>
              </w:rPr>
              <w:t>4,294</w:t>
            </w:r>
          </w:p>
        </w:tc>
        <w:tc>
          <w:tcPr>
            <w:tcW w:w="708" w:type="dxa"/>
            <w:tcBorders>
              <w:top w:val="nil"/>
              <w:bottom w:val="nil"/>
            </w:tcBorders>
            <w:shd w:val="clear" w:color="auto" w:fill="auto"/>
            <w:vAlign w:val="center"/>
          </w:tcPr>
          <w:p w:rsidR="0059224B" w:rsidRPr="00CC3B09" w:rsidRDefault="0059224B" w:rsidP="0059224B">
            <w:pPr>
              <w:overflowPunct w:val="0"/>
              <w:spacing w:line="260" w:lineRule="exact"/>
              <w:jc w:val="right"/>
              <w:rPr>
                <w:rFonts w:ascii="標楷體" w:eastAsia="標楷體" w:hAnsi="標楷體" w:cs="新細明體"/>
                <w:sz w:val="20"/>
              </w:rPr>
            </w:pPr>
            <w:r w:rsidRPr="00CC3B09">
              <w:rPr>
                <w:rFonts w:ascii="標楷體" w:eastAsia="標楷體" w:hAnsi="標楷體" w:cs="新細明體" w:hint="eastAsia"/>
                <w:sz w:val="20"/>
              </w:rPr>
              <w:t>0.1</w:t>
            </w:r>
            <w:r>
              <w:rPr>
                <w:rFonts w:ascii="標楷體" w:eastAsia="標楷體" w:hAnsi="標楷體" w:cs="新細明體" w:hint="eastAsia"/>
                <w:sz w:val="20"/>
              </w:rPr>
              <w:t>8</w:t>
            </w:r>
          </w:p>
        </w:tc>
      </w:tr>
      <w:tr w:rsidR="0059224B" w:rsidRPr="004B7804" w:rsidTr="0059224B">
        <w:trPr>
          <w:trHeight w:val="20"/>
        </w:trPr>
        <w:tc>
          <w:tcPr>
            <w:tcW w:w="3430" w:type="dxa"/>
            <w:tcBorders>
              <w:top w:val="nil"/>
              <w:left w:val="single" w:sz="4" w:space="0" w:color="auto"/>
              <w:bottom w:val="nil"/>
              <w:right w:val="single" w:sz="4" w:space="0" w:color="auto"/>
            </w:tcBorders>
            <w:shd w:val="clear" w:color="auto" w:fill="DAEEF3" w:themeFill="accent5" w:themeFillTint="33"/>
            <w:vAlign w:val="center"/>
          </w:tcPr>
          <w:p w:rsidR="0059224B" w:rsidRPr="00CC3B09" w:rsidRDefault="0059224B" w:rsidP="0059224B">
            <w:pPr>
              <w:overflowPunct w:val="0"/>
              <w:spacing w:line="260" w:lineRule="exact"/>
              <w:ind w:left="158" w:hangingChars="79" w:hanging="158"/>
              <w:jc w:val="both"/>
              <w:rPr>
                <w:rFonts w:ascii="標楷體" w:eastAsia="標楷體" w:hAnsi="標楷體"/>
                <w:sz w:val="20"/>
              </w:rPr>
            </w:pPr>
            <w:r w:rsidRPr="00CC3B09">
              <w:rPr>
                <w:rFonts w:ascii="標楷體" w:eastAsia="標楷體" w:hAnsi="標楷體" w:hint="eastAsia"/>
                <w:sz w:val="20"/>
              </w:rPr>
              <w:t>7</w:t>
            </w:r>
            <w:r w:rsidRPr="00CC3B09">
              <w:rPr>
                <w:rFonts w:ascii="標楷體" w:eastAsia="標楷體" w:hAnsi="標楷體"/>
                <w:sz w:val="20"/>
              </w:rPr>
              <w:t>.</w:t>
            </w:r>
            <w:r>
              <w:rPr>
                <w:rFonts w:ascii="標楷體" w:eastAsia="標楷體" w:hAnsi="標楷體" w:hint="eastAsia"/>
                <w:sz w:val="20"/>
              </w:rPr>
              <w:t>收支併列預算收入未達而減支。</w:t>
            </w:r>
          </w:p>
        </w:tc>
        <w:tc>
          <w:tcPr>
            <w:tcW w:w="993" w:type="dxa"/>
            <w:tcBorders>
              <w:top w:val="nil"/>
              <w:left w:val="single" w:sz="4" w:space="0" w:color="auto"/>
              <w:bottom w:val="nil"/>
              <w:right w:val="single" w:sz="4" w:space="0" w:color="auto"/>
            </w:tcBorders>
            <w:shd w:val="clear" w:color="auto" w:fill="DAEEF3" w:themeFill="accent5" w:themeFillTint="33"/>
            <w:vAlign w:val="center"/>
          </w:tcPr>
          <w:p w:rsidR="0059224B" w:rsidRPr="00CC3B09" w:rsidRDefault="0059224B" w:rsidP="0059224B">
            <w:pPr>
              <w:overflowPunct w:val="0"/>
              <w:spacing w:line="260" w:lineRule="exact"/>
              <w:jc w:val="right"/>
              <w:rPr>
                <w:rFonts w:ascii="標楷體" w:eastAsia="標楷體" w:hAnsi="標楷體" w:cs="新細明體"/>
                <w:sz w:val="20"/>
              </w:rPr>
            </w:pPr>
            <w:r>
              <w:rPr>
                <w:rFonts w:ascii="標楷體" w:eastAsia="標楷體" w:hAnsi="標楷體" w:cs="新細明體" w:hint="eastAsia"/>
                <w:sz w:val="20"/>
              </w:rPr>
              <w:t>3,923</w:t>
            </w:r>
          </w:p>
        </w:tc>
        <w:tc>
          <w:tcPr>
            <w:tcW w:w="708" w:type="dxa"/>
            <w:tcBorders>
              <w:top w:val="nil"/>
              <w:left w:val="single" w:sz="4" w:space="0" w:color="auto"/>
              <w:bottom w:val="nil"/>
              <w:right w:val="single" w:sz="4" w:space="0" w:color="auto"/>
            </w:tcBorders>
            <w:shd w:val="clear" w:color="auto" w:fill="DAEEF3" w:themeFill="accent5" w:themeFillTint="33"/>
            <w:vAlign w:val="center"/>
          </w:tcPr>
          <w:p w:rsidR="0059224B" w:rsidRPr="00CC3B09" w:rsidRDefault="0059224B" w:rsidP="0059224B">
            <w:pPr>
              <w:overflowPunct w:val="0"/>
              <w:spacing w:line="260" w:lineRule="exact"/>
              <w:jc w:val="right"/>
              <w:rPr>
                <w:rFonts w:ascii="標楷體" w:eastAsia="標楷體" w:hAnsi="標楷體" w:cs="新細明體"/>
                <w:sz w:val="20"/>
              </w:rPr>
            </w:pPr>
            <w:r>
              <w:rPr>
                <w:rFonts w:ascii="標楷體" w:eastAsia="標楷體" w:hAnsi="標楷體" w:cs="新細明體" w:hint="eastAsia"/>
                <w:sz w:val="20"/>
              </w:rPr>
              <w:t>0.17</w:t>
            </w:r>
          </w:p>
        </w:tc>
      </w:tr>
      <w:tr w:rsidR="0059224B" w:rsidRPr="004B7804" w:rsidTr="0059224B">
        <w:trPr>
          <w:trHeight w:val="20"/>
        </w:trPr>
        <w:tc>
          <w:tcPr>
            <w:tcW w:w="3430" w:type="dxa"/>
            <w:tcBorders>
              <w:top w:val="nil"/>
              <w:left w:val="single" w:sz="4" w:space="0" w:color="auto"/>
              <w:bottom w:val="nil"/>
              <w:right w:val="single" w:sz="4" w:space="0" w:color="auto"/>
            </w:tcBorders>
            <w:shd w:val="clear" w:color="auto" w:fill="auto"/>
            <w:vAlign w:val="center"/>
          </w:tcPr>
          <w:p w:rsidR="0059224B" w:rsidRPr="00CC3B09" w:rsidRDefault="0059224B" w:rsidP="0059224B">
            <w:pPr>
              <w:overflowPunct w:val="0"/>
              <w:spacing w:line="260" w:lineRule="exact"/>
              <w:ind w:left="158" w:hangingChars="79" w:hanging="158"/>
              <w:jc w:val="both"/>
              <w:rPr>
                <w:rFonts w:ascii="標楷體" w:eastAsia="標楷體" w:hAnsi="標楷體"/>
                <w:sz w:val="20"/>
              </w:rPr>
            </w:pPr>
            <w:r w:rsidRPr="00CC3B09">
              <w:rPr>
                <w:rFonts w:ascii="標楷體" w:eastAsia="標楷體" w:hAnsi="標楷體" w:hint="eastAsia"/>
                <w:sz w:val="20"/>
              </w:rPr>
              <w:t>8.專案經費第一、二預備金未動支</w:t>
            </w:r>
            <w:r w:rsidRPr="00CC3B09">
              <w:rPr>
                <w:rFonts w:ascii="標楷體" w:eastAsia="標楷體" w:hAnsi="標楷體" w:hint="eastAsia"/>
                <w:kern w:val="0"/>
                <w:sz w:val="20"/>
                <w:szCs w:val="24"/>
              </w:rPr>
              <w:t>。</w:t>
            </w:r>
          </w:p>
        </w:tc>
        <w:tc>
          <w:tcPr>
            <w:tcW w:w="993" w:type="dxa"/>
            <w:tcBorders>
              <w:top w:val="nil"/>
              <w:left w:val="single" w:sz="4" w:space="0" w:color="auto"/>
              <w:bottom w:val="nil"/>
              <w:right w:val="single" w:sz="4" w:space="0" w:color="auto"/>
            </w:tcBorders>
            <w:shd w:val="clear" w:color="auto" w:fill="auto"/>
            <w:vAlign w:val="center"/>
          </w:tcPr>
          <w:p w:rsidR="0059224B" w:rsidRPr="00CC3B09" w:rsidRDefault="0059224B" w:rsidP="0059224B">
            <w:pPr>
              <w:overflowPunct w:val="0"/>
              <w:spacing w:line="260" w:lineRule="exact"/>
              <w:jc w:val="right"/>
              <w:rPr>
                <w:rFonts w:ascii="標楷體" w:eastAsia="標楷體" w:hAnsi="標楷體" w:cs="新細明體"/>
                <w:sz w:val="20"/>
              </w:rPr>
            </w:pPr>
            <w:r w:rsidRPr="00CC3B09">
              <w:rPr>
                <w:rFonts w:ascii="標楷體" w:eastAsia="標楷體" w:hAnsi="標楷體" w:cs="新細明體" w:hint="eastAsia"/>
                <w:sz w:val="20"/>
              </w:rPr>
              <w:t>694</w:t>
            </w:r>
          </w:p>
        </w:tc>
        <w:tc>
          <w:tcPr>
            <w:tcW w:w="708" w:type="dxa"/>
            <w:tcBorders>
              <w:top w:val="nil"/>
              <w:left w:val="single" w:sz="4" w:space="0" w:color="auto"/>
              <w:bottom w:val="nil"/>
              <w:right w:val="single" w:sz="4" w:space="0" w:color="auto"/>
            </w:tcBorders>
            <w:shd w:val="clear" w:color="auto" w:fill="auto"/>
            <w:vAlign w:val="center"/>
          </w:tcPr>
          <w:p w:rsidR="0059224B" w:rsidRPr="00CC3B09" w:rsidRDefault="0059224B" w:rsidP="0059224B">
            <w:pPr>
              <w:overflowPunct w:val="0"/>
              <w:spacing w:line="260" w:lineRule="exact"/>
              <w:jc w:val="right"/>
              <w:rPr>
                <w:rFonts w:ascii="標楷體" w:eastAsia="標楷體" w:hAnsi="標楷體" w:cs="新細明體"/>
                <w:sz w:val="20"/>
              </w:rPr>
            </w:pPr>
            <w:r w:rsidRPr="00CC3B09">
              <w:rPr>
                <w:rFonts w:ascii="標楷體" w:eastAsia="標楷體" w:hAnsi="標楷體" w:cs="新細明體" w:hint="eastAsia"/>
                <w:sz w:val="20"/>
              </w:rPr>
              <w:t>0.03</w:t>
            </w:r>
          </w:p>
        </w:tc>
      </w:tr>
      <w:tr w:rsidR="0059224B" w:rsidRPr="004B7804" w:rsidTr="0059224B">
        <w:trPr>
          <w:trHeight w:val="20"/>
        </w:trPr>
        <w:tc>
          <w:tcPr>
            <w:tcW w:w="3430" w:type="dxa"/>
            <w:tcBorders>
              <w:top w:val="nil"/>
              <w:left w:val="single" w:sz="4" w:space="0" w:color="auto"/>
              <w:bottom w:val="single" w:sz="4" w:space="0" w:color="auto"/>
              <w:right w:val="single" w:sz="4" w:space="0" w:color="auto"/>
            </w:tcBorders>
            <w:shd w:val="clear" w:color="auto" w:fill="DAEEF3" w:themeFill="accent5" w:themeFillTint="33"/>
            <w:vAlign w:val="center"/>
          </w:tcPr>
          <w:p w:rsidR="0059224B" w:rsidRPr="00CC3B09" w:rsidRDefault="0059224B" w:rsidP="0059224B">
            <w:pPr>
              <w:overflowPunct w:val="0"/>
              <w:spacing w:line="260" w:lineRule="exact"/>
              <w:ind w:left="158" w:hangingChars="79" w:hanging="158"/>
              <w:jc w:val="both"/>
              <w:rPr>
                <w:rFonts w:ascii="標楷體" w:eastAsia="標楷體" w:hAnsi="標楷體"/>
                <w:sz w:val="20"/>
              </w:rPr>
            </w:pPr>
            <w:r>
              <w:rPr>
                <w:rFonts w:ascii="標楷體" w:eastAsia="標楷體" w:hAnsi="標楷體" w:hint="eastAsia"/>
                <w:sz w:val="20"/>
              </w:rPr>
              <w:t>9.</w:t>
            </w:r>
            <w:r w:rsidRPr="00CC3B09">
              <w:rPr>
                <w:rFonts w:ascii="標楷體" w:eastAsia="標楷體" w:hAnsi="標楷體" w:hint="eastAsia"/>
                <w:sz w:val="20"/>
              </w:rPr>
              <w:t>其他。</w:t>
            </w:r>
          </w:p>
        </w:tc>
        <w:tc>
          <w:tcPr>
            <w:tcW w:w="993" w:type="dxa"/>
            <w:tcBorders>
              <w:top w:val="nil"/>
              <w:left w:val="single" w:sz="4" w:space="0" w:color="auto"/>
              <w:bottom w:val="single" w:sz="4" w:space="0" w:color="auto"/>
              <w:right w:val="single" w:sz="4" w:space="0" w:color="auto"/>
            </w:tcBorders>
            <w:shd w:val="clear" w:color="auto" w:fill="DAEEF3" w:themeFill="accent5" w:themeFillTint="33"/>
            <w:vAlign w:val="center"/>
          </w:tcPr>
          <w:p w:rsidR="0059224B" w:rsidRPr="00CC3B09" w:rsidRDefault="0059224B" w:rsidP="0059224B">
            <w:pPr>
              <w:overflowPunct w:val="0"/>
              <w:spacing w:line="260" w:lineRule="exact"/>
              <w:jc w:val="right"/>
              <w:rPr>
                <w:rFonts w:ascii="標楷體" w:eastAsia="標楷體" w:hAnsi="標楷體" w:cs="新細明體"/>
                <w:sz w:val="20"/>
              </w:rPr>
            </w:pPr>
            <w:r>
              <w:rPr>
                <w:rFonts w:ascii="標楷體" w:eastAsia="標楷體" w:hAnsi="標楷體" w:cs="新細明體" w:hint="eastAsia"/>
                <w:sz w:val="20"/>
              </w:rPr>
              <w:t>31,544</w:t>
            </w:r>
          </w:p>
        </w:tc>
        <w:tc>
          <w:tcPr>
            <w:tcW w:w="708" w:type="dxa"/>
            <w:tcBorders>
              <w:top w:val="nil"/>
              <w:left w:val="single" w:sz="4" w:space="0" w:color="auto"/>
              <w:bottom w:val="single" w:sz="4" w:space="0" w:color="auto"/>
              <w:right w:val="single" w:sz="4" w:space="0" w:color="auto"/>
            </w:tcBorders>
            <w:shd w:val="clear" w:color="auto" w:fill="DAEEF3" w:themeFill="accent5" w:themeFillTint="33"/>
            <w:vAlign w:val="center"/>
          </w:tcPr>
          <w:p w:rsidR="0059224B" w:rsidRPr="00CC3B09" w:rsidRDefault="0059224B" w:rsidP="0059224B">
            <w:pPr>
              <w:overflowPunct w:val="0"/>
              <w:spacing w:line="260" w:lineRule="exact"/>
              <w:jc w:val="right"/>
              <w:rPr>
                <w:rFonts w:ascii="標楷體" w:eastAsia="標楷體" w:hAnsi="標楷體" w:cs="新細明體"/>
                <w:sz w:val="20"/>
              </w:rPr>
            </w:pPr>
            <w:r>
              <w:rPr>
                <w:rFonts w:ascii="標楷體" w:eastAsia="標楷體" w:hAnsi="標楷體" w:cs="新細明體" w:hint="eastAsia"/>
                <w:sz w:val="20"/>
              </w:rPr>
              <w:t>1.36</w:t>
            </w:r>
          </w:p>
        </w:tc>
      </w:tr>
    </w:tbl>
    <w:p w:rsidR="00D77123" w:rsidRPr="007E10EB" w:rsidRDefault="00D77123" w:rsidP="008B693A">
      <w:pPr>
        <w:pStyle w:val="123"/>
        <w:spacing w:line="464" w:lineRule="exact"/>
        <w:ind w:leftChars="11" w:left="26" w:firstLineChars="200" w:firstLine="560"/>
        <w:rPr>
          <w:rFonts w:cs="Times New Roman"/>
          <w:color w:val="FF0000"/>
          <w:spacing w:val="-2"/>
        </w:rPr>
      </w:pPr>
      <w:r w:rsidRPr="008B693A">
        <w:rPr>
          <w:rFonts w:cs="Times New Roman"/>
        </w:rPr>
        <w:t>歲出決算審定總額</w:t>
      </w:r>
      <w:r w:rsidRPr="008B693A">
        <w:rPr>
          <w:rFonts w:cs="Times New Roman" w:hint="eastAsia"/>
        </w:rPr>
        <w:t>434</w:t>
      </w:r>
      <w:r w:rsidRPr="008B693A">
        <w:rPr>
          <w:rFonts w:cs="Times New Roman"/>
        </w:rPr>
        <w:t>億7,114萬餘元，較預算數</w:t>
      </w:r>
      <w:r w:rsidRPr="008B693A">
        <w:rPr>
          <w:rFonts w:cs="Times New Roman" w:hint="eastAsia"/>
        </w:rPr>
        <w:t>457</w:t>
      </w:r>
      <w:r w:rsidRPr="008B693A">
        <w:rPr>
          <w:rFonts w:cs="Times New Roman"/>
        </w:rPr>
        <w:t>億9,275萬元，減少</w:t>
      </w:r>
      <w:r w:rsidRPr="008B693A">
        <w:rPr>
          <w:rFonts w:cs="Times New Roman" w:hint="eastAsia"/>
        </w:rPr>
        <w:t>23</w:t>
      </w:r>
      <w:r w:rsidRPr="008B693A">
        <w:rPr>
          <w:rFonts w:cs="Times New Roman"/>
        </w:rPr>
        <w:t>億2</w:t>
      </w:r>
      <w:r w:rsidRPr="008B693A">
        <w:rPr>
          <w:rFonts w:cs="Times New Roman" w:hint="eastAsia"/>
        </w:rPr>
        <w:t>,160</w:t>
      </w:r>
      <w:r w:rsidRPr="008B693A">
        <w:rPr>
          <w:rFonts w:cs="Times New Roman"/>
        </w:rPr>
        <w:t>萬餘元</w:t>
      </w:r>
      <w:r w:rsidRPr="008B693A">
        <w:rPr>
          <w:rFonts w:cs="Times New Roman" w:hint="eastAsia"/>
        </w:rPr>
        <w:t>（圖2）</w:t>
      </w:r>
      <w:r w:rsidRPr="008B693A">
        <w:rPr>
          <w:rFonts w:cs="Times New Roman"/>
        </w:rPr>
        <w:t>，約5.07％，主要係</w:t>
      </w:r>
      <w:r w:rsidRPr="008B693A">
        <w:rPr>
          <w:rFonts w:cs="Times New Roman" w:hint="eastAsia"/>
        </w:rPr>
        <w:t>實際進用員額較少之人事費賸餘、補（捐）</w:t>
      </w:r>
      <w:proofErr w:type="gramStart"/>
      <w:r w:rsidRPr="008B693A">
        <w:rPr>
          <w:rFonts w:cs="Times New Roman" w:hint="eastAsia"/>
        </w:rPr>
        <w:t>助或委</w:t>
      </w:r>
      <w:proofErr w:type="gramEnd"/>
      <w:r w:rsidRPr="008B693A">
        <w:rPr>
          <w:rFonts w:cs="Times New Roman" w:hint="eastAsia"/>
        </w:rPr>
        <w:t>辦計畫經費結餘及計畫變更致未實施或工作量減少（表1），如以機關別區分，主要係縣政府、</w:t>
      </w:r>
      <w:proofErr w:type="gramStart"/>
      <w:r w:rsidRPr="008B693A">
        <w:rPr>
          <w:rFonts w:cs="Times New Roman" w:hint="eastAsia"/>
        </w:rPr>
        <w:t>統籌支撥科目</w:t>
      </w:r>
      <w:proofErr w:type="gramEnd"/>
      <w:r w:rsidRPr="008B693A">
        <w:rPr>
          <w:rFonts w:cs="Times New Roman" w:hint="eastAsia"/>
        </w:rPr>
        <w:t>及衛生局等主管機關（計畫）之經費賸餘</w:t>
      </w:r>
      <w:r w:rsidRPr="007E10EB">
        <w:rPr>
          <w:rFonts w:cs="Times New Roman" w:hint="eastAsia"/>
          <w:spacing w:val="-2"/>
        </w:rPr>
        <w:t>（表2）；</w:t>
      </w:r>
      <w:proofErr w:type="gramStart"/>
      <w:r w:rsidRPr="007E10EB">
        <w:rPr>
          <w:rFonts w:cs="Times New Roman" w:hint="eastAsia"/>
          <w:spacing w:val="-2"/>
        </w:rPr>
        <w:t>109</w:t>
      </w:r>
      <w:proofErr w:type="gramEnd"/>
      <w:r w:rsidRPr="007E10EB">
        <w:rPr>
          <w:rFonts w:cs="Times New Roman"/>
          <w:spacing w:val="-2"/>
        </w:rPr>
        <w:t>年度歲出決算應付保留數</w:t>
      </w:r>
      <w:r w:rsidRPr="007E10EB">
        <w:rPr>
          <w:rFonts w:cs="Times New Roman" w:hint="eastAsia"/>
          <w:spacing w:val="-2"/>
        </w:rPr>
        <w:t>74</w:t>
      </w:r>
      <w:r w:rsidRPr="007E10EB">
        <w:rPr>
          <w:rFonts w:cs="Times New Roman"/>
          <w:spacing w:val="-2"/>
        </w:rPr>
        <w:t>億</w:t>
      </w:r>
      <w:r w:rsidRPr="007E10EB">
        <w:rPr>
          <w:rFonts w:cs="Times New Roman" w:hint="eastAsia"/>
          <w:spacing w:val="-2"/>
        </w:rPr>
        <w:t>5,691</w:t>
      </w:r>
      <w:r w:rsidRPr="007E10EB">
        <w:rPr>
          <w:rFonts w:cs="Times New Roman"/>
          <w:spacing w:val="-2"/>
        </w:rPr>
        <w:t>萬餘元，占歲出預算數</w:t>
      </w:r>
      <w:r w:rsidRPr="007E10EB">
        <w:rPr>
          <w:rFonts w:cs="Times New Roman" w:hint="eastAsia"/>
          <w:spacing w:val="-2"/>
        </w:rPr>
        <w:t>16</w:t>
      </w:r>
      <w:r w:rsidRPr="007E10EB">
        <w:rPr>
          <w:rFonts w:cs="Times New Roman"/>
          <w:spacing w:val="-2"/>
        </w:rPr>
        <w:t>.</w:t>
      </w:r>
      <w:r w:rsidRPr="007E10EB">
        <w:rPr>
          <w:rFonts w:cs="Times New Roman" w:hint="eastAsia"/>
          <w:spacing w:val="-2"/>
        </w:rPr>
        <w:t>28</w:t>
      </w:r>
      <w:r w:rsidRPr="007E10EB">
        <w:rPr>
          <w:rFonts w:cs="Times New Roman"/>
          <w:spacing w:val="-2"/>
        </w:rPr>
        <w:t>％，主要係工程規劃</w:t>
      </w:r>
      <w:r w:rsidRPr="007E10EB">
        <w:rPr>
          <w:rFonts w:cs="Times New Roman" w:hint="eastAsia"/>
          <w:spacing w:val="-2"/>
        </w:rPr>
        <w:t>設計或變更設計中、或施工中尚未完工</w:t>
      </w:r>
      <w:r w:rsidRPr="007E10EB">
        <w:rPr>
          <w:rFonts w:cs="Times New Roman"/>
          <w:spacing w:val="-2"/>
        </w:rPr>
        <w:t>，須保留繼續執行</w:t>
      </w:r>
      <w:r w:rsidRPr="007E10EB">
        <w:rPr>
          <w:rFonts w:cs="Times New Roman" w:hint="eastAsia"/>
          <w:spacing w:val="-2"/>
        </w:rPr>
        <w:t>（表3）</w:t>
      </w:r>
      <w:r w:rsidRPr="007E10EB">
        <w:rPr>
          <w:rFonts w:cs="Times New Roman"/>
          <w:spacing w:val="-2"/>
        </w:rPr>
        <w:t>。次就近</w:t>
      </w:r>
      <w:proofErr w:type="gramStart"/>
      <w:r w:rsidRPr="007E10EB">
        <w:rPr>
          <w:rFonts w:cs="Times New Roman"/>
          <w:spacing w:val="-2"/>
        </w:rPr>
        <w:t>5</w:t>
      </w:r>
      <w:proofErr w:type="gramEnd"/>
      <w:r w:rsidRPr="007E10EB">
        <w:rPr>
          <w:rFonts w:cs="Times New Roman"/>
          <w:spacing w:val="-2"/>
        </w:rPr>
        <w:t>年度（</w:t>
      </w:r>
      <w:r w:rsidRPr="007E10EB">
        <w:rPr>
          <w:rFonts w:cs="Times New Roman" w:hint="eastAsia"/>
          <w:spacing w:val="-2"/>
        </w:rPr>
        <w:t>105</w:t>
      </w:r>
      <w:r w:rsidRPr="007E10EB">
        <w:rPr>
          <w:rFonts w:cs="Times New Roman"/>
          <w:spacing w:val="-2"/>
        </w:rPr>
        <w:t>至10</w:t>
      </w:r>
      <w:r w:rsidRPr="007E10EB">
        <w:rPr>
          <w:rFonts w:cs="Times New Roman" w:hint="eastAsia"/>
          <w:spacing w:val="-2"/>
        </w:rPr>
        <w:t>9</w:t>
      </w:r>
      <w:r w:rsidRPr="007E10EB">
        <w:rPr>
          <w:rFonts w:cs="Times New Roman"/>
          <w:spacing w:val="-2"/>
        </w:rPr>
        <w:t>年度）預算賸餘及保留情形之趨勢分析結果，</w:t>
      </w:r>
      <w:proofErr w:type="gramStart"/>
      <w:r w:rsidRPr="007E10EB">
        <w:rPr>
          <w:rFonts w:cs="Times New Roman" w:hint="eastAsia"/>
          <w:spacing w:val="-2"/>
        </w:rPr>
        <w:t>109</w:t>
      </w:r>
      <w:proofErr w:type="gramEnd"/>
      <w:r w:rsidRPr="007E10EB">
        <w:rPr>
          <w:rFonts w:cs="Times New Roman"/>
          <w:spacing w:val="-2"/>
        </w:rPr>
        <w:t>年度預算執行之賸餘數</w:t>
      </w:r>
      <w:r w:rsidRPr="007E10EB">
        <w:rPr>
          <w:rFonts w:cs="Times New Roman" w:hint="eastAsia"/>
          <w:spacing w:val="-2"/>
        </w:rPr>
        <w:t>較</w:t>
      </w:r>
      <w:proofErr w:type="gramStart"/>
      <w:r w:rsidRPr="007E10EB">
        <w:rPr>
          <w:rFonts w:cs="Times New Roman" w:hint="eastAsia"/>
          <w:spacing w:val="-2"/>
        </w:rPr>
        <w:t>108</w:t>
      </w:r>
      <w:proofErr w:type="gramEnd"/>
      <w:r w:rsidRPr="007E10EB">
        <w:rPr>
          <w:rFonts w:cs="Times New Roman" w:hint="eastAsia"/>
          <w:spacing w:val="-2"/>
        </w:rPr>
        <w:t>年度減少3億6,562萬餘元及1.12個百分點（圖3），主要係縣政府主管補助各級學校改善教學環境工程及充實基本設施等計畫支出賸餘數減少所致；</w:t>
      </w:r>
      <w:r w:rsidRPr="007E10EB">
        <w:rPr>
          <w:rFonts w:cs="Times New Roman"/>
          <w:spacing w:val="-2"/>
        </w:rPr>
        <w:t>另</w:t>
      </w:r>
      <w:proofErr w:type="gramStart"/>
      <w:r w:rsidRPr="007E10EB">
        <w:rPr>
          <w:rFonts w:cs="Times New Roman" w:hint="eastAsia"/>
          <w:spacing w:val="-2"/>
        </w:rPr>
        <w:t>109</w:t>
      </w:r>
      <w:proofErr w:type="gramEnd"/>
      <w:r w:rsidRPr="007E10EB">
        <w:rPr>
          <w:rFonts w:cs="Times New Roman"/>
          <w:spacing w:val="-2"/>
        </w:rPr>
        <w:t>年度</w:t>
      </w:r>
      <w:r w:rsidRPr="007E10EB">
        <w:rPr>
          <w:rFonts w:cs="Times New Roman" w:hint="eastAsia"/>
          <w:spacing w:val="-2"/>
        </w:rPr>
        <w:t>應付</w:t>
      </w:r>
      <w:r w:rsidRPr="007E10EB">
        <w:rPr>
          <w:rFonts w:cs="Times New Roman"/>
          <w:spacing w:val="-2"/>
        </w:rPr>
        <w:t>保留金額</w:t>
      </w:r>
      <w:r w:rsidRPr="007E10EB">
        <w:rPr>
          <w:rFonts w:cs="Times New Roman" w:hint="eastAsia"/>
          <w:spacing w:val="-2"/>
        </w:rPr>
        <w:t>及比率較</w:t>
      </w:r>
      <w:proofErr w:type="gramStart"/>
      <w:r w:rsidRPr="007E10EB">
        <w:rPr>
          <w:rFonts w:cs="Times New Roman" w:hint="eastAsia"/>
          <w:spacing w:val="-2"/>
        </w:rPr>
        <w:t>108</w:t>
      </w:r>
      <w:proofErr w:type="gramEnd"/>
      <w:r w:rsidRPr="007E10EB">
        <w:rPr>
          <w:rFonts w:cs="Times New Roman" w:hint="eastAsia"/>
          <w:spacing w:val="-2"/>
        </w:rPr>
        <w:t>年度減少2億6,652萬餘元及1.5個百分點</w:t>
      </w:r>
      <w:r w:rsidRPr="007E10EB">
        <w:rPr>
          <w:rFonts w:cs="Times New Roman"/>
          <w:spacing w:val="-2"/>
        </w:rPr>
        <w:t>，</w:t>
      </w:r>
      <w:proofErr w:type="gramStart"/>
      <w:r w:rsidRPr="007E10EB">
        <w:rPr>
          <w:rFonts w:cs="Times New Roman" w:hint="eastAsia"/>
          <w:spacing w:val="-2"/>
        </w:rPr>
        <w:t>均略有</w:t>
      </w:r>
      <w:proofErr w:type="gramEnd"/>
      <w:r w:rsidRPr="007E10EB">
        <w:rPr>
          <w:rFonts w:cs="Times New Roman" w:hint="eastAsia"/>
          <w:spacing w:val="-2"/>
        </w:rPr>
        <w:t>改善，惟</w:t>
      </w:r>
      <w:r w:rsidRPr="007E10EB">
        <w:rPr>
          <w:rFonts w:cs="Times New Roman"/>
          <w:spacing w:val="-2"/>
        </w:rPr>
        <w:t>其中縣政府、</w:t>
      </w:r>
      <w:r w:rsidRPr="007E10EB">
        <w:rPr>
          <w:rFonts w:cs="Times New Roman" w:hint="eastAsia"/>
          <w:spacing w:val="-2"/>
        </w:rPr>
        <w:t>衛生局、環境保護局、</w:t>
      </w:r>
      <w:r w:rsidRPr="007E10EB">
        <w:rPr>
          <w:rFonts w:cs="Times New Roman"/>
          <w:spacing w:val="-2"/>
        </w:rPr>
        <w:t>文化</w:t>
      </w:r>
      <w:r w:rsidRPr="007E10EB">
        <w:rPr>
          <w:rFonts w:cs="Times New Roman" w:hint="eastAsia"/>
          <w:spacing w:val="-2"/>
        </w:rPr>
        <w:t>處及農業處</w:t>
      </w:r>
      <w:r w:rsidRPr="007E10EB">
        <w:rPr>
          <w:rFonts w:cs="Times New Roman"/>
          <w:spacing w:val="-2"/>
        </w:rPr>
        <w:t>等</w:t>
      </w:r>
      <w:r>
        <w:rPr>
          <w:rFonts w:cs="Times New Roman"/>
          <w:spacing w:val="-2"/>
        </w:rPr>
        <w:t>5</w:t>
      </w:r>
      <w:r w:rsidRPr="007E10EB">
        <w:rPr>
          <w:rFonts w:cs="Times New Roman" w:hint="eastAsia"/>
          <w:spacing w:val="-2"/>
        </w:rPr>
        <w:t>個</w:t>
      </w:r>
      <w:r w:rsidRPr="007E10EB">
        <w:rPr>
          <w:rFonts w:cs="Times New Roman"/>
          <w:spacing w:val="-2"/>
        </w:rPr>
        <w:t>主管機關</w:t>
      </w:r>
      <w:r>
        <w:rPr>
          <w:rFonts w:cs="Times New Roman"/>
          <w:spacing w:val="-2"/>
        </w:rPr>
        <w:t>及</w:t>
      </w:r>
      <w:proofErr w:type="gramStart"/>
      <w:r>
        <w:rPr>
          <w:rFonts w:cs="Times New Roman" w:hint="eastAsia"/>
          <w:spacing w:val="-2"/>
        </w:rPr>
        <w:t>統籌支撥</w:t>
      </w:r>
      <w:r w:rsidRPr="007E10EB">
        <w:rPr>
          <w:rFonts w:cs="Times New Roman" w:hint="eastAsia"/>
          <w:spacing w:val="-2"/>
        </w:rPr>
        <w:t>科目</w:t>
      </w:r>
      <w:proofErr w:type="gramEnd"/>
      <w:r w:rsidRPr="007E10EB">
        <w:rPr>
          <w:rFonts w:cs="Times New Roman"/>
          <w:spacing w:val="-2"/>
        </w:rPr>
        <w:t>保留</w:t>
      </w:r>
      <w:proofErr w:type="gramStart"/>
      <w:r w:rsidRPr="007E10EB">
        <w:rPr>
          <w:rFonts w:cs="Times New Roman"/>
          <w:spacing w:val="-2"/>
        </w:rPr>
        <w:t>金額</w:t>
      </w:r>
      <w:r w:rsidRPr="007E10EB">
        <w:rPr>
          <w:rFonts w:cs="Times New Roman" w:hint="eastAsia"/>
          <w:spacing w:val="-2"/>
        </w:rPr>
        <w:t>均超逾</w:t>
      </w:r>
      <w:proofErr w:type="gramEnd"/>
      <w:r w:rsidRPr="007E10EB">
        <w:rPr>
          <w:rFonts w:cs="Times New Roman" w:hint="eastAsia"/>
          <w:spacing w:val="-2"/>
        </w:rPr>
        <w:t>億元，</w:t>
      </w:r>
      <w:r w:rsidRPr="007E10EB">
        <w:rPr>
          <w:rFonts w:cs="Times New Roman"/>
          <w:spacing w:val="-2"/>
        </w:rPr>
        <w:t>合計達73億7</w:t>
      </w:r>
      <w:r w:rsidRPr="007E10EB">
        <w:rPr>
          <w:rFonts w:cs="Times New Roman" w:hint="eastAsia"/>
          <w:spacing w:val="-2"/>
        </w:rPr>
        <w:t>,</w:t>
      </w:r>
      <w:r w:rsidRPr="007E10EB">
        <w:rPr>
          <w:rFonts w:cs="Times New Roman"/>
          <w:spacing w:val="-2"/>
        </w:rPr>
        <w:t>088萬餘元，占應付保留數9</w:t>
      </w:r>
      <w:r w:rsidRPr="007E10EB">
        <w:rPr>
          <w:rFonts w:cs="Times New Roman" w:hint="eastAsia"/>
          <w:spacing w:val="-2"/>
        </w:rPr>
        <w:t>8</w:t>
      </w:r>
      <w:r w:rsidRPr="007E10EB">
        <w:rPr>
          <w:rFonts w:cs="Times New Roman"/>
          <w:spacing w:val="-2"/>
        </w:rPr>
        <w:t>.</w:t>
      </w:r>
      <w:r w:rsidRPr="007E10EB">
        <w:rPr>
          <w:rFonts w:cs="Times New Roman" w:hint="eastAsia"/>
          <w:spacing w:val="-2"/>
        </w:rPr>
        <w:t>85</w:t>
      </w:r>
      <w:r w:rsidRPr="007E10EB">
        <w:rPr>
          <w:rFonts w:cs="Times New Roman"/>
          <w:spacing w:val="-2"/>
        </w:rPr>
        <w:t>％，</w:t>
      </w:r>
      <w:r w:rsidRPr="007E10EB">
        <w:rPr>
          <w:rFonts w:cs="Times New Roman" w:hint="eastAsia"/>
          <w:spacing w:val="-2"/>
        </w:rPr>
        <w:t>歲出預算執行效率仍有待檢討提升（表4）。</w:t>
      </w:r>
    </w:p>
    <w:tbl>
      <w:tblPr>
        <w:tblpPr w:leftFromText="180" w:rightFromText="180" w:vertAnchor="text" w:horzAnchor="margin" w:tblpY="239"/>
        <w:tblW w:w="498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0003"/>
      </w:tblGrid>
      <w:tr w:rsidR="00D77123" w:rsidRPr="004B7804" w:rsidTr="00746CBC">
        <w:trPr>
          <w:trHeight w:val="397"/>
        </w:trPr>
        <w:tc>
          <w:tcPr>
            <w:tcW w:w="5000" w:type="pct"/>
            <w:tcBorders>
              <w:top w:val="nil"/>
              <w:left w:val="nil"/>
              <w:bottom w:val="nil"/>
              <w:right w:val="nil"/>
            </w:tcBorders>
            <w:shd w:val="clear" w:color="auto" w:fill="auto"/>
            <w:tcMar>
              <w:left w:w="57" w:type="dxa"/>
              <w:right w:w="57" w:type="dxa"/>
            </w:tcMar>
            <w:vAlign w:val="center"/>
          </w:tcPr>
          <w:tbl>
            <w:tblPr>
              <w:tblpPr w:leftFromText="180" w:rightFromText="180" w:vertAnchor="text" w:horzAnchor="margin" w:tblpY="239"/>
              <w:tblW w:w="498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3632"/>
              <w:gridCol w:w="2121"/>
              <w:gridCol w:w="1924"/>
              <w:gridCol w:w="2180"/>
            </w:tblGrid>
            <w:tr w:rsidR="00D77123" w:rsidRPr="00CD12CD" w:rsidTr="00B06780">
              <w:trPr>
                <w:trHeight w:val="397"/>
              </w:trPr>
              <w:tc>
                <w:tcPr>
                  <w:tcW w:w="5000" w:type="pct"/>
                  <w:gridSpan w:val="4"/>
                  <w:tcBorders>
                    <w:top w:val="nil"/>
                    <w:left w:val="nil"/>
                    <w:bottom w:val="nil"/>
                    <w:right w:val="nil"/>
                  </w:tcBorders>
                  <w:shd w:val="clear" w:color="auto" w:fill="auto"/>
                  <w:tcMar>
                    <w:left w:w="57" w:type="dxa"/>
                    <w:right w:w="57" w:type="dxa"/>
                  </w:tcMar>
                  <w:vAlign w:val="center"/>
                </w:tcPr>
                <w:p w:rsidR="00D77123" w:rsidRPr="00274280" w:rsidRDefault="00D77123" w:rsidP="00746CBC">
                  <w:pPr>
                    <w:widowControl/>
                    <w:jc w:val="center"/>
                    <w:rPr>
                      <w:rFonts w:ascii="標楷體" w:eastAsia="標楷體" w:hAnsi="標楷體"/>
                      <w:color w:val="000000"/>
                      <w:kern w:val="0"/>
                      <w:sz w:val="20"/>
                    </w:rPr>
                  </w:pPr>
                  <w:r w:rsidRPr="00274280">
                    <w:rPr>
                      <w:rFonts w:ascii="標楷體" w:eastAsia="標楷體" w:hAnsi="標楷體"/>
                      <w:b/>
                    </w:rPr>
                    <w:lastRenderedPageBreak/>
                    <w:t>表</w:t>
                  </w:r>
                  <w:r w:rsidRPr="00274280">
                    <w:rPr>
                      <w:rFonts w:ascii="標楷體" w:eastAsia="標楷體" w:hAnsi="標楷體" w:hint="eastAsia"/>
                      <w:b/>
                    </w:rPr>
                    <w:t>2</w:t>
                  </w:r>
                  <w:r>
                    <w:rPr>
                      <w:rFonts w:ascii="標楷體" w:eastAsia="標楷體" w:hAnsi="標楷體" w:hint="eastAsia"/>
                      <w:b/>
                    </w:rPr>
                    <w:t xml:space="preserve">　</w:t>
                  </w:r>
                  <w:r w:rsidRPr="00274280">
                    <w:rPr>
                      <w:rFonts w:ascii="標楷體" w:eastAsia="標楷體" w:hAnsi="標楷體"/>
                      <w:b/>
                    </w:rPr>
                    <w:t>歲出經費賸餘彙計</w:t>
                  </w:r>
                  <w:r>
                    <w:rPr>
                      <w:rFonts w:ascii="標楷體" w:eastAsia="標楷體" w:hAnsi="標楷體"/>
                      <w:b/>
                    </w:rPr>
                    <w:t>表</w:t>
                  </w:r>
                  <w:r w:rsidRPr="00274280">
                    <w:rPr>
                      <w:rFonts w:ascii="標楷體" w:eastAsia="標楷體" w:hAnsi="標楷體"/>
                      <w:b/>
                    </w:rPr>
                    <w:t>（機關別）</w:t>
                  </w:r>
                </w:p>
              </w:tc>
            </w:tr>
            <w:tr w:rsidR="00D77123" w:rsidRPr="00CD12CD" w:rsidTr="00B06780">
              <w:trPr>
                <w:trHeight w:val="165"/>
              </w:trPr>
              <w:tc>
                <w:tcPr>
                  <w:tcW w:w="5000" w:type="pct"/>
                  <w:gridSpan w:val="4"/>
                  <w:tcBorders>
                    <w:top w:val="nil"/>
                    <w:left w:val="nil"/>
                    <w:bottom w:val="single" w:sz="4" w:space="0" w:color="auto"/>
                    <w:right w:val="nil"/>
                  </w:tcBorders>
                  <w:shd w:val="clear" w:color="auto" w:fill="auto"/>
                  <w:tcMar>
                    <w:left w:w="57" w:type="dxa"/>
                    <w:right w:w="57" w:type="dxa"/>
                  </w:tcMar>
                  <w:vAlign w:val="center"/>
                </w:tcPr>
                <w:p w:rsidR="00D77123" w:rsidRPr="00274280" w:rsidRDefault="00D77123" w:rsidP="00746CBC">
                  <w:pPr>
                    <w:widowControl/>
                    <w:spacing w:line="240" w:lineRule="exact"/>
                    <w:jc w:val="right"/>
                    <w:rPr>
                      <w:rFonts w:ascii="標楷體" w:eastAsia="標楷體" w:hAnsi="標楷體"/>
                      <w:color w:val="000000"/>
                      <w:kern w:val="0"/>
                      <w:sz w:val="20"/>
                    </w:rPr>
                  </w:pPr>
                  <w:r w:rsidRPr="00274280">
                    <w:rPr>
                      <w:rFonts w:ascii="標楷體" w:eastAsia="標楷體" w:hAnsi="標楷體"/>
                      <w:sz w:val="20"/>
                    </w:rPr>
                    <w:t>單位：新臺幣千元</w:t>
                  </w:r>
                  <w:r>
                    <w:rPr>
                      <w:rFonts w:ascii="標楷體" w:eastAsia="標楷體" w:hAnsi="標楷體" w:hint="eastAsia"/>
                      <w:sz w:val="20"/>
                    </w:rPr>
                    <w:t>、</w:t>
                  </w:r>
                  <w:r w:rsidRPr="00CD12CD">
                    <w:rPr>
                      <w:rFonts w:ascii="標楷體" w:eastAsia="標楷體" w:hAnsi="標楷體" w:hint="eastAsia"/>
                      <w:spacing w:val="-20"/>
                      <w:sz w:val="20"/>
                    </w:rPr>
                    <w:t>％</w:t>
                  </w:r>
                </w:p>
              </w:tc>
            </w:tr>
            <w:tr w:rsidR="00D77123" w:rsidRPr="00CD12CD" w:rsidTr="00B06780">
              <w:trPr>
                <w:trHeight w:val="397"/>
              </w:trPr>
              <w:tc>
                <w:tcPr>
                  <w:tcW w:w="1842" w:type="pct"/>
                  <w:vMerge w:val="restart"/>
                  <w:tcBorders>
                    <w:top w:val="single" w:sz="4" w:space="0" w:color="auto"/>
                    <w:bottom w:val="single" w:sz="4" w:space="0" w:color="auto"/>
                  </w:tcBorders>
                  <w:shd w:val="clear" w:color="auto" w:fill="B6DDE8"/>
                  <w:tcMar>
                    <w:left w:w="57" w:type="dxa"/>
                    <w:right w:w="57" w:type="dxa"/>
                  </w:tcMar>
                  <w:vAlign w:val="center"/>
                </w:tcPr>
                <w:p w:rsidR="00D77123" w:rsidRPr="00CD12CD" w:rsidRDefault="00D77123" w:rsidP="00746CBC">
                  <w:pPr>
                    <w:overflowPunct w:val="0"/>
                    <w:spacing w:line="280" w:lineRule="exact"/>
                    <w:ind w:leftChars="10" w:left="24" w:rightChars="10" w:right="24"/>
                    <w:jc w:val="distribute"/>
                    <w:rPr>
                      <w:rFonts w:ascii="標楷體" w:eastAsia="標楷體" w:hAnsi="標楷體"/>
                      <w:spacing w:val="-20"/>
                      <w:sz w:val="20"/>
                    </w:rPr>
                  </w:pPr>
                  <w:r w:rsidRPr="00CD12CD">
                    <w:rPr>
                      <w:rFonts w:ascii="標楷體" w:eastAsia="標楷體" w:hAnsi="標楷體" w:hint="eastAsia"/>
                      <w:spacing w:val="-20"/>
                      <w:sz w:val="20"/>
                    </w:rPr>
                    <w:t>主管機關</w:t>
                  </w:r>
                  <w:r>
                    <w:rPr>
                      <w:rFonts w:ascii="標楷體" w:eastAsia="標楷體" w:hAnsi="標楷體"/>
                      <w:spacing w:val="-20"/>
                      <w:sz w:val="20"/>
                    </w:rPr>
                    <w:br/>
                  </w:r>
                  <w:r>
                    <w:rPr>
                      <w:rFonts w:ascii="標楷體" w:eastAsia="標楷體" w:hAnsi="標楷體" w:hint="eastAsia"/>
                      <w:spacing w:val="-20"/>
                      <w:sz w:val="20"/>
                    </w:rPr>
                    <w:t>（</w:t>
                  </w:r>
                  <w:r w:rsidRPr="00CD12CD">
                    <w:rPr>
                      <w:rFonts w:ascii="標楷體" w:eastAsia="標楷體" w:hAnsi="標楷體" w:hint="eastAsia"/>
                      <w:spacing w:val="-20"/>
                      <w:sz w:val="20"/>
                    </w:rPr>
                    <w:t>計畫</w:t>
                  </w:r>
                  <w:r>
                    <w:rPr>
                      <w:rFonts w:ascii="標楷體" w:eastAsia="標楷體" w:hAnsi="標楷體" w:hint="eastAsia"/>
                      <w:spacing w:val="-20"/>
                      <w:sz w:val="20"/>
                    </w:rPr>
                    <w:t>）</w:t>
                  </w:r>
                  <w:r w:rsidRPr="00CD12CD">
                    <w:rPr>
                      <w:rFonts w:ascii="標楷體" w:eastAsia="標楷體" w:hAnsi="標楷體" w:hint="eastAsia"/>
                      <w:spacing w:val="-20"/>
                      <w:sz w:val="20"/>
                    </w:rPr>
                    <w:t>名稱</w:t>
                  </w:r>
                </w:p>
              </w:tc>
              <w:tc>
                <w:tcPr>
                  <w:tcW w:w="1076" w:type="pct"/>
                  <w:vMerge w:val="restart"/>
                  <w:tcBorders>
                    <w:top w:val="single" w:sz="4" w:space="0" w:color="auto"/>
                    <w:bottom w:val="single" w:sz="4" w:space="0" w:color="auto"/>
                  </w:tcBorders>
                  <w:shd w:val="clear" w:color="auto" w:fill="B6DDE8"/>
                  <w:vAlign w:val="center"/>
                </w:tcPr>
                <w:p w:rsidR="00D77123" w:rsidRPr="00CD12CD" w:rsidRDefault="00D77123" w:rsidP="00746CBC">
                  <w:pPr>
                    <w:overflowPunct w:val="0"/>
                    <w:spacing w:line="280" w:lineRule="exact"/>
                    <w:ind w:left="14" w:right="56"/>
                    <w:jc w:val="distribute"/>
                    <w:rPr>
                      <w:rFonts w:ascii="標楷體" w:eastAsia="標楷體" w:hAnsi="標楷體"/>
                      <w:spacing w:val="-20"/>
                      <w:sz w:val="20"/>
                    </w:rPr>
                  </w:pPr>
                  <w:r w:rsidRPr="00CD12CD">
                    <w:rPr>
                      <w:rFonts w:ascii="標楷體" w:eastAsia="標楷體" w:hAnsi="標楷體" w:hint="eastAsia"/>
                      <w:spacing w:val="-20"/>
                      <w:sz w:val="20"/>
                    </w:rPr>
                    <w:t>預算數</w:t>
                  </w:r>
                </w:p>
              </w:tc>
              <w:tc>
                <w:tcPr>
                  <w:tcW w:w="2082" w:type="pct"/>
                  <w:gridSpan w:val="2"/>
                  <w:tcBorders>
                    <w:top w:val="single" w:sz="4" w:space="0" w:color="auto"/>
                    <w:bottom w:val="single" w:sz="4" w:space="0" w:color="auto"/>
                    <w:right w:val="single" w:sz="4" w:space="0" w:color="auto"/>
                  </w:tcBorders>
                  <w:shd w:val="clear" w:color="auto" w:fill="B6DDE8"/>
                  <w:vAlign w:val="center"/>
                </w:tcPr>
                <w:p w:rsidR="00D77123" w:rsidRPr="00CD12CD" w:rsidRDefault="00D77123" w:rsidP="00746CBC">
                  <w:pPr>
                    <w:overflowPunct w:val="0"/>
                    <w:spacing w:line="280" w:lineRule="exact"/>
                    <w:ind w:left="28" w:right="92"/>
                    <w:jc w:val="distribute"/>
                    <w:rPr>
                      <w:rFonts w:ascii="標楷體" w:eastAsia="標楷體" w:hAnsi="標楷體"/>
                      <w:spacing w:val="-20"/>
                      <w:sz w:val="20"/>
                    </w:rPr>
                  </w:pPr>
                  <w:r w:rsidRPr="00CD12CD">
                    <w:rPr>
                      <w:rFonts w:ascii="標楷體" w:eastAsia="標楷體" w:hAnsi="標楷體" w:hint="eastAsia"/>
                      <w:spacing w:val="-20"/>
                      <w:sz w:val="20"/>
                    </w:rPr>
                    <w:t>經費賸餘</w:t>
                  </w:r>
                </w:p>
              </w:tc>
            </w:tr>
            <w:tr w:rsidR="00D77123" w:rsidRPr="00CD12CD" w:rsidTr="00B06780">
              <w:trPr>
                <w:trHeight w:val="397"/>
              </w:trPr>
              <w:tc>
                <w:tcPr>
                  <w:tcW w:w="1842" w:type="pct"/>
                  <w:vMerge/>
                  <w:tcBorders>
                    <w:top w:val="single" w:sz="4" w:space="0" w:color="auto"/>
                    <w:bottom w:val="single" w:sz="4" w:space="0" w:color="auto"/>
                  </w:tcBorders>
                  <w:shd w:val="clear" w:color="auto" w:fill="B6DDE8"/>
                  <w:vAlign w:val="center"/>
                </w:tcPr>
                <w:p w:rsidR="00D77123" w:rsidRPr="00CD12CD" w:rsidRDefault="00D77123" w:rsidP="00746CBC">
                  <w:pPr>
                    <w:overflowPunct w:val="0"/>
                    <w:spacing w:line="280" w:lineRule="exact"/>
                    <w:ind w:left="214" w:right="280"/>
                    <w:jc w:val="distribute"/>
                    <w:rPr>
                      <w:rFonts w:ascii="標楷體" w:eastAsia="標楷體" w:hAnsi="標楷體"/>
                      <w:spacing w:val="-20"/>
                      <w:sz w:val="20"/>
                    </w:rPr>
                  </w:pPr>
                </w:p>
              </w:tc>
              <w:tc>
                <w:tcPr>
                  <w:tcW w:w="1076" w:type="pct"/>
                  <w:vMerge/>
                  <w:tcBorders>
                    <w:top w:val="single" w:sz="4" w:space="0" w:color="auto"/>
                    <w:bottom w:val="single" w:sz="4" w:space="0" w:color="auto"/>
                  </w:tcBorders>
                  <w:shd w:val="clear" w:color="auto" w:fill="B6DDE8"/>
                  <w:vAlign w:val="center"/>
                </w:tcPr>
                <w:p w:rsidR="00D77123" w:rsidRPr="00CD12CD" w:rsidRDefault="00D77123" w:rsidP="00746CBC">
                  <w:pPr>
                    <w:overflowPunct w:val="0"/>
                    <w:spacing w:line="280" w:lineRule="exact"/>
                    <w:ind w:right="14"/>
                    <w:jc w:val="center"/>
                    <w:rPr>
                      <w:rFonts w:ascii="標楷體" w:eastAsia="標楷體" w:hAnsi="標楷體"/>
                      <w:spacing w:val="-20"/>
                      <w:sz w:val="20"/>
                    </w:rPr>
                  </w:pPr>
                </w:p>
              </w:tc>
              <w:tc>
                <w:tcPr>
                  <w:tcW w:w="976" w:type="pct"/>
                  <w:tcBorders>
                    <w:top w:val="single" w:sz="4" w:space="0" w:color="auto"/>
                    <w:bottom w:val="single" w:sz="4" w:space="0" w:color="auto"/>
                  </w:tcBorders>
                  <w:shd w:val="clear" w:color="auto" w:fill="B6DDE8"/>
                  <w:vAlign w:val="center"/>
                </w:tcPr>
                <w:p w:rsidR="00D77123" w:rsidRPr="00CD12CD" w:rsidRDefault="00D77123" w:rsidP="00746CBC">
                  <w:pPr>
                    <w:overflowPunct w:val="0"/>
                    <w:spacing w:line="280" w:lineRule="exact"/>
                    <w:ind w:left="48" w:right="94"/>
                    <w:jc w:val="distribute"/>
                    <w:rPr>
                      <w:rFonts w:ascii="標楷體" w:eastAsia="標楷體" w:hAnsi="標楷體"/>
                      <w:spacing w:val="-20"/>
                      <w:sz w:val="20"/>
                    </w:rPr>
                  </w:pPr>
                  <w:r w:rsidRPr="00CD12CD">
                    <w:rPr>
                      <w:rFonts w:ascii="標楷體" w:eastAsia="標楷體" w:hAnsi="標楷體" w:hint="eastAsia"/>
                      <w:spacing w:val="-20"/>
                      <w:sz w:val="20"/>
                    </w:rPr>
                    <w:t>金額</w:t>
                  </w:r>
                </w:p>
              </w:tc>
              <w:tc>
                <w:tcPr>
                  <w:tcW w:w="1106" w:type="pct"/>
                  <w:tcBorders>
                    <w:top w:val="single" w:sz="4" w:space="0" w:color="auto"/>
                    <w:bottom w:val="single" w:sz="4" w:space="0" w:color="auto"/>
                    <w:right w:val="single" w:sz="4" w:space="0" w:color="auto"/>
                  </w:tcBorders>
                  <w:shd w:val="clear" w:color="auto" w:fill="B6DDE8"/>
                  <w:vAlign w:val="center"/>
                </w:tcPr>
                <w:p w:rsidR="00D77123" w:rsidRPr="00CD12CD" w:rsidRDefault="00D77123" w:rsidP="00746CBC">
                  <w:pPr>
                    <w:overflowPunct w:val="0"/>
                    <w:spacing w:line="280" w:lineRule="exact"/>
                    <w:ind w:right="104"/>
                    <w:jc w:val="distribute"/>
                    <w:rPr>
                      <w:rFonts w:ascii="標楷體" w:eastAsia="標楷體" w:hAnsi="標楷體"/>
                      <w:spacing w:val="-20"/>
                      <w:sz w:val="20"/>
                    </w:rPr>
                  </w:pPr>
                  <w:r w:rsidRPr="00CD12CD">
                    <w:rPr>
                      <w:rFonts w:ascii="標楷體" w:eastAsia="標楷體" w:hAnsi="標楷體" w:hint="eastAsia"/>
                      <w:spacing w:val="-20"/>
                      <w:sz w:val="20"/>
                    </w:rPr>
                    <w:t>占預算數</w:t>
                  </w:r>
                  <w:r>
                    <w:rPr>
                      <w:rFonts w:ascii="標楷體" w:eastAsia="標楷體" w:hAnsi="標楷體" w:hint="eastAsia"/>
                      <w:spacing w:val="-20"/>
                      <w:sz w:val="20"/>
                    </w:rPr>
                    <w:t>比率</w:t>
                  </w:r>
                </w:p>
              </w:tc>
            </w:tr>
            <w:tr w:rsidR="00D77123" w:rsidRPr="00E20925" w:rsidTr="00B06780">
              <w:trPr>
                <w:trHeight w:val="425"/>
              </w:trPr>
              <w:tc>
                <w:tcPr>
                  <w:tcW w:w="1842" w:type="pct"/>
                  <w:tcBorders>
                    <w:top w:val="single" w:sz="4" w:space="0" w:color="auto"/>
                    <w:bottom w:val="nil"/>
                  </w:tcBorders>
                  <w:vAlign w:val="center"/>
                </w:tcPr>
                <w:p w:rsidR="00D77123" w:rsidRPr="000B3C2C" w:rsidRDefault="00D77123" w:rsidP="00746CBC">
                  <w:pPr>
                    <w:widowControl/>
                    <w:overflowPunct w:val="0"/>
                    <w:spacing w:line="280" w:lineRule="exact"/>
                    <w:jc w:val="distribute"/>
                    <w:rPr>
                      <w:rFonts w:ascii="標楷體" w:eastAsia="標楷體" w:hAnsi="標楷體" w:cs="新細明體"/>
                      <w:b/>
                      <w:bCs/>
                      <w:kern w:val="0"/>
                      <w:sz w:val="20"/>
                    </w:rPr>
                  </w:pPr>
                  <w:r w:rsidRPr="000B3C2C">
                    <w:rPr>
                      <w:rFonts w:ascii="標楷體" w:eastAsia="標楷體" w:hAnsi="標楷體" w:cs="新細明體" w:hint="eastAsia"/>
                      <w:b/>
                      <w:bCs/>
                      <w:kern w:val="0"/>
                      <w:sz w:val="20"/>
                    </w:rPr>
                    <w:t>合計</w:t>
                  </w:r>
                </w:p>
              </w:tc>
              <w:tc>
                <w:tcPr>
                  <w:tcW w:w="1076" w:type="pct"/>
                  <w:tcBorders>
                    <w:top w:val="single" w:sz="4" w:space="0" w:color="auto"/>
                    <w:bottom w:val="nil"/>
                  </w:tcBorders>
                  <w:vAlign w:val="center"/>
                </w:tcPr>
                <w:p w:rsidR="00D77123" w:rsidRPr="0022518B" w:rsidRDefault="00D77123" w:rsidP="00746CBC">
                  <w:pPr>
                    <w:overflowPunct w:val="0"/>
                    <w:jc w:val="right"/>
                    <w:rPr>
                      <w:rFonts w:ascii="標楷體" w:eastAsia="標楷體" w:hAnsi="標楷體"/>
                      <w:b/>
                      <w:sz w:val="20"/>
                    </w:rPr>
                  </w:pPr>
                  <w:r w:rsidRPr="0022518B">
                    <w:rPr>
                      <w:rFonts w:ascii="標楷體" w:eastAsia="標楷體" w:hAnsi="標楷體" w:hint="eastAsia"/>
                      <w:b/>
                      <w:sz w:val="20"/>
                    </w:rPr>
                    <w:t>45,792,750</w:t>
                  </w:r>
                </w:p>
              </w:tc>
              <w:tc>
                <w:tcPr>
                  <w:tcW w:w="976" w:type="pct"/>
                  <w:tcBorders>
                    <w:top w:val="single" w:sz="4" w:space="0" w:color="auto"/>
                    <w:bottom w:val="nil"/>
                  </w:tcBorders>
                  <w:vAlign w:val="center"/>
                </w:tcPr>
                <w:p w:rsidR="00D77123" w:rsidRPr="0022518B" w:rsidRDefault="00D77123" w:rsidP="00746CBC">
                  <w:pPr>
                    <w:widowControl/>
                    <w:overflowPunct w:val="0"/>
                    <w:spacing w:line="280" w:lineRule="exact"/>
                    <w:jc w:val="right"/>
                    <w:rPr>
                      <w:rFonts w:ascii="標楷體" w:eastAsia="標楷體" w:hAnsi="標楷體" w:cs="新細明體"/>
                      <w:b/>
                      <w:kern w:val="0"/>
                      <w:sz w:val="20"/>
                    </w:rPr>
                  </w:pPr>
                  <w:r w:rsidRPr="0022518B">
                    <w:rPr>
                      <w:rFonts w:ascii="標楷體" w:eastAsia="標楷體" w:hAnsi="標楷體" w:cs="新細明體" w:hint="eastAsia"/>
                      <w:b/>
                      <w:kern w:val="0"/>
                      <w:sz w:val="20"/>
                    </w:rPr>
                    <w:t>2,3</w:t>
                  </w:r>
                  <w:r>
                    <w:rPr>
                      <w:rFonts w:ascii="標楷體" w:eastAsia="標楷體" w:hAnsi="標楷體" w:cs="新細明體" w:hint="eastAsia"/>
                      <w:b/>
                      <w:kern w:val="0"/>
                      <w:sz w:val="20"/>
                    </w:rPr>
                    <w:t>21</w:t>
                  </w:r>
                  <w:r w:rsidRPr="0022518B">
                    <w:rPr>
                      <w:rFonts w:ascii="標楷體" w:eastAsia="標楷體" w:hAnsi="標楷體" w:cs="新細明體" w:hint="eastAsia"/>
                      <w:b/>
                      <w:kern w:val="0"/>
                      <w:sz w:val="20"/>
                    </w:rPr>
                    <w:t>,</w:t>
                  </w:r>
                  <w:r>
                    <w:rPr>
                      <w:rFonts w:ascii="標楷體" w:eastAsia="標楷體" w:hAnsi="標楷體" w:cs="新細明體" w:hint="eastAsia"/>
                      <w:b/>
                      <w:kern w:val="0"/>
                      <w:sz w:val="20"/>
                    </w:rPr>
                    <w:t>609</w:t>
                  </w:r>
                </w:p>
              </w:tc>
              <w:tc>
                <w:tcPr>
                  <w:tcW w:w="1106" w:type="pct"/>
                  <w:tcBorders>
                    <w:top w:val="single" w:sz="4" w:space="0" w:color="auto"/>
                    <w:bottom w:val="nil"/>
                    <w:right w:val="single" w:sz="4" w:space="0" w:color="auto"/>
                  </w:tcBorders>
                  <w:vAlign w:val="center"/>
                </w:tcPr>
                <w:p w:rsidR="00D77123" w:rsidRPr="0022518B" w:rsidRDefault="00D77123" w:rsidP="00746CBC">
                  <w:pPr>
                    <w:widowControl/>
                    <w:overflowPunct w:val="0"/>
                    <w:spacing w:line="280" w:lineRule="exact"/>
                    <w:jc w:val="right"/>
                    <w:rPr>
                      <w:rFonts w:ascii="標楷體" w:eastAsia="標楷體" w:hAnsi="標楷體" w:cs="新細明體"/>
                      <w:b/>
                      <w:kern w:val="0"/>
                      <w:sz w:val="20"/>
                    </w:rPr>
                  </w:pPr>
                  <w:r w:rsidRPr="0022518B">
                    <w:rPr>
                      <w:rFonts w:ascii="標楷體" w:eastAsia="標楷體" w:hAnsi="標楷體" w:cs="新細明體" w:hint="eastAsia"/>
                      <w:b/>
                      <w:kern w:val="0"/>
                      <w:sz w:val="20"/>
                    </w:rPr>
                    <w:t>5.0</w:t>
                  </w:r>
                  <w:r>
                    <w:rPr>
                      <w:rFonts w:ascii="標楷體" w:eastAsia="標楷體" w:hAnsi="標楷體" w:cs="新細明體" w:hint="eastAsia"/>
                      <w:b/>
                      <w:kern w:val="0"/>
                      <w:sz w:val="20"/>
                    </w:rPr>
                    <w:t>7</w:t>
                  </w:r>
                </w:p>
              </w:tc>
            </w:tr>
            <w:tr w:rsidR="00D77123" w:rsidRPr="00E20925" w:rsidTr="00B06780">
              <w:trPr>
                <w:trHeight w:val="425"/>
              </w:trPr>
              <w:tc>
                <w:tcPr>
                  <w:tcW w:w="1842" w:type="pct"/>
                  <w:tcBorders>
                    <w:top w:val="nil"/>
                    <w:bottom w:val="nil"/>
                  </w:tcBorders>
                  <w:shd w:val="clear" w:color="auto" w:fill="DAEEF3"/>
                  <w:vAlign w:val="center"/>
                </w:tcPr>
                <w:p w:rsidR="00D77123" w:rsidRPr="000B3C2C" w:rsidRDefault="00D77123" w:rsidP="00746CBC">
                  <w:pPr>
                    <w:overflowPunct w:val="0"/>
                    <w:jc w:val="distribute"/>
                    <w:rPr>
                      <w:rFonts w:ascii="標楷體" w:eastAsia="標楷體" w:hAnsi="標楷體"/>
                      <w:sz w:val="20"/>
                    </w:rPr>
                  </w:pPr>
                  <w:r w:rsidRPr="000B3C2C">
                    <w:rPr>
                      <w:rFonts w:ascii="標楷體" w:eastAsia="標楷體" w:hAnsi="標楷體"/>
                      <w:sz w:val="20"/>
                    </w:rPr>
                    <w:t>農業處</w:t>
                  </w:r>
                </w:p>
              </w:tc>
              <w:tc>
                <w:tcPr>
                  <w:tcW w:w="1076" w:type="pct"/>
                  <w:tcBorders>
                    <w:top w:val="nil"/>
                    <w:bottom w:val="nil"/>
                  </w:tcBorders>
                  <w:shd w:val="clear" w:color="auto" w:fill="DAEEF3"/>
                  <w:vAlign w:val="center"/>
                </w:tcPr>
                <w:p w:rsidR="00D77123" w:rsidRPr="00847AA3" w:rsidRDefault="00D77123" w:rsidP="00746CBC">
                  <w:pPr>
                    <w:overflowPunct w:val="0"/>
                    <w:jc w:val="right"/>
                    <w:rPr>
                      <w:rFonts w:ascii="標楷體" w:eastAsia="標楷體" w:hAnsi="標楷體"/>
                      <w:sz w:val="20"/>
                    </w:rPr>
                  </w:pPr>
                  <w:r w:rsidRPr="00847AA3">
                    <w:rPr>
                      <w:rFonts w:ascii="標楷體" w:eastAsia="標楷體" w:hAnsi="標楷體" w:hint="eastAsia"/>
                      <w:sz w:val="20"/>
                    </w:rPr>
                    <w:t>447,726</w:t>
                  </w:r>
                </w:p>
              </w:tc>
              <w:tc>
                <w:tcPr>
                  <w:tcW w:w="976" w:type="pct"/>
                  <w:tcBorders>
                    <w:top w:val="nil"/>
                    <w:bottom w:val="nil"/>
                  </w:tcBorders>
                  <w:shd w:val="clear" w:color="auto" w:fill="DAEEF3"/>
                  <w:vAlign w:val="center"/>
                </w:tcPr>
                <w:p w:rsidR="00D77123" w:rsidRPr="009577D3" w:rsidRDefault="00D77123" w:rsidP="00746CBC">
                  <w:pPr>
                    <w:overflowPunct w:val="0"/>
                    <w:jc w:val="right"/>
                    <w:rPr>
                      <w:rFonts w:ascii="標楷體" w:eastAsia="標楷體" w:hAnsi="標楷體"/>
                      <w:sz w:val="20"/>
                    </w:rPr>
                  </w:pPr>
                  <w:r w:rsidRPr="009577D3">
                    <w:rPr>
                      <w:rFonts w:ascii="標楷體" w:eastAsia="標楷體" w:hAnsi="標楷體" w:hint="eastAsia"/>
                      <w:sz w:val="20"/>
                    </w:rPr>
                    <w:t xml:space="preserve">  </w:t>
                  </w:r>
                  <w:r w:rsidR="00111B17" w:rsidRPr="009577D3">
                    <w:rPr>
                      <w:rFonts w:ascii="標楷體" w:eastAsia="標楷體" w:hAnsi="標楷體"/>
                      <w:sz w:val="20"/>
                    </w:rPr>
                    <w:fldChar w:fldCharType="begin"/>
                  </w:r>
                  <w:r w:rsidRPr="009577D3">
                    <w:rPr>
                      <w:rFonts w:ascii="標楷體" w:eastAsia="標楷體" w:hAnsi="標楷體"/>
                      <w:sz w:val="20"/>
                    </w:rPr>
                    <w:instrText xml:space="preserve"> </w:instrText>
                  </w:r>
                  <w:r w:rsidRPr="009577D3">
                    <w:rPr>
                      <w:rFonts w:ascii="標楷體" w:eastAsia="標楷體" w:hAnsi="標楷體" w:hint="eastAsia"/>
                      <w:sz w:val="20"/>
                    </w:rPr>
                    <w:instrText>eq \o\ac(○,</w:instrText>
                  </w:r>
                  <w:r w:rsidRPr="009577D3">
                    <w:rPr>
                      <w:rFonts w:ascii="標楷體" w:eastAsia="標楷體" w:hAnsi="標楷體" w:hint="eastAsia"/>
                      <w:position w:val="2"/>
                      <w:sz w:val="14"/>
                    </w:rPr>
                    <w:instrText>4</w:instrText>
                  </w:r>
                  <w:r w:rsidRPr="009577D3">
                    <w:rPr>
                      <w:rFonts w:ascii="標楷體" w:eastAsia="標楷體" w:hAnsi="標楷體" w:hint="eastAsia"/>
                      <w:sz w:val="20"/>
                    </w:rPr>
                    <w:instrText>)</w:instrText>
                  </w:r>
                  <w:r w:rsidR="00111B17" w:rsidRPr="009577D3">
                    <w:rPr>
                      <w:rFonts w:ascii="標楷體" w:eastAsia="標楷體" w:hAnsi="標楷體"/>
                      <w:sz w:val="20"/>
                    </w:rPr>
                    <w:fldChar w:fldCharType="end"/>
                  </w:r>
                  <w:r w:rsidRPr="009577D3">
                    <w:rPr>
                      <w:rFonts w:ascii="標楷體" w:eastAsia="標楷體" w:hAnsi="標楷體" w:hint="eastAsia"/>
                      <w:sz w:val="20"/>
                    </w:rPr>
                    <w:t xml:space="preserve">   110</w:t>
                  </w:r>
                  <w:r w:rsidRPr="009577D3">
                    <w:rPr>
                      <w:rFonts w:ascii="標楷體" w:eastAsia="標楷體" w:hAnsi="標楷體"/>
                      <w:sz w:val="20"/>
                    </w:rPr>
                    <w:t>,</w:t>
                  </w:r>
                  <w:r w:rsidRPr="009577D3">
                    <w:rPr>
                      <w:rFonts w:ascii="標楷體" w:eastAsia="標楷體" w:hAnsi="標楷體" w:hint="eastAsia"/>
                      <w:sz w:val="20"/>
                    </w:rPr>
                    <w:t>062</w:t>
                  </w:r>
                </w:p>
              </w:tc>
              <w:tc>
                <w:tcPr>
                  <w:tcW w:w="1106" w:type="pct"/>
                  <w:tcBorders>
                    <w:top w:val="nil"/>
                    <w:bottom w:val="nil"/>
                    <w:right w:val="single" w:sz="4" w:space="0" w:color="auto"/>
                  </w:tcBorders>
                  <w:shd w:val="clear" w:color="auto" w:fill="DAEEF3"/>
                  <w:vAlign w:val="center"/>
                </w:tcPr>
                <w:p w:rsidR="00D77123" w:rsidRPr="0022518B" w:rsidRDefault="00D77123" w:rsidP="00746CBC">
                  <w:pPr>
                    <w:overflowPunct w:val="0"/>
                    <w:jc w:val="right"/>
                    <w:rPr>
                      <w:rFonts w:ascii="標楷體" w:eastAsia="標楷體" w:hAnsi="標楷體"/>
                      <w:sz w:val="20"/>
                    </w:rPr>
                  </w:pPr>
                  <w:r w:rsidRPr="0022518B">
                    <w:rPr>
                      <w:rFonts w:ascii="標楷體" w:eastAsia="標楷體" w:hAnsi="標楷體" w:hint="eastAsia"/>
                      <w:sz w:val="20"/>
                    </w:rPr>
                    <w:t>24.58</w:t>
                  </w:r>
                </w:p>
              </w:tc>
            </w:tr>
            <w:tr w:rsidR="00D77123" w:rsidRPr="00E20925" w:rsidTr="00B06780">
              <w:trPr>
                <w:trHeight w:val="425"/>
              </w:trPr>
              <w:tc>
                <w:tcPr>
                  <w:tcW w:w="1842" w:type="pct"/>
                  <w:tcBorders>
                    <w:top w:val="nil"/>
                    <w:bottom w:val="nil"/>
                  </w:tcBorders>
                  <w:vAlign w:val="center"/>
                </w:tcPr>
                <w:p w:rsidR="00D77123" w:rsidRPr="000B3C2C" w:rsidRDefault="00D77123" w:rsidP="00746CBC">
                  <w:pPr>
                    <w:overflowPunct w:val="0"/>
                    <w:jc w:val="distribute"/>
                    <w:rPr>
                      <w:rFonts w:ascii="標楷體" w:eastAsia="標楷體" w:hAnsi="標楷體"/>
                      <w:sz w:val="20"/>
                    </w:rPr>
                  </w:pPr>
                  <w:proofErr w:type="gramStart"/>
                  <w:r w:rsidRPr="000B3C2C">
                    <w:rPr>
                      <w:rFonts w:ascii="標楷體" w:eastAsia="標楷體" w:hAnsi="標楷體" w:hint="eastAsia"/>
                      <w:sz w:val="20"/>
                    </w:rPr>
                    <w:t>統籌支撥科目</w:t>
                  </w:r>
                  <w:proofErr w:type="gramEnd"/>
                </w:p>
              </w:tc>
              <w:tc>
                <w:tcPr>
                  <w:tcW w:w="1076" w:type="pct"/>
                  <w:tcBorders>
                    <w:top w:val="nil"/>
                    <w:bottom w:val="nil"/>
                  </w:tcBorders>
                  <w:vAlign w:val="center"/>
                </w:tcPr>
                <w:p w:rsidR="00D77123" w:rsidRPr="00847AA3" w:rsidRDefault="00D77123" w:rsidP="00746CBC">
                  <w:pPr>
                    <w:overflowPunct w:val="0"/>
                    <w:jc w:val="right"/>
                    <w:rPr>
                      <w:rFonts w:ascii="標楷體" w:eastAsia="標楷體" w:hAnsi="標楷體"/>
                      <w:sz w:val="20"/>
                    </w:rPr>
                  </w:pPr>
                  <w:r w:rsidRPr="00847AA3">
                    <w:rPr>
                      <w:rFonts w:ascii="標楷體" w:eastAsia="標楷體" w:hAnsi="標楷體" w:hint="eastAsia"/>
                      <w:sz w:val="20"/>
                    </w:rPr>
                    <w:t>1,915,595</w:t>
                  </w:r>
                </w:p>
              </w:tc>
              <w:tc>
                <w:tcPr>
                  <w:tcW w:w="976" w:type="pct"/>
                  <w:tcBorders>
                    <w:top w:val="nil"/>
                    <w:bottom w:val="nil"/>
                  </w:tcBorders>
                  <w:vAlign w:val="center"/>
                </w:tcPr>
                <w:p w:rsidR="00D77123" w:rsidRPr="0022518B" w:rsidRDefault="00111B17" w:rsidP="00746CBC">
                  <w:pPr>
                    <w:overflowPunct w:val="0"/>
                    <w:jc w:val="right"/>
                    <w:rPr>
                      <w:rFonts w:ascii="標楷體" w:eastAsia="標楷體" w:hAnsi="標楷體"/>
                      <w:sz w:val="20"/>
                    </w:rPr>
                  </w:pPr>
                  <w:r w:rsidRPr="009577D3">
                    <w:rPr>
                      <w:rFonts w:ascii="標楷體" w:eastAsia="標楷體" w:hAnsi="標楷體"/>
                      <w:sz w:val="20"/>
                    </w:rPr>
                    <w:fldChar w:fldCharType="begin"/>
                  </w:r>
                  <w:r w:rsidR="00D77123" w:rsidRPr="009577D3">
                    <w:rPr>
                      <w:rFonts w:ascii="標楷體" w:eastAsia="標楷體" w:hAnsi="標楷體"/>
                      <w:sz w:val="20"/>
                    </w:rPr>
                    <w:instrText xml:space="preserve"> </w:instrText>
                  </w:r>
                  <w:r w:rsidR="00D77123" w:rsidRPr="009577D3">
                    <w:rPr>
                      <w:rFonts w:ascii="標楷體" w:eastAsia="標楷體" w:hAnsi="標楷體" w:hint="eastAsia"/>
                      <w:sz w:val="20"/>
                    </w:rPr>
                    <w:instrText>eq \o\ac(○,</w:instrText>
                  </w:r>
                  <w:r w:rsidR="00D77123" w:rsidRPr="009577D3">
                    <w:rPr>
                      <w:rFonts w:ascii="標楷體" w:eastAsia="標楷體" w:hAnsi="標楷體" w:hint="eastAsia"/>
                      <w:position w:val="2"/>
                      <w:sz w:val="14"/>
                    </w:rPr>
                    <w:instrText>2</w:instrText>
                  </w:r>
                  <w:r w:rsidR="00D77123" w:rsidRPr="009577D3">
                    <w:rPr>
                      <w:rFonts w:ascii="標楷體" w:eastAsia="標楷體" w:hAnsi="標楷體" w:hint="eastAsia"/>
                      <w:sz w:val="20"/>
                    </w:rPr>
                    <w:instrText>)</w:instrText>
                  </w:r>
                  <w:r w:rsidRPr="009577D3">
                    <w:rPr>
                      <w:rFonts w:ascii="標楷體" w:eastAsia="標楷體" w:hAnsi="標楷體"/>
                      <w:sz w:val="20"/>
                    </w:rPr>
                    <w:fldChar w:fldCharType="end"/>
                  </w:r>
                  <w:r w:rsidR="00D77123" w:rsidRPr="0022518B">
                    <w:rPr>
                      <w:rFonts w:ascii="標楷體" w:eastAsia="標楷體" w:hAnsi="標楷體" w:hint="eastAsia"/>
                      <w:sz w:val="20"/>
                    </w:rPr>
                    <w:t xml:space="preserve">   337</w:t>
                  </w:r>
                  <w:r w:rsidR="00D77123" w:rsidRPr="0022518B">
                    <w:rPr>
                      <w:rFonts w:ascii="標楷體" w:eastAsia="標楷體" w:hAnsi="標楷體"/>
                      <w:sz w:val="20"/>
                    </w:rPr>
                    <w:t>,</w:t>
                  </w:r>
                  <w:r w:rsidR="00D77123" w:rsidRPr="0022518B">
                    <w:rPr>
                      <w:rFonts w:ascii="標楷體" w:eastAsia="標楷體" w:hAnsi="標楷體" w:hint="eastAsia"/>
                      <w:sz w:val="20"/>
                    </w:rPr>
                    <w:t>345</w:t>
                  </w:r>
                </w:p>
              </w:tc>
              <w:tc>
                <w:tcPr>
                  <w:tcW w:w="1106" w:type="pct"/>
                  <w:tcBorders>
                    <w:top w:val="nil"/>
                    <w:bottom w:val="nil"/>
                    <w:right w:val="single" w:sz="4" w:space="0" w:color="auto"/>
                  </w:tcBorders>
                  <w:vAlign w:val="center"/>
                </w:tcPr>
                <w:p w:rsidR="00D77123" w:rsidRPr="0022518B" w:rsidRDefault="00D77123" w:rsidP="00746CBC">
                  <w:pPr>
                    <w:overflowPunct w:val="0"/>
                    <w:jc w:val="right"/>
                    <w:rPr>
                      <w:rFonts w:ascii="標楷體" w:eastAsia="標楷體" w:hAnsi="標楷體"/>
                      <w:sz w:val="20"/>
                    </w:rPr>
                  </w:pPr>
                  <w:r w:rsidRPr="0022518B">
                    <w:rPr>
                      <w:rFonts w:ascii="標楷體" w:eastAsia="標楷體" w:hAnsi="標楷體" w:hint="eastAsia"/>
                      <w:sz w:val="20"/>
                    </w:rPr>
                    <w:t>17.61</w:t>
                  </w:r>
                </w:p>
              </w:tc>
            </w:tr>
            <w:tr w:rsidR="00D77123" w:rsidRPr="00E20925" w:rsidTr="00B06780">
              <w:trPr>
                <w:trHeight w:val="425"/>
              </w:trPr>
              <w:tc>
                <w:tcPr>
                  <w:tcW w:w="1842" w:type="pct"/>
                  <w:tcBorders>
                    <w:top w:val="nil"/>
                    <w:bottom w:val="nil"/>
                  </w:tcBorders>
                  <w:shd w:val="clear" w:color="auto" w:fill="DAEEF3"/>
                  <w:vAlign w:val="center"/>
                </w:tcPr>
                <w:p w:rsidR="00D77123" w:rsidRPr="000B3C2C" w:rsidRDefault="00D77123" w:rsidP="00746CBC">
                  <w:pPr>
                    <w:overflowPunct w:val="0"/>
                    <w:jc w:val="distribute"/>
                    <w:rPr>
                      <w:rFonts w:ascii="標楷體" w:eastAsia="標楷體" w:hAnsi="標楷體"/>
                      <w:sz w:val="20"/>
                    </w:rPr>
                  </w:pPr>
                  <w:r w:rsidRPr="000B3C2C">
                    <w:rPr>
                      <w:rFonts w:ascii="標楷體" w:eastAsia="標楷體" w:hAnsi="標楷體"/>
                      <w:sz w:val="20"/>
                    </w:rPr>
                    <w:t>縣議會</w:t>
                  </w:r>
                </w:p>
              </w:tc>
              <w:tc>
                <w:tcPr>
                  <w:tcW w:w="1076" w:type="pct"/>
                  <w:tcBorders>
                    <w:top w:val="nil"/>
                    <w:bottom w:val="nil"/>
                  </w:tcBorders>
                  <w:shd w:val="clear" w:color="auto" w:fill="DAEEF3"/>
                  <w:vAlign w:val="center"/>
                </w:tcPr>
                <w:p w:rsidR="00D77123" w:rsidRPr="00847AA3" w:rsidRDefault="00D77123" w:rsidP="00746CBC">
                  <w:pPr>
                    <w:overflowPunct w:val="0"/>
                    <w:jc w:val="right"/>
                    <w:rPr>
                      <w:rFonts w:ascii="標楷體" w:eastAsia="標楷體" w:hAnsi="標楷體"/>
                      <w:sz w:val="20"/>
                    </w:rPr>
                  </w:pPr>
                  <w:r w:rsidRPr="00847AA3">
                    <w:rPr>
                      <w:rFonts w:ascii="標楷體" w:eastAsia="標楷體" w:hAnsi="標楷體" w:hint="eastAsia"/>
                      <w:sz w:val="20"/>
                    </w:rPr>
                    <w:t>309,271</w:t>
                  </w:r>
                </w:p>
              </w:tc>
              <w:tc>
                <w:tcPr>
                  <w:tcW w:w="976" w:type="pct"/>
                  <w:tcBorders>
                    <w:top w:val="nil"/>
                    <w:bottom w:val="nil"/>
                  </w:tcBorders>
                  <w:shd w:val="clear" w:color="auto" w:fill="DAEEF3"/>
                  <w:vAlign w:val="center"/>
                </w:tcPr>
                <w:p w:rsidR="00D77123" w:rsidRPr="0022518B" w:rsidRDefault="00D77123" w:rsidP="00746CBC">
                  <w:pPr>
                    <w:overflowPunct w:val="0"/>
                    <w:jc w:val="right"/>
                    <w:rPr>
                      <w:rFonts w:ascii="標楷體" w:eastAsia="標楷體" w:hAnsi="標楷體"/>
                      <w:sz w:val="20"/>
                    </w:rPr>
                  </w:pPr>
                  <w:r w:rsidRPr="0022518B">
                    <w:rPr>
                      <w:rFonts w:ascii="標楷體" w:eastAsia="標楷體" w:hAnsi="標楷體" w:hint="eastAsia"/>
                      <w:sz w:val="20"/>
                    </w:rPr>
                    <w:t xml:space="preserve">    38</w:t>
                  </w:r>
                  <w:r w:rsidRPr="0022518B">
                    <w:rPr>
                      <w:rFonts w:ascii="標楷體" w:eastAsia="標楷體" w:hAnsi="標楷體"/>
                      <w:sz w:val="20"/>
                    </w:rPr>
                    <w:t>,</w:t>
                  </w:r>
                  <w:r w:rsidRPr="0022518B">
                    <w:rPr>
                      <w:rFonts w:ascii="標楷體" w:eastAsia="標楷體" w:hAnsi="標楷體" w:hint="eastAsia"/>
                      <w:sz w:val="20"/>
                    </w:rPr>
                    <w:t>727</w:t>
                  </w:r>
                </w:p>
              </w:tc>
              <w:tc>
                <w:tcPr>
                  <w:tcW w:w="1106" w:type="pct"/>
                  <w:tcBorders>
                    <w:top w:val="nil"/>
                    <w:bottom w:val="nil"/>
                    <w:right w:val="single" w:sz="4" w:space="0" w:color="auto"/>
                  </w:tcBorders>
                  <w:shd w:val="clear" w:color="auto" w:fill="DAEEF3"/>
                  <w:vAlign w:val="center"/>
                </w:tcPr>
                <w:p w:rsidR="00D77123" w:rsidRPr="0022518B" w:rsidRDefault="00D77123" w:rsidP="00746CBC">
                  <w:pPr>
                    <w:overflowPunct w:val="0"/>
                    <w:jc w:val="right"/>
                    <w:rPr>
                      <w:rFonts w:ascii="標楷體" w:eastAsia="標楷體" w:hAnsi="標楷體"/>
                      <w:sz w:val="20"/>
                    </w:rPr>
                  </w:pPr>
                  <w:r w:rsidRPr="0022518B">
                    <w:rPr>
                      <w:rFonts w:ascii="標楷體" w:eastAsia="標楷體" w:hAnsi="標楷體" w:hint="eastAsia"/>
                      <w:sz w:val="20"/>
                    </w:rPr>
                    <w:t>12.52</w:t>
                  </w:r>
                </w:p>
              </w:tc>
            </w:tr>
            <w:tr w:rsidR="00D77123" w:rsidRPr="00E20925" w:rsidTr="00B06780">
              <w:trPr>
                <w:trHeight w:val="425"/>
              </w:trPr>
              <w:tc>
                <w:tcPr>
                  <w:tcW w:w="1842" w:type="pct"/>
                  <w:tcBorders>
                    <w:top w:val="nil"/>
                    <w:bottom w:val="nil"/>
                  </w:tcBorders>
                  <w:vAlign w:val="center"/>
                </w:tcPr>
                <w:p w:rsidR="00D77123" w:rsidRPr="000B3C2C" w:rsidRDefault="00D77123" w:rsidP="00746CBC">
                  <w:pPr>
                    <w:overflowPunct w:val="0"/>
                    <w:jc w:val="distribute"/>
                    <w:rPr>
                      <w:rFonts w:ascii="標楷體" w:eastAsia="標楷體" w:hAnsi="標楷體"/>
                      <w:sz w:val="20"/>
                    </w:rPr>
                  </w:pPr>
                  <w:r>
                    <w:rPr>
                      <w:rFonts w:ascii="標楷體" w:eastAsia="標楷體" w:hAnsi="標楷體" w:hint="eastAsia"/>
                      <w:sz w:val="20"/>
                    </w:rPr>
                    <w:t>衛生局</w:t>
                  </w:r>
                </w:p>
              </w:tc>
              <w:tc>
                <w:tcPr>
                  <w:tcW w:w="1076" w:type="pct"/>
                  <w:tcBorders>
                    <w:top w:val="nil"/>
                    <w:bottom w:val="nil"/>
                  </w:tcBorders>
                  <w:vAlign w:val="center"/>
                </w:tcPr>
                <w:p w:rsidR="00D77123" w:rsidRPr="00847AA3" w:rsidRDefault="00D77123" w:rsidP="00746CBC">
                  <w:pPr>
                    <w:overflowPunct w:val="0"/>
                    <w:jc w:val="right"/>
                    <w:rPr>
                      <w:rFonts w:ascii="標楷體" w:eastAsia="標楷體" w:hAnsi="標楷體"/>
                      <w:sz w:val="20"/>
                    </w:rPr>
                  </w:pPr>
                  <w:r w:rsidRPr="00847AA3">
                    <w:rPr>
                      <w:rFonts w:ascii="標楷體" w:eastAsia="標楷體" w:hAnsi="標楷體" w:hint="eastAsia"/>
                      <w:sz w:val="20"/>
                    </w:rPr>
                    <w:t>3,195,023</w:t>
                  </w:r>
                </w:p>
              </w:tc>
              <w:tc>
                <w:tcPr>
                  <w:tcW w:w="976" w:type="pct"/>
                  <w:tcBorders>
                    <w:top w:val="nil"/>
                    <w:bottom w:val="nil"/>
                  </w:tcBorders>
                  <w:vAlign w:val="center"/>
                </w:tcPr>
                <w:p w:rsidR="00D77123" w:rsidRPr="004B7804" w:rsidRDefault="00111B17" w:rsidP="00746CBC">
                  <w:pPr>
                    <w:overflowPunct w:val="0"/>
                    <w:jc w:val="right"/>
                    <w:rPr>
                      <w:rFonts w:ascii="標楷體" w:eastAsia="標楷體" w:hAnsi="標楷體"/>
                      <w:color w:val="FF0000"/>
                      <w:sz w:val="20"/>
                    </w:rPr>
                  </w:pPr>
                  <w:r w:rsidRPr="009577D3">
                    <w:rPr>
                      <w:rFonts w:ascii="標楷體" w:eastAsia="標楷體" w:hAnsi="標楷體"/>
                      <w:sz w:val="20"/>
                    </w:rPr>
                    <w:fldChar w:fldCharType="begin"/>
                  </w:r>
                  <w:r w:rsidR="00D77123" w:rsidRPr="009577D3">
                    <w:rPr>
                      <w:rFonts w:ascii="標楷體" w:eastAsia="標楷體" w:hAnsi="標楷體"/>
                      <w:sz w:val="20"/>
                    </w:rPr>
                    <w:instrText xml:space="preserve"> </w:instrText>
                  </w:r>
                  <w:r w:rsidR="00D77123" w:rsidRPr="009577D3">
                    <w:rPr>
                      <w:rFonts w:ascii="標楷體" w:eastAsia="標楷體" w:hAnsi="標楷體" w:hint="eastAsia"/>
                      <w:sz w:val="20"/>
                    </w:rPr>
                    <w:instrText>eq \o\ac(○,</w:instrText>
                  </w:r>
                  <w:r w:rsidR="00D77123" w:rsidRPr="009577D3">
                    <w:rPr>
                      <w:rFonts w:ascii="標楷體" w:eastAsia="標楷體" w:hAnsi="標楷體" w:hint="eastAsia"/>
                      <w:position w:val="2"/>
                      <w:sz w:val="14"/>
                    </w:rPr>
                    <w:instrText>3</w:instrText>
                  </w:r>
                  <w:r w:rsidR="00D77123" w:rsidRPr="009577D3">
                    <w:rPr>
                      <w:rFonts w:ascii="標楷體" w:eastAsia="標楷體" w:hAnsi="標楷體" w:hint="eastAsia"/>
                      <w:sz w:val="20"/>
                    </w:rPr>
                    <w:instrText>)</w:instrText>
                  </w:r>
                  <w:r w:rsidRPr="009577D3">
                    <w:rPr>
                      <w:rFonts w:ascii="標楷體" w:eastAsia="標楷體" w:hAnsi="標楷體"/>
                      <w:sz w:val="20"/>
                    </w:rPr>
                    <w:fldChar w:fldCharType="end"/>
                  </w:r>
                  <w:r w:rsidR="00D77123" w:rsidRPr="009577D3">
                    <w:rPr>
                      <w:rFonts w:ascii="標楷體" w:eastAsia="標楷體" w:hAnsi="標楷體" w:hint="eastAsia"/>
                      <w:sz w:val="20"/>
                    </w:rPr>
                    <w:t xml:space="preserve">   </w:t>
                  </w:r>
                  <w:r w:rsidR="00D77123" w:rsidRPr="0022518B">
                    <w:rPr>
                      <w:rFonts w:ascii="標楷體" w:eastAsia="標楷體" w:hAnsi="標楷體" w:hint="eastAsia"/>
                      <w:sz w:val="20"/>
                    </w:rPr>
                    <w:t>2</w:t>
                  </w:r>
                  <w:r w:rsidR="00D77123">
                    <w:rPr>
                      <w:rFonts w:ascii="標楷體" w:eastAsia="標楷體" w:hAnsi="標楷體" w:hint="eastAsia"/>
                      <w:sz w:val="20"/>
                    </w:rPr>
                    <w:t>83</w:t>
                  </w:r>
                  <w:r w:rsidR="00D77123" w:rsidRPr="0022518B">
                    <w:rPr>
                      <w:rFonts w:ascii="標楷體" w:eastAsia="標楷體" w:hAnsi="標楷體"/>
                      <w:sz w:val="20"/>
                    </w:rPr>
                    <w:t>,</w:t>
                  </w:r>
                  <w:r w:rsidR="00D77123">
                    <w:rPr>
                      <w:rFonts w:ascii="標楷體" w:eastAsia="標楷體" w:hAnsi="標楷體"/>
                      <w:sz w:val="20"/>
                    </w:rPr>
                    <w:t>971</w:t>
                  </w:r>
                </w:p>
              </w:tc>
              <w:tc>
                <w:tcPr>
                  <w:tcW w:w="1106" w:type="pct"/>
                  <w:tcBorders>
                    <w:top w:val="nil"/>
                    <w:bottom w:val="nil"/>
                    <w:right w:val="single" w:sz="4" w:space="0" w:color="auto"/>
                  </w:tcBorders>
                  <w:vAlign w:val="center"/>
                </w:tcPr>
                <w:p w:rsidR="00D77123" w:rsidRPr="0022518B" w:rsidRDefault="00D77123" w:rsidP="00746CBC">
                  <w:pPr>
                    <w:overflowPunct w:val="0"/>
                    <w:jc w:val="right"/>
                    <w:rPr>
                      <w:rFonts w:ascii="標楷體" w:eastAsia="標楷體" w:hAnsi="標楷體"/>
                      <w:sz w:val="20"/>
                    </w:rPr>
                  </w:pPr>
                  <w:r w:rsidRPr="0022518B">
                    <w:rPr>
                      <w:rFonts w:ascii="標楷體" w:eastAsia="標楷體" w:hAnsi="標楷體" w:hint="eastAsia"/>
                      <w:sz w:val="20"/>
                    </w:rPr>
                    <w:t>8.</w:t>
                  </w:r>
                  <w:r>
                    <w:rPr>
                      <w:rFonts w:ascii="標楷體" w:eastAsia="標楷體" w:hAnsi="標楷體" w:hint="eastAsia"/>
                      <w:sz w:val="20"/>
                    </w:rPr>
                    <w:t>89</w:t>
                  </w:r>
                </w:p>
              </w:tc>
            </w:tr>
            <w:tr w:rsidR="00D77123" w:rsidRPr="00E20925" w:rsidTr="00B06780">
              <w:trPr>
                <w:trHeight w:val="425"/>
              </w:trPr>
              <w:tc>
                <w:tcPr>
                  <w:tcW w:w="1842" w:type="pct"/>
                  <w:tcBorders>
                    <w:top w:val="nil"/>
                    <w:bottom w:val="nil"/>
                  </w:tcBorders>
                  <w:shd w:val="clear" w:color="auto" w:fill="DAEEF3"/>
                  <w:vAlign w:val="center"/>
                </w:tcPr>
                <w:p w:rsidR="00D77123" w:rsidRPr="000B3C2C" w:rsidRDefault="00D77123" w:rsidP="00746CBC">
                  <w:pPr>
                    <w:overflowPunct w:val="0"/>
                    <w:jc w:val="distribute"/>
                    <w:rPr>
                      <w:rFonts w:ascii="標楷體" w:eastAsia="標楷體" w:hAnsi="標楷體"/>
                      <w:sz w:val="20"/>
                    </w:rPr>
                  </w:pPr>
                  <w:r w:rsidRPr="000B3C2C">
                    <w:rPr>
                      <w:rFonts w:ascii="標楷體" w:eastAsia="標楷體" w:hAnsi="標楷體" w:hint="eastAsia"/>
                      <w:sz w:val="20"/>
                    </w:rPr>
                    <w:t>財稅局</w:t>
                  </w:r>
                </w:p>
              </w:tc>
              <w:tc>
                <w:tcPr>
                  <w:tcW w:w="1076" w:type="pct"/>
                  <w:tcBorders>
                    <w:top w:val="nil"/>
                    <w:bottom w:val="nil"/>
                  </w:tcBorders>
                  <w:shd w:val="clear" w:color="auto" w:fill="DAEEF3"/>
                  <w:vAlign w:val="center"/>
                </w:tcPr>
                <w:p w:rsidR="00D77123" w:rsidRPr="00847AA3" w:rsidRDefault="00D77123" w:rsidP="00746CBC">
                  <w:pPr>
                    <w:overflowPunct w:val="0"/>
                    <w:jc w:val="right"/>
                    <w:rPr>
                      <w:rFonts w:ascii="標楷體" w:eastAsia="標楷體" w:hAnsi="標楷體"/>
                      <w:sz w:val="20"/>
                    </w:rPr>
                  </w:pPr>
                  <w:r w:rsidRPr="00847AA3">
                    <w:rPr>
                      <w:rFonts w:ascii="標楷體" w:eastAsia="標楷體" w:hAnsi="標楷體" w:hint="eastAsia"/>
                      <w:sz w:val="20"/>
                    </w:rPr>
                    <w:t>448,346</w:t>
                  </w:r>
                </w:p>
              </w:tc>
              <w:tc>
                <w:tcPr>
                  <w:tcW w:w="976" w:type="pct"/>
                  <w:tcBorders>
                    <w:top w:val="nil"/>
                    <w:bottom w:val="nil"/>
                  </w:tcBorders>
                  <w:shd w:val="clear" w:color="auto" w:fill="DAEEF3"/>
                  <w:vAlign w:val="center"/>
                </w:tcPr>
                <w:p w:rsidR="00D77123" w:rsidRPr="0022518B" w:rsidRDefault="00D77123" w:rsidP="00746CBC">
                  <w:pPr>
                    <w:overflowPunct w:val="0"/>
                    <w:jc w:val="right"/>
                    <w:rPr>
                      <w:rFonts w:ascii="標楷體" w:eastAsia="標楷體" w:hAnsi="標楷體"/>
                      <w:sz w:val="20"/>
                    </w:rPr>
                  </w:pPr>
                  <w:r w:rsidRPr="0022518B">
                    <w:rPr>
                      <w:rFonts w:ascii="標楷體" w:eastAsia="標楷體" w:hAnsi="標楷體" w:hint="eastAsia"/>
                      <w:sz w:val="20"/>
                    </w:rPr>
                    <w:t xml:space="preserve">   33</w:t>
                  </w:r>
                  <w:r w:rsidRPr="0022518B">
                    <w:rPr>
                      <w:rFonts w:ascii="標楷體" w:eastAsia="標楷體" w:hAnsi="標楷體"/>
                      <w:sz w:val="20"/>
                    </w:rPr>
                    <w:t>,</w:t>
                  </w:r>
                  <w:r w:rsidRPr="0022518B">
                    <w:rPr>
                      <w:rFonts w:ascii="標楷體" w:eastAsia="標楷體" w:hAnsi="標楷體" w:hint="eastAsia"/>
                      <w:sz w:val="20"/>
                    </w:rPr>
                    <w:t>496</w:t>
                  </w:r>
                </w:p>
              </w:tc>
              <w:tc>
                <w:tcPr>
                  <w:tcW w:w="1106" w:type="pct"/>
                  <w:tcBorders>
                    <w:top w:val="nil"/>
                    <w:bottom w:val="nil"/>
                    <w:right w:val="single" w:sz="4" w:space="0" w:color="auto"/>
                  </w:tcBorders>
                  <w:shd w:val="clear" w:color="auto" w:fill="DAEEF3"/>
                  <w:vAlign w:val="center"/>
                </w:tcPr>
                <w:p w:rsidR="00D77123" w:rsidRPr="0022518B" w:rsidRDefault="00D77123" w:rsidP="00746CBC">
                  <w:pPr>
                    <w:overflowPunct w:val="0"/>
                    <w:jc w:val="right"/>
                    <w:rPr>
                      <w:rFonts w:ascii="標楷體" w:eastAsia="標楷體" w:hAnsi="標楷體"/>
                      <w:sz w:val="20"/>
                    </w:rPr>
                  </w:pPr>
                  <w:r w:rsidRPr="0022518B">
                    <w:rPr>
                      <w:rFonts w:ascii="標楷體" w:eastAsia="標楷體" w:hAnsi="標楷體" w:hint="eastAsia"/>
                      <w:sz w:val="20"/>
                    </w:rPr>
                    <w:t>7.47</w:t>
                  </w:r>
                </w:p>
              </w:tc>
            </w:tr>
            <w:tr w:rsidR="00D77123" w:rsidRPr="00E20925" w:rsidTr="00B06780">
              <w:trPr>
                <w:trHeight w:val="425"/>
              </w:trPr>
              <w:tc>
                <w:tcPr>
                  <w:tcW w:w="1842" w:type="pct"/>
                  <w:tcBorders>
                    <w:top w:val="nil"/>
                    <w:bottom w:val="nil"/>
                  </w:tcBorders>
                  <w:vAlign w:val="center"/>
                </w:tcPr>
                <w:p w:rsidR="00D77123" w:rsidRPr="000B3C2C" w:rsidRDefault="00D77123" w:rsidP="00746CBC">
                  <w:pPr>
                    <w:overflowPunct w:val="0"/>
                    <w:jc w:val="distribute"/>
                    <w:rPr>
                      <w:rFonts w:ascii="標楷體" w:eastAsia="標楷體" w:hAnsi="標楷體"/>
                      <w:sz w:val="20"/>
                    </w:rPr>
                  </w:pPr>
                  <w:r w:rsidRPr="000B3C2C">
                    <w:rPr>
                      <w:rFonts w:ascii="標楷體" w:eastAsia="標楷體" w:hAnsi="標楷體"/>
                      <w:sz w:val="20"/>
                    </w:rPr>
                    <w:t>民政處</w:t>
                  </w:r>
                </w:p>
              </w:tc>
              <w:tc>
                <w:tcPr>
                  <w:tcW w:w="1076" w:type="pct"/>
                  <w:tcBorders>
                    <w:top w:val="nil"/>
                    <w:bottom w:val="nil"/>
                  </w:tcBorders>
                  <w:vAlign w:val="center"/>
                </w:tcPr>
                <w:p w:rsidR="00D77123" w:rsidRPr="00847AA3" w:rsidRDefault="00D77123" w:rsidP="00746CBC">
                  <w:pPr>
                    <w:overflowPunct w:val="0"/>
                    <w:jc w:val="right"/>
                    <w:rPr>
                      <w:rFonts w:ascii="標楷體" w:eastAsia="標楷體" w:hAnsi="標楷體"/>
                      <w:sz w:val="20"/>
                    </w:rPr>
                  </w:pPr>
                  <w:r w:rsidRPr="00847AA3">
                    <w:rPr>
                      <w:rFonts w:ascii="標楷體" w:eastAsia="標楷體" w:hAnsi="標楷體" w:hint="eastAsia"/>
                      <w:sz w:val="20"/>
                    </w:rPr>
                    <w:t>322,973</w:t>
                  </w:r>
                </w:p>
              </w:tc>
              <w:tc>
                <w:tcPr>
                  <w:tcW w:w="976" w:type="pct"/>
                  <w:tcBorders>
                    <w:top w:val="nil"/>
                    <w:bottom w:val="nil"/>
                  </w:tcBorders>
                  <w:vAlign w:val="center"/>
                </w:tcPr>
                <w:p w:rsidR="00D77123" w:rsidRPr="004B7804" w:rsidRDefault="00D77123" w:rsidP="00746CBC">
                  <w:pPr>
                    <w:overflowPunct w:val="0"/>
                    <w:jc w:val="right"/>
                    <w:rPr>
                      <w:rFonts w:ascii="標楷體" w:eastAsia="標楷體" w:hAnsi="標楷體"/>
                      <w:color w:val="FF0000"/>
                      <w:sz w:val="20"/>
                    </w:rPr>
                  </w:pPr>
                  <w:r w:rsidRPr="004B7804">
                    <w:rPr>
                      <w:rFonts w:ascii="標楷體" w:eastAsia="標楷體" w:hAnsi="標楷體" w:hint="eastAsia"/>
                      <w:color w:val="FF0000"/>
                      <w:sz w:val="20"/>
                    </w:rPr>
                    <w:t xml:space="preserve">   </w:t>
                  </w:r>
                  <w:r w:rsidRPr="0022518B">
                    <w:rPr>
                      <w:rFonts w:ascii="標楷體" w:eastAsia="標楷體" w:hAnsi="標楷體" w:hint="eastAsia"/>
                      <w:sz w:val="20"/>
                    </w:rPr>
                    <w:t>17,251</w:t>
                  </w:r>
                </w:p>
              </w:tc>
              <w:tc>
                <w:tcPr>
                  <w:tcW w:w="1106" w:type="pct"/>
                  <w:tcBorders>
                    <w:top w:val="nil"/>
                    <w:bottom w:val="nil"/>
                    <w:right w:val="single" w:sz="4" w:space="0" w:color="auto"/>
                  </w:tcBorders>
                  <w:vAlign w:val="center"/>
                </w:tcPr>
                <w:p w:rsidR="00D77123" w:rsidRPr="0022518B" w:rsidRDefault="00D77123" w:rsidP="00746CBC">
                  <w:pPr>
                    <w:overflowPunct w:val="0"/>
                    <w:jc w:val="right"/>
                    <w:rPr>
                      <w:rFonts w:ascii="標楷體" w:eastAsia="標楷體" w:hAnsi="標楷體"/>
                      <w:sz w:val="20"/>
                    </w:rPr>
                  </w:pPr>
                  <w:r w:rsidRPr="0022518B">
                    <w:rPr>
                      <w:rFonts w:ascii="標楷體" w:eastAsia="標楷體" w:hAnsi="標楷體" w:hint="eastAsia"/>
                      <w:sz w:val="20"/>
                    </w:rPr>
                    <w:t>5.34</w:t>
                  </w:r>
                </w:p>
              </w:tc>
            </w:tr>
            <w:tr w:rsidR="00D77123" w:rsidRPr="00E20925" w:rsidTr="00B06780">
              <w:trPr>
                <w:trHeight w:val="425"/>
              </w:trPr>
              <w:tc>
                <w:tcPr>
                  <w:tcW w:w="1842" w:type="pct"/>
                  <w:tcBorders>
                    <w:top w:val="nil"/>
                    <w:bottom w:val="nil"/>
                  </w:tcBorders>
                  <w:shd w:val="clear" w:color="auto" w:fill="DAEEF3"/>
                  <w:vAlign w:val="center"/>
                </w:tcPr>
                <w:p w:rsidR="00D77123" w:rsidRPr="000B3C2C" w:rsidRDefault="00D77123" w:rsidP="00746CBC">
                  <w:pPr>
                    <w:overflowPunct w:val="0"/>
                    <w:jc w:val="distribute"/>
                    <w:rPr>
                      <w:rFonts w:ascii="標楷體" w:eastAsia="標楷體" w:hAnsi="標楷體"/>
                      <w:sz w:val="20"/>
                    </w:rPr>
                  </w:pPr>
                  <w:r>
                    <w:rPr>
                      <w:rFonts w:ascii="標楷體" w:eastAsia="標楷體" w:hAnsi="標楷體"/>
                      <w:sz w:val="20"/>
                    </w:rPr>
                    <w:t>文化</w:t>
                  </w:r>
                  <w:r w:rsidRPr="000B3C2C">
                    <w:rPr>
                      <w:rFonts w:ascii="標楷體" w:eastAsia="標楷體" w:hAnsi="標楷體"/>
                      <w:sz w:val="20"/>
                    </w:rPr>
                    <w:t>處</w:t>
                  </w:r>
                </w:p>
              </w:tc>
              <w:tc>
                <w:tcPr>
                  <w:tcW w:w="1076" w:type="pct"/>
                  <w:tcBorders>
                    <w:top w:val="nil"/>
                    <w:bottom w:val="nil"/>
                  </w:tcBorders>
                  <w:shd w:val="clear" w:color="auto" w:fill="DAEEF3"/>
                  <w:vAlign w:val="center"/>
                </w:tcPr>
                <w:p w:rsidR="00D77123" w:rsidRPr="00847AA3" w:rsidRDefault="00D77123" w:rsidP="00746CBC">
                  <w:pPr>
                    <w:overflowPunct w:val="0"/>
                    <w:jc w:val="right"/>
                    <w:rPr>
                      <w:rFonts w:ascii="標楷體" w:eastAsia="標楷體" w:hAnsi="標楷體"/>
                      <w:sz w:val="20"/>
                    </w:rPr>
                  </w:pPr>
                  <w:r w:rsidRPr="00847AA3">
                    <w:rPr>
                      <w:rFonts w:ascii="標楷體" w:eastAsia="標楷體" w:hAnsi="標楷體" w:hint="eastAsia"/>
                      <w:sz w:val="20"/>
                    </w:rPr>
                    <w:t>233,569</w:t>
                  </w:r>
                </w:p>
              </w:tc>
              <w:tc>
                <w:tcPr>
                  <w:tcW w:w="976" w:type="pct"/>
                  <w:tcBorders>
                    <w:top w:val="nil"/>
                    <w:bottom w:val="nil"/>
                  </w:tcBorders>
                  <w:shd w:val="clear" w:color="auto" w:fill="DAEEF3"/>
                  <w:vAlign w:val="center"/>
                </w:tcPr>
                <w:p w:rsidR="00D77123" w:rsidRPr="0022518B" w:rsidRDefault="00D77123" w:rsidP="00746CBC">
                  <w:pPr>
                    <w:overflowPunct w:val="0"/>
                    <w:jc w:val="right"/>
                    <w:rPr>
                      <w:rFonts w:ascii="標楷體" w:eastAsia="標楷體" w:hAnsi="標楷體"/>
                      <w:sz w:val="20"/>
                    </w:rPr>
                  </w:pPr>
                  <w:r w:rsidRPr="0022518B">
                    <w:rPr>
                      <w:rFonts w:ascii="標楷體" w:eastAsia="標楷體" w:hAnsi="標楷體" w:hint="eastAsia"/>
                      <w:sz w:val="20"/>
                    </w:rPr>
                    <w:t>11</w:t>
                  </w:r>
                  <w:r w:rsidRPr="0022518B">
                    <w:rPr>
                      <w:rFonts w:ascii="標楷體" w:eastAsia="標楷體" w:hAnsi="標楷體"/>
                      <w:sz w:val="20"/>
                    </w:rPr>
                    <w:t>,</w:t>
                  </w:r>
                  <w:r w:rsidRPr="0022518B">
                    <w:rPr>
                      <w:rFonts w:ascii="標楷體" w:eastAsia="標楷體" w:hAnsi="標楷體" w:hint="eastAsia"/>
                      <w:sz w:val="20"/>
                    </w:rPr>
                    <w:t>832</w:t>
                  </w:r>
                </w:p>
              </w:tc>
              <w:tc>
                <w:tcPr>
                  <w:tcW w:w="1106" w:type="pct"/>
                  <w:tcBorders>
                    <w:top w:val="nil"/>
                    <w:bottom w:val="nil"/>
                    <w:right w:val="single" w:sz="4" w:space="0" w:color="auto"/>
                  </w:tcBorders>
                  <w:shd w:val="clear" w:color="auto" w:fill="DAEEF3"/>
                  <w:vAlign w:val="center"/>
                </w:tcPr>
                <w:p w:rsidR="00D77123" w:rsidRPr="0022518B" w:rsidRDefault="00D77123" w:rsidP="00746CBC">
                  <w:pPr>
                    <w:overflowPunct w:val="0"/>
                    <w:jc w:val="right"/>
                    <w:rPr>
                      <w:rFonts w:ascii="標楷體" w:eastAsia="標楷體" w:hAnsi="標楷體"/>
                      <w:sz w:val="20"/>
                    </w:rPr>
                  </w:pPr>
                  <w:r w:rsidRPr="0022518B">
                    <w:rPr>
                      <w:rFonts w:ascii="標楷體" w:eastAsia="標楷體" w:hAnsi="標楷體" w:hint="eastAsia"/>
                      <w:sz w:val="20"/>
                    </w:rPr>
                    <w:t>5.07</w:t>
                  </w:r>
                </w:p>
              </w:tc>
            </w:tr>
            <w:tr w:rsidR="00D77123" w:rsidRPr="00E20925" w:rsidTr="00B06780">
              <w:trPr>
                <w:trHeight w:val="425"/>
              </w:trPr>
              <w:tc>
                <w:tcPr>
                  <w:tcW w:w="1842" w:type="pct"/>
                  <w:tcBorders>
                    <w:top w:val="nil"/>
                    <w:bottom w:val="nil"/>
                  </w:tcBorders>
                  <w:vAlign w:val="center"/>
                </w:tcPr>
                <w:p w:rsidR="00D77123" w:rsidRPr="000B3C2C" w:rsidRDefault="00D77123" w:rsidP="00746CBC">
                  <w:pPr>
                    <w:overflowPunct w:val="0"/>
                    <w:jc w:val="distribute"/>
                    <w:rPr>
                      <w:rFonts w:ascii="標楷體" w:eastAsia="標楷體" w:hAnsi="標楷體"/>
                      <w:sz w:val="20"/>
                    </w:rPr>
                  </w:pPr>
                  <w:r>
                    <w:rPr>
                      <w:rFonts w:ascii="標楷體" w:eastAsia="標楷體" w:hAnsi="標楷體"/>
                      <w:sz w:val="20"/>
                    </w:rPr>
                    <w:t>地</w:t>
                  </w:r>
                  <w:r w:rsidRPr="000B3C2C">
                    <w:rPr>
                      <w:rFonts w:ascii="標楷體" w:eastAsia="標楷體" w:hAnsi="標楷體"/>
                      <w:sz w:val="20"/>
                    </w:rPr>
                    <w:t>政處</w:t>
                  </w:r>
                </w:p>
              </w:tc>
              <w:tc>
                <w:tcPr>
                  <w:tcW w:w="1076" w:type="pct"/>
                  <w:tcBorders>
                    <w:top w:val="nil"/>
                    <w:bottom w:val="nil"/>
                  </w:tcBorders>
                  <w:vAlign w:val="center"/>
                </w:tcPr>
                <w:p w:rsidR="00D77123" w:rsidRPr="00847AA3" w:rsidRDefault="00D77123" w:rsidP="00746CBC">
                  <w:pPr>
                    <w:overflowPunct w:val="0"/>
                    <w:jc w:val="right"/>
                    <w:rPr>
                      <w:rFonts w:ascii="標楷體" w:eastAsia="標楷體" w:hAnsi="標楷體"/>
                      <w:sz w:val="20"/>
                    </w:rPr>
                  </w:pPr>
                  <w:r w:rsidRPr="00847AA3">
                    <w:rPr>
                      <w:rFonts w:ascii="標楷體" w:eastAsia="標楷體" w:hAnsi="標楷體" w:hint="eastAsia"/>
                      <w:sz w:val="20"/>
                    </w:rPr>
                    <w:t>367,673</w:t>
                  </w:r>
                </w:p>
              </w:tc>
              <w:tc>
                <w:tcPr>
                  <w:tcW w:w="976" w:type="pct"/>
                  <w:tcBorders>
                    <w:top w:val="nil"/>
                    <w:bottom w:val="nil"/>
                  </w:tcBorders>
                  <w:vAlign w:val="center"/>
                </w:tcPr>
                <w:p w:rsidR="00D77123" w:rsidRPr="0022518B" w:rsidRDefault="00D77123" w:rsidP="00746CBC">
                  <w:pPr>
                    <w:overflowPunct w:val="0"/>
                    <w:jc w:val="right"/>
                    <w:rPr>
                      <w:rFonts w:ascii="標楷體" w:eastAsia="標楷體" w:hAnsi="標楷體"/>
                      <w:sz w:val="20"/>
                    </w:rPr>
                  </w:pPr>
                  <w:r w:rsidRPr="0022518B">
                    <w:rPr>
                      <w:rFonts w:ascii="標楷體" w:eastAsia="標楷體" w:hAnsi="標楷體" w:hint="eastAsia"/>
                      <w:sz w:val="20"/>
                    </w:rPr>
                    <w:t xml:space="preserve">    15</w:t>
                  </w:r>
                  <w:r w:rsidRPr="0022518B">
                    <w:rPr>
                      <w:rFonts w:ascii="標楷體" w:eastAsia="標楷體" w:hAnsi="標楷體"/>
                      <w:sz w:val="20"/>
                    </w:rPr>
                    <w:t>,</w:t>
                  </w:r>
                  <w:r w:rsidRPr="0022518B">
                    <w:rPr>
                      <w:rFonts w:ascii="標楷體" w:eastAsia="標楷體" w:hAnsi="標楷體" w:hint="eastAsia"/>
                      <w:sz w:val="20"/>
                    </w:rPr>
                    <w:t>914</w:t>
                  </w:r>
                </w:p>
              </w:tc>
              <w:tc>
                <w:tcPr>
                  <w:tcW w:w="1106" w:type="pct"/>
                  <w:tcBorders>
                    <w:top w:val="nil"/>
                    <w:bottom w:val="nil"/>
                    <w:right w:val="single" w:sz="4" w:space="0" w:color="auto"/>
                  </w:tcBorders>
                  <w:vAlign w:val="center"/>
                </w:tcPr>
                <w:p w:rsidR="00D77123" w:rsidRPr="0022518B" w:rsidRDefault="00D77123" w:rsidP="00746CBC">
                  <w:pPr>
                    <w:overflowPunct w:val="0"/>
                    <w:jc w:val="right"/>
                    <w:rPr>
                      <w:rFonts w:ascii="標楷體" w:eastAsia="標楷體" w:hAnsi="標楷體"/>
                      <w:sz w:val="20"/>
                    </w:rPr>
                  </w:pPr>
                  <w:r w:rsidRPr="0022518B">
                    <w:rPr>
                      <w:rFonts w:ascii="標楷體" w:eastAsia="標楷體" w:hAnsi="標楷體" w:hint="eastAsia"/>
                      <w:sz w:val="20"/>
                    </w:rPr>
                    <w:t>4.33</w:t>
                  </w:r>
                </w:p>
              </w:tc>
            </w:tr>
            <w:tr w:rsidR="00D77123" w:rsidRPr="00E20925" w:rsidTr="00B06780">
              <w:trPr>
                <w:trHeight w:val="425"/>
              </w:trPr>
              <w:tc>
                <w:tcPr>
                  <w:tcW w:w="1842" w:type="pct"/>
                  <w:tcBorders>
                    <w:top w:val="nil"/>
                    <w:bottom w:val="nil"/>
                  </w:tcBorders>
                  <w:shd w:val="clear" w:color="auto" w:fill="DAEEF3"/>
                  <w:vAlign w:val="center"/>
                </w:tcPr>
                <w:p w:rsidR="00D77123" w:rsidRPr="000B3C2C" w:rsidRDefault="00D77123" w:rsidP="00746CBC">
                  <w:pPr>
                    <w:overflowPunct w:val="0"/>
                    <w:jc w:val="distribute"/>
                    <w:rPr>
                      <w:rFonts w:ascii="標楷體" w:eastAsia="標楷體" w:hAnsi="標楷體"/>
                      <w:sz w:val="20"/>
                    </w:rPr>
                  </w:pPr>
                  <w:r>
                    <w:rPr>
                      <w:rFonts w:ascii="標楷體" w:eastAsia="標楷體" w:hAnsi="標楷體"/>
                      <w:sz w:val="20"/>
                    </w:rPr>
                    <w:t>消防局</w:t>
                  </w:r>
                </w:p>
              </w:tc>
              <w:tc>
                <w:tcPr>
                  <w:tcW w:w="1076" w:type="pct"/>
                  <w:tcBorders>
                    <w:top w:val="nil"/>
                    <w:bottom w:val="nil"/>
                  </w:tcBorders>
                  <w:shd w:val="clear" w:color="auto" w:fill="DAEEF3"/>
                  <w:vAlign w:val="center"/>
                </w:tcPr>
                <w:p w:rsidR="00D77123" w:rsidRPr="00847AA3" w:rsidRDefault="00D77123" w:rsidP="00746CBC">
                  <w:pPr>
                    <w:overflowPunct w:val="0"/>
                    <w:jc w:val="right"/>
                    <w:rPr>
                      <w:rFonts w:ascii="標楷體" w:eastAsia="標楷體" w:hAnsi="標楷體"/>
                      <w:sz w:val="20"/>
                    </w:rPr>
                  </w:pPr>
                  <w:r w:rsidRPr="00847AA3">
                    <w:rPr>
                      <w:rFonts w:ascii="標楷體" w:eastAsia="標楷體" w:hAnsi="標楷體" w:hint="eastAsia"/>
                      <w:sz w:val="20"/>
                    </w:rPr>
                    <w:t>981,721</w:t>
                  </w:r>
                </w:p>
              </w:tc>
              <w:tc>
                <w:tcPr>
                  <w:tcW w:w="976" w:type="pct"/>
                  <w:tcBorders>
                    <w:top w:val="nil"/>
                    <w:bottom w:val="nil"/>
                  </w:tcBorders>
                  <w:shd w:val="clear" w:color="auto" w:fill="DAEEF3"/>
                  <w:vAlign w:val="center"/>
                </w:tcPr>
                <w:p w:rsidR="00D77123" w:rsidRPr="004B7804" w:rsidRDefault="00D77123" w:rsidP="00746CBC">
                  <w:pPr>
                    <w:overflowPunct w:val="0"/>
                    <w:jc w:val="right"/>
                    <w:rPr>
                      <w:rFonts w:ascii="標楷體" w:eastAsia="標楷體" w:hAnsi="標楷體"/>
                      <w:color w:val="FF0000"/>
                      <w:sz w:val="20"/>
                    </w:rPr>
                  </w:pPr>
                  <w:r w:rsidRPr="004B7804">
                    <w:rPr>
                      <w:rFonts w:ascii="標楷體" w:eastAsia="標楷體" w:hAnsi="標楷體" w:hint="eastAsia"/>
                      <w:color w:val="FF0000"/>
                      <w:sz w:val="20"/>
                    </w:rPr>
                    <w:t xml:space="preserve"> </w:t>
                  </w:r>
                  <w:r>
                    <w:rPr>
                      <w:rFonts w:ascii="標楷體" w:eastAsia="標楷體" w:hAnsi="標楷體" w:hint="eastAsia"/>
                      <w:color w:val="FF0000"/>
                      <w:sz w:val="20"/>
                    </w:rPr>
                    <w:t xml:space="preserve"> </w:t>
                  </w:r>
                  <w:r w:rsidRPr="004B7804">
                    <w:rPr>
                      <w:rFonts w:ascii="標楷體" w:eastAsia="標楷體" w:hAnsi="標楷體" w:hint="eastAsia"/>
                      <w:color w:val="FF0000"/>
                      <w:sz w:val="20"/>
                    </w:rPr>
                    <w:t xml:space="preserve">  </w:t>
                  </w:r>
                  <w:r w:rsidRPr="009577D3">
                    <w:rPr>
                      <w:rFonts w:ascii="標楷體" w:eastAsia="標楷體" w:hAnsi="標楷體" w:hint="eastAsia"/>
                      <w:sz w:val="20"/>
                    </w:rPr>
                    <w:t>40</w:t>
                  </w:r>
                  <w:r w:rsidRPr="009577D3">
                    <w:rPr>
                      <w:rFonts w:ascii="標楷體" w:eastAsia="標楷體" w:hAnsi="標楷體"/>
                      <w:sz w:val="20"/>
                    </w:rPr>
                    <w:t>,</w:t>
                  </w:r>
                  <w:r w:rsidRPr="009577D3">
                    <w:rPr>
                      <w:rFonts w:ascii="標楷體" w:eastAsia="標楷體" w:hAnsi="標楷體" w:hint="eastAsia"/>
                      <w:sz w:val="20"/>
                    </w:rPr>
                    <w:t>580</w:t>
                  </w:r>
                </w:p>
              </w:tc>
              <w:tc>
                <w:tcPr>
                  <w:tcW w:w="1106" w:type="pct"/>
                  <w:tcBorders>
                    <w:top w:val="nil"/>
                    <w:bottom w:val="nil"/>
                    <w:right w:val="single" w:sz="4" w:space="0" w:color="auto"/>
                  </w:tcBorders>
                  <w:shd w:val="clear" w:color="auto" w:fill="DAEEF3"/>
                  <w:vAlign w:val="center"/>
                </w:tcPr>
                <w:p w:rsidR="00D77123" w:rsidRPr="009577D3" w:rsidRDefault="00D77123" w:rsidP="00746CBC">
                  <w:pPr>
                    <w:overflowPunct w:val="0"/>
                    <w:jc w:val="right"/>
                    <w:rPr>
                      <w:rFonts w:ascii="標楷體" w:eastAsia="標楷體" w:hAnsi="標楷體"/>
                      <w:sz w:val="20"/>
                    </w:rPr>
                  </w:pPr>
                  <w:r w:rsidRPr="009577D3">
                    <w:rPr>
                      <w:rFonts w:ascii="標楷體" w:eastAsia="標楷體" w:hAnsi="標楷體" w:hint="eastAsia"/>
                      <w:sz w:val="20"/>
                    </w:rPr>
                    <w:t>4.13</w:t>
                  </w:r>
                </w:p>
              </w:tc>
            </w:tr>
            <w:tr w:rsidR="00D77123" w:rsidRPr="00E20925" w:rsidTr="00B06780">
              <w:trPr>
                <w:trHeight w:val="425"/>
              </w:trPr>
              <w:tc>
                <w:tcPr>
                  <w:tcW w:w="1842" w:type="pct"/>
                  <w:tcBorders>
                    <w:top w:val="nil"/>
                    <w:bottom w:val="nil"/>
                  </w:tcBorders>
                  <w:vAlign w:val="center"/>
                </w:tcPr>
                <w:p w:rsidR="00D77123" w:rsidRPr="000B3C2C" w:rsidRDefault="00D77123" w:rsidP="00746CBC">
                  <w:pPr>
                    <w:overflowPunct w:val="0"/>
                    <w:jc w:val="distribute"/>
                    <w:rPr>
                      <w:rFonts w:ascii="標楷體" w:eastAsia="標楷體" w:hAnsi="標楷體"/>
                      <w:sz w:val="20"/>
                    </w:rPr>
                  </w:pPr>
                  <w:r>
                    <w:rPr>
                      <w:rFonts w:ascii="標楷體" w:eastAsia="標楷體" w:hAnsi="標楷體"/>
                      <w:sz w:val="20"/>
                    </w:rPr>
                    <w:t>縣政府</w:t>
                  </w:r>
                </w:p>
              </w:tc>
              <w:tc>
                <w:tcPr>
                  <w:tcW w:w="1076" w:type="pct"/>
                  <w:tcBorders>
                    <w:top w:val="nil"/>
                    <w:bottom w:val="nil"/>
                  </w:tcBorders>
                  <w:vAlign w:val="center"/>
                </w:tcPr>
                <w:p w:rsidR="00D77123" w:rsidRPr="00847AA3" w:rsidRDefault="00D77123" w:rsidP="00746CBC">
                  <w:pPr>
                    <w:overflowPunct w:val="0"/>
                    <w:jc w:val="right"/>
                    <w:rPr>
                      <w:rFonts w:ascii="標楷體" w:eastAsia="標楷體" w:hAnsi="標楷體"/>
                      <w:sz w:val="20"/>
                    </w:rPr>
                  </w:pPr>
                  <w:r w:rsidRPr="00847AA3">
                    <w:rPr>
                      <w:rFonts w:ascii="標楷體" w:eastAsia="標楷體" w:hAnsi="標楷體" w:hint="eastAsia"/>
                      <w:sz w:val="20"/>
                    </w:rPr>
                    <w:t>33,524,498</w:t>
                  </w:r>
                </w:p>
              </w:tc>
              <w:tc>
                <w:tcPr>
                  <w:tcW w:w="976" w:type="pct"/>
                  <w:tcBorders>
                    <w:top w:val="nil"/>
                    <w:bottom w:val="nil"/>
                  </w:tcBorders>
                  <w:vAlign w:val="center"/>
                </w:tcPr>
                <w:p w:rsidR="00D77123" w:rsidRPr="009577D3" w:rsidRDefault="00111B17" w:rsidP="00746CBC">
                  <w:pPr>
                    <w:overflowPunct w:val="0"/>
                    <w:jc w:val="right"/>
                    <w:rPr>
                      <w:rFonts w:ascii="標楷體" w:eastAsia="標楷體" w:hAnsi="標楷體"/>
                      <w:sz w:val="20"/>
                    </w:rPr>
                  </w:pPr>
                  <w:r>
                    <w:rPr>
                      <w:rFonts w:ascii="標楷體" w:eastAsia="標楷體" w:hAnsi="標楷體"/>
                      <w:sz w:val="20"/>
                    </w:rPr>
                    <w:fldChar w:fldCharType="begin"/>
                  </w:r>
                  <w:r w:rsidR="00D77123">
                    <w:rPr>
                      <w:rFonts w:ascii="標楷體" w:eastAsia="標楷體" w:hAnsi="標楷體"/>
                      <w:sz w:val="20"/>
                    </w:rPr>
                    <w:instrText xml:space="preserve"> </w:instrText>
                  </w:r>
                  <w:r w:rsidR="00D77123">
                    <w:rPr>
                      <w:rFonts w:ascii="標楷體" w:eastAsia="標楷體" w:hAnsi="標楷體" w:hint="eastAsia"/>
                      <w:sz w:val="20"/>
                    </w:rPr>
                    <w:instrText>eq \o\ac(○,</w:instrText>
                  </w:r>
                  <w:r w:rsidR="00D77123" w:rsidRPr="009577D3">
                    <w:rPr>
                      <w:rFonts w:ascii="標楷體" w:eastAsia="標楷體" w:hAnsi="標楷體" w:hint="eastAsia"/>
                      <w:position w:val="2"/>
                      <w:sz w:val="14"/>
                    </w:rPr>
                    <w:instrText>1</w:instrText>
                  </w:r>
                  <w:r w:rsidR="00D77123">
                    <w:rPr>
                      <w:rFonts w:ascii="標楷體" w:eastAsia="標楷體" w:hAnsi="標楷體" w:hint="eastAsia"/>
                      <w:sz w:val="20"/>
                    </w:rPr>
                    <w:instrText>)</w:instrText>
                  </w:r>
                  <w:r>
                    <w:rPr>
                      <w:rFonts w:ascii="標楷體" w:eastAsia="標楷體" w:hAnsi="標楷體"/>
                      <w:sz w:val="20"/>
                    </w:rPr>
                    <w:fldChar w:fldCharType="end"/>
                  </w:r>
                  <w:r w:rsidR="00D77123">
                    <w:rPr>
                      <w:rFonts w:ascii="標楷體" w:eastAsia="標楷體" w:hAnsi="標楷體" w:hint="eastAsia"/>
                      <w:sz w:val="20"/>
                    </w:rPr>
                    <w:t xml:space="preserve"> </w:t>
                  </w:r>
                  <w:r w:rsidR="00D77123" w:rsidRPr="009577D3">
                    <w:rPr>
                      <w:rFonts w:ascii="標楷體" w:eastAsia="標楷體" w:hAnsi="標楷體" w:hint="eastAsia"/>
                      <w:sz w:val="20"/>
                    </w:rPr>
                    <w:t>1,</w:t>
                  </w:r>
                  <w:r w:rsidR="00D77123">
                    <w:rPr>
                      <w:rFonts w:ascii="標楷體" w:eastAsia="標楷體" w:hAnsi="標楷體" w:hint="eastAsia"/>
                      <w:sz w:val="20"/>
                    </w:rPr>
                    <w:t>336</w:t>
                  </w:r>
                  <w:r w:rsidR="00D77123" w:rsidRPr="009577D3">
                    <w:rPr>
                      <w:rFonts w:ascii="標楷體" w:eastAsia="標楷體" w:hAnsi="標楷體"/>
                      <w:sz w:val="20"/>
                    </w:rPr>
                    <w:t>,</w:t>
                  </w:r>
                  <w:r w:rsidR="00D77123">
                    <w:rPr>
                      <w:rFonts w:ascii="標楷體" w:eastAsia="標楷體" w:hAnsi="標楷體"/>
                      <w:sz w:val="20"/>
                    </w:rPr>
                    <w:t>160</w:t>
                  </w:r>
                </w:p>
              </w:tc>
              <w:tc>
                <w:tcPr>
                  <w:tcW w:w="1106" w:type="pct"/>
                  <w:tcBorders>
                    <w:top w:val="nil"/>
                    <w:bottom w:val="nil"/>
                    <w:right w:val="single" w:sz="4" w:space="0" w:color="auto"/>
                  </w:tcBorders>
                  <w:vAlign w:val="center"/>
                </w:tcPr>
                <w:p w:rsidR="00D77123" w:rsidRPr="009577D3" w:rsidRDefault="00D77123" w:rsidP="00746CBC">
                  <w:pPr>
                    <w:overflowPunct w:val="0"/>
                    <w:jc w:val="right"/>
                    <w:rPr>
                      <w:rFonts w:ascii="標楷體" w:eastAsia="標楷體" w:hAnsi="標楷體"/>
                      <w:sz w:val="20"/>
                    </w:rPr>
                  </w:pPr>
                  <w:r>
                    <w:rPr>
                      <w:rFonts w:ascii="標楷體" w:eastAsia="標楷體" w:hAnsi="標楷體" w:hint="eastAsia"/>
                      <w:sz w:val="20"/>
                    </w:rPr>
                    <w:t>3</w:t>
                  </w:r>
                  <w:r w:rsidRPr="009577D3">
                    <w:rPr>
                      <w:rFonts w:ascii="標楷體" w:eastAsia="標楷體" w:hAnsi="標楷體" w:hint="eastAsia"/>
                      <w:sz w:val="20"/>
                    </w:rPr>
                    <w:t>.</w:t>
                  </w:r>
                  <w:r>
                    <w:rPr>
                      <w:rFonts w:ascii="標楷體" w:eastAsia="標楷體" w:hAnsi="標楷體" w:hint="eastAsia"/>
                      <w:sz w:val="20"/>
                    </w:rPr>
                    <w:t>99</w:t>
                  </w:r>
                </w:p>
              </w:tc>
            </w:tr>
            <w:tr w:rsidR="00D77123" w:rsidRPr="00E20925" w:rsidTr="00B06780">
              <w:trPr>
                <w:trHeight w:val="425"/>
              </w:trPr>
              <w:tc>
                <w:tcPr>
                  <w:tcW w:w="1842" w:type="pct"/>
                  <w:tcBorders>
                    <w:top w:val="nil"/>
                    <w:bottom w:val="nil"/>
                  </w:tcBorders>
                  <w:shd w:val="clear" w:color="auto" w:fill="DAEEF3"/>
                  <w:vAlign w:val="center"/>
                </w:tcPr>
                <w:p w:rsidR="00D77123" w:rsidRDefault="00D77123" w:rsidP="00746CBC">
                  <w:pPr>
                    <w:overflowPunct w:val="0"/>
                    <w:jc w:val="distribute"/>
                    <w:rPr>
                      <w:rFonts w:ascii="標楷體" w:eastAsia="標楷體" w:hAnsi="標楷體"/>
                      <w:sz w:val="20"/>
                    </w:rPr>
                  </w:pPr>
                  <w:r>
                    <w:rPr>
                      <w:rFonts w:ascii="標楷體" w:eastAsia="標楷體" w:hAnsi="標楷體"/>
                      <w:sz w:val="20"/>
                    </w:rPr>
                    <w:t>環境保護局</w:t>
                  </w:r>
                </w:p>
              </w:tc>
              <w:tc>
                <w:tcPr>
                  <w:tcW w:w="1076" w:type="pct"/>
                  <w:tcBorders>
                    <w:top w:val="nil"/>
                    <w:bottom w:val="nil"/>
                  </w:tcBorders>
                  <w:shd w:val="clear" w:color="auto" w:fill="DAEEF3"/>
                  <w:vAlign w:val="center"/>
                </w:tcPr>
                <w:p w:rsidR="00D77123" w:rsidRPr="00847AA3" w:rsidRDefault="00D77123" w:rsidP="00746CBC">
                  <w:pPr>
                    <w:overflowPunct w:val="0"/>
                    <w:jc w:val="right"/>
                    <w:rPr>
                      <w:rFonts w:ascii="標楷體" w:eastAsia="標楷體" w:hAnsi="標楷體"/>
                      <w:sz w:val="20"/>
                    </w:rPr>
                  </w:pPr>
                  <w:r w:rsidRPr="00847AA3">
                    <w:rPr>
                      <w:rFonts w:ascii="標楷體" w:eastAsia="標楷體" w:hAnsi="標楷體" w:hint="eastAsia"/>
                      <w:sz w:val="20"/>
                    </w:rPr>
                    <w:t>963,280</w:t>
                  </w:r>
                </w:p>
              </w:tc>
              <w:tc>
                <w:tcPr>
                  <w:tcW w:w="976" w:type="pct"/>
                  <w:tcBorders>
                    <w:top w:val="nil"/>
                    <w:bottom w:val="nil"/>
                  </w:tcBorders>
                  <w:shd w:val="clear" w:color="auto" w:fill="DAEEF3"/>
                  <w:vAlign w:val="center"/>
                </w:tcPr>
                <w:p w:rsidR="00D77123" w:rsidRPr="009577D3" w:rsidRDefault="00D77123" w:rsidP="00746CBC">
                  <w:pPr>
                    <w:overflowPunct w:val="0"/>
                    <w:jc w:val="right"/>
                    <w:rPr>
                      <w:rFonts w:ascii="標楷體" w:eastAsia="標楷體" w:hAnsi="標楷體"/>
                      <w:sz w:val="20"/>
                    </w:rPr>
                  </w:pPr>
                  <w:r w:rsidRPr="009577D3">
                    <w:rPr>
                      <w:rFonts w:ascii="標楷體" w:eastAsia="標楷體" w:hAnsi="標楷體" w:hint="eastAsia"/>
                      <w:sz w:val="20"/>
                    </w:rPr>
                    <w:t>35,742</w:t>
                  </w:r>
                </w:p>
              </w:tc>
              <w:tc>
                <w:tcPr>
                  <w:tcW w:w="1106" w:type="pct"/>
                  <w:tcBorders>
                    <w:top w:val="nil"/>
                    <w:bottom w:val="nil"/>
                    <w:right w:val="single" w:sz="4" w:space="0" w:color="auto"/>
                  </w:tcBorders>
                  <w:shd w:val="clear" w:color="auto" w:fill="DAEEF3"/>
                  <w:vAlign w:val="center"/>
                </w:tcPr>
                <w:p w:rsidR="00D77123" w:rsidRPr="009577D3" w:rsidRDefault="00D77123" w:rsidP="00746CBC">
                  <w:pPr>
                    <w:overflowPunct w:val="0"/>
                    <w:jc w:val="right"/>
                    <w:rPr>
                      <w:rFonts w:ascii="標楷體" w:eastAsia="標楷體" w:hAnsi="標楷體"/>
                      <w:sz w:val="20"/>
                    </w:rPr>
                  </w:pPr>
                  <w:r w:rsidRPr="009577D3">
                    <w:rPr>
                      <w:rFonts w:ascii="標楷體" w:eastAsia="標楷體" w:hAnsi="標楷體" w:hint="eastAsia"/>
                      <w:sz w:val="20"/>
                    </w:rPr>
                    <w:t>3.71</w:t>
                  </w:r>
                </w:p>
              </w:tc>
            </w:tr>
            <w:tr w:rsidR="00D77123" w:rsidRPr="00E20925" w:rsidTr="00B06780">
              <w:trPr>
                <w:trHeight w:val="425"/>
              </w:trPr>
              <w:tc>
                <w:tcPr>
                  <w:tcW w:w="1842" w:type="pct"/>
                  <w:tcBorders>
                    <w:top w:val="nil"/>
                    <w:bottom w:val="nil"/>
                  </w:tcBorders>
                  <w:vAlign w:val="center"/>
                </w:tcPr>
                <w:p w:rsidR="00D77123" w:rsidRPr="000B3C2C" w:rsidRDefault="00D77123" w:rsidP="00746CBC">
                  <w:pPr>
                    <w:overflowPunct w:val="0"/>
                    <w:jc w:val="distribute"/>
                    <w:rPr>
                      <w:rFonts w:ascii="標楷體" w:eastAsia="標楷體" w:hAnsi="標楷體"/>
                      <w:sz w:val="20"/>
                    </w:rPr>
                  </w:pPr>
                  <w:r>
                    <w:rPr>
                      <w:rFonts w:ascii="標楷體" w:eastAsia="標楷體" w:hAnsi="標楷體" w:hint="eastAsia"/>
                      <w:sz w:val="20"/>
                    </w:rPr>
                    <w:t>警察局</w:t>
                  </w:r>
                </w:p>
              </w:tc>
              <w:tc>
                <w:tcPr>
                  <w:tcW w:w="1076" w:type="pct"/>
                  <w:tcBorders>
                    <w:top w:val="nil"/>
                    <w:bottom w:val="nil"/>
                  </w:tcBorders>
                  <w:vAlign w:val="center"/>
                </w:tcPr>
                <w:p w:rsidR="00D77123" w:rsidRPr="00847AA3" w:rsidRDefault="00D77123" w:rsidP="00746CBC">
                  <w:pPr>
                    <w:overflowPunct w:val="0"/>
                    <w:jc w:val="right"/>
                    <w:rPr>
                      <w:rFonts w:ascii="標楷體" w:eastAsia="標楷體" w:hAnsi="標楷體"/>
                      <w:sz w:val="20"/>
                    </w:rPr>
                  </w:pPr>
                  <w:r>
                    <w:rPr>
                      <w:rFonts w:ascii="標楷體" w:eastAsia="標楷體" w:hAnsi="標楷體" w:hint="eastAsia"/>
                      <w:sz w:val="20"/>
                    </w:rPr>
                    <w:t>3,082,538</w:t>
                  </w:r>
                </w:p>
              </w:tc>
              <w:tc>
                <w:tcPr>
                  <w:tcW w:w="976" w:type="pct"/>
                  <w:tcBorders>
                    <w:top w:val="nil"/>
                    <w:bottom w:val="nil"/>
                  </w:tcBorders>
                  <w:vAlign w:val="center"/>
                </w:tcPr>
                <w:p w:rsidR="00D77123" w:rsidRPr="009577D3" w:rsidRDefault="00111B17" w:rsidP="00746CBC">
                  <w:pPr>
                    <w:overflowPunct w:val="0"/>
                    <w:jc w:val="right"/>
                    <w:rPr>
                      <w:rFonts w:ascii="標楷體" w:eastAsia="標楷體" w:hAnsi="標楷體"/>
                      <w:sz w:val="20"/>
                    </w:rPr>
                  </w:pPr>
                  <w:r>
                    <w:rPr>
                      <w:rFonts w:ascii="標楷體" w:eastAsia="標楷體" w:hAnsi="標楷體"/>
                      <w:sz w:val="20"/>
                    </w:rPr>
                    <w:fldChar w:fldCharType="begin"/>
                  </w:r>
                  <w:r w:rsidR="00D77123">
                    <w:rPr>
                      <w:rFonts w:ascii="標楷體" w:eastAsia="標楷體" w:hAnsi="標楷體"/>
                      <w:sz w:val="20"/>
                    </w:rPr>
                    <w:instrText xml:space="preserve"> </w:instrText>
                  </w:r>
                  <w:r w:rsidR="00D77123">
                    <w:rPr>
                      <w:rFonts w:ascii="標楷體" w:eastAsia="標楷體" w:hAnsi="標楷體" w:hint="eastAsia"/>
                      <w:sz w:val="20"/>
                    </w:rPr>
                    <w:instrText>eq \o\ac(○,</w:instrText>
                  </w:r>
                  <w:r w:rsidR="00D77123" w:rsidRPr="009577D3">
                    <w:rPr>
                      <w:rFonts w:ascii="標楷體" w:eastAsia="標楷體" w:hAnsi="標楷體" w:hint="eastAsia"/>
                      <w:position w:val="2"/>
                      <w:sz w:val="14"/>
                    </w:rPr>
                    <w:instrText>5</w:instrText>
                  </w:r>
                  <w:r w:rsidR="00D77123">
                    <w:rPr>
                      <w:rFonts w:ascii="標楷體" w:eastAsia="標楷體" w:hAnsi="標楷體" w:hint="eastAsia"/>
                      <w:sz w:val="20"/>
                    </w:rPr>
                    <w:instrText>)</w:instrText>
                  </w:r>
                  <w:r>
                    <w:rPr>
                      <w:rFonts w:ascii="標楷體" w:eastAsia="標楷體" w:hAnsi="標楷體"/>
                      <w:sz w:val="20"/>
                    </w:rPr>
                    <w:fldChar w:fldCharType="end"/>
                  </w:r>
                  <w:r w:rsidR="00D77123" w:rsidRPr="009577D3">
                    <w:rPr>
                      <w:rFonts w:ascii="標楷體" w:eastAsia="標楷體" w:hAnsi="標楷體" w:hint="eastAsia"/>
                      <w:sz w:val="20"/>
                    </w:rPr>
                    <w:t xml:space="preserve">    59,986</w:t>
                  </w:r>
                </w:p>
              </w:tc>
              <w:tc>
                <w:tcPr>
                  <w:tcW w:w="1106" w:type="pct"/>
                  <w:tcBorders>
                    <w:top w:val="nil"/>
                    <w:bottom w:val="nil"/>
                    <w:right w:val="single" w:sz="4" w:space="0" w:color="auto"/>
                  </w:tcBorders>
                  <w:vAlign w:val="center"/>
                </w:tcPr>
                <w:p w:rsidR="00D77123" w:rsidRPr="009577D3" w:rsidRDefault="00D77123" w:rsidP="00746CBC">
                  <w:pPr>
                    <w:overflowPunct w:val="0"/>
                    <w:jc w:val="right"/>
                    <w:rPr>
                      <w:rFonts w:ascii="標楷體" w:eastAsia="標楷體" w:hAnsi="標楷體"/>
                      <w:sz w:val="20"/>
                    </w:rPr>
                  </w:pPr>
                  <w:r w:rsidRPr="009577D3">
                    <w:rPr>
                      <w:rFonts w:ascii="標楷體" w:eastAsia="標楷體" w:hAnsi="標楷體" w:hint="eastAsia"/>
                      <w:sz w:val="20"/>
                    </w:rPr>
                    <w:t>1.95</w:t>
                  </w:r>
                </w:p>
              </w:tc>
            </w:tr>
            <w:tr w:rsidR="00D77123" w:rsidRPr="00FF630D" w:rsidTr="0090085A">
              <w:trPr>
                <w:trHeight w:val="425"/>
              </w:trPr>
              <w:tc>
                <w:tcPr>
                  <w:tcW w:w="1842" w:type="pct"/>
                  <w:tcBorders>
                    <w:top w:val="nil"/>
                  </w:tcBorders>
                  <w:shd w:val="clear" w:color="auto" w:fill="DAEEF3" w:themeFill="accent5" w:themeFillTint="33"/>
                  <w:vAlign w:val="center"/>
                </w:tcPr>
                <w:p w:rsidR="00D77123" w:rsidRPr="000B3C2C" w:rsidRDefault="00D77123" w:rsidP="00746CBC">
                  <w:pPr>
                    <w:overflowPunct w:val="0"/>
                    <w:spacing w:line="240" w:lineRule="exact"/>
                    <w:jc w:val="distribute"/>
                    <w:rPr>
                      <w:rFonts w:ascii="標楷體" w:eastAsia="標楷體" w:hAnsi="標楷體"/>
                      <w:sz w:val="20"/>
                    </w:rPr>
                  </w:pPr>
                  <w:r w:rsidRPr="000B3C2C">
                    <w:rPr>
                      <w:rFonts w:ascii="標楷體" w:eastAsia="標楷體" w:hAnsi="標楷體" w:hint="eastAsia"/>
                      <w:sz w:val="20"/>
                    </w:rPr>
                    <w:t>第二預備金</w:t>
                  </w:r>
                </w:p>
                <w:p w:rsidR="00D77123" w:rsidRPr="000B3C2C" w:rsidRDefault="00D77123" w:rsidP="00746CBC">
                  <w:pPr>
                    <w:overflowPunct w:val="0"/>
                    <w:spacing w:line="240" w:lineRule="exact"/>
                    <w:jc w:val="distribute"/>
                    <w:rPr>
                      <w:rFonts w:ascii="標楷體" w:eastAsia="標楷體" w:hAnsi="標楷體"/>
                      <w:sz w:val="20"/>
                    </w:rPr>
                  </w:pPr>
                  <w:r w:rsidRPr="000B3C2C">
                    <w:rPr>
                      <w:rFonts w:ascii="標楷體" w:eastAsia="標楷體" w:hAnsi="標楷體" w:hint="eastAsia"/>
                      <w:sz w:val="20"/>
                    </w:rPr>
                    <w:t>（動支後餘額）</w:t>
                  </w:r>
                </w:p>
              </w:tc>
              <w:tc>
                <w:tcPr>
                  <w:tcW w:w="1076" w:type="pct"/>
                  <w:tcBorders>
                    <w:top w:val="nil"/>
                  </w:tcBorders>
                  <w:shd w:val="clear" w:color="auto" w:fill="DAEEF3" w:themeFill="accent5" w:themeFillTint="33"/>
                  <w:vAlign w:val="center"/>
                </w:tcPr>
                <w:p w:rsidR="00D77123" w:rsidRPr="00847AA3" w:rsidRDefault="00D77123" w:rsidP="0090085A">
                  <w:pPr>
                    <w:overflowPunct w:val="0"/>
                    <w:jc w:val="right"/>
                    <w:rPr>
                      <w:rFonts w:ascii="標楷體" w:eastAsia="標楷體" w:hAnsi="標楷體"/>
                      <w:sz w:val="20"/>
                    </w:rPr>
                  </w:pPr>
                  <w:r w:rsidRPr="00847AA3">
                    <w:rPr>
                      <w:rFonts w:ascii="標楷體" w:eastAsia="標楷體" w:hAnsi="標楷體" w:hint="eastAsia"/>
                      <w:sz w:val="20"/>
                    </w:rPr>
                    <w:t>537</w:t>
                  </w:r>
                </w:p>
              </w:tc>
              <w:tc>
                <w:tcPr>
                  <w:tcW w:w="976" w:type="pct"/>
                  <w:tcBorders>
                    <w:top w:val="nil"/>
                  </w:tcBorders>
                  <w:shd w:val="clear" w:color="auto" w:fill="DAEEF3" w:themeFill="accent5" w:themeFillTint="33"/>
                  <w:vAlign w:val="center"/>
                </w:tcPr>
                <w:p w:rsidR="00D77123" w:rsidRPr="00847AA3" w:rsidRDefault="00D77123" w:rsidP="0090085A">
                  <w:pPr>
                    <w:overflowPunct w:val="0"/>
                    <w:jc w:val="right"/>
                    <w:rPr>
                      <w:rFonts w:ascii="標楷體" w:eastAsia="標楷體" w:hAnsi="標楷體"/>
                      <w:sz w:val="20"/>
                    </w:rPr>
                  </w:pPr>
                  <w:r w:rsidRPr="00847AA3">
                    <w:rPr>
                      <w:rFonts w:ascii="標楷體" w:eastAsia="標楷體" w:hAnsi="標楷體" w:hint="eastAsia"/>
                      <w:sz w:val="20"/>
                    </w:rPr>
                    <w:t>537</w:t>
                  </w:r>
                </w:p>
              </w:tc>
              <w:tc>
                <w:tcPr>
                  <w:tcW w:w="1106" w:type="pct"/>
                  <w:tcBorders>
                    <w:top w:val="nil"/>
                    <w:right w:val="single" w:sz="4" w:space="0" w:color="auto"/>
                  </w:tcBorders>
                  <w:shd w:val="clear" w:color="auto" w:fill="DAEEF3" w:themeFill="accent5" w:themeFillTint="33"/>
                  <w:vAlign w:val="center"/>
                </w:tcPr>
                <w:p w:rsidR="00D77123" w:rsidRPr="009577D3" w:rsidRDefault="00D77123" w:rsidP="0090085A">
                  <w:pPr>
                    <w:overflowPunct w:val="0"/>
                    <w:jc w:val="right"/>
                    <w:rPr>
                      <w:rFonts w:ascii="標楷體" w:eastAsia="標楷體" w:hAnsi="標楷體"/>
                      <w:sz w:val="20"/>
                    </w:rPr>
                  </w:pPr>
                  <w:r w:rsidRPr="009577D3">
                    <w:rPr>
                      <w:rFonts w:ascii="標楷體" w:eastAsia="標楷體" w:hAnsi="標楷體" w:hint="eastAsia"/>
                      <w:sz w:val="20"/>
                    </w:rPr>
                    <w:t>100.00</w:t>
                  </w:r>
                </w:p>
              </w:tc>
            </w:tr>
          </w:tbl>
          <w:p w:rsidR="00D77123" w:rsidRPr="004B7804" w:rsidRDefault="00D77123" w:rsidP="00746CBC">
            <w:pPr>
              <w:widowControl/>
              <w:overflowPunct w:val="0"/>
              <w:jc w:val="center"/>
              <w:rPr>
                <w:rFonts w:ascii="標楷體" w:eastAsia="標楷體" w:hAnsi="標楷體"/>
                <w:color w:val="FF0000"/>
                <w:kern w:val="0"/>
                <w:sz w:val="20"/>
              </w:rPr>
            </w:pPr>
          </w:p>
        </w:tc>
      </w:tr>
    </w:tbl>
    <w:p w:rsidR="00D77123" w:rsidRPr="009577D3" w:rsidRDefault="00D77123" w:rsidP="00D77123">
      <w:pPr>
        <w:overflowPunct w:val="0"/>
        <w:snapToGrid w:val="0"/>
        <w:spacing w:line="240" w:lineRule="atLeast"/>
        <w:rPr>
          <w:rFonts w:ascii="標楷體" w:eastAsia="標楷體" w:hAnsi="標楷體"/>
          <w:sz w:val="20"/>
        </w:rPr>
      </w:pPr>
      <w:proofErr w:type="gramStart"/>
      <w:r w:rsidRPr="009577D3">
        <w:rPr>
          <w:rFonts w:ascii="標楷體" w:eastAsia="標楷體" w:hAnsi="標楷體" w:hint="eastAsia"/>
          <w:sz w:val="20"/>
        </w:rPr>
        <w:t>註</w:t>
      </w:r>
      <w:proofErr w:type="gramEnd"/>
      <w:r w:rsidRPr="009577D3">
        <w:rPr>
          <w:rFonts w:ascii="標楷體" w:eastAsia="標楷體" w:hAnsi="標楷體" w:hint="eastAsia"/>
          <w:sz w:val="20"/>
        </w:rPr>
        <w:t>:1.經費賸餘</w:t>
      </w:r>
      <w:proofErr w:type="gramStart"/>
      <w:r w:rsidRPr="009577D3">
        <w:rPr>
          <w:rFonts w:ascii="標楷體" w:eastAsia="標楷體" w:hAnsi="標楷體" w:hint="eastAsia"/>
          <w:sz w:val="20"/>
        </w:rPr>
        <w:t>金額欄前端</w:t>
      </w:r>
      <w:proofErr w:type="gramEnd"/>
      <w:r w:rsidRPr="009577D3">
        <w:rPr>
          <w:rFonts w:ascii="標楷體" w:eastAsia="標楷體" w:hAnsi="標楷體" w:hint="eastAsia"/>
          <w:sz w:val="20"/>
        </w:rPr>
        <w:t>所植</w:t>
      </w:r>
      <w:r w:rsidRPr="009577D3">
        <w:rPr>
          <w:rFonts w:ascii="標楷體" w:eastAsia="標楷體" w:hAnsi="標楷體" w:hint="eastAsia"/>
          <w:sz w:val="20"/>
        </w:rPr>
        <w:sym w:font="Wingdings 2" w:char="F06A"/>
      </w:r>
      <w:r w:rsidRPr="009577D3">
        <w:rPr>
          <w:rFonts w:ascii="標楷體" w:eastAsia="標楷體" w:hAnsi="標楷體" w:hint="eastAsia"/>
          <w:sz w:val="20"/>
        </w:rPr>
        <w:t>〜</w:t>
      </w:r>
      <w:r w:rsidRPr="009577D3">
        <w:rPr>
          <w:rFonts w:ascii="標楷體" w:eastAsia="標楷體" w:hAnsi="標楷體" w:hint="eastAsia"/>
          <w:sz w:val="20"/>
        </w:rPr>
        <w:sym w:font="Wingdings 2" w:char="F06E"/>
      </w:r>
      <w:r w:rsidRPr="009577D3">
        <w:rPr>
          <w:rFonts w:ascii="標楷體" w:eastAsia="標楷體" w:hAnsi="標楷體" w:hint="eastAsia"/>
          <w:sz w:val="20"/>
        </w:rPr>
        <w:t>，係表示金額較高之前5個主管機關（計畫）。</w:t>
      </w:r>
    </w:p>
    <w:p w:rsidR="00D77123" w:rsidRPr="004B7804" w:rsidRDefault="00D77123" w:rsidP="009D200B">
      <w:pPr>
        <w:overflowPunct w:val="0"/>
        <w:snapToGrid w:val="0"/>
        <w:spacing w:afterLines="100" w:after="360" w:line="240" w:lineRule="atLeast"/>
        <w:ind w:firstLineChars="160" w:firstLine="320"/>
        <w:rPr>
          <w:rFonts w:ascii="標楷體" w:eastAsia="標楷體" w:hAnsi="標楷體"/>
          <w:color w:val="FF0000"/>
          <w:spacing w:val="-4"/>
          <w:sz w:val="20"/>
        </w:rPr>
      </w:pPr>
      <w:r w:rsidRPr="009577D3">
        <w:rPr>
          <w:rFonts w:ascii="標楷體" w:eastAsia="標楷體" w:hAnsi="標楷體" w:hint="eastAsia"/>
          <w:sz w:val="20"/>
        </w:rPr>
        <w:t>2.109年度第二預備金原編列預算數50,000千元，</w:t>
      </w:r>
      <w:r w:rsidRPr="009577D3">
        <w:rPr>
          <w:rFonts w:ascii="標楷體" w:eastAsia="標楷體" w:hAnsi="標楷體" w:hint="eastAsia"/>
          <w:spacing w:val="-4"/>
          <w:sz w:val="20"/>
        </w:rPr>
        <w:t>經縣政府核准動支49,463千元，動支比率98.93％。</w:t>
      </w:r>
    </w:p>
    <w:p w:rsidR="00E35FCE" w:rsidRDefault="00E35FCE" w:rsidP="00D77123">
      <w:pPr>
        <w:overflowPunct w:val="0"/>
        <w:rPr>
          <w:color w:val="FF0000"/>
        </w:rPr>
      </w:pPr>
    </w:p>
    <w:p w:rsidR="003A188D" w:rsidRDefault="003A188D" w:rsidP="00D77123">
      <w:pPr>
        <w:overflowPunct w:val="0"/>
        <w:rPr>
          <w:color w:val="FF0000"/>
        </w:rPr>
      </w:pPr>
      <w:r>
        <w:rPr>
          <w:rFonts w:hint="eastAsia"/>
          <w:noProof/>
          <w:color w:val="FF0000"/>
        </w:rPr>
        <w:drawing>
          <wp:inline distT="0" distB="0" distL="0" distR="0">
            <wp:extent cx="6391746" cy="2843932"/>
            <wp:effectExtent l="0" t="0" r="0" b="0"/>
            <wp:docPr id="10"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甲、壹、圖3、歲出經費賸餘及應付保留數分析.emf"/>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396947" cy="2846246"/>
                    </a:xfrm>
                    <a:prstGeom prst="rect">
                      <a:avLst/>
                    </a:prstGeom>
                  </pic:spPr>
                </pic:pic>
              </a:graphicData>
            </a:graphic>
          </wp:inline>
        </w:drawing>
      </w:r>
    </w:p>
    <w:p w:rsidR="00D77123" w:rsidRPr="004B7804" w:rsidRDefault="003A188D" w:rsidP="00B06780">
      <w:pPr>
        <w:overflowPunct w:val="0"/>
        <w:spacing w:line="20" w:lineRule="exact"/>
        <w:rPr>
          <w:vanish/>
          <w:color w:val="FF0000"/>
        </w:rPr>
      </w:pPr>
      <w:r>
        <w:rPr>
          <w:noProof/>
          <w:vanish/>
          <w:color w:val="FF0000"/>
        </w:rPr>
        <w:lastRenderedPageBreak/>
        <w:drawing>
          <wp:inline distT="0" distB="0" distL="0" distR="0">
            <wp:extent cx="6299835" cy="2747645"/>
            <wp:effectExtent l="0" t="0" r="0" b="0"/>
            <wp:docPr id="9"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甲、壹、圖3、歲出經費賸餘及應付保留數分析.emf"/>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299835" cy="2747645"/>
                    </a:xfrm>
                    <a:prstGeom prst="rect">
                      <a:avLst/>
                    </a:prstGeom>
                  </pic:spPr>
                </pic:pic>
              </a:graphicData>
            </a:graphic>
          </wp:inline>
        </w:drawing>
      </w:r>
    </w:p>
    <w:p w:rsidR="00D77123" w:rsidRPr="004B7804" w:rsidRDefault="00D77123" w:rsidP="00D77123">
      <w:pPr>
        <w:widowControl/>
        <w:overflowPunct w:val="0"/>
        <w:spacing w:line="240" w:lineRule="exact"/>
        <w:rPr>
          <w:rFonts w:eastAsia="標楷體"/>
          <w:b/>
          <w:color w:val="FF0000"/>
          <w:sz w:val="28"/>
          <w:szCs w:val="28"/>
        </w:rPr>
      </w:pPr>
    </w:p>
    <w:tbl>
      <w:tblPr>
        <w:tblpPr w:leftFromText="180" w:rightFromText="180" w:vertAnchor="text" w:horzAnchor="margin" w:tblpXSpec="center" w:tblpY="7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5361"/>
        <w:gridCol w:w="1162"/>
        <w:gridCol w:w="697"/>
        <w:gridCol w:w="956"/>
        <w:gridCol w:w="899"/>
        <w:gridCol w:w="902"/>
      </w:tblGrid>
      <w:tr w:rsidR="00D77123" w:rsidRPr="00B02A55" w:rsidTr="00746CBC">
        <w:tc>
          <w:tcPr>
            <w:tcW w:w="5000" w:type="pct"/>
            <w:gridSpan w:val="6"/>
            <w:tcBorders>
              <w:top w:val="nil"/>
              <w:left w:val="nil"/>
              <w:bottom w:val="nil"/>
              <w:right w:val="nil"/>
            </w:tcBorders>
            <w:shd w:val="clear" w:color="auto" w:fill="auto"/>
          </w:tcPr>
          <w:p w:rsidR="00D77123" w:rsidRPr="005A3B06" w:rsidRDefault="00D77123" w:rsidP="00746CBC">
            <w:pPr>
              <w:overflowPunct w:val="0"/>
              <w:snapToGrid w:val="0"/>
              <w:spacing w:line="240" w:lineRule="exact"/>
              <w:jc w:val="center"/>
              <w:rPr>
                <w:rFonts w:ascii="標楷體" w:eastAsia="標楷體" w:hAnsi="標楷體"/>
                <w:b/>
                <w:bCs/>
                <w:szCs w:val="24"/>
              </w:rPr>
            </w:pPr>
            <w:r w:rsidRPr="005A3B06">
              <w:rPr>
                <w:rFonts w:ascii="標楷體" w:eastAsia="標楷體" w:hAnsi="標楷體" w:hint="eastAsia"/>
                <w:b/>
                <w:bCs/>
                <w:szCs w:val="24"/>
              </w:rPr>
              <w:t>表3　歲出應付保留數分析</w:t>
            </w:r>
            <w:r>
              <w:rPr>
                <w:rFonts w:ascii="標楷體" w:eastAsia="標楷體" w:hAnsi="標楷體" w:hint="eastAsia"/>
                <w:b/>
                <w:bCs/>
                <w:szCs w:val="24"/>
              </w:rPr>
              <w:t>表</w:t>
            </w:r>
            <w:r w:rsidRPr="005A3B06">
              <w:rPr>
                <w:rFonts w:ascii="標楷體" w:eastAsia="標楷體" w:hAnsi="標楷體" w:hint="eastAsia"/>
                <w:b/>
                <w:bCs/>
                <w:szCs w:val="24"/>
              </w:rPr>
              <w:t>（原因別）</w:t>
            </w:r>
          </w:p>
        </w:tc>
      </w:tr>
      <w:tr w:rsidR="00D77123" w:rsidRPr="00B02A55" w:rsidTr="00746CBC">
        <w:tc>
          <w:tcPr>
            <w:tcW w:w="5000" w:type="pct"/>
            <w:gridSpan w:val="6"/>
            <w:tcBorders>
              <w:top w:val="nil"/>
              <w:left w:val="nil"/>
              <w:bottom w:val="nil"/>
              <w:right w:val="nil"/>
            </w:tcBorders>
            <w:shd w:val="clear" w:color="auto" w:fill="auto"/>
          </w:tcPr>
          <w:p w:rsidR="00D77123" w:rsidRPr="005A3B06" w:rsidRDefault="00D77123" w:rsidP="00746CBC">
            <w:pPr>
              <w:widowControl/>
              <w:overflowPunct w:val="0"/>
              <w:spacing w:line="220" w:lineRule="exact"/>
              <w:jc w:val="right"/>
              <w:rPr>
                <w:rFonts w:ascii="標楷體" w:eastAsia="標楷體"/>
                <w:sz w:val="18"/>
              </w:rPr>
            </w:pPr>
            <w:r w:rsidRPr="005A3B06">
              <w:rPr>
                <w:rFonts w:ascii="標楷體" w:eastAsia="標楷體" w:hint="eastAsia"/>
                <w:sz w:val="20"/>
              </w:rPr>
              <w:t>單位：新臺幣千元</w:t>
            </w:r>
            <w:r>
              <w:rPr>
                <w:rFonts w:ascii="標楷體" w:eastAsia="標楷體" w:hint="eastAsia"/>
                <w:sz w:val="20"/>
              </w:rPr>
              <w:t>、</w:t>
            </w:r>
            <w:r>
              <w:rPr>
                <w:rFonts w:ascii="標楷體" w:eastAsia="標楷體" w:hAnsi="標楷體" w:cs="新細明體"/>
                <w:sz w:val="20"/>
              </w:rPr>
              <w:t>％</w:t>
            </w:r>
          </w:p>
        </w:tc>
      </w:tr>
      <w:tr w:rsidR="00D77123" w:rsidRPr="00B02A55" w:rsidTr="00746CBC">
        <w:tc>
          <w:tcPr>
            <w:tcW w:w="2691" w:type="pct"/>
            <w:vMerge w:val="restart"/>
            <w:tcBorders>
              <w:top w:val="single" w:sz="4" w:space="0" w:color="auto"/>
              <w:left w:val="single" w:sz="4" w:space="0" w:color="auto"/>
              <w:tl2br w:val="single" w:sz="4" w:space="0" w:color="auto"/>
            </w:tcBorders>
            <w:shd w:val="clear" w:color="auto" w:fill="B6DDE8"/>
            <w:vAlign w:val="center"/>
          </w:tcPr>
          <w:p w:rsidR="00D77123" w:rsidRPr="00B02A55" w:rsidRDefault="00D77123" w:rsidP="00746CBC">
            <w:pPr>
              <w:widowControl/>
              <w:spacing w:line="280" w:lineRule="exact"/>
              <w:jc w:val="right"/>
              <w:rPr>
                <w:rFonts w:ascii="標楷體" w:eastAsia="標楷體" w:hAnsi="標楷體" w:cs="新細明體"/>
                <w:kern w:val="0"/>
                <w:sz w:val="20"/>
              </w:rPr>
            </w:pPr>
            <w:r w:rsidRPr="00B02A55">
              <w:rPr>
                <w:rFonts w:ascii="標楷體" w:eastAsia="標楷體" w:hAnsi="標楷體" w:cs="新細明體" w:hint="eastAsia"/>
                <w:kern w:val="0"/>
                <w:sz w:val="20"/>
              </w:rPr>
              <w:t xml:space="preserve">                   經     費     種     類</w:t>
            </w:r>
          </w:p>
          <w:p w:rsidR="00D77123" w:rsidRPr="00B02A55" w:rsidRDefault="00D77123" w:rsidP="00746CBC">
            <w:pPr>
              <w:spacing w:line="280" w:lineRule="exact"/>
              <w:rPr>
                <w:rFonts w:ascii="標楷體" w:eastAsia="標楷體" w:hAnsi="標楷體" w:cs="新細明體"/>
                <w:kern w:val="0"/>
                <w:sz w:val="20"/>
              </w:rPr>
            </w:pPr>
            <w:r w:rsidRPr="00B02A55">
              <w:rPr>
                <w:rFonts w:ascii="標楷體" w:eastAsia="標楷體" w:hAnsi="標楷體" w:cs="新細明體" w:hint="eastAsia"/>
                <w:kern w:val="0"/>
                <w:sz w:val="20"/>
              </w:rPr>
              <w:t>保    留    原    因</w:t>
            </w:r>
          </w:p>
        </w:tc>
        <w:tc>
          <w:tcPr>
            <w:tcW w:w="941" w:type="pct"/>
            <w:gridSpan w:val="2"/>
            <w:tcBorders>
              <w:top w:val="single" w:sz="4" w:space="0" w:color="auto"/>
              <w:bottom w:val="single" w:sz="4" w:space="0" w:color="auto"/>
            </w:tcBorders>
            <w:shd w:val="clear" w:color="auto" w:fill="B6DDE8"/>
            <w:vAlign w:val="center"/>
          </w:tcPr>
          <w:p w:rsidR="00D77123" w:rsidRPr="00B02A55" w:rsidRDefault="00D77123" w:rsidP="00746CBC">
            <w:pPr>
              <w:widowControl/>
              <w:spacing w:line="280" w:lineRule="exact"/>
              <w:jc w:val="center"/>
              <w:rPr>
                <w:rFonts w:ascii="標楷體" w:eastAsia="標楷體" w:hAnsi="標楷體" w:cs="新細明體"/>
                <w:kern w:val="0"/>
                <w:sz w:val="20"/>
              </w:rPr>
            </w:pPr>
            <w:r w:rsidRPr="00B02A55">
              <w:rPr>
                <w:rFonts w:ascii="標楷體" w:eastAsia="標楷體" w:hAnsi="標楷體" w:cs="新細明體" w:hint="eastAsia"/>
                <w:kern w:val="0"/>
                <w:sz w:val="20"/>
              </w:rPr>
              <w:t>合         計</w:t>
            </w:r>
          </w:p>
        </w:tc>
        <w:tc>
          <w:tcPr>
            <w:tcW w:w="457" w:type="pct"/>
            <w:vMerge w:val="restart"/>
            <w:tcBorders>
              <w:top w:val="single" w:sz="4" w:space="0" w:color="auto"/>
            </w:tcBorders>
            <w:shd w:val="clear" w:color="auto" w:fill="B6DDE8"/>
            <w:vAlign w:val="center"/>
          </w:tcPr>
          <w:p w:rsidR="00D77123" w:rsidRPr="00B02A55" w:rsidRDefault="00D77123" w:rsidP="00746CBC">
            <w:pPr>
              <w:widowControl/>
              <w:spacing w:line="280" w:lineRule="exact"/>
              <w:jc w:val="center"/>
              <w:rPr>
                <w:rFonts w:ascii="標楷體" w:eastAsia="標楷體" w:hAnsi="標楷體" w:cs="新細明體"/>
                <w:kern w:val="0"/>
                <w:sz w:val="20"/>
              </w:rPr>
            </w:pPr>
            <w:r w:rsidRPr="00B02A55">
              <w:rPr>
                <w:rFonts w:ascii="標楷體" w:eastAsia="標楷體" w:hAnsi="標楷體" w:cs="新細明體" w:hint="eastAsia"/>
                <w:kern w:val="0"/>
                <w:sz w:val="20"/>
              </w:rPr>
              <w:t>營</w:t>
            </w:r>
            <w:proofErr w:type="gramStart"/>
            <w:r w:rsidRPr="00B02A55">
              <w:rPr>
                <w:rFonts w:ascii="標楷體" w:eastAsia="標楷體" w:hAnsi="標楷體" w:cs="新細明體" w:hint="eastAsia"/>
                <w:kern w:val="0"/>
                <w:sz w:val="20"/>
              </w:rPr>
              <w:t>繕</w:t>
            </w:r>
            <w:proofErr w:type="gramEnd"/>
            <w:r w:rsidRPr="00B02A55">
              <w:rPr>
                <w:rFonts w:ascii="標楷體" w:eastAsia="標楷體" w:hAnsi="標楷體" w:cs="新細明體" w:hint="eastAsia"/>
                <w:kern w:val="0"/>
                <w:sz w:val="20"/>
              </w:rPr>
              <w:t>工程</w:t>
            </w:r>
          </w:p>
        </w:tc>
        <w:tc>
          <w:tcPr>
            <w:tcW w:w="455" w:type="pct"/>
            <w:vMerge w:val="restart"/>
            <w:tcBorders>
              <w:top w:val="single" w:sz="4" w:space="0" w:color="auto"/>
            </w:tcBorders>
            <w:shd w:val="clear" w:color="auto" w:fill="B6DDE8"/>
            <w:vAlign w:val="center"/>
          </w:tcPr>
          <w:p w:rsidR="00D77123" w:rsidRPr="00B02A55" w:rsidRDefault="00D77123" w:rsidP="00746CBC">
            <w:pPr>
              <w:widowControl/>
              <w:spacing w:line="280" w:lineRule="exact"/>
              <w:jc w:val="center"/>
              <w:rPr>
                <w:rFonts w:ascii="標楷體" w:eastAsia="標楷體" w:hAnsi="標楷體" w:cs="新細明體"/>
                <w:kern w:val="0"/>
                <w:sz w:val="20"/>
              </w:rPr>
            </w:pPr>
            <w:r w:rsidRPr="00B02A55">
              <w:rPr>
                <w:rFonts w:ascii="標楷體" w:eastAsia="標楷體" w:hAnsi="標楷體" w:cs="新細明體" w:hint="eastAsia"/>
                <w:kern w:val="0"/>
                <w:sz w:val="20"/>
              </w:rPr>
              <w:t>財物購置</w:t>
            </w:r>
          </w:p>
        </w:tc>
        <w:tc>
          <w:tcPr>
            <w:tcW w:w="454" w:type="pct"/>
            <w:vMerge w:val="restart"/>
            <w:tcBorders>
              <w:top w:val="single" w:sz="4" w:space="0" w:color="auto"/>
            </w:tcBorders>
            <w:shd w:val="clear" w:color="auto" w:fill="B6DDE8"/>
            <w:vAlign w:val="center"/>
          </w:tcPr>
          <w:p w:rsidR="00D77123" w:rsidRPr="00B02A55" w:rsidRDefault="00D77123" w:rsidP="00746CBC">
            <w:pPr>
              <w:widowControl/>
              <w:spacing w:line="280" w:lineRule="exact"/>
              <w:jc w:val="center"/>
              <w:rPr>
                <w:rFonts w:ascii="標楷體" w:eastAsia="標楷體" w:hAnsi="標楷體" w:cs="新細明體"/>
                <w:kern w:val="0"/>
                <w:sz w:val="20"/>
              </w:rPr>
            </w:pPr>
            <w:r w:rsidRPr="00B02A55">
              <w:rPr>
                <w:rFonts w:ascii="標楷體" w:eastAsia="標楷體" w:hAnsi="標楷體" w:cs="新細明體" w:hint="eastAsia"/>
                <w:kern w:val="0"/>
                <w:sz w:val="20"/>
              </w:rPr>
              <w:t>其</w:t>
            </w:r>
            <w:r>
              <w:rPr>
                <w:rFonts w:ascii="標楷體" w:eastAsia="標楷體" w:hAnsi="標楷體" w:cs="新細明體" w:hint="eastAsia"/>
                <w:kern w:val="0"/>
                <w:sz w:val="20"/>
              </w:rPr>
              <w:t xml:space="preserve">　　</w:t>
            </w:r>
            <w:r w:rsidRPr="00B02A55">
              <w:rPr>
                <w:rFonts w:ascii="標楷體" w:eastAsia="標楷體" w:hAnsi="標楷體" w:cs="新細明體" w:hint="eastAsia"/>
                <w:kern w:val="0"/>
                <w:sz w:val="20"/>
              </w:rPr>
              <w:t>他</w:t>
            </w:r>
          </w:p>
        </w:tc>
      </w:tr>
      <w:tr w:rsidR="00D77123" w:rsidRPr="00B02A55" w:rsidTr="00746CBC">
        <w:tc>
          <w:tcPr>
            <w:tcW w:w="2691" w:type="pct"/>
            <w:vMerge/>
            <w:tcBorders>
              <w:left w:val="single" w:sz="4" w:space="0" w:color="auto"/>
              <w:bottom w:val="single" w:sz="4" w:space="0" w:color="auto"/>
              <w:tl2br w:val="single" w:sz="4" w:space="0" w:color="auto"/>
            </w:tcBorders>
            <w:shd w:val="clear" w:color="auto" w:fill="B6DDE8"/>
            <w:vAlign w:val="center"/>
          </w:tcPr>
          <w:p w:rsidR="00D77123" w:rsidRPr="00B02A55" w:rsidRDefault="00D77123" w:rsidP="00746CBC">
            <w:pPr>
              <w:widowControl/>
              <w:spacing w:line="280" w:lineRule="exact"/>
              <w:rPr>
                <w:rFonts w:ascii="標楷體" w:eastAsia="標楷體" w:hAnsi="標楷體" w:cs="新細明體"/>
                <w:kern w:val="0"/>
                <w:sz w:val="20"/>
              </w:rPr>
            </w:pPr>
          </w:p>
        </w:tc>
        <w:tc>
          <w:tcPr>
            <w:tcW w:w="587" w:type="pct"/>
            <w:tcBorders>
              <w:bottom w:val="single" w:sz="4" w:space="0" w:color="auto"/>
            </w:tcBorders>
            <w:shd w:val="clear" w:color="auto" w:fill="B6DDE8"/>
            <w:vAlign w:val="center"/>
          </w:tcPr>
          <w:p w:rsidR="00D77123" w:rsidRPr="007C7177" w:rsidRDefault="00D77123" w:rsidP="00746CBC">
            <w:pPr>
              <w:spacing w:line="280" w:lineRule="exact"/>
              <w:jc w:val="center"/>
              <w:rPr>
                <w:rFonts w:ascii="標楷體" w:eastAsia="標楷體" w:hAnsi="標楷體" w:cs="新細明體"/>
                <w:sz w:val="20"/>
              </w:rPr>
            </w:pPr>
            <w:r>
              <w:rPr>
                <w:rFonts w:ascii="標楷體" w:eastAsia="標楷體" w:hAnsi="標楷體" w:hint="eastAsia"/>
                <w:sz w:val="20"/>
              </w:rPr>
              <w:t>金   額</w:t>
            </w:r>
          </w:p>
        </w:tc>
        <w:tc>
          <w:tcPr>
            <w:tcW w:w="354" w:type="pct"/>
            <w:tcBorders>
              <w:bottom w:val="single" w:sz="4" w:space="0" w:color="auto"/>
            </w:tcBorders>
            <w:shd w:val="clear" w:color="auto" w:fill="B6DDE8"/>
            <w:vAlign w:val="center"/>
          </w:tcPr>
          <w:p w:rsidR="00D77123" w:rsidRDefault="00D77123" w:rsidP="00746CBC">
            <w:pPr>
              <w:spacing w:line="280" w:lineRule="exact"/>
              <w:jc w:val="center"/>
              <w:rPr>
                <w:rFonts w:ascii="標楷體" w:eastAsia="標楷體" w:hAnsi="標楷體" w:cs="新細明體"/>
                <w:sz w:val="20"/>
              </w:rPr>
            </w:pPr>
            <w:r>
              <w:rPr>
                <w:rFonts w:ascii="標楷體" w:eastAsia="標楷體" w:hAnsi="標楷體" w:cs="新細明體" w:hint="eastAsia"/>
                <w:sz w:val="20"/>
              </w:rPr>
              <w:t>占比</w:t>
            </w:r>
          </w:p>
        </w:tc>
        <w:tc>
          <w:tcPr>
            <w:tcW w:w="457" w:type="pct"/>
            <w:vMerge/>
            <w:tcBorders>
              <w:bottom w:val="single" w:sz="4" w:space="0" w:color="auto"/>
            </w:tcBorders>
            <w:shd w:val="clear" w:color="auto" w:fill="B6DDE8"/>
            <w:vAlign w:val="center"/>
          </w:tcPr>
          <w:p w:rsidR="00D77123" w:rsidRPr="007C7177" w:rsidRDefault="00D77123" w:rsidP="00746CBC">
            <w:pPr>
              <w:spacing w:line="280" w:lineRule="exact"/>
              <w:jc w:val="center"/>
              <w:rPr>
                <w:rFonts w:ascii="標楷體" w:eastAsia="標楷體" w:hAnsi="標楷體" w:cs="新細明體"/>
                <w:bCs/>
                <w:color w:val="000000"/>
                <w:sz w:val="20"/>
              </w:rPr>
            </w:pPr>
          </w:p>
        </w:tc>
        <w:tc>
          <w:tcPr>
            <w:tcW w:w="455" w:type="pct"/>
            <w:vMerge/>
            <w:tcBorders>
              <w:bottom w:val="single" w:sz="4" w:space="0" w:color="auto"/>
            </w:tcBorders>
            <w:shd w:val="clear" w:color="auto" w:fill="B6DDE8"/>
            <w:vAlign w:val="center"/>
          </w:tcPr>
          <w:p w:rsidR="00D77123" w:rsidRPr="007C7177" w:rsidRDefault="00D77123" w:rsidP="00746CBC">
            <w:pPr>
              <w:spacing w:line="280" w:lineRule="exact"/>
              <w:jc w:val="center"/>
              <w:rPr>
                <w:rFonts w:ascii="標楷體" w:eastAsia="標楷體" w:hAnsi="標楷體" w:cs="新細明體"/>
                <w:bCs/>
                <w:color w:val="000000"/>
                <w:sz w:val="20"/>
              </w:rPr>
            </w:pPr>
          </w:p>
        </w:tc>
        <w:tc>
          <w:tcPr>
            <w:tcW w:w="456" w:type="pct"/>
            <w:vMerge/>
            <w:tcBorders>
              <w:bottom w:val="single" w:sz="4" w:space="0" w:color="auto"/>
            </w:tcBorders>
            <w:shd w:val="clear" w:color="auto" w:fill="B6DDE8"/>
            <w:vAlign w:val="center"/>
          </w:tcPr>
          <w:p w:rsidR="00D77123" w:rsidRPr="007C7177" w:rsidRDefault="00D77123" w:rsidP="00746CBC">
            <w:pPr>
              <w:spacing w:line="280" w:lineRule="exact"/>
              <w:jc w:val="center"/>
              <w:rPr>
                <w:rFonts w:ascii="標楷體" w:eastAsia="標楷體" w:hAnsi="標楷體" w:cs="新細明體"/>
                <w:bCs/>
                <w:color w:val="000000"/>
                <w:sz w:val="20"/>
              </w:rPr>
            </w:pPr>
          </w:p>
        </w:tc>
      </w:tr>
      <w:tr w:rsidR="00D77123" w:rsidRPr="007F4F5F" w:rsidTr="00746CBC">
        <w:tc>
          <w:tcPr>
            <w:tcW w:w="2691" w:type="pct"/>
            <w:tcBorders>
              <w:top w:val="single" w:sz="4" w:space="0" w:color="auto"/>
              <w:left w:val="single" w:sz="4" w:space="0" w:color="auto"/>
              <w:bottom w:val="nil"/>
              <w:right w:val="single" w:sz="4" w:space="0" w:color="auto"/>
            </w:tcBorders>
            <w:shd w:val="clear" w:color="auto" w:fill="auto"/>
            <w:vAlign w:val="center"/>
          </w:tcPr>
          <w:p w:rsidR="00D77123" w:rsidRPr="00830FE0" w:rsidRDefault="00D77123" w:rsidP="00746CBC">
            <w:pPr>
              <w:overflowPunct w:val="0"/>
              <w:spacing w:line="280" w:lineRule="exact"/>
              <w:jc w:val="center"/>
              <w:rPr>
                <w:rFonts w:ascii="標楷體" w:eastAsia="標楷體" w:hAnsi="標楷體" w:cs="新細明體"/>
                <w:b/>
                <w:bCs/>
                <w:sz w:val="20"/>
              </w:rPr>
            </w:pPr>
            <w:r w:rsidRPr="00830FE0">
              <w:rPr>
                <w:rFonts w:ascii="標楷體" w:eastAsia="標楷體" w:hAnsi="標楷體" w:hint="eastAsia"/>
                <w:b/>
                <w:bCs/>
                <w:sz w:val="20"/>
              </w:rPr>
              <w:t>合　　　　　　　　　　　　　　　　　　計</w:t>
            </w:r>
          </w:p>
        </w:tc>
        <w:tc>
          <w:tcPr>
            <w:tcW w:w="587" w:type="pct"/>
            <w:tcBorders>
              <w:top w:val="single" w:sz="4" w:space="0" w:color="auto"/>
              <w:left w:val="single" w:sz="4" w:space="0" w:color="auto"/>
              <w:bottom w:val="nil"/>
              <w:right w:val="single" w:sz="4" w:space="0" w:color="auto"/>
            </w:tcBorders>
            <w:vAlign w:val="center"/>
          </w:tcPr>
          <w:p w:rsidR="00D77123" w:rsidRPr="00830FE0" w:rsidRDefault="00D77123" w:rsidP="00746CBC">
            <w:pPr>
              <w:overflowPunct w:val="0"/>
              <w:autoSpaceDE w:val="0"/>
              <w:autoSpaceDN w:val="0"/>
              <w:adjustRightInd w:val="0"/>
              <w:ind w:rightChars="4" w:right="10"/>
              <w:jc w:val="right"/>
              <w:rPr>
                <w:rFonts w:ascii="標楷體" w:eastAsia="標楷體" w:hAnsi="Courier" w:cs="標楷體"/>
                <w:b/>
                <w:bCs/>
                <w:kern w:val="0"/>
                <w:sz w:val="20"/>
              </w:rPr>
            </w:pPr>
            <w:r w:rsidRPr="00830FE0">
              <w:rPr>
                <w:rFonts w:ascii="標楷體" w:eastAsia="標楷體" w:hAnsi="Courier" w:cs="標楷體" w:hint="eastAsia"/>
                <w:b/>
                <w:bCs/>
                <w:kern w:val="0"/>
                <w:sz w:val="20"/>
              </w:rPr>
              <w:t>7,456,914</w:t>
            </w:r>
          </w:p>
        </w:tc>
        <w:tc>
          <w:tcPr>
            <w:tcW w:w="354" w:type="pct"/>
            <w:tcBorders>
              <w:top w:val="single" w:sz="4" w:space="0" w:color="auto"/>
              <w:left w:val="single" w:sz="4" w:space="0" w:color="auto"/>
              <w:bottom w:val="nil"/>
              <w:right w:val="single" w:sz="4" w:space="0" w:color="auto"/>
            </w:tcBorders>
            <w:vAlign w:val="center"/>
          </w:tcPr>
          <w:p w:rsidR="00D77123" w:rsidRPr="00830FE0" w:rsidRDefault="00D77123" w:rsidP="00746CBC">
            <w:pPr>
              <w:overflowPunct w:val="0"/>
              <w:jc w:val="right"/>
              <w:rPr>
                <w:rFonts w:ascii="標楷體" w:eastAsia="標楷體" w:hAnsi="標楷體" w:cs="新細明體"/>
                <w:b/>
                <w:bCs/>
                <w:sz w:val="20"/>
              </w:rPr>
            </w:pPr>
            <w:r w:rsidRPr="00830FE0">
              <w:rPr>
                <w:rFonts w:ascii="標楷體" w:eastAsia="標楷體" w:hAnsi="標楷體" w:cs="新細明體" w:hint="eastAsia"/>
                <w:b/>
                <w:bCs/>
                <w:sz w:val="20"/>
              </w:rPr>
              <w:t>100.00</w:t>
            </w:r>
          </w:p>
        </w:tc>
        <w:tc>
          <w:tcPr>
            <w:tcW w:w="457" w:type="pct"/>
            <w:tcBorders>
              <w:top w:val="single" w:sz="4" w:space="0" w:color="auto"/>
              <w:left w:val="single" w:sz="4" w:space="0" w:color="auto"/>
              <w:bottom w:val="nil"/>
              <w:right w:val="single" w:sz="4" w:space="0" w:color="auto"/>
            </w:tcBorders>
            <w:shd w:val="clear" w:color="auto" w:fill="auto"/>
            <w:tcMar>
              <w:left w:w="0" w:type="dxa"/>
              <w:right w:w="0" w:type="dxa"/>
            </w:tcMar>
            <w:vAlign w:val="center"/>
          </w:tcPr>
          <w:p w:rsidR="00D77123" w:rsidRPr="00830FE0" w:rsidRDefault="00D77123" w:rsidP="00746CBC">
            <w:pPr>
              <w:overflowPunct w:val="0"/>
              <w:autoSpaceDE w:val="0"/>
              <w:autoSpaceDN w:val="0"/>
              <w:adjustRightInd w:val="0"/>
              <w:spacing w:line="280" w:lineRule="exact"/>
              <w:jc w:val="right"/>
              <w:rPr>
                <w:rFonts w:ascii="標楷體" w:eastAsia="標楷體" w:hAnsi="Courier" w:cs="標楷體"/>
                <w:b/>
                <w:bCs/>
                <w:kern w:val="0"/>
                <w:sz w:val="20"/>
              </w:rPr>
            </w:pPr>
            <w:r w:rsidRPr="00830FE0">
              <w:rPr>
                <w:rFonts w:ascii="標楷體" w:eastAsia="標楷體" w:hAnsi="Courier" w:cs="標楷體" w:hint="eastAsia"/>
                <w:b/>
                <w:bCs/>
                <w:kern w:val="0"/>
                <w:sz w:val="20"/>
              </w:rPr>
              <w:t>5,538,506</w:t>
            </w:r>
          </w:p>
          <w:p w:rsidR="00D77123" w:rsidRPr="00D976E9" w:rsidRDefault="00D77123" w:rsidP="00746CBC">
            <w:pPr>
              <w:overflowPunct w:val="0"/>
              <w:autoSpaceDE w:val="0"/>
              <w:autoSpaceDN w:val="0"/>
              <w:adjustRightInd w:val="0"/>
              <w:spacing w:line="280" w:lineRule="exact"/>
              <w:jc w:val="right"/>
              <w:rPr>
                <w:rFonts w:ascii="標楷體" w:eastAsia="標楷體" w:hAnsi="Courier" w:cs="標楷體"/>
                <w:b/>
                <w:bCs/>
                <w:spacing w:val="-4"/>
                <w:kern w:val="0"/>
                <w:sz w:val="20"/>
              </w:rPr>
            </w:pPr>
            <w:r w:rsidRPr="005D320C">
              <w:rPr>
                <w:rFonts w:ascii="標楷體" w:eastAsia="標楷體" w:hAnsi="標楷體" w:hint="eastAsia"/>
                <w:bCs/>
                <w:spacing w:val="-20"/>
                <w:sz w:val="20"/>
              </w:rPr>
              <w:t>（74.27％）</w:t>
            </w:r>
          </w:p>
        </w:tc>
        <w:tc>
          <w:tcPr>
            <w:tcW w:w="455" w:type="pct"/>
            <w:tcBorders>
              <w:top w:val="single" w:sz="4" w:space="0" w:color="auto"/>
              <w:left w:val="single" w:sz="4" w:space="0" w:color="auto"/>
              <w:bottom w:val="nil"/>
              <w:right w:val="single" w:sz="4" w:space="0" w:color="auto"/>
            </w:tcBorders>
            <w:shd w:val="clear" w:color="auto" w:fill="auto"/>
            <w:tcMar>
              <w:left w:w="0" w:type="dxa"/>
              <w:right w:w="0" w:type="dxa"/>
            </w:tcMar>
            <w:vAlign w:val="center"/>
          </w:tcPr>
          <w:p w:rsidR="00D77123" w:rsidRPr="00656F04" w:rsidRDefault="00D77123" w:rsidP="00746CBC">
            <w:pPr>
              <w:overflowPunct w:val="0"/>
              <w:autoSpaceDE w:val="0"/>
              <w:autoSpaceDN w:val="0"/>
              <w:adjustRightInd w:val="0"/>
              <w:spacing w:line="280" w:lineRule="exact"/>
              <w:jc w:val="right"/>
              <w:rPr>
                <w:rFonts w:ascii="標楷體" w:eastAsia="標楷體" w:hAnsi="Courier" w:cs="標楷體"/>
                <w:b/>
                <w:bCs/>
                <w:kern w:val="0"/>
                <w:sz w:val="20"/>
              </w:rPr>
            </w:pPr>
            <w:r w:rsidRPr="00656F04">
              <w:rPr>
                <w:rFonts w:ascii="標楷體" w:eastAsia="標楷體" w:hAnsi="Courier" w:cs="標楷體" w:hint="eastAsia"/>
                <w:b/>
                <w:bCs/>
                <w:kern w:val="0"/>
                <w:sz w:val="20"/>
              </w:rPr>
              <w:t>997,958</w:t>
            </w:r>
          </w:p>
          <w:p w:rsidR="00D77123" w:rsidRPr="00D976E9" w:rsidRDefault="00D77123" w:rsidP="00746CBC">
            <w:pPr>
              <w:overflowPunct w:val="0"/>
              <w:autoSpaceDE w:val="0"/>
              <w:autoSpaceDN w:val="0"/>
              <w:adjustRightInd w:val="0"/>
              <w:spacing w:line="280" w:lineRule="exact"/>
              <w:jc w:val="right"/>
              <w:rPr>
                <w:rFonts w:ascii="標楷體" w:eastAsia="標楷體" w:hAnsi="Courier" w:cs="標楷體"/>
                <w:b/>
                <w:bCs/>
                <w:spacing w:val="-4"/>
                <w:kern w:val="0"/>
                <w:sz w:val="20"/>
              </w:rPr>
            </w:pPr>
            <w:r w:rsidRPr="005D320C">
              <w:rPr>
                <w:rFonts w:ascii="標楷體" w:eastAsia="標楷體" w:hAnsi="標楷體" w:hint="eastAsia"/>
                <w:bCs/>
                <w:spacing w:val="-20"/>
                <w:sz w:val="20"/>
              </w:rPr>
              <w:t>（13.38％）</w:t>
            </w:r>
          </w:p>
        </w:tc>
        <w:tc>
          <w:tcPr>
            <w:tcW w:w="456" w:type="pct"/>
            <w:tcBorders>
              <w:top w:val="single" w:sz="4" w:space="0" w:color="auto"/>
              <w:left w:val="single" w:sz="4" w:space="0" w:color="auto"/>
              <w:bottom w:val="nil"/>
              <w:right w:val="single" w:sz="4" w:space="0" w:color="auto"/>
            </w:tcBorders>
            <w:shd w:val="clear" w:color="auto" w:fill="auto"/>
            <w:tcMar>
              <w:left w:w="0" w:type="dxa"/>
              <w:right w:w="0" w:type="dxa"/>
            </w:tcMar>
            <w:vAlign w:val="center"/>
          </w:tcPr>
          <w:p w:rsidR="00D77123" w:rsidRPr="00656F04" w:rsidRDefault="00D77123" w:rsidP="00746CBC">
            <w:pPr>
              <w:overflowPunct w:val="0"/>
              <w:autoSpaceDE w:val="0"/>
              <w:autoSpaceDN w:val="0"/>
              <w:adjustRightInd w:val="0"/>
              <w:spacing w:line="280" w:lineRule="exact"/>
              <w:jc w:val="right"/>
              <w:rPr>
                <w:rFonts w:ascii="標楷體" w:eastAsia="標楷體" w:hAnsi="Courier" w:cs="標楷體"/>
                <w:b/>
                <w:bCs/>
                <w:kern w:val="0"/>
                <w:sz w:val="20"/>
              </w:rPr>
            </w:pPr>
            <w:r w:rsidRPr="00656F04">
              <w:rPr>
                <w:rFonts w:ascii="標楷體" w:eastAsia="標楷體" w:hAnsi="Courier" w:cs="標楷體" w:hint="eastAsia"/>
                <w:b/>
                <w:bCs/>
                <w:kern w:val="0"/>
                <w:sz w:val="20"/>
              </w:rPr>
              <w:t>920,449</w:t>
            </w:r>
          </w:p>
          <w:p w:rsidR="00D77123" w:rsidRPr="00D976E9" w:rsidRDefault="00D77123" w:rsidP="00746CBC">
            <w:pPr>
              <w:overflowPunct w:val="0"/>
              <w:autoSpaceDE w:val="0"/>
              <w:autoSpaceDN w:val="0"/>
              <w:adjustRightInd w:val="0"/>
              <w:spacing w:line="280" w:lineRule="exact"/>
              <w:jc w:val="right"/>
              <w:rPr>
                <w:rFonts w:ascii="標楷體" w:eastAsia="標楷體" w:hAnsi="Courier" w:cs="標楷體"/>
                <w:b/>
                <w:bCs/>
                <w:spacing w:val="-4"/>
                <w:kern w:val="0"/>
                <w:sz w:val="20"/>
              </w:rPr>
            </w:pPr>
            <w:r w:rsidRPr="005D320C">
              <w:rPr>
                <w:rFonts w:ascii="標楷體" w:eastAsia="標楷體" w:hAnsi="標楷體" w:hint="eastAsia"/>
                <w:bCs/>
                <w:spacing w:val="-20"/>
                <w:sz w:val="20"/>
              </w:rPr>
              <w:t>（12.34％）</w:t>
            </w:r>
          </w:p>
        </w:tc>
      </w:tr>
      <w:tr w:rsidR="00D77123" w:rsidRPr="00B02A55" w:rsidTr="00746CBC">
        <w:trPr>
          <w:trHeight w:val="369"/>
        </w:trPr>
        <w:tc>
          <w:tcPr>
            <w:tcW w:w="2691" w:type="pct"/>
            <w:tcBorders>
              <w:top w:val="nil"/>
              <w:left w:val="single" w:sz="4" w:space="0" w:color="auto"/>
              <w:bottom w:val="nil"/>
              <w:right w:val="single" w:sz="4" w:space="0" w:color="auto"/>
            </w:tcBorders>
            <w:shd w:val="clear" w:color="auto" w:fill="DAEEF3"/>
            <w:vAlign w:val="center"/>
          </w:tcPr>
          <w:p w:rsidR="00D77123" w:rsidRPr="00974BE8" w:rsidRDefault="00D77123" w:rsidP="00746CBC">
            <w:pPr>
              <w:overflowPunct w:val="0"/>
              <w:spacing w:line="240" w:lineRule="exact"/>
              <w:ind w:left="190" w:hangingChars="97" w:hanging="190"/>
              <w:jc w:val="both"/>
              <w:rPr>
                <w:rFonts w:ascii="標楷體" w:eastAsia="標楷體" w:hAnsi="標楷體"/>
                <w:spacing w:val="-2"/>
                <w:sz w:val="20"/>
              </w:rPr>
            </w:pPr>
            <w:r w:rsidRPr="00974BE8">
              <w:rPr>
                <w:rFonts w:ascii="標楷體" w:eastAsia="標楷體" w:hAnsi="標楷體"/>
                <w:spacing w:val="-2"/>
                <w:sz w:val="20"/>
              </w:rPr>
              <w:t>1.</w:t>
            </w:r>
            <w:r w:rsidRPr="00974BE8">
              <w:rPr>
                <w:rFonts w:ascii="標楷體" w:eastAsia="標楷體" w:hAnsi="標楷體" w:hint="eastAsia"/>
                <w:spacing w:val="-2"/>
                <w:sz w:val="20"/>
              </w:rPr>
              <w:t>工程規劃設計或變更設計中、或施工中尚未完工而予以保留。</w:t>
            </w:r>
          </w:p>
        </w:tc>
        <w:tc>
          <w:tcPr>
            <w:tcW w:w="587" w:type="pct"/>
            <w:tcBorders>
              <w:top w:val="nil"/>
              <w:left w:val="single" w:sz="4" w:space="0" w:color="auto"/>
              <w:bottom w:val="nil"/>
              <w:right w:val="single" w:sz="4" w:space="0" w:color="auto"/>
            </w:tcBorders>
            <w:shd w:val="clear" w:color="auto" w:fill="DAEEF3"/>
            <w:vAlign w:val="center"/>
          </w:tcPr>
          <w:p w:rsidR="00D77123" w:rsidRPr="00656F04" w:rsidRDefault="00D77123" w:rsidP="00746CBC">
            <w:pPr>
              <w:overflowPunct w:val="0"/>
              <w:spacing w:line="240" w:lineRule="exact"/>
              <w:jc w:val="right"/>
              <w:rPr>
                <w:rFonts w:ascii="標楷體" w:eastAsia="標楷體" w:hAnsi="標楷體" w:cs="新細明體"/>
                <w:sz w:val="20"/>
              </w:rPr>
            </w:pPr>
            <w:r w:rsidRPr="00656F04">
              <w:rPr>
                <w:rFonts w:ascii="標楷體" w:eastAsia="標楷體" w:hAnsi="標楷體" w:hint="eastAsia"/>
                <w:sz w:val="20"/>
              </w:rPr>
              <w:t xml:space="preserve">4,711,201 </w:t>
            </w:r>
          </w:p>
        </w:tc>
        <w:tc>
          <w:tcPr>
            <w:tcW w:w="354" w:type="pct"/>
            <w:tcBorders>
              <w:top w:val="nil"/>
              <w:left w:val="single" w:sz="4" w:space="0" w:color="auto"/>
              <w:bottom w:val="nil"/>
              <w:right w:val="single" w:sz="4" w:space="0" w:color="auto"/>
            </w:tcBorders>
            <w:shd w:val="clear" w:color="auto" w:fill="DAEEF3"/>
            <w:vAlign w:val="center"/>
          </w:tcPr>
          <w:p w:rsidR="00D77123" w:rsidRPr="00656F04" w:rsidRDefault="00D77123" w:rsidP="00746CBC">
            <w:pPr>
              <w:overflowPunct w:val="0"/>
              <w:autoSpaceDE w:val="0"/>
              <w:autoSpaceDN w:val="0"/>
              <w:spacing w:line="240" w:lineRule="exact"/>
              <w:jc w:val="right"/>
              <w:rPr>
                <w:rFonts w:ascii="標楷體" w:eastAsia="標楷體" w:hAnsi="Courier" w:cs="標楷體"/>
                <w:bCs/>
                <w:kern w:val="0"/>
                <w:sz w:val="20"/>
              </w:rPr>
            </w:pPr>
            <w:r w:rsidRPr="00656F04">
              <w:rPr>
                <w:rFonts w:ascii="標楷體" w:eastAsia="標楷體" w:hAnsi="Courier" w:cs="標楷體" w:hint="eastAsia"/>
                <w:bCs/>
                <w:kern w:val="0"/>
                <w:sz w:val="20"/>
              </w:rPr>
              <w:t>63.18</w:t>
            </w:r>
          </w:p>
        </w:tc>
        <w:tc>
          <w:tcPr>
            <w:tcW w:w="457" w:type="pct"/>
            <w:tcBorders>
              <w:top w:val="nil"/>
              <w:left w:val="single" w:sz="4" w:space="0" w:color="auto"/>
              <w:bottom w:val="nil"/>
              <w:right w:val="single" w:sz="4" w:space="0" w:color="auto"/>
            </w:tcBorders>
            <w:shd w:val="clear" w:color="auto" w:fill="DAEEF3"/>
            <w:vAlign w:val="center"/>
          </w:tcPr>
          <w:p w:rsidR="00D77123" w:rsidRPr="00656F04" w:rsidRDefault="00D77123" w:rsidP="00746CBC">
            <w:pPr>
              <w:overflowPunct w:val="0"/>
              <w:autoSpaceDE w:val="0"/>
              <w:autoSpaceDN w:val="0"/>
              <w:spacing w:line="240" w:lineRule="exact"/>
              <w:jc w:val="right"/>
              <w:rPr>
                <w:rFonts w:ascii="標楷體" w:eastAsia="標楷體" w:hAnsi="Courier" w:cs="標楷體"/>
                <w:bCs/>
                <w:kern w:val="0"/>
                <w:sz w:val="20"/>
              </w:rPr>
            </w:pPr>
            <w:r w:rsidRPr="00656F04">
              <w:rPr>
                <w:rFonts w:ascii="標楷體" w:eastAsia="標楷體" w:hAnsi="Courier" w:cs="標楷體" w:hint="eastAsia"/>
                <w:bCs/>
                <w:kern w:val="0"/>
                <w:sz w:val="20"/>
              </w:rPr>
              <w:t>4,451,436</w:t>
            </w:r>
          </w:p>
        </w:tc>
        <w:tc>
          <w:tcPr>
            <w:tcW w:w="455" w:type="pct"/>
            <w:tcBorders>
              <w:top w:val="nil"/>
              <w:left w:val="single" w:sz="4" w:space="0" w:color="auto"/>
              <w:bottom w:val="nil"/>
              <w:right w:val="single" w:sz="4" w:space="0" w:color="auto"/>
            </w:tcBorders>
            <w:shd w:val="clear" w:color="auto" w:fill="DAEEF3"/>
            <w:vAlign w:val="center"/>
          </w:tcPr>
          <w:p w:rsidR="00D77123" w:rsidRPr="00656F04" w:rsidRDefault="00D77123" w:rsidP="00746CBC">
            <w:pPr>
              <w:overflowPunct w:val="0"/>
              <w:autoSpaceDE w:val="0"/>
              <w:autoSpaceDN w:val="0"/>
              <w:spacing w:line="240" w:lineRule="exact"/>
              <w:jc w:val="right"/>
              <w:rPr>
                <w:rFonts w:ascii="標楷體" w:eastAsia="標楷體" w:hAnsi="Courier" w:cs="標楷體"/>
                <w:bCs/>
                <w:kern w:val="0"/>
                <w:sz w:val="20"/>
              </w:rPr>
            </w:pPr>
            <w:r w:rsidRPr="00656F04">
              <w:rPr>
                <w:rFonts w:ascii="標楷體" w:eastAsia="標楷體" w:hAnsi="Courier" w:cs="標楷體" w:hint="eastAsia"/>
                <w:bCs/>
                <w:kern w:val="0"/>
                <w:sz w:val="20"/>
              </w:rPr>
              <w:t>141,243</w:t>
            </w:r>
          </w:p>
        </w:tc>
        <w:tc>
          <w:tcPr>
            <w:tcW w:w="456" w:type="pct"/>
            <w:tcBorders>
              <w:top w:val="nil"/>
              <w:left w:val="single" w:sz="4" w:space="0" w:color="auto"/>
              <w:bottom w:val="nil"/>
              <w:right w:val="single" w:sz="4" w:space="0" w:color="auto"/>
            </w:tcBorders>
            <w:shd w:val="clear" w:color="auto" w:fill="DAEEF3"/>
            <w:vAlign w:val="center"/>
          </w:tcPr>
          <w:p w:rsidR="00D77123" w:rsidRPr="00656F04" w:rsidRDefault="00D77123" w:rsidP="00746CBC">
            <w:pPr>
              <w:overflowPunct w:val="0"/>
              <w:autoSpaceDE w:val="0"/>
              <w:autoSpaceDN w:val="0"/>
              <w:spacing w:line="240" w:lineRule="exact"/>
              <w:jc w:val="right"/>
              <w:rPr>
                <w:rFonts w:ascii="標楷體" w:eastAsia="標楷體" w:hAnsi="Courier" w:cs="標楷體"/>
                <w:bCs/>
                <w:kern w:val="0"/>
                <w:sz w:val="20"/>
              </w:rPr>
            </w:pPr>
            <w:r w:rsidRPr="00656F04">
              <w:rPr>
                <w:rFonts w:ascii="標楷體" w:eastAsia="標楷體" w:hAnsi="Courier" w:cs="標楷體" w:hint="eastAsia"/>
                <w:bCs/>
                <w:kern w:val="0"/>
                <w:sz w:val="20"/>
              </w:rPr>
              <w:t>118,522</w:t>
            </w:r>
          </w:p>
        </w:tc>
      </w:tr>
      <w:tr w:rsidR="00D77123" w:rsidRPr="00B02A55" w:rsidTr="00746CBC">
        <w:trPr>
          <w:trHeight w:val="369"/>
        </w:trPr>
        <w:tc>
          <w:tcPr>
            <w:tcW w:w="2691" w:type="pct"/>
            <w:tcBorders>
              <w:top w:val="nil"/>
              <w:left w:val="single" w:sz="4" w:space="0" w:color="auto"/>
              <w:bottom w:val="nil"/>
              <w:right w:val="single" w:sz="4" w:space="0" w:color="auto"/>
            </w:tcBorders>
            <w:shd w:val="clear" w:color="auto" w:fill="auto"/>
            <w:vAlign w:val="center"/>
          </w:tcPr>
          <w:p w:rsidR="00D77123" w:rsidRPr="00656F04" w:rsidRDefault="00D77123" w:rsidP="00746CBC">
            <w:pPr>
              <w:overflowPunct w:val="0"/>
              <w:spacing w:line="240" w:lineRule="exact"/>
              <w:ind w:left="194" w:hangingChars="97" w:hanging="194"/>
              <w:jc w:val="both"/>
              <w:rPr>
                <w:rFonts w:ascii="標楷體" w:eastAsia="標楷體" w:hAnsi="標楷體"/>
                <w:sz w:val="20"/>
              </w:rPr>
            </w:pPr>
            <w:r w:rsidRPr="00656F04">
              <w:rPr>
                <w:rFonts w:ascii="標楷體" w:eastAsia="標楷體" w:hAnsi="標楷體"/>
                <w:sz w:val="20"/>
              </w:rPr>
              <w:t>2.</w:t>
            </w:r>
            <w:r w:rsidRPr="00656F04">
              <w:rPr>
                <w:rFonts w:ascii="標楷體" w:eastAsia="標楷體" w:hAnsi="標楷體" w:hint="eastAsia"/>
                <w:sz w:val="20"/>
              </w:rPr>
              <w:t>因補助計畫之獲准核定或補助機關核撥經費較遲。</w:t>
            </w:r>
          </w:p>
        </w:tc>
        <w:tc>
          <w:tcPr>
            <w:tcW w:w="587" w:type="pct"/>
            <w:tcBorders>
              <w:top w:val="nil"/>
              <w:left w:val="single" w:sz="4" w:space="0" w:color="auto"/>
              <w:bottom w:val="nil"/>
              <w:right w:val="single" w:sz="4" w:space="0" w:color="auto"/>
            </w:tcBorders>
            <w:vAlign w:val="center"/>
          </w:tcPr>
          <w:p w:rsidR="00D77123" w:rsidRPr="00656F04" w:rsidRDefault="00D77123" w:rsidP="00746CBC">
            <w:pPr>
              <w:overflowPunct w:val="0"/>
              <w:autoSpaceDE w:val="0"/>
              <w:autoSpaceDN w:val="0"/>
              <w:spacing w:line="240" w:lineRule="exact"/>
              <w:jc w:val="right"/>
              <w:rPr>
                <w:rFonts w:ascii="標楷體" w:eastAsia="標楷體" w:hAnsi="Courier" w:cs="標楷體"/>
                <w:bCs/>
                <w:kern w:val="0"/>
                <w:sz w:val="20"/>
              </w:rPr>
            </w:pPr>
            <w:r w:rsidRPr="00656F04">
              <w:rPr>
                <w:rFonts w:ascii="標楷體" w:eastAsia="標楷體" w:hAnsi="Courier" w:cs="標楷體" w:hint="eastAsia"/>
                <w:bCs/>
                <w:kern w:val="0"/>
                <w:sz w:val="20"/>
              </w:rPr>
              <w:t>767,924</w:t>
            </w:r>
          </w:p>
        </w:tc>
        <w:tc>
          <w:tcPr>
            <w:tcW w:w="354" w:type="pct"/>
            <w:tcBorders>
              <w:top w:val="nil"/>
              <w:left w:val="single" w:sz="4" w:space="0" w:color="auto"/>
              <w:bottom w:val="nil"/>
              <w:right w:val="single" w:sz="4" w:space="0" w:color="auto"/>
            </w:tcBorders>
            <w:vAlign w:val="center"/>
          </w:tcPr>
          <w:p w:rsidR="00D77123" w:rsidRPr="00656F04" w:rsidRDefault="00D77123" w:rsidP="00746CBC">
            <w:pPr>
              <w:overflowPunct w:val="0"/>
              <w:autoSpaceDE w:val="0"/>
              <w:autoSpaceDN w:val="0"/>
              <w:spacing w:line="240" w:lineRule="exact"/>
              <w:jc w:val="right"/>
              <w:rPr>
                <w:rFonts w:ascii="標楷體" w:eastAsia="標楷體" w:hAnsi="Courier" w:cs="標楷體"/>
                <w:bCs/>
                <w:kern w:val="0"/>
                <w:sz w:val="20"/>
              </w:rPr>
            </w:pPr>
            <w:r w:rsidRPr="00656F04">
              <w:rPr>
                <w:rFonts w:ascii="標楷體" w:eastAsia="標楷體" w:hAnsi="Courier" w:cs="標楷體" w:hint="eastAsia"/>
                <w:bCs/>
                <w:kern w:val="0"/>
                <w:sz w:val="20"/>
              </w:rPr>
              <w:t>10.30</w:t>
            </w:r>
          </w:p>
        </w:tc>
        <w:tc>
          <w:tcPr>
            <w:tcW w:w="457" w:type="pct"/>
            <w:tcBorders>
              <w:top w:val="nil"/>
              <w:left w:val="single" w:sz="4" w:space="0" w:color="auto"/>
              <w:bottom w:val="nil"/>
              <w:right w:val="single" w:sz="4" w:space="0" w:color="auto"/>
            </w:tcBorders>
            <w:shd w:val="clear" w:color="auto" w:fill="auto"/>
            <w:vAlign w:val="center"/>
          </w:tcPr>
          <w:p w:rsidR="00D77123" w:rsidRPr="00656F04" w:rsidRDefault="00D77123" w:rsidP="00746CBC">
            <w:pPr>
              <w:overflowPunct w:val="0"/>
              <w:autoSpaceDE w:val="0"/>
              <w:autoSpaceDN w:val="0"/>
              <w:spacing w:line="240" w:lineRule="exact"/>
              <w:jc w:val="right"/>
              <w:rPr>
                <w:rFonts w:ascii="標楷體" w:eastAsia="標楷體" w:hAnsi="Courier" w:cs="標楷體"/>
                <w:bCs/>
                <w:kern w:val="0"/>
                <w:sz w:val="20"/>
              </w:rPr>
            </w:pPr>
            <w:r w:rsidRPr="00656F04">
              <w:rPr>
                <w:rFonts w:ascii="標楷體" w:eastAsia="標楷體" w:hAnsi="Courier" w:cs="標楷體" w:hint="eastAsia"/>
                <w:bCs/>
                <w:kern w:val="0"/>
                <w:sz w:val="20"/>
              </w:rPr>
              <w:t>464,245</w:t>
            </w:r>
          </w:p>
        </w:tc>
        <w:tc>
          <w:tcPr>
            <w:tcW w:w="455" w:type="pct"/>
            <w:tcBorders>
              <w:top w:val="nil"/>
              <w:left w:val="single" w:sz="4" w:space="0" w:color="auto"/>
              <w:bottom w:val="nil"/>
              <w:right w:val="single" w:sz="4" w:space="0" w:color="auto"/>
            </w:tcBorders>
            <w:shd w:val="clear" w:color="auto" w:fill="auto"/>
            <w:vAlign w:val="center"/>
          </w:tcPr>
          <w:p w:rsidR="00D77123" w:rsidRPr="00656F04" w:rsidRDefault="00D77123" w:rsidP="00746CBC">
            <w:pPr>
              <w:overflowPunct w:val="0"/>
              <w:autoSpaceDE w:val="0"/>
              <w:autoSpaceDN w:val="0"/>
              <w:spacing w:line="240" w:lineRule="exact"/>
              <w:jc w:val="right"/>
              <w:rPr>
                <w:rFonts w:ascii="標楷體" w:eastAsia="標楷體" w:hAnsi="Courier" w:cs="標楷體"/>
                <w:bCs/>
                <w:kern w:val="0"/>
                <w:sz w:val="20"/>
              </w:rPr>
            </w:pPr>
            <w:r w:rsidRPr="00656F04">
              <w:rPr>
                <w:rFonts w:ascii="標楷體" w:eastAsia="標楷體" w:hAnsi="Courier" w:cs="標楷體" w:hint="eastAsia"/>
                <w:bCs/>
                <w:kern w:val="0"/>
                <w:sz w:val="20"/>
              </w:rPr>
              <w:t>207,529</w:t>
            </w:r>
          </w:p>
        </w:tc>
        <w:tc>
          <w:tcPr>
            <w:tcW w:w="456" w:type="pct"/>
            <w:tcBorders>
              <w:top w:val="nil"/>
              <w:left w:val="single" w:sz="4" w:space="0" w:color="auto"/>
              <w:bottom w:val="nil"/>
              <w:right w:val="single" w:sz="4" w:space="0" w:color="auto"/>
            </w:tcBorders>
            <w:shd w:val="clear" w:color="auto" w:fill="auto"/>
            <w:vAlign w:val="center"/>
          </w:tcPr>
          <w:p w:rsidR="00D77123" w:rsidRPr="00656F04" w:rsidRDefault="00D77123" w:rsidP="00746CBC">
            <w:pPr>
              <w:overflowPunct w:val="0"/>
              <w:autoSpaceDE w:val="0"/>
              <w:autoSpaceDN w:val="0"/>
              <w:spacing w:line="240" w:lineRule="exact"/>
              <w:jc w:val="right"/>
              <w:rPr>
                <w:rFonts w:ascii="標楷體" w:eastAsia="標楷體" w:hAnsi="Courier" w:cs="標楷體"/>
                <w:bCs/>
                <w:kern w:val="0"/>
                <w:sz w:val="20"/>
              </w:rPr>
            </w:pPr>
            <w:r w:rsidRPr="00656F04">
              <w:rPr>
                <w:rFonts w:ascii="標楷體" w:eastAsia="標楷體" w:hAnsi="Courier" w:cs="標楷體" w:hint="eastAsia"/>
                <w:bCs/>
                <w:kern w:val="0"/>
                <w:sz w:val="20"/>
              </w:rPr>
              <w:t>96,149</w:t>
            </w:r>
          </w:p>
        </w:tc>
      </w:tr>
      <w:tr w:rsidR="00D77123" w:rsidRPr="00B02A55" w:rsidTr="006C7B79">
        <w:trPr>
          <w:trHeight w:val="369"/>
        </w:trPr>
        <w:tc>
          <w:tcPr>
            <w:tcW w:w="2691" w:type="pct"/>
            <w:tcBorders>
              <w:top w:val="nil"/>
              <w:left w:val="single" w:sz="4" w:space="0" w:color="auto"/>
              <w:bottom w:val="nil"/>
              <w:right w:val="single" w:sz="4" w:space="0" w:color="auto"/>
            </w:tcBorders>
            <w:shd w:val="clear" w:color="auto" w:fill="DAEEF3"/>
          </w:tcPr>
          <w:p w:rsidR="00D77123" w:rsidRPr="002B4ED4" w:rsidRDefault="00D77123" w:rsidP="009D200B">
            <w:pPr>
              <w:overflowPunct w:val="0"/>
              <w:spacing w:afterLines="10" w:after="36" w:line="280" w:lineRule="exact"/>
              <w:ind w:left="194" w:hangingChars="97" w:hanging="194"/>
              <w:jc w:val="both"/>
              <w:rPr>
                <w:rFonts w:ascii="標楷體" w:eastAsia="標楷體" w:hAnsi="標楷體"/>
                <w:sz w:val="20"/>
              </w:rPr>
            </w:pPr>
            <w:r w:rsidRPr="002B4ED4">
              <w:rPr>
                <w:rFonts w:ascii="標楷體" w:eastAsia="標楷體" w:hAnsi="標楷體"/>
                <w:sz w:val="20"/>
              </w:rPr>
              <w:t>3.</w:t>
            </w:r>
            <w:r w:rsidRPr="003666B1">
              <w:rPr>
                <w:rFonts w:ascii="標楷體" w:eastAsia="標楷體" w:hAnsi="標楷體" w:hint="eastAsia"/>
                <w:spacing w:val="-4"/>
                <w:sz w:val="20"/>
              </w:rPr>
              <w:t>工程款、用地取得補償費或預付款等尚未檢據核銷，或</w:t>
            </w:r>
            <w:proofErr w:type="gramStart"/>
            <w:r w:rsidRPr="003666B1">
              <w:rPr>
                <w:rFonts w:ascii="標楷體" w:eastAsia="標楷體" w:hAnsi="標楷體" w:hint="eastAsia"/>
                <w:spacing w:val="-4"/>
                <w:sz w:val="20"/>
              </w:rPr>
              <w:t>未完成結報</w:t>
            </w:r>
            <w:proofErr w:type="gramEnd"/>
            <w:r w:rsidRPr="003666B1">
              <w:rPr>
                <w:rFonts w:ascii="標楷體" w:eastAsia="標楷體" w:hAnsi="標楷體" w:hint="eastAsia"/>
                <w:sz w:val="20"/>
              </w:rPr>
              <w:t>手續而予保留。</w:t>
            </w:r>
          </w:p>
        </w:tc>
        <w:tc>
          <w:tcPr>
            <w:tcW w:w="587" w:type="pct"/>
            <w:tcBorders>
              <w:top w:val="nil"/>
              <w:left w:val="single" w:sz="4" w:space="0" w:color="auto"/>
              <w:bottom w:val="nil"/>
              <w:right w:val="single" w:sz="4" w:space="0" w:color="auto"/>
            </w:tcBorders>
            <w:shd w:val="clear" w:color="auto" w:fill="DAEEF3"/>
            <w:vAlign w:val="center"/>
          </w:tcPr>
          <w:p w:rsidR="00D77123" w:rsidRPr="00656F04" w:rsidRDefault="00D77123" w:rsidP="009D200B">
            <w:pPr>
              <w:overflowPunct w:val="0"/>
              <w:autoSpaceDE w:val="0"/>
              <w:autoSpaceDN w:val="0"/>
              <w:spacing w:afterLines="10" w:after="36" w:line="240" w:lineRule="exact"/>
              <w:jc w:val="right"/>
              <w:rPr>
                <w:rFonts w:ascii="標楷體" w:eastAsia="標楷體" w:hAnsi="Courier" w:cs="標楷體"/>
                <w:bCs/>
                <w:kern w:val="0"/>
                <w:sz w:val="20"/>
              </w:rPr>
            </w:pPr>
            <w:r w:rsidRPr="00656F04">
              <w:rPr>
                <w:rFonts w:ascii="標楷體" w:eastAsia="標楷體" w:hAnsi="Courier" w:cs="標楷體" w:hint="eastAsia"/>
                <w:bCs/>
                <w:kern w:val="0"/>
                <w:sz w:val="20"/>
              </w:rPr>
              <w:t>491,676</w:t>
            </w:r>
          </w:p>
        </w:tc>
        <w:tc>
          <w:tcPr>
            <w:tcW w:w="354" w:type="pct"/>
            <w:tcBorders>
              <w:top w:val="nil"/>
              <w:left w:val="single" w:sz="4" w:space="0" w:color="auto"/>
              <w:bottom w:val="nil"/>
              <w:right w:val="single" w:sz="4" w:space="0" w:color="auto"/>
            </w:tcBorders>
            <w:shd w:val="clear" w:color="auto" w:fill="DAEEF3"/>
            <w:vAlign w:val="center"/>
          </w:tcPr>
          <w:p w:rsidR="00D77123" w:rsidRPr="00656F04" w:rsidRDefault="00D77123" w:rsidP="009D200B">
            <w:pPr>
              <w:overflowPunct w:val="0"/>
              <w:autoSpaceDE w:val="0"/>
              <w:autoSpaceDN w:val="0"/>
              <w:spacing w:afterLines="10" w:after="36" w:line="240" w:lineRule="exact"/>
              <w:jc w:val="right"/>
              <w:rPr>
                <w:rFonts w:ascii="標楷體" w:eastAsia="標楷體" w:hAnsi="Courier" w:cs="標楷體"/>
                <w:bCs/>
                <w:kern w:val="0"/>
                <w:sz w:val="20"/>
              </w:rPr>
            </w:pPr>
            <w:r w:rsidRPr="00656F04">
              <w:rPr>
                <w:rFonts w:ascii="標楷體" w:eastAsia="標楷體" w:hAnsi="Courier" w:cs="標楷體" w:hint="eastAsia"/>
                <w:bCs/>
                <w:kern w:val="0"/>
                <w:sz w:val="20"/>
              </w:rPr>
              <w:t>6.59</w:t>
            </w:r>
          </w:p>
        </w:tc>
        <w:tc>
          <w:tcPr>
            <w:tcW w:w="457" w:type="pct"/>
            <w:tcBorders>
              <w:top w:val="nil"/>
              <w:left w:val="single" w:sz="4" w:space="0" w:color="auto"/>
              <w:bottom w:val="nil"/>
              <w:right w:val="single" w:sz="4" w:space="0" w:color="auto"/>
            </w:tcBorders>
            <w:shd w:val="clear" w:color="auto" w:fill="DAEEF3"/>
            <w:vAlign w:val="center"/>
          </w:tcPr>
          <w:p w:rsidR="00D77123" w:rsidRPr="00656F04" w:rsidRDefault="00D77123" w:rsidP="009D200B">
            <w:pPr>
              <w:overflowPunct w:val="0"/>
              <w:autoSpaceDE w:val="0"/>
              <w:autoSpaceDN w:val="0"/>
              <w:spacing w:afterLines="10" w:after="36" w:line="240" w:lineRule="exact"/>
              <w:jc w:val="right"/>
              <w:rPr>
                <w:rFonts w:ascii="標楷體" w:eastAsia="標楷體" w:hAnsi="Courier" w:cs="標楷體"/>
                <w:bCs/>
                <w:kern w:val="0"/>
                <w:sz w:val="20"/>
              </w:rPr>
            </w:pPr>
            <w:r w:rsidRPr="00656F04">
              <w:rPr>
                <w:rFonts w:ascii="標楷體" w:eastAsia="標楷體" w:hAnsi="Courier" w:cs="標楷體" w:hint="eastAsia"/>
                <w:bCs/>
                <w:kern w:val="0"/>
                <w:sz w:val="20"/>
              </w:rPr>
              <w:t>231,873</w:t>
            </w:r>
          </w:p>
        </w:tc>
        <w:tc>
          <w:tcPr>
            <w:tcW w:w="455" w:type="pct"/>
            <w:tcBorders>
              <w:top w:val="nil"/>
              <w:left w:val="single" w:sz="4" w:space="0" w:color="auto"/>
              <w:bottom w:val="nil"/>
              <w:right w:val="single" w:sz="4" w:space="0" w:color="auto"/>
            </w:tcBorders>
            <w:shd w:val="clear" w:color="auto" w:fill="DAEEF3"/>
            <w:vAlign w:val="center"/>
          </w:tcPr>
          <w:p w:rsidR="00D77123" w:rsidRPr="00656F04" w:rsidRDefault="00D77123" w:rsidP="009D200B">
            <w:pPr>
              <w:overflowPunct w:val="0"/>
              <w:autoSpaceDE w:val="0"/>
              <w:autoSpaceDN w:val="0"/>
              <w:spacing w:afterLines="10" w:after="36" w:line="240" w:lineRule="exact"/>
              <w:jc w:val="right"/>
              <w:rPr>
                <w:rFonts w:ascii="標楷體" w:eastAsia="標楷體" w:hAnsi="Courier" w:cs="標楷體"/>
                <w:bCs/>
                <w:kern w:val="0"/>
                <w:sz w:val="20"/>
              </w:rPr>
            </w:pPr>
            <w:r w:rsidRPr="00656F04">
              <w:rPr>
                <w:rFonts w:ascii="標楷體" w:eastAsia="標楷體" w:hAnsi="Courier" w:cs="標楷體"/>
                <w:bCs/>
                <w:kern w:val="0"/>
                <w:sz w:val="20"/>
              </w:rPr>
              <w:t>202,952</w:t>
            </w:r>
          </w:p>
        </w:tc>
        <w:tc>
          <w:tcPr>
            <w:tcW w:w="456" w:type="pct"/>
            <w:tcBorders>
              <w:top w:val="nil"/>
              <w:left w:val="single" w:sz="4" w:space="0" w:color="auto"/>
              <w:bottom w:val="nil"/>
              <w:right w:val="single" w:sz="4" w:space="0" w:color="auto"/>
            </w:tcBorders>
            <w:shd w:val="clear" w:color="auto" w:fill="DAEEF3"/>
            <w:vAlign w:val="center"/>
          </w:tcPr>
          <w:p w:rsidR="00D77123" w:rsidRPr="00656F04" w:rsidRDefault="00D77123" w:rsidP="009D200B">
            <w:pPr>
              <w:overflowPunct w:val="0"/>
              <w:autoSpaceDE w:val="0"/>
              <w:autoSpaceDN w:val="0"/>
              <w:spacing w:afterLines="10" w:after="36" w:line="240" w:lineRule="exact"/>
              <w:jc w:val="right"/>
              <w:rPr>
                <w:rFonts w:ascii="標楷體" w:eastAsia="標楷體" w:hAnsi="Courier" w:cs="標楷體"/>
                <w:bCs/>
                <w:kern w:val="0"/>
                <w:sz w:val="20"/>
              </w:rPr>
            </w:pPr>
            <w:r w:rsidRPr="00656F04">
              <w:rPr>
                <w:rFonts w:ascii="標楷體" w:eastAsia="標楷體" w:hAnsi="Courier" w:cs="標楷體"/>
                <w:bCs/>
                <w:kern w:val="0"/>
                <w:sz w:val="20"/>
              </w:rPr>
              <w:t>56,851</w:t>
            </w:r>
          </w:p>
        </w:tc>
      </w:tr>
      <w:tr w:rsidR="00D77123" w:rsidRPr="00B02A55" w:rsidTr="00746CBC">
        <w:trPr>
          <w:trHeight w:val="369"/>
        </w:trPr>
        <w:tc>
          <w:tcPr>
            <w:tcW w:w="2691" w:type="pct"/>
            <w:tcBorders>
              <w:top w:val="nil"/>
              <w:left w:val="single" w:sz="4" w:space="0" w:color="auto"/>
              <w:bottom w:val="nil"/>
              <w:right w:val="single" w:sz="4" w:space="0" w:color="auto"/>
            </w:tcBorders>
            <w:shd w:val="clear" w:color="auto" w:fill="auto"/>
            <w:vAlign w:val="center"/>
          </w:tcPr>
          <w:p w:rsidR="00D77123" w:rsidRPr="00974BE8" w:rsidRDefault="00D77123" w:rsidP="00746CBC">
            <w:pPr>
              <w:overflowPunct w:val="0"/>
              <w:spacing w:line="240" w:lineRule="exact"/>
              <w:ind w:left="186" w:hangingChars="97" w:hanging="186"/>
              <w:jc w:val="both"/>
              <w:rPr>
                <w:rFonts w:ascii="標楷體" w:eastAsia="標楷體" w:hAnsi="標楷體"/>
                <w:spacing w:val="-4"/>
                <w:sz w:val="20"/>
              </w:rPr>
            </w:pPr>
            <w:r w:rsidRPr="00974BE8">
              <w:rPr>
                <w:rFonts w:ascii="標楷體" w:eastAsia="標楷體" w:hAnsi="標楷體"/>
                <w:spacing w:val="-4"/>
                <w:sz w:val="20"/>
              </w:rPr>
              <w:t>4.</w:t>
            </w:r>
            <w:r w:rsidRPr="00974BE8">
              <w:rPr>
                <w:rFonts w:ascii="標楷體" w:eastAsia="標楷體" w:hAnsi="標楷體" w:hint="eastAsia"/>
                <w:spacing w:val="-4"/>
                <w:sz w:val="20"/>
              </w:rPr>
              <w:t>委託或補助計畫合約跨年度或單據未結或報告尚未審核通過。</w:t>
            </w:r>
          </w:p>
        </w:tc>
        <w:tc>
          <w:tcPr>
            <w:tcW w:w="587" w:type="pct"/>
            <w:tcBorders>
              <w:top w:val="nil"/>
              <w:left w:val="single" w:sz="4" w:space="0" w:color="auto"/>
              <w:bottom w:val="nil"/>
              <w:right w:val="single" w:sz="4" w:space="0" w:color="auto"/>
            </w:tcBorders>
            <w:vAlign w:val="center"/>
          </w:tcPr>
          <w:p w:rsidR="00D77123" w:rsidRPr="00656F04" w:rsidRDefault="00D77123" w:rsidP="00746CBC">
            <w:pPr>
              <w:overflowPunct w:val="0"/>
              <w:autoSpaceDE w:val="0"/>
              <w:autoSpaceDN w:val="0"/>
              <w:spacing w:line="240" w:lineRule="exact"/>
              <w:jc w:val="right"/>
              <w:rPr>
                <w:rFonts w:ascii="標楷體" w:eastAsia="標楷體" w:hAnsi="Courier" w:cs="標楷體"/>
                <w:bCs/>
                <w:kern w:val="0"/>
                <w:sz w:val="20"/>
              </w:rPr>
            </w:pPr>
            <w:r w:rsidRPr="00656F04">
              <w:rPr>
                <w:rFonts w:ascii="標楷體" w:eastAsia="標楷體" w:hAnsi="Courier" w:cs="標楷體"/>
                <w:bCs/>
                <w:kern w:val="0"/>
                <w:sz w:val="20"/>
              </w:rPr>
              <w:t>402,364</w:t>
            </w:r>
          </w:p>
        </w:tc>
        <w:tc>
          <w:tcPr>
            <w:tcW w:w="354" w:type="pct"/>
            <w:tcBorders>
              <w:top w:val="nil"/>
              <w:left w:val="single" w:sz="4" w:space="0" w:color="auto"/>
              <w:bottom w:val="nil"/>
              <w:right w:val="single" w:sz="4" w:space="0" w:color="auto"/>
            </w:tcBorders>
            <w:vAlign w:val="center"/>
          </w:tcPr>
          <w:p w:rsidR="00D77123" w:rsidRPr="00656F04" w:rsidRDefault="00D77123" w:rsidP="00746CBC">
            <w:pPr>
              <w:overflowPunct w:val="0"/>
              <w:autoSpaceDE w:val="0"/>
              <w:autoSpaceDN w:val="0"/>
              <w:spacing w:line="240" w:lineRule="exact"/>
              <w:jc w:val="right"/>
              <w:rPr>
                <w:rFonts w:ascii="標楷體" w:eastAsia="標楷體" w:hAnsi="Courier" w:cs="標楷體"/>
                <w:bCs/>
                <w:kern w:val="0"/>
                <w:sz w:val="20"/>
              </w:rPr>
            </w:pPr>
            <w:r w:rsidRPr="00656F04">
              <w:rPr>
                <w:rFonts w:ascii="標楷體" w:eastAsia="標楷體" w:hAnsi="Courier" w:cs="標楷體" w:hint="eastAsia"/>
                <w:bCs/>
                <w:kern w:val="0"/>
                <w:sz w:val="20"/>
              </w:rPr>
              <w:t>5.40</w:t>
            </w:r>
          </w:p>
        </w:tc>
        <w:tc>
          <w:tcPr>
            <w:tcW w:w="457" w:type="pct"/>
            <w:tcBorders>
              <w:top w:val="nil"/>
              <w:left w:val="single" w:sz="4" w:space="0" w:color="auto"/>
              <w:bottom w:val="nil"/>
              <w:right w:val="single" w:sz="4" w:space="0" w:color="auto"/>
            </w:tcBorders>
            <w:shd w:val="clear" w:color="auto" w:fill="auto"/>
            <w:vAlign w:val="center"/>
          </w:tcPr>
          <w:p w:rsidR="00D77123" w:rsidRPr="00656F04" w:rsidRDefault="00D77123" w:rsidP="00746CBC">
            <w:pPr>
              <w:overflowPunct w:val="0"/>
              <w:autoSpaceDE w:val="0"/>
              <w:autoSpaceDN w:val="0"/>
              <w:spacing w:line="240" w:lineRule="exact"/>
              <w:jc w:val="right"/>
              <w:rPr>
                <w:rFonts w:ascii="標楷體" w:eastAsia="標楷體" w:hAnsi="Courier" w:cs="標楷體"/>
                <w:bCs/>
                <w:kern w:val="0"/>
                <w:sz w:val="20"/>
              </w:rPr>
            </w:pPr>
            <w:r w:rsidRPr="00656F04">
              <w:rPr>
                <w:rFonts w:ascii="標楷體" w:eastAsia="標楷體" w:hAnsi="Courier" w:cs="標楷體" w:hint="eastAsia"/>
                <w:bCs/>
                <w:kern w:val="0"/>
                <w:sz w:val="20"/>
              </w:rPr>
              <w:t>－</w:t>
            </w:r>
          </w:p>
        </w:tc>
        <w:tc>
          <w:tcPr>
            <w:tcW w:w="455" w:type="pct"/>
            <w:tcBorders>
              <w:top w:val="nil"/>
              <w:left w:val="single" w:sz="4" w:space="0" w:color="auto"/>
              <w:bottom w:val="nil"/>
              <w:right w:val="single" w:sz="4" w:space="0" w:color="auto"/>
            </w:tcBorders>
            <w:shd w:val="clear" w:color="auto" w:fill="auto"/>
            <w:vAlign w:val="center"/>
          </w:tcPr>
          <w:p w:rsidR="00D77123" w:rsidRPr="00656F04" w:rsidRDefault="00D77123" w:rsidP="00746CBC">
            <w:pPr>
              <w:overflowPunct w:val="0"/>
              <w:autoSpaceDE w:val="0"/>
              <w:autoSpaceDN w:val="0"/>
              <w:spacing w:line="240" w:lineRule="exact"/>
              <w:jc w:val="right"/>
              <w:rPr>
                <w:rFonts w:ascii="標楷體" w:eastAsia="標楷體" w:hAnsi="Courier" w:cs="標楷體"/>
                <w:bCs/>
                <w:kern w:val="0"/>
                <w:sz w:val="20"/>
              </w:rPr>
            </w:pPr>
            <w:r w:rsidRPr="00656F04">
              <w:rPr>
                <w:rFonts w:ascii="標楷體" w:eastAsia="標楷體" w:hAnsi="Courier" w:cs="標楷體"/>
                <w:bCs/>
                <w:kern w:val="0"/>
                <w:sz w:val="20"/>
              </w:rPr>
              <w:t>105,758</w:t>
            </w:r>
          </w:p>
        </w:tc>
        <w:tc>
          <w:tcPr>
            <w:tcW w:w="456" w:type="pct"/>
            <w:tcBorders>
              <w:top w:val="nil"/>
              <w:left w:val="single" w:sz="4" w:space="0" w:color="auto"/>
              <w:bottom w:val="nil"/>
              <w:right w:val="single" w:sz="4" w:space="0" w:color="auto"/>
            </w:tcBorders>
            <w:shd w:val="clear" w:color="auto" w:fill="auto"/>
            <w:vAlign w:val="center"/>
          </w:tcPr>
          <w:p w:rsidR="00D77123" w:rsidRPr="00656F04" w:rsidRDefault="00D77123" w:rsidP="00746CBC">
            <w:pPr>
              <w:overflowPunct w:val="0"/>
              <w:autoSpaceDE w:val="0"/>
              <w:autoSpaceDN w:val="0"/>
              <w:spacing w:line="240" w:lineRule="exact"/>
              <w:jc w:val="right"/>
              <w:rPr>
                <w:rFonts w:ascii="標楷體" w:eastAsia="標楷體" w:hAnsi="Courier" w:cs="標楷體"/>
                <w:bCs/>
                <w:kern w:val="0"/>
                <w:sz w:val="20"/>
              </w:rPr>
            </w:pPr>
            <w:r w:rsidRPr="00656F04">
              <w:rPr>
                <w:rFonts w:ascii="標楷體" w:eastAsia="標楷體" w:hAnsi="Courier" w:cs="標楷體"/>
                <w:bCs/>
                <w:kern w:val="0"/>
                <w:sz w:val="20"/>
              </w:rPr>
              <w:t>296,606</w:t>
            </w:r>
          </w:p>
        </w:tc>
      </w:tr>
      <w:tr w:rsidR="00D77123" w:rsidRPr="00B02A55" w:rsidTr="00746CBC">
        <w:trPr>
          <w:trHeight w:val="369"/>
        </w:trPr>
        <w:tc>
          <w:tcPr>
            <w:tcW w:w="2691" w:type="pct"/>
            <w:tcBorders>
              <w:top w:val="nil"/>
              <w:left w:val="single" w:sz="4" w:space="0" w:color="auto"/>
              <w:bottom w:val="nil"/>
              <w:right w:val="single" w:sz="4" w:space="0" w:color="auto"/>
            </w:tcBorders>
            <w:shd w:val="clear" w:color="auto" w:fill="DAEEF3"/>
            <w:vAlign w:val="center"/>
          </w:tcPr>
          <w:p w:rsidR="00D77123" w:rsidRPr="00974BE8" w:rsidRDefault="00D77123" w:rsidP="00746CBC">
            <w:pPr>
              <w:overflowPunct w:val="0"/>
              <w:spacing w:line="240" w:lineRule="exact"/>
              <w:ind w:left="186" w:hangingChars="97" w:hanging="186"/>
              <w:jc w:val="both"/>
              <w:rPr>
                <w:rFonts w:ascii="標楷體" w:eastAsia="標楷體" w:hAnsi="標楷體"/>
                <w:spacing w:val="-4"/>
                <w:sz w:val="20"/>
              </w:rPr>
            </w:pPr>
            <w:r w:rsidRPr="00974BE8">
              <w:rPr>
                <w:rFonts w:ascii="標楷體" w:eastAsia="標楷體" w:hAnsi="標楷體"/>
                <w:spacing w:val="-4"/>
                <w:sz w:val="20"/>
              </w:rPr>
              <w:t>5.</w:t>
            </w:r>
            <w:r w:rsidRPr="00974BE8">
              <w:rPr>
                <w:rFonts w:ascii="標楷體" w:eastAsia="標楷體" w:hAnsi="標楷體" w:hint="eastAsia"/>
                <w:spacing w:val="-4"/>
                <w:sz w:val="20"/>
              </w:rPr>
              <w:t>補助鄉（鎮、市）基層建設經費，因尚未提出申請而辦理保留。</w:t>
            </w:r>
          </w:p>
        </w:tc>
        <w:tc>
          <w:tcPr>
            <w:tcW w:w="587" w:type="pct"/>
            <w:tcBorders>
              <w:top w:val="nil"/>
              <w:left w:val="single" w:sz="4" w:space="0" w:color="auto"/>
              <w:bottom w:val="nil"/>
              <w:right w:val="single" w:sz="4" w:space="0" w:color="auto"/>
            </w:tcBorders>
            <w:shd w:val="clear" w:color="auto" w:fill="DAEEF3"/>
            <w:vAlign w:val="center"/>
          </w:tcPr>
          <w:p w:rsidR="00D77123" w:rsidRPr="00656F04" w:rsidRDefault="00D77123" w:rsidP="00746CBC">
            <w:pPr>
              <w:overflowPunct w:val="0"/>
              <w:autoSpaceDE w:val="0"/>
              <w:autoSpaceDN w:val="0"/>
              <w:spacing w:line="240" w:lineRule="exact"/>
              <w:jc w:val="right"/>
              <w:rPr>
                <w:rFonts w:ascii="標楷體" w:eastAsia="標楷體" w:hAnsi="Courier" w:cs="標楷體"/>
                <w:bCs/>
                <w:kern w:val="0"/>
                <w:sz w:val="20"/>
              </w:rPr>
            </w:pPr>
            <w:r w:rsidRPr="004358E1">
              <w:rPr>
                <w:rFonts w:ascii="標楷體" w:eastAsia="標楷體" w:hAnsi="Courier" w:cs="標楷體"/>
                <w:bCs/>
                <w:kern w:val="0"/>
                <w:sz w:val="20"/>
              </w:rPr>
              <w:t>268,578</w:t>
            </w:r>
          </w:p>
        </w:tc>
        <w:tc>
          <w:tcPr>
            <w:tcW w:w="354" w:type="pct"/>
            <w:tcBorders>
              <w:top w:val="nil"/>
              <w:left w:val="single" w:sz="4" w:space="0" w:color="auto"/>
              <w:bottom w:val="nil"/>
              <w:right w:val="single" w:sz="4" w:space="0" w:color="auto"/>
            </w:tcBorders>
            <w:shd w:val="clear" w:color="auto" w:fill="DAEEF3"/>
            <w:vAlign w:val="center"/>
          </w:tcPr>
          <w:p w:rsidR="00D77123" w:rsidRPr="00656F04" w:rsidRDefault="00D77123" w:rsidP="00746CBC">
            <w:pPr>
              <w:overflowPunct w:val="0"/>
              <w:autoSpaceDE w:val="0"/>
              <w:autoSpaceDN w:val="0"/>
              <w:spacing w:line="240" w:lineRule="exact"/>
              <w:jc w:val="right"/>
              <w:rPr>
                <w:rFonts w:ascii="標楷體" w:eastAsia="標楷體" w:hAnsi="Courier" w:cs="標楷體"/>
                <w:bCs/>
                <w:kern w:val="0"/>
                <w:sz w:val="20"/>
              </w:rPr>
            </w:pPr>
            <w:r w:rsidRPr="00656F04">
              <w:rPr>
                <w:rFonts w:ascii="標楷體" w:eastAsia="標楷體" w:hAnsi="Courier" w:cs="標楷體" w:hint="eastAsia"/>
                <w:bCs/>
                <w:kern w:val="0"/>
                <w:sz w:val="20"/>
              </w:rPr>
              <w:t>3.60</w:t>
            </w:r>
          </w:p>
        </w:tc>
        <w:tc>
          <w:tcPr>
            <w:tcW w:w="457" w:type="pct"/>
            <w:tcBorders>
              <w:top w:val="nil"/>
              <w:left w:val="single" w:sz="4" w:space="0" w:color="auto"/>
              <w:bottom w:val="nil"/>
              <w:right w:val="single" w:sz="4" w:space="0" w:color="auto"/>
            </w:tcBorders>
            <w:shd w:val="clear" w:color="auto" w:fill="DAEEF3"/>
            <w:vAlign w:val="center"/>
          </w:tcPr>
          <w:p w:rsidR="00D77123" w:rsidRPr="004358E1" w:rsidRDefault="00D77123" w:rsidP="00746CBC">
            <w:pPr>
              <w:overflowPunct w:val="0"/>
              <w:autoSpaceDE w:val="0"/>
              <w:autoSpaceDN w:val="0"/>
              <w:spacing w:line="240" w:lineRule="exact"/>
              <w:jc w:val="right"/>
              <w:rPr>
                <w:rFonts w:ascii="標楷體" w:eastAsia="標楷體" w:hAnsi="Courier" w:cs="標楷體"/>
                <w:bCs/>
                <w:kern w:val="0"/>
                <w:sz w:val="20"/>
              </w:rPr>
            </w:pPr>
            <w:r w:rsidRPr="004358E1">
              <w:rPr>
                <w:rFonts w:ascii="標楷體" w:eastAsia="標楷體" w:hAnsi="Courier" w:cs="標楷體"/>
                <w:bCs/>
                <w:kern w:val="0"/>
                <w:sz w:val="20"/>
              </w:rPr>
              <w:t>266,553</w:t>
            </w:r>
          </w:p>
        </w:tc>
        <w:tc>
          <w:tcPr>
            <w:tcW w:w="455" w:type="pct"/>
            <w:tcBorders>
              <w:top w:val="nil"/>
              <w:left w:val="single" w:sz="4" w:space="0" w:color="auto"/>
              <w:bottom w:val="nil"/>
              <w:right w:val="single" w:sz="4" w:space="0" w:color="auto"/>
            </w:tcBorders>
            <w:shd w:val="clear" w:color="auto" w:fill="DAEEF3"/>
            <w:vAlign w:val="center"/>
          </w:tcPr>
          <w:p w:rsidR="00D77123" w:rsidRPr="00656F04" w:rsidRDefault="00D77123" w:rsidP="00746CBC">
            <w:pPr>
              <w:overflowPunct w:val="0"/>
              <w:autoSpaceDE w:val="0"/>
              <w:autoSpaceDN w:val="0"/>
              <w:spacing w:line="240" w:lineRule="exact"/>
              <w:jc w:val="right"/>
              <w:rPr>
                <w:rFonts w:ascii="標楷體" w:eastAsia="標楷體" w:hAnsi="Courier" w:cs="標楷體"/>
                <w:bCs/>
                <w:kern w:val="0"/>
                <w:sz w:val="20"/>
              </w:rPr>
            </w:pPr>
            <w:r w:rsidRPr="00656F04">
              <w:rPr>
                <w:rFonts w:ascii="標楷體" w:eastAsia="標楷體" w:hAnsi="Courier" w:cs="標楷體" w:hint="eastAsia"/>
                <w:bCs/>
                <w:kern w:val="0"/>
                <w:sz w:val="20"/>
              </w:rPr>
              <w:t>－</w:t>
            </w:r>
          </w:p>
        </w:tc>
        <w:tc>
          <w:tcPr>
            <w:tcW w:w="456" w:type="pct"/>
            <w:tcBorders>
              <w:top w:val="nil"/>
              <w:left w:val="single" w:sz="4" w:space="0" w:color="auto"/>
              <w:bottom w:val="nil"/>
              <w:right w:val="single" w:sz="4" w:space="0" w:color="auto"/>
            </w:tcBorders>
            <w:shd w:val="clear" w:color="auto" w:fill="DAEEF3"/>
            <w:vAlign w:val="center"/>
          </w:tcPr>
          <w:p w:rsidR="00D77123" w:rsidRPr="004358E1" w:rsidRDefault="00D77123" w:rsidP="00746CBC">
            <w:pPr>
              <w:overflowPunct w:val="0"/>
              <w:autoSpaceDE w:val="0"/>
              <w:autoSpaceDN w:val="0"/>
              <w:spacing w:line="240" w:lineRule="exact"/>
              <w:jc w:val="right"/>
              <w:rPr>
                <w:rFonts w:ascii="標楷體" w:eastAsia="標楷體" w:hAnsi="Courier" w:cs="標楷體"/>
                <w:bCs/>
                <w:kern w:val="0"/>
                <w:sz w:val="20"/>
              </w:rPr>
            </w:pPr>
            <w:r w:rsidRPr="004358E1">
              <w:rPr>
                <w:rFonts w:ascii="標楷體" w:eastAsia="標楷體" w:hAnsi="Courier" w:cs="標楷體"/>
                <w:bCs/>
                <w:kern w:val="0"/>
                <w:sz w:val="20"/>
              </w:rPr>
              <w:t>2</w:t>
            </w:r>
            <w:r w:rsidRPr="004358E1">
              <w:rPr>
                <w:rFonts w:ascii="標楷體" w:eastAsia="標楷體" w:hAnsi="Courier" w:cs="標楷體" w:hint="eastAsia"/>
                <w:bCs/>
                <w:kern w:val="0"/>
                <w:sz w:val="20"/>
              </w:rPr>
              <w:t>,</w:t>
            </w:r>
            <w:r w:rsidRPr="004358E1">
              <w:rPr>
                <w:rFonts w:ascii="標楷體" w:eastAsia="標楷體" w:hAnsi="Courier" w:cs="標楷體"/>
                <w:bCs/>
                <w:kern w:val="0"/>
                <w:sz w:val="20"/>
              </w:rPr>
              <w:t>025</w:t>
            </w:r>
          </w:p>
        </w:tc>
      </w:tr>
      <w:tr w:rsidR="00D77123" w:rsidRPr="00B02A55" w:rsidTr="006C7B79">
        <w:trPr>
          <w:trHeight w:val="369"/>
        </w:trPr>
        <w:tc>
          <w:tcPr>
            <w:tcW w:w="2691" w:type="pct"/>
            <w:tcBorders>
              <w:top w:val="nil"/>
              <w:left w:val="single" w:sz="4" w:space="0" w:color="auto"/>
              <w:bottom w:val="nil"/>
              <w:right w:val="single" w:sz="4" w:space="0" w:color="auto"/>
            </w:tcBorders>
            <w:shd w:val="clear" w:color="auto" w:fill="auto"/>
          </w:tcPr>
          <w:p w:rsidR="00D77123" w:rsidRPr="004358E1" w:rsidRDefault="00D77123" w:rsidP="009D200B">
            <w:pPr>
              <w:overflowPunct w:val="0"/>
              <w:spacing w:afterLines="10" w:after="36" w:line="280" w:lineRule="exact"/>
              <w:ind w:left="194" w:hangingChars="97" w:hanging="194"/>
              <w:jc w:val="both"/>
              <w:rPr>
                <w:rFonts w:ascii="標楷體" w:eastAsia="標楷體" w:hAnsi="標楷體"/>
                <w:sz w:val="20"/>
              </w:rPr>
            </w:pPr>
            <w:r w:rsidRPr="004358E1">
              <w:rPr>
                <w:rFonts w:ascii="標楷體" w:eastAsia="標楷體" w:hAnsi="標楷體"/>
                <w:sz w:val="20"/>
              </w:rPr>
              <w:t>6.</w:t>
            </w:r>
            <w:r w:rsidRPr="004358E1">
              <w:rPr>
                <w:rFonts w:ascii="標楷體" w:eastAsia="標楷體" w:hAnsi="標楷體" w:hint="eastAsia"/>
                <w:sz w:val="20"/>
              </w:rPr>
              <w:t>計畫前置規</w:t>
            </w:r>
            <w:r>
              <w:rPr>
                <w:rFonts w:ascii="標楷體" w:eastAsia="標楷體" w:hAnsi="標楷體" w:hint="eastAsia"/>
                <w:sz w:val="20"/>
              </w:rPr>
              <w:t>劃作業延宕、或提報送審作業遲延、未於年度內辦理完成</w:t>
            </w:r>
            <w:r w:rsidRPr="004358E1">
              <w:rPr>
                <w:rFonts w:ascii="標楷體" w:eastAsia="標楷體" w:hAnsi="標楷體" w:hint="eastAsia"/>
                <w:sz w:val="20"/>
              </w:rPr>
              <w:t>。</w:t>
            </w:r>
          </w:p>
        </w:tc>
        <w:tc>
          <w:tcPr>
            <w:tcW w:w="587" w:type="pct"/>
            <w:tcBorders>
              <w:top w:val="nil"/>
              <w:left w:val="single" w:sz="4" w:space="0" w:color="auto"/>
              <w:bottom w:val="nil"/>
              <w:right w:val="single" w:sz="4" w:space="0" w:color="auto"/>
            </w:tcBorders>
            <w:vAlign w:val="center"/>
          </w:tcPr>
          <w:p w:rsidR="00D77123" w:rsidRPr="004358E1" w:rsidRDefault="00D77123" w:rsidP="009D200B">
            <w:pPr>
              <w:overflowPunct w:val="0"/>
              <w:autoSpaceDE w:val="0"/>
              <w:autoSpaceDN w:val="0"/>
              <w:spacing w:afterLines="10" w:after="36" w:line="240" w:lineRule="exact"/>
              <w:jc w:val="right"/>
              <w:rPr>
                <w:rFonts w:ascii="標楷體" w:eastAsia="標楷體" w:hAnsi="Courier" w:cs="標楷體"/>
                <w:bCs/>
                <w:kern w:val="0"/>
                <w:sz w:val="20"/>
              </w:rPr>
            </w:pPr>
            <w:r w:rsidRPr="004358E1">
              <w:rPr>
                <w:rFonts w:ascii="標楷體" w:eastAsia="標楷體" w:hAnsi="Courier" w:cs="標楷體"/>
                <w:bCs/>
                <w:kern w:val="0"/>
                <w:sz w:val="20"/>
              </w:rPr>
              <w:t>249,049</w:t>
            </w:r>
          </w:p>
        </w:tc>
        <w:tc>
          <w:tcPr>
            <w:tcW w:w="354" w:type="pct"/>
            <w:tcBorders>
              <w:top w:val="nil"/>
              <w:left w:val="single" w:sz="4" w:space="0" w:color="auto"/>
              <w:bottom w:val="nil"/>
              <w:right w:val="single" w:sz="4" w:space="0" w:color="auto"/>
            </w:tcBorders>
            <w:vAlign w:val="center"/>
          </w:tcPr>
          <w:p w:rsidR="00D77123" w:rsidRPr="004358E1" w:rsidRDefault="00D77123" w:rsidP="009D200B">
            <w:pPr>
              <w:overflowPunct w:val="0"/>
              <w:autoSpaceDE w:val="0"/>
              <w:autoSpaceDN w:val="0"/>
              <w:spacing w:afterLines="10" w:after="36" w:line="240" w:lineRule="exact"/>
              <w:jc w:val="right"/>
              <w:rPr>
                <w:rFonts w:ascii="標楷體" w:eastAsia="標楷體" w:hAnsi="Courier" w:cs="標楷體"/>
                <w:bCs/>
                <w:kern w:val="0"/>
                <w:sz w:val="20"/>
              </w:rPr>
            </w:pPr>
            <w:r w:rsidRPr="004358E1">
              <w:rPr>
                <w:rFonts w:ascii="標楷體" w:eastAsia="標楷體" w:hAnsi="Courier" w:cs="標楷體" w:hint="eastAsia"/>
                <w:bCs/>
                <w:kern w:val="0"/>
                <w:sz w:val="20"/>
              </w:rPr>
              <w:t>3.34</w:t>
            </w:r>
          </w:p>
        </w:tc>
        <w:tc>
          <w:tcPr>
            <w:tcW w:w="457" w:type="pct"/>
            <w:tcBorders>
              <w:top w:val="nil"/>
              <w:left w:val="single" w:sz="4" w:space="0" w:color="auto"/>
              <w:bottom w:val="nil"/>
              <w:right w:val="single" w:sz="4" w:space="0" w:color="auto"/>
            </w:tcBorders>
            <w:shd w:val="clear" w:color="auto" w:fill="auto"/>
            <w:vAlign w:val="center"/>
          </w:tcPr>
          <w:p w:rsidR="00D77123" w:rsidRPr="004358E1" w:rsidRDefault="00D77123" w:rsidP="009D200B">
            <w:pPr>
              <w:overflowPunct w:val="0"/>
              <w:autoSpaceDE w:val="0"/>
              <w:autoSpaceDN w:val="0"/>
              <w:spacing w:afterLines="10" w:after="36" w:line="240" w:lineRule="exact"/>
              <w:jc w:val="right"/>
              <w:rPr>
                <w:rFonts w:ascii="標楷體" w:eastAsia="標楷體" w:hAnsi="Courier" w:cs="標楷體"/>
                <w:bCs/>
                <w:kern w:val="0"/>
                <w:sz w:val="20"/>
              </w:rPr>
            </w:pPr>
            <w:r w:rsidRPr="004358E1">
              <w:rPr>
                <w:rFonts w:ascii="標楷體" w:eastAsia="標楷體" w:hAnsi="Courier" w:cs="標楷體"/>
                <w:bCs/>
                <w:kern w:val="0"/>
                <w:sz w:val="20"/>
              </w:rPr>
              <w:t>6,933</w:t>
            </w:r>
          </w:p>
        </w:tc>
        <w:tc>
          <w:tcPr>
            <w:tcW w:w="455" w:type="pct"/>
            <w:tcBorders>
              <w:top w:val="nil"/>
              <w:left w:val="single" w:sz="4" w:space="0" w:color="auto"/>
              <w:bottom w:val="nil"/>
              <w:right w:val="single" w:sz="4" w:space="0" w:color="auto"/>
            </w:tcBorders>
            <w:shd w:val="clear" w:color="auto" w:fill="auto"/>
            <w:vAlign w:val="center"/>
          </w:tcPr>
          <w:p w:rsidR="00D77123" w:rsidRPr="004358E1" w:rsidRDefault="00D77123" w:rsidP="009D200B">
            <w:pPr>
              <w:overflowPunct w:val="0"/>
              <w:autoSpaceDE w:val="0"/>
              <w:autoSpaceDN w:val="0"/>
              <w:spacing w:afterLines="10" w:after="36" w:line="240" w:lineRule="exact"/>
              <w:jc w:val="right"/>
              <w:rPr>
                <w:rFonts w:ascii="標楷體" w:eastAsia="標楷體" w:hAnsi="Courier" w:cs="標楷體"/>
                <w:bCs/>
                <w:kern w:val="0"/>
                <w:sz w:val="20"/>
              </w:rPr>
            </w:pPr>
            <w:r w:rsidRPr="004358E1">
              <w:rPr>
                <w:rFonts w:ascii="標楷體" w:eastAsia="標楷體" w:hAnsi="Courier" w:cs="標楷體"/>
                <w:bCs/>
                <w:kern w:val="0"/>
                <w:sz w:val="20"/>
              </w:rPr>
              <w:t>109,347</w:t>
            </w:r>
          </w:p>
        </w:tc>
        <w:tc>
          <w:tcPr>
            <w:tcW w:w="456" w:type="pct"/>
            <w:tcBorders>
              <w:top w:val="nil"/>
              <w:left w:val="single" w:sz="4" w:space="0" w:color="auto"/>
              <w:bottom w:val="nil"/>
              <w:right w:val="single" w:sz="4" w:space="0" w:color="auto"/>
            </w:tcBorders>
            <w:shd w:val="clear" w:color="auto" w:fill="auto"/>
            <w:vAlign w:val="center"/>
          </w:tcPr>
          <w:p w:rsidR="00D77123" w:rsidRPr="004358E1" w:rsidRDefault="00D77123" w:rsidP="009D200B">
            <w:pPr>
              <w:overflowPunct w:val="0"/>
              <w:autoSpaceDE w:val="0"/>
              <w:autoSpaceDN w:val="0"/>
              <w:spacing w:afterLines="10" w:after="36" w:line="240" w:lineRule="exact"/>
              <w:jc w:val="right"/>
              <w:rPr>
                <w:rFonts w:ascii="標楷體" w:eastAsia="標楷體" w:hAnsi="Courier" w:cs="標楷體"/>
                <w:bCs/>
                <w:kern w:val="0"/>
                <w:sz w:val="20"/>
              </w:rPr>
            </w:pPr>
            <w:r w:rsidRPr="004358E1">
              <w:rPr>
                <w:rFonts w:ascii="標楷體" w:eastAsia="標楷體" w:hAnsi="Courier" w:cs="標楷體"/>
                <w:bCs/>
                <w:kern w:val="0"/>
                <w:sz w:val="20"/>
              </w:rPr>
              <w:t>132,769</w:t>
            </w:r>
          </w:p>
        </w:tc>
      </w:tr>
      <w:tr w:rsidR="00D77123" w:rsidRPr="00B02A55" w:rsidTr="006C7B79">
        <w:trPr>
          <w:trHeight w:val="369"/>
        </w:trPr>
        <w:tc>
          <w:tcPr>
            <w:tcW w:w="2691" w:type="pct"/>
            <w:tcBorders>
              <w:top w:val="nil"/>
              <w:left w:val="single" w:sz="4" w:space="0" w:color="auto"/>
              <w:bottom w:val="nil"/>
              <w:right w:val="single" w:sz="4" w:space="0" w:color="auto"/>
            </w:tcBorders>
            <w:shd w:val="clear" w:color="auto" w:fill="DAEEF3"/>
          </w:tcPr>
          <w:p w:rsidR="00D77123" w:rsidRPr="004358E1" w:rsidRDefault="00D77123" w:rsidP="009D200B">
            <w:pPr>
              <w:overflowPunct w:val="0"/>
              <w:spacing w:afterLines="10" w:after="36" w:line="280" w:lineRule="exact"/>
              <w:ind w:left="194" w:hangingChars="97" w:hanging="194"/>
              <w:jc w:val="both"/>
              <w:rPr>
                <w:rFonts w:ascii="標楷體" w:eastAsia="標楷體" w:hAnsi="標楷體"/>
                <w:sz w:val="20"/>
              </w:rPr>
            </w:pPr>
            <w:r w:rsidRPr="004358E1">
              <w:rPr>
                <w:rFonts w:ascii="標楷體" w:eastAsia="標楷體" w:hAnsi="標楷體"/>
                <w:sz w:val="20"/>
              </w:rPr>
              <w:t>7.</w:t>
            </w:r>
            <w:r w:rsidRPr="004358E1">
              <w:rPr>
                <w:rFonts w:ascii="標楷體" w:eastAsia="標楷體" w:hAnsi="標楷體" w:hint="eastAsia"/>
                <w:sz w:val="20"/>
              </w:rPr>
              <w:t>計畫未確定，或因配合主體工程進度及其他計畫執行，或因協調溝</w:t>
            </w:r>
            <w:r w:rsidRPr="003666B1">
              <w:rPr>
                <w:rFonts w:ascii="標楷體" w:eastAsia="標楷體" w:hAnsi="標楷體" w:hint="eastAsia"/>
                <w:spacing w:val="-4"/>
                <w:sz w:val="20"/>
              </w:rPr>
              <w:t>通不良而未於年度內發包，或因工程合約工期逾預算執行</w:t>
            </w:r>
            <w:proofErr w:type="gramStart"/>
            <w:r w:rsidRPr="003666B1">
              <w:rPr>
                <w:rFonts w:ascii="標楷體" w:eastAsia="標楷體" w:hAnsi="標楷體" w:hint="eastAsia"/>
                <w:spacing w:val="-4"/>
                <w:sz w:val="20"/>
              </w:rPr>
              <w:t>期間</w:t>
            </w:r>
            <w:r w:rsidRPr="004358E1">
              <w:rPr>
                <w:rFonts w:ascii="標楷體" w:eastAsia="標楷體" w:hAnsi="標楷體" w:hint="eastAsia"/>
                <w:sz w:val="20"/>
              </w:rPr>
              <w:t>，</w:t>
            </w:r>
            <w:proofErr w:type="gramEnd"/>
            <w:r w:rsidRPr="004358E1">
              <w:rPr>
                <w:rFonts w:ascii="標楷體" w:eastAsia="標楷體" w:hAnsi="標楷體" w:hint="eastAsia"/>
                <w:sz w:val="20"/>
              </w:rPr>
              <w:t>需保留下年度繼續執行。</w:t>
            </w:r>
          </w:p>
        </w:tc>
        <w:tc>
          <w:tcPr>
            <w:tcW w:w="587" w:type="pct"/>
            <w:tcBorders>
              <w:top w:val="nil"/>
              <w:left w:val="single" w:sz="4" w:space="0" w:color="auto"/>
              <w:bottom w:val="nil"/>
              <w:right w:val="single" w:sz="4" w:space="0" w:color="auto"/>
            </w:tcBorders>
            <w:shd w:val="clear" w:color="auto" w:fill="DAEEF3"/>
            <w:vAlign w:val="center"/>
          </w:tcPr>
          <w:p w:rsidR="00D77123" w:rsidRPr="004358E1" w:rsidRDefault="00D77123" w:rsidP="009D200B">
            <w:pPr>
              <w:overflowPunct w:val="0"/>
              <w:autoSpaceDE w:val="0"/>
              <w:autoSpaceDN w:val="0"/>
              <w:spacing w:afterLines="10" w:after="36" w:line="240" w:lineRule="exact"/>
              <w:jc w:val="right"/>
              <w:rPr>
                <w:rFonts w:ascii="標楷體" w:eastAsia="標楷體" w:hAnsi="Courier" w:cs="標楷體"/>
                <w:bCs/>
                <w:kern w:val="0"/>
                <w:sz w:val="20"/>
              </w:rPr>
            </w:pPr>
            <w:r w:rsidRPr="004358E1">
              <w:rPr>
                <w:rFonts w:ascii="標楷體" w:eastAsia="標楷體" w:hAnsi="Courier" w:cs="標楷體" w:hint="eastAsia"/>
                <w:bCs/>
                <w:kern w:val="0"/>
                <w:sz w:val="20"/>
              </w:rPr>
              <w:t>10,778</w:t>
            </w:r>
          </w:p>
        </w:tc>
        <w:tc>
          <w:tcPr>
            <w:tcW w:w="354" w:type="pct"/>
            <w:tcBorders>
              <w:top w:val="nil"/>
              <w:left w:val="single" w:sz="4" w:space="0" w:color="auto"/>
              <w:bottom w:val="nil"/>
              <w:right w:val="single" w:sz="4" w:space="0" w:color="auto"/>
            </w:tcBorders>
            <w:shd w:val="clear" w:color="auto" w:fill="DAEEF3"/>
            <w:vAlign w:val="center"/>
          </w:tcPr>
          <w:p w:rsidR="00D77123" w:rsidRPr="004358E1" w:rsidRDefault="00D77123" w:rsidP="009D200B">
            <w:pPr>
              <w:overflowPunct w:val="0"/>
              <w:autoSpaceDE w:val="0"/>
              <w:autoSpaceDN w:val="0"/>
              <w:spacing w:afterLines="10" w:after="36" w:line="240" w:lineRule="exact"/>
              <w:jc w:val="right"/>
              <w:rPr>
                <w:rFonts w:ascii="標楷體" w:eastAsia="標楷體" w:hAnsi="Courier" w:cs="標楷體"/>
                <w:bCs/>
                <w:kern w:val="0"/>
                <w:sz w:val="20"/>
              </w:rPr>
            </w:pPr>
            <w:r w:rsidRPr="004358E1">
              <w:rPr>
                <w:rFonts w:ascii="標楷體" w:eastAsia="標楷體" w:hAnsi="Courier" w:cs="標楷體" w:hint="eastAsia"/>
                <w:bCs/>
                <w:kern w:val="0"/>
                <w:sz w:val="20"/>
              </w:rPr>
              <w:t>0.14</w:t>
            </w:r>
          </w:p>
        </w:tc>
        <w:tc>
          <w:tcPr>
            <w:tcW w:w="457" w:type="pct"/>
            <w:tcBorders>
              <w:top w:val="nil"/>
              <w:left w:val="single" w:sz="4" w:space="0" w:color="auto"/>
              <w:bottom w:val="nil"/>
              <w:right w:val="single" w:sz="4" w:space="0" w:color="auto"/>
            </w:tcBorders>
            <w:shd w:val="clear" w:color="auto" w:fill="DAEEF3"/>
            <w:vAlign w:val="center"/>
          </w:tcPr>
          <w:p w:rsidR="00D77123" w:rsidRPr="004358E1" w:rsidRDefault="00D77123" w:rsidP="009D200B">
            <w:pPr>
              <w:overflowPunct w:val="0"/>
              <w:autoSpaceDE w:val="0"/>
              <w:autoSpaceDN w:val="0"/>
              <w:spacing w:afterLines="10" w:after="36" w:line="240" w:lineRule="exact"/>
              <w:jc w:val="right"/>
              <w:rPr>
                <w:rFonts w:ascii="標楷體" w:eastAsia="標楷體" w:hAnsi="Courier" w:cs="標楷體"/>
                <w:bCs/>
                <w:kern w:val="0"/>
                <w:sz w:val="20"/>
              </w:rPr>
            </w:pPr>
            <w:r w:rsidRPr="004358E1">
              <w:rPr>
                <w:rFonts w:ascii="標楷體" w:eastAsia="標楷體" w:hAnsi="Courier" w:cs="標楷體" w:hint="eastAsia"/>
                <w:bCs/>
                <w:kern w:val="0"/>
                <w:sz w:val="20"/>
              </w:rPr>
              <w:t>－</w:t>
            </w:r>
          </w:p>
        </w:tc>
        <w:tc>
          <w:tcPr>
            <w:tcW w:w="455" w:type="pct"/>
            <w:tcBorders>
              <w:top w:val="nil"/>
              <w:left w:val="single" w:sz="4" w:space="0" w:color="auto"/>
              <w:bottom w:val="nil"/>
              <w:right w:val="single" w:sz="4" w:space="0" w:color="auto"/>
            </w:tcBorders>
            <w:shd w:val="clear" w:color="auto" w:fill="DAEEF3"/>
            <w:vAlign w:val="center"/>
          </w:tcPr>
          <w:p w:rsidR="00D77123" w:rsidRPr="004358E1" w:rsidRDefault="00D77123" w:rsidP="009D200B">
            <w:pPr>
              <w:overflowPunct w:val="0"/>
              <w:autoSpaceDE w:val="0"/>
              <w:autoSpaceDN w:val="0"/>
              <w:spacing w:afterLines="10" w:after="36" w:line="240" w:lineRule="exact"/>
              <w:jc w:val="right"/>
              <w:rPr>
                <w:rFonts w:ascii="標楷體" w:eastAsia="標楷體" w:hAnsi="Courier" w:cs="標楷體"/>
                <w:bCs/>
                <w:kern w:val="0"/>
                <w:sz w:val="20"/>
              </w:rPr>
            </w:pPr>
            <w:r w:rsidRPr="004358E1">
              <w:rPr>
                <w:rFonts w:ascii="標楷體" w:eastAsia="標楷體" w:hAnsi="Courier" w:cs="標楷體" w:hint="eastAsia"/>
                <w:bCs/>
                <w:kern w:val="0"/>
                <w:sz w:val="20"/>
              </w:rPr>
              <w:t>－</w:t>
            </w:r>
          </w:p>
        </w:tc>
        <w:tc>
          <w:tcPr>
            <w:tcW w:w="456" w:type="pct"/>
            <w:tcBorders>
              <w:top w:val="nil"/>
              <w:left w:val="single" w:sz="4" w:space="0" w:color="auto"/>
              <w:bottom w:val="nil"/>
              <w:right w:val="single" w:sz="4" w:space="0" w:color="auto"/>
            </w:tcBorders>
            <w:shd w:val="clear" w:color="auto" w:fill="DAEEF3"/>
            <w:vAlign w:val="center"/>
          </w:tcPr>
          <w:p w:rsidR="00D77123" w:rsidRPr="004358E1" w:rsidRDefault="00D77123" w:rsidP="009D200B">
            <w:pPr>
              <w:overflowPunct w:val="0"/>
              <w:autoSpaceDE w:val="0"/>
              <w:autoSpaceDN w:val="0"/>
              <w:spacing w:afterLines="10" w:after="36" w:line="240" w:lineRule="exact"/>
              <w:jc w:val="right"/>
              <w:rPr>
                <w:rFonts w:ascii="標楷體" w:eastAsia="標楷體" w:hAnsi="Courier" w:cs="標楷體"/>
                <w:bCs/>
                <w:kern w:val="0"/>
                <w:sz w:val="20"/>
              </w:rPr>
            </w:pPr>
            <w:r w:rsidRPr="004358E1">
              <w:rPr>
                <w:rFonts w:ascii="標楷體" w:eastAsia="標楷體" w:hAnsi="Courier" w:cs="標楷體" w:hint="eastAsia"/>
                <w:bCs/>
                <w:kern w:val="0"/>
                <w:sz w:val="20"/>
              </w:rPr>
              <w:t>10,778</w:t>
            </w:r>
          </w:p>
        </w:tc>
      </w:tr>
      <w:tr w:rsidR="00D77123" w:rsidRPr="00B02A55" w:rsidTr="006C7B79">
        <w:trPr>
          <w:trHeight w:val="369"/>
        </w:trPr>
        <w:tc>
          <w:tcPr>
            <w:tcW w:w="2691" w:type="pct"/>
            <w:tcBorders>
              <w:top w:val="nil"/>
              <w:left w:val="single" w:sz="4" w:space="0" w:color="auto"/>
              <w:bottom w:val="nil"/>
              <w:right w:val="single" w:sz="4" w:space="0" w:color="auto"/>
            </w:tcBorders>
            <w:shd w:val="clear" w:color="auto" w:fill="auto"/>
          </w:tcPr>
          <w:p w:rsidR="00D77123" w:rsidRPr="004358E1" w:rsidRDefault="00D77123" w:rsidP="009D200B">
            <w:pPr>
              <w:overflowPunct w:val="0"/>
              <w:spacing w:afterLines="10" w:after="36" w:line="280" w:lineRule="exact"/>
              <w:ind w:left="194" w:hangingChars="97" w:hanging="194"/>
              <w:jc w:val="both"/>
              <w:rPr>
                <w:rFonts w:ascii="標楷體" w:eastAsia="標楷體" w:hAnsi="標楷體"/>
                <w:sz w:val="20"/>
              </w:rPr>
            </w:pPr>
            <w:r>
              <w:rPr>
                <w:rFonts w:ascii="標楷體" w:eastAsia="標楷體" w:hAnsi="標楷體"/>
                <w:sz w:val="20"/>
              </w:rPr>
              <w:t>8.</w:t>
            </w:r>
            <w:r w:rsidRPr="003666B1">
              <w:rPr>
                <w:rFonts w:ascii="標楷體" w:eastAsia="標楷體" w:hAnsi="標楷體" w:hint="eastAsia"/>
                <w:spacing w:val="-4"/>
                <w:sz w:val="20"/>
              </w:rPr>
              <w:t>因民眾抗爭致用地尚未取得或未辦妥徵收作業手續，致計畫停頓</w:t>
            </w:r>
            <w:r w:rsidRPr="002B4ED4">
              <w:rPr>
                <w:rFonts w:ascii="標楷體" w:eastAsia="標楷體" w:hAnsi="標楷體" w:hint="eastAsia"/>
                <w:sz w:val="20"/>
              </w:rPr>
              <w:t>，或需配合次年度</w:t>
            </w:r>
            <w:proofErr w:type="gramStart"/>
            <w:r w:rsidRPr="002B4ED4">
              <w:rPr>
                <w:rFonts w:ascii="標楷體" w:eastAsia="標楷體" w:hAnsi="標楷體" w:hint="eastAsia"/>
                <w:sz w:val="20"/>
              </w:rPr>
              <w:t>預算致延後</w:t>
            </w:r>
            <w:proofErr w:type="gramEnd"/>
            <w:r w:rsidRPr="002B4ED4">
              <w:rPr>
                <w:rFonts w:ascii="標楷體" w:eastAsia="標楷體" w:hAnsi="標楷體" w:hint="eastAsia"/>
                <w:sz w:val="20"/>
              </w:rPr>
              <w:t>執行而予保留。</w:t>
            </w:r>
          </w:p>
        </w:tc>
        <w:tc>
          <w:tcPr>
            <w:tcW w:w="587" w:type="pct"/>
            <w:tcBorders>
              <w:top w:val="nil"/>
              <w:left w:val="single" w:sz="4" w:space="0" w:color="auto"/>
              <w:bottom w:val="nil"/>
              <w:right w:val="single" w:sz="4" w:space="0" w:color="auto"/>
            </w:tcBorders>
            <w:shd w:val="clear" w:color="auto" w:fill="auto"/>
            <w:vAlign w:val="center"/>
          </w:tcPr>
          <w:p w:rsidR="00D77123" w:rsidRPr="004358E1" w:rsidRDefault="00D77123" w:rsidP="009D200B">
            <w:pPr>
              <w:overflowPunct w:val="0"/>
              <w:autoSpaceDE w:val="0"/>
              <w:autoSpaceDN w:val="0"/>
              <w:spacing w:afterLines="10" w:after="36" w:line="240" w:lineRule="exact"/>
              <w:jc w:val="right"/>
              <w:rPr>
                <w:rFonts w:ascii="標楷體" w:eastAsia="標楷體" w:hAnsi="Courier" w:cs="標楷體"/>
                <w:bCs/>
                <w:kern w:val="0"/>
                <w:sz w:val="20"/>
              </w:rPr>
            </w:pPr>
            <w:r>
              <w:rPr>
                <w:rFonts w:ascii="標楷體" w:eastAsia="標楷體" w:hAnsi="Courier" w:cs="標楷體" w:hint="eastAsia"/>
                <w:bCs/>
                <w:kern w:val="0"/>
                <w:sz w:val="20"/>
              </w:rPr>
              <w:t>5,087</w:t>
            </w:r>
          </w:p>
        </w:tc>
        <w:tc>
          <w:tcPr>
            <w:tcW w:w="354" w:type="pct"/>
            <w:tcBorders>
              <w:top w:val="nil"/>
              <w:left w:val="single" w:sz="4" w:space="0" w:color="auto"/>
              <w:bottom w:val="nil"/>
              <w:right w:val="single" w:sz="4" w:space="0" w:color="auto"/>
            </w:tcBorders>
            <w:shd w:val="clear" w:color="auto" w:fill="auto"/>
            <w:vAlign w:val="center"/>
          </w:tcPr>
          <w:p w:rsidR="00D77123" w:rsidRPr="004358E1" w:rsidRDefault="00D77123" w:rsidP="009D200B">
            <w:pPr>
              <w:overflowPunct w:val="0"/>
              <w:autoSpaceDE w:val="0"/>
              <w:autoSpaceDN w:val="0"/>
              <w:spacing w:afterLines="10" w:after="36" w:line="240" w:lineRule="exact"/>
              <w:jc w:val="right"/>
              <w:rPr>
                <w:rFonts w:ascii="標楷體" w:eastAsia="標楷體" w:hAnsi="Courier" w:cs="標楷體"/>
                <w:bCs/>
                <w:kern w:val="0"/>
                <w:sz w:val="20"/>
              </w:rPr>
            </w:pPr>
            <w:r>
              <w:rPr>
                <w:rFonts w:ascii="標楷體" w:eastAsia="標楷體" w:hAnsi="Courier" w:cs="標楷體" w:hint="eastAsia"/>
                <w:bCs/>
                <w:kern w:val="0"/>
                <w:sz w:val="20"/>
              </w:rPr>
              <w:t>0.07</w:t>
            </w:r>
          </w:p>
        </w:tc>
        <w:tc>
          <w:tcPr>
            <w:tcW w:w="457" w:type="pct"/>
            <w:tcBorders>
              <w:top w:val="nil"/>
              <w:left w:val="single" w:sz="4" w:space="0" w:color="auto"/>
              <w:bottom w:val="nil"/>
              <w:right w:val="single" w:sz="4" w:space="0" w:color="auto"/>
            </w:tcBorders>
            <w:shd w:val="clear" w:color="auto" w:fill="auto"/>
            <w:vAlign w:val="center"/>
          </w:tcPr>
          <w:p w:rsidR="00D77123" w:rsidRPr="004358E1" w:rsidRDefault="00D77123" w:rsidP="009D200B">
            <w:pPr>
              <w:overflowPunct w:val="0"/>
              <w:autoSpaceDE w:val="0"/>
              <w:autoSpaceDN w:val="0"/>
              <w:spacing w:afterLines="10" w:after="36" w:line="240" w:lineRule="exact"/>
              <w:jc w:val="right"/>
              <w:rPr>
                <w:rFonts w:ascii="標楷體" w:eastAsia="標楷體" w:hAnsi="Courier" w:cs="標楷體"/>
                <w:bCs/>
                <w:kern w:val="0"/>
                <w:sz w:val="20"/>
              </w:rPr>
            </w:pPr>
            <w:r w:rsidRPr="004358E1">
              <w:rPr>
                <w:rFonts w:ascii="標楷體" w:eastAsia="標楷體" w:hAnsi="Courier" w:cs="標楷體" w:hint="eastAsia"/>
                <w:bCs/>
                <w:kern w:val="0"/>
                <w:sz w:val="20"/>
              </w:rPr>
              <w:t>－</w:t>
            </w:r>
          </w:p>
        </w:tc>
        <w:tc>
          <w:tcPr>
            <w:tcW w:w="455" w:type="pct"/>
            <w:tcBorders>
              <w:top w:val="nil"/>
              <w:left w:val="single" w:sz="4" w:space="0" w:color="auto"/>
              <w:bottom w:val="nil"/>
              <w:right w:val="single" w:sz="4" w:space="0" w:color="auto"/>
            </w:tcBorders>
            <w:shd w:val="clear" w:color="auto" w:fill="auto"/>
            <w:vAlign w:val="center"/>
          </w:tcPr>
          <w:p w:rsidR="00D77123" w:rsidRPr="004358E1" w:rsidRDefault="00D77123" w:rsidP="009D200B">
            <w:pPr>
              <w:overflowPunct w:val="0"/>
              <w:autoSpaceDE w:val="0"/>
              <w:autoSpaceDN w:val="0"/>
              <w:spacing w:afterLines="10" w:after="36" w:line="240" w:lineRule="exact"/>
              <w:jc w:val="right"/>
              <w:rPr>
                <w:rFonts w:ascii="標楷體" w:eastAsia="標楷體" w:hAnsi="Courier" w:cs="標楷體"/>
                <w:bCs/>
                <w:kern w:val="0"/>
                <w:sz w:val="20"/>
              </w:rPr>
            </w:pPr>
            <w:r w:rsidRPr="004358E1">
              <w:rPr>
                <w:rFonts w:ascii="標楷體" w:eastAsia="標楷體" w:hAnsi="Courier" w:cs="標楷體" w:hint="eastAsia"/>
                <w:bCs/>
                <w:kern w:val="0"/>
                <w:sz w:val="20"/>
              </w:rPr>
              <w:t>－</w:t>
            </w:r>
          </w:p>
        </w:tc>
        <w:tc>
          <w:tcPr>
            <w:tcW w:w="456" w:type="pct"/>
            <w:tcBorders>
              <w:top w:val="nil"/>
              <w:left w:val="single" w:sz="4" w:space="0" w:color="auto"/>
              <w:bottom w:val="nil"/>
              <w:right w:val="single" w:sz="4" w:space="0" w:color="auto"/>
            </w:tcBorders>
            <w:shd w:val="clear" w:color="auto" w:fill="auto"/>
            <w:vAlign w:val="center"/>
          </w:tcPr>
          <w:p w:rsidR="00D77123" w:rsidRPr="004358E1" w:rsidRDefault="00D77123" w:rsidP="009D200B">
            <w:pPr>
              <w:overflowPunct w:val="0"/>
              <w:autoSpaceDE w:val="0"/>
              <w:autoSpaceDN w:val="0"/>
              <w:spacing w:afterLines="10" w:after="36" w:line="240" w:lineRule="exact"/>
              <w:jc w:val="right"/>
              <w:rPr>
                <w:rFonts w:ascii="標楷體" w:eastAsia="標楷體" w:hAnsi="Courier" w:cs="標楷體"/>
                <w:bCs/>
                <w:kern w:val="0"/>
                <w:sz w:val="20"/>
              </w:rPr>
            </w:pPr>
            <w:r>
              <w:rPr>
                <w:rFonts w:ascii="標楷體" w:eastAsia="標楷體" w:hAnsi="Courier" w:cs="標楷體" w:hint="eastAsia"/>
                <w:bCs/>
                <w:kern w:val="0"/>
                <w:sz w:val="20"/>
              </w:rPr>
              <w:t>5,087</w:t>
            </w:r>
          </w:p>
        </w:tc>
      </w:tr>
      <w:tr w:rsidR="00D77123" w:rsidRPr="00B02A55" w:rsidTr="006C7B79">
        <w:trPr>
          <w:trHeight w:val="369"/>
        </w:trPr>
        <w:tc>
          <w:tcPr>
            <w:tcW w:w="2691" w:type="pct"/>
            <w:tcBorders>
              <w:top w:val="nil"/>
              <w:left w:val="single" w:sz="4" w:space="0" w:color="auto"/>
              <w:bottom w:val="nil"/>
              <w:right w:val="single" w:sz="4" w:space="0" w:color="auto"/>
            </w:tcBorders>
            <w:shd w:val="clear" w:color="auto" w:fill="DAEEF3"/>
          </w:tcPr>
          <w:p w:rsidR="00D77123" w:rsidRDefault="00D77123" w:rsidP="009D200B">
            <w:pPr>
              <w:overflowPunct w:val="0"/>
              <w:spacing w:afterLines="10" w:after="36" w:line="280" w:lineRule="exact"/>
              <w:ind w:left="194" w:hangingChars="97" w:hanging="194"/>
              <w:jc w:val="both"/>
              <w:rPr>
                <w:rFonts w:ascii="標楷體" w:eastAsia="標楷體" w:hAnsi="標楷體"/>
                <w:sz w:val="20"/>
              </w:rPr>
            </w:pPr>
            <w:r>
              <w:rPr>
                <w:rFonts w:ascii="標楷體" w:eastAsia="標楷體" w:hAnsi="標楷體"/>
                <w:sz w:val="20"/>
              </w:rPr>
              <w:t>9.</w:t>
            </w:r>
            <w:r w:rsidRPr="00424ACA">
              <w:rPr>
                <w:rFonts w:ascii="標楷體" w:eastAsia="標楷體" w:hAnsi="標楷體" w:hint="eastAsia"/>
                <w:sz w:val="20"/>
              </w:rPr>
              <w:t>經費支用辦法尚未確定、或計畫歷經多次招標未成、或工程因承</w:t>
            </w:r>
            <w:r w:rsidRPr="003666B1">
              <w:rPr>
                <w:rFonts w:ascii="標楷體" w:eastAsia="標楷體" w:hAnsi="標楷體" w:hint="eastAsia"/>
                <w:spacing w:val="-4"/>
                <w:sz w:val="20"/>
              </w:rPr>
              <w:t>包商營運問題，或與承包商訴訟中及其他應付款項尚待支付而辦理</w:t>
            </w:r>
            <w:r w:rsidRPr="00424ACA">
              <w:rPr>
                <w:rFonts w:ascii="標楷體" w:eastAsia="標楷體" w:hAnsi="標楷體" w:hint="eastAsia"/>
                <w:sz w:val="20"/>
              </w:rPr>
              <w:t>保留。</w:t>
            </w:r>
          </w:p>
        </w:tc>
        <w:tc>
          <w:tcPr>
            <w:tcW w:w="587" w:type="pct"/>
            <w:tcBorders>
              <w:top w:val="nil"/>
              <w:left w:val="single" w:sz="4" w:space="0" w:color="auto"/>
              <w:bottom w:val="nil"/>
              <w:right w:val="single" w:sz="4" w:space="0" w:color="auto"/>
            </w:tcBorders>
            <w:shd w:val="clear" w:color="auto" w:fill="DAEEF3"/>
            <w:vAlign w:val="center"/>
          </w:tcPr>
          <w:p w:rsidR="00D77123" w:rsidRDefault="00D77123" w:rsidP="009D200B">
            <w:pPr>
              <w:overflowPunct w:val="0"/>
              <w:autoSpaceDE w:val="0"/>
              <w:autoSpaceDN w:val="0"/>
              <w:spacing w:afterLines="10" w:after="36" w:line="240" w:lineRule="exact"/>
              <w:jc w:val="right"/>
              <w:rPr>
                <w:rFonts w:ascii="標楷體" w:eastAsia="標楷體" w:hAnsi="Courier" w:cs="標楷體"/>
                <w:bCs/>
                <w:kern w:val="0"/>
                <w:sz w:val="20"/>
              </w:rPr>
            </w:pPr>
            <w:r>
              <w:rPr>
                <w:rFonts w:ascii="標楷體" w:eastAsia="標楷體" w:hAnsi="Courier" w:cs="標楷體" w:hint="eastAsia"/>
                <w:bCs/>
                <w:kern w:val="0"/>
                <w:sz w:val="20"/>
              </w:rPr>
              <w:t>2,904</w:t>
            </w:r>
          </w:p>
        </w:tc>
        <w:tc>
          <w:tcPr>
            <w:tcW w:w="354" w:type="pct"/>
            <w:tcBorders>
              <w:top w:val="nil"/>
              <w:left w:val="single" w:sz="4" w:space="0" w:color="auto"/>
              <w:bottom w:val="nil"/>
              <w:right w:val="single" w:sz="4" w:space="0" w:color="auto"/>
            </w:tcBorders>
            <w:shd w:val="clear" w:color="auto" w:fill="DAEEF3"/>
            <w:vAlign w:val="center"/>
          </w:tcPr>
          <w:p w:rsidR="00D77123" w:rsidRDefault="00D77123" w:rsidP="009D200B">
            <w:pPr>
              <w:overflowPunct w:val="0"/>
              <w:autoSpaceDE w:val="0"/>
              <w:autoSpaceDN w:val="0"/>
              <w:spacing w:afterLines="10" w:after="36" w:line="240" w:lineRule="exact"/>
              <w:jc w:val="right"/>
              <w:rPr>
                <w:rFonts w:ascii="標楷體" w:eastAsia="標楷體" w:hAnsi="Courier" w:cs="標楷體"/>
                <w:bCs/>
                <w:kern w:val="0"/>
                <w:sz w:val="20"/>
              </w:rPr>
            </w:pPr>
            <w:r>
              <w:rPr>
                <w:rFonts w:ascii="標楷體" w:eastAsia="標楷體" w:hAnsi="Courier" w:cs="標楷體" w:hint="eastAsia"/>
                <w:bCs/>
                <w:kern w:val="0"/>
                <w:sz w:val="20"/>
              </w:rPr>
              <w:t>0.04</w:t>
            </w:r>
          </w:p>
        </w:tc>
        <w:tc>
          <w:tcPr>
            <w:tcW w:w="457" w:type="pct"/>
            <w:tcBorders>
              <w:top w:val="nil"/>
              <w:left w:val="single" w:sz="4" w:space="0" w:color="auto"/>
              <w:bottom w:val="nil"/>
              <w:right w:val="single" w:sz="4" w:space="0" w:color="auto"/>
            </w:tcBorders>
            <w:shd w:val="clear" w:color="auto" w:fill="DAEEF3"/>
            <w:vAlign w:val="center"/>
          </w:tcPr>
          <w:p w:rsidR="00D77123" w:rsidRPr="004358E1" w:rsidRDefault="00D77123" w:rsidP="009D200B">
            <w:pPr>
              <w:overflowPunct w:val="0"/>
              <w:autoSpaceDE w:val="0"/>
              <w:autoSpaceDN w:val="0"/>
              <w:spacing w:afterLines="10" w:after="36" w:line="240" w:lineRule="exact"/>
              <w:jc w:val="right"/>
              <w:rPr>
                <w:rFonts w:ascii="標楷體" w:eastAsia="標楷體" w:hAnsi="Courier" w:cs="標楷體"/>
                <w:bCs/>
                <w:kern w:val="0"/>
                <w:sz w:val="20"/>
              </w:rPr>
            </w:pPr>
            <w:r>
              <w:rPr>
                <w:rFonts w:ascii="標楷體" w:eastAsia="標楷體" w:hAnsi="Courier" w:cs="標楷體" w:hint="eastAsia"/>
                <w:bCs/>
                <w:kern w:val="0"/>
                <w:sz w:val="20"/>
              </w:rPr>
              <w:t>2,904</w:t>
            </w:r>
          </w:p>
        </w:tc>
        <w:tc>
          <w:tcPr>
            <w:tcW w:w="455" w:type="pct"/>
            <w:tcBorders>
              <w:top w:val="nil"/>
              <w:left w:val="single" w:sz="4" w:space="0" w:color="auto"/>
              <w:bottom w:val="nil"/>
              <w:right w:val="single" w:sz="4" w:space="0" w:color="auto"/>
            </w:tcBorders>
            <w:shd w:val="clear" w:color="auto" w:fill="DAEEF3"/>
            <w:vAlign w:val="center"/>
          </w:tcPr>
          <w:p w:rsidR="00D77123" w:rsidRPr="004358E1" w:rsidRDefault="00D77123" w:rsidP="009D200B">
            <w:pPr>
              <w:overflowPunct w:val="0"/>
              <w:autoSpaceDE w:val="0"/>
              <w:autoSpaceDN w:val="0"/>
              <w:spacing w:afterLines="10" w:after="36" w:line="240" w:lineRule="exact"/>
              <w:jc w:val="right"/>
              <w:rPr>
                <w:rFonts w:ascii="標楷體" w:eastAsia="標楷體" w:hAnsi="Courier" w:cs="標楷體"/>
                <w:bCs/>
                <w:kern w:val="0"/>
                <w:sz w:val="20"/>
              </w:rPr>
            </w:pPr>
            <w:r w:rsidRPr="004358E1">
              <w:rPr>
                <w:rFonts w:ascii="標楷體" w:eastAsia="標楷體" w:hAnsi="Courier" w:cs="標楷體" w:hint="eastAsia"/>
                <w:bCs/>
                <w:kern w:val="0"/>
                <w:sz w:val="20"/>
              </w:rPr>
              <w:t>－</w:t>
            </w:r>
          </w:p>
        </w:tc>
        <w:tc>
          <w:tcPr>
            <w:tcW w:w="456" w:type="pct"/>
            <w:tcBorders>
              <w:top w:val="nil"/>
              <w:left w:val="single" w:sz="4" w:space="0" w:color="auto"/>
              <w:bottom w:val="nil"/>
              <w:right w:val="single" w:sz="4" w:space="0" w:color="auto"/>
            </w:tcBorders>
            <w:shd w:val="clear" w:color="auto" w:fill="DAEEF3"/>
            <w:vAlign w:val="center"/>
          </w:tcPr>
          <w:p w:rsidR="00D77123" w:rsidRPr="004358E1" w:rsidRDefault="00D77123" w:rsidP="009D200B">
            <w:pPr>
              <w:overflowPunct w:val="0"/>
              <w:autoSpaceDE w:val="0"/>
              <w:autoSpaceDN w:val="0"/>
              <w:spacing w:afterLines="10" w:after="36" w:line="240" w:lineRule="exact"/>
              <w:jc w:val="right"/>
              <w:rPr>
                <w:rFonts w:ascii="標楷體" w:eastAsia="標楷體" w:hAnsi="Courier" w:cs="標楷體"/>
                <w:bCs/>
                <w:kern w:val="0"/>
                <w:sz w:val="20"/>
              </w:rPr>
            </w:pPr>
            <w:r w:rsidRPr="004358E1">
              <w:rPr>
                <w:rFonts w:ascii="標楷體" w:eastAsia="標楷體" w:hAnsi="Courier" w:cs="標楷體" w:hint="eastAsia"/>
                <w:bCs/>
                <w:kern w:val="0"/>
                <w:sz w:val="20"/>
              </w:rPr>
              <w:t>－</w:t>
            </w:r>
          </w:p>
        </w:tc>
      </w:tr>
      <w:tr w:rsidR="00D77123" w:rsidRPr="00B02A55" w:rsidTr="00746CBC">
        <w:trPr>
          <w:trHeight w:val="369"/>
        </w:trPr>
        <w:tc>
          <w:tcPr>
            <w:tcW w:w="2691" w:type="pct"/>
            <w:tcBorders>
              <w:top w:val="nil"/>
              <w:left w:val="single" w:sz="4" w:space="0" w:color="auto"/>
              <w:bottom w:val="single" w:sz="4" w:space="0" w:color="auto"/>
              <w:right w:val="single" w:sz="4" w:space="0" w:color="auto"/>
            </w:tcBorders>
            <w:shd w:val="clear" w:color="auto" w:fill="auto"/>
            <w:vAlign w:val="center"/>
          </w:tcPr>
          <w:p w:rsidR="00D77123" w:rsidRPr="004358E1" w:rsidRDefault="00D77123" w:rsidP="00746CBC">
            <w:pPr>
              <w:overflowPunct w:val="0"/>
              <w:spacing w:line="240" w:lineRule="exact"/>
              <w:ind w:left="194" w:hangingChars="97" w:hanging="194"/>
              <w:jc w:val="both"/>
              <w:rPr>
                <w:rFonts w:ascii="標楷體" w:eastAsia="標楷體" w:hAnsi="標楷體"/>
                <w:sz w:val="20"/>
              </w:rPr>
            </w:pPr>
            <w:r>
              <w:rPr>
                <w:rFonts w:ascii="標楷體" w:eastAsia="標楷體" w:hAnsi="標楷體" w:hint="eastAsia"/>
                <w:sz w:val="20"/>
              </w:rPr>
              <w:t>10</w:t>
            </w:r>
            <w:r w:rsidRPr="004358E1">
              <w:rPr>
                <w:rFonts w:ascii="標楷體" w:eastAsia="標楷體" w:hAnsi="標楷體" w:hint="eastAsia"/>
                <w:sz w:val="20"/>
              </w:rPr>
              <w:t>.其他零星計畫之保留款。</w:t>
            </w:r>
          </w:p>
        </w:tc>
        <w:tc>
          <w:tcPr>
            <w:tcW w:w="587" w:type="pct"/>
            <w:tcBorders>
              <w:top w:val="nil"/>
              <w:left w:val="single" w:sz="4" w:space="0" w:color="auto"/>
              <w:bottom w:val="single" w:sz="4" w:space="0" w:color="auto"/>
              <w:right w:val="single" w:sz="4" w:space="0" w:color="auto"/>
            </w:tcBorders>
            <w:shd w:val="clear" w:color="auto" w:fill="auto"/>
            <w:vAlign w:val="center"/>
          </w:tcPr>
          <w:p w:rsidR="00D77123" w:rsidRPr="004358E1" w:rsidRDefault="00D77123" w:rsidP="00746CBC">
            <w:pPr>
              <w:overflowPunct w:val="0"/>
              <w:autoSpaceDE w:val="0"/>
              <w:autoSpaceDN w:val="0"/>
              <w:spacing w:line="240" w:lineRule="exact"/>
              <w:jc w:val="right"/>
              <w:rPr>
                <w:rFonts w:ascii="標楷體" w:eastAsia="標楷體" w:hAnsi="Courier" w:cs="標楷體"/>
                <w:bCs/>
                <w:kern w:val="0"/>
                <w:sz w:val="20"/>
              </w:rPr>
            </w:pPr>
            <w:r w:rsidRPr="004358E1">
              <w:rPr>
                <w:rFonts w:ascii="標楷體" w:eastAsia="標楷體" w:hAnsi="Courier" w:cs="標楷體"/>
                <w:bCs/>
                <w:kern w:val="0"/>
                <w:sz w:val="20"/>
              </w:rPr>
              <w:t>5</w:t>
            </w:r>
            <w:r>
              <w:rPr>
                <w:rFonts w:ascii="標楷體" w:eastAsia="標楷體" w:hAnsi="Courier" w:cs="標楷體" w:hint="eastAsia"/>
                <w:bCs/>
                <w:kern w:val="0"/>
                <w:sz w:val="20"/>
              </w:rPr>
              <w:t>47</w:t>
            </w:r>
            <w:r w:rsidRPr="004358E1">
              <w:rPr>
                <w:rFonts w:ascii="標楷體" w:eastAsia="標楷體" w:hAnsi="Courier" w:cs="標楷體"/>
                <w:bCs/>
                <w:kern w:val="0"/>
                <w:sz w:val="20"/>
              </w:rPr>
              <w:t>,</w:t>
            </w:r>
            <w:r>
              <w:rPr>
                <w:rFonts w:ascii="標楷體" w:eastAsia="標楷體" w:hAnsi="Courier" w:cs="標楷體" w:hint="eastAsia"/>
                <w:bCs/>
                <w:kern w:val="0"/>
                <w:sz w:val="20"/>
              </w:rPr>
              <w:t>348</w:t>
            </w:r>
          </w:p>
        </w:tc>
        <w:tc>
          <w:tcPr>
            <w:tcW w:w="354" w:type="pct"/>
            <w:tcBorders>
              <w:top w:val="nil"/>
              <w:left w:val="single" w:sz="4" w:space="0" w:color="auto"/>
              <w:bottom w:val="single" w:sz="4" w:space="0" w:color="auto"/>
              <w:right w:val="single" w:sz="4" w:space="0" w:color="auto"/>
            </w:tcBorders>
            <w:shd w:val="clear" w:color="auto" w:fill="auto"/>
            <w:vAlign w:val="center"/>
          </w:tcPr>
          <w:p w:rsidR="00D77123" w:rsidRPr="004358E1" w:rsidRDefault="00D77123" w:rsidP="00746CBC">
            <w:pPr>
              <w:overflowPunct w:val="0"/>
              <w:autoSpaceDE w:val="0"/>
              <w:autoSpaceDN w:val="0"/>
              <w:spacing w:line="240" w:lineRule="exact"/>
              <w:jc w:val="right"/>
              <w:rPr>
                <w:rFonts w:ascii="標楷體" w:eastAsia="標楷體" w:hAnsi="Courier" w:cs="標楷體"/>
                <w:bCs/>
                <w:kern w:val="0"/>
                <w:sz w:val="20"/>
              </w:rPr>
            </w:pPr>
            <w:r>
              <w:rPr>
                <w:rFonts w:ascii="標楷體" w:eastAsia="標楷體" w:hAnsi="Courier" w:cs="標楷體" w:hint="eastAsia"/>
                <w:bCs/>
                <w:kern w:val="0"/>
                <w:sz w:val="20"/>
              </w:rPr>
              <w:t>7</w:t>
            </w:r>
            <w:r w:rsidRPr="004358E1">
              <w:rPr>
                <w:rFonts w:ascii="標楷體" w:eastAsia="標楷體" w:hAnsi="Courier" w:cs="標楷體"/>
                <w:bCs/>
                <w:kern w:val="0"/>
                <w:sz w:val="20"/>
              </w:rPr>
              <w:t>.</w:t>
            </w:r>
            <w:r>
              <w:rPr>
                <w:rFonts w:ascii="標楷體" w:eastAsia="標楷體" w:hAnsi="Courier" w:cs="標楷體" w:hint="eastAsia"/>
                <w:bCs/>
                <w:kern w:val="0"/>
                <w:sz w:val="20"/>
              </w:rPr>
              <w:t>34</w:t>
            </w:r>
          </w:p>
        </w:tc>
        <w:tc>
          <w:tcPr>
            <w:tcW w:w="457" w:type="pct"/>
            <w:tcBorders>
              <w:top w:val="nil"/>
              <w:left w:val="single" w:sz="4" w:space="0" w:color="auto"/>
              <w:bottom w:val="single" w:sz="4" w:space="0" w:color="auto"/>
              <w:right w:val="single" w:sz="4" w:space="0" w:color="auto"/>
            </w:tcBorders>
            <w:shd w:val="clear" w:color="auto" w:fill="auto"/>
            <w:vAlign w:val="center"/>
          </w:tcPr>
          <w:p w:rsidR="00D77123" w:rsidRPr="004358E1" w:rsidRDefault="00D77123" w:rsidP="00746CBC">
            <w:pPr>
              <w:overflowPunct w:val="0"/>
              <w:autoSpaceDE w:val="0"/>
              <w:autoSpaceDN w:val="0"/>
              <w:spacing w:line="240" w:lineRule="exact"/>
              <w:jc w:val="right"/>
              <w:rPr>
                <w:rFonts w:ascii="標楷體" w:eastAsia="標楷體" w:hAnsi="Courier" w:cs="標楷體"/>
                <w:bCs/>
                <w:kern w:val="0"/>
                <w:sz w:val="20"/>
              </w:rPr>
            </w:pPr>
            <w:r w:rsidRPr="004358E1">
              <w:rPr>
                <w:rFonts w:ascii="標楷體" w:eastAsia="標楷體" w:hAnsi="Courier" w:cs="標楷體"/>
                <w:bCs/>
                <w:kern w:val="0"/>
                <w:sz w:val="20"/>
              </w:rPr>
              <w:t>11</w:t>
            </w:r>
            <w:r>
              <w:rPr>
                <w:rFonts w:ascii="標楷體" w:eastAsia="標楷體" w:hAnsi="Courier" w:cs="標楷體" w:hint="eastAsia"/>
                <w:bCs/>
                <w:kern w:val="0"/>
                <w:sz w:val="20"/>
              </w:rPr>
              <w:t>4</w:t>
            </w:r>
            <w:r w:rsidRPr="004358E1">
              <w:rPr>
                <w:rFonts w:ascii="標楷體" w:eastAsia="標楷體" w:hAnsi="Courier" w:cs="標楷體"/>
                <w:bCs/>
                <w:kern w:val="0"/>
                <w:sz w:val="20"/>
              </w:rPr>
              <w:t>,</w:t>
            </w:r>
            <w:r>
              <w:rPr>
                <w:rFonts w:ascii="標楷體" w:eastAsia="標楷體" w:hAnsi="Courier" w:cs="標楷體" w:hint="eastAsia"/>
                <w:bCs/>
                <w:kern w:val="0"/>
                <w:sz w:val="20"/>
              </w:rPr>
              <w:t>559</w:t>
            </w:r>
          </w:p>
        </w:tc>
        <w:tc>
          <w:tcPr>
            <w:tcW w:w="455" w:type="pct"/>
            <w:tcBorders>
              <w:top w:val="nil"/>
              <w:left w:val="single" w:sz="4" w:space="0" w:color="auto"/>
              <w:bottom w:val="single" w:sz="4" w:space="0" w:color="auto"/>
              <w:right w:val="single" w:sz="4" w:space="0" w:color="auto"/>
            </w:tcBorders>
            <w:shd w:val="clear" w:color="auto" w:fill="auto"/>
            <w:vAlign w:val="center"/>
          </w:tcPr>
          <w:p w:rsidR="00D77123" w:rsidRPr="004358E1" w:rsidRDefault="00D77123" w:rsidP="00746CBC">
            <w:pPr>
              <w:overflowPunct w:val="0"/>
              <w:autoSpaceDE w:val="0"/>
              <w:autoSpaceDN w:val="0"/>
              <w:spacing w:line="240" w:lineRule="exact"/>
              <w:jc w:val="right"/>
              <w:rPr>
                <w:rFonts w:ascii="標楷體" w:eastAsia="標楷體" w:hAnsi="Courier" w:cs="標楷體"/>
                <w:bCs/>
                <w:kern w:val="0"/>
                <w:sz w:val="20"/>
              </w:rPr>
            </w:pPr>
            <w:r w:rsidRPr="004358E1">
              <w:rPr>
                <w:rFonts w:ascii="標楷體" w:eastAsia="標楷體" w:hAnsi="Courier" w:cs="標楷體"/>
                <w:bCs/>
                <w:kern w:val="0"/>
                <w:sz w:val="20"/>
              </w:rPr>
              <w:t>2</w:t>
            </w:r>
            <w:r>
              <w:rPr>
                <w:rFonts w:ascii="標楷體" w:eastAsia="標楷體" w:hAnsi="Courier" w:cs="標楷體"/>
                <w:bCs/>
                <w:kern w:val="0"/>
                <w:sz w:val="20"/>
              </w:rPr>
              <w:t>31</w:t>
            </w:r>
            <w:r w:rsidRPr="004358E1">
              <w:rPr>
                <w:rFonts w:ascii="標楷體" w:eastAsia="標楷體" w:hAnsi="Courier" w:cs="標楷體"/>
                <w:bCs/>
                <w:kern w:val="0"/>
                <w:sz w:val="20"/>
              </w:rPr>
              <w:t>,128</w:t>
            </w:r>
          </w:p>
        </w:tc>
        <w:tc>
          <w:tcPr>
            <w:tcW w:w="456" w:type="pct"/>
            <w:tcBorders>
              <w:top w:val="nil"/>
              <w:left w:val="single" w:sz="4" w:space="0" w:color="auto"/>
              <w:bottom w:val="single" w:sz="4" w:space="0" w:color="auto"/>
              <w:right w:val="single" w:sz="4" w:space="0" w:color="auto"/>
            </w:tcBorders>
            <w:shd w:val="clear" w:color="auto" w:fill="auto"/>
            <w:vAlign w:val="center"/>
          </w:tcPr>
          <w:p w:rsidR="00D77123" w:rsidRPr="004358E1" w:rsidRDefault="00D77123" w:rsidP="00746CBC">
            <w:pPr>
              <w:overflowPunct w:val="0"/>
              <w:autoSpaceDE w:val="0"/>
              <w:autoSpaceDN w:val="0"/>
              <w:spacing w:line="240" w:lineRule="exact"/>
              <w:jc w:val="right"/>
              <w:rPr>
                <w:rFonts w:ascii="標楷體" w:eastAsia="標楷體" w:hAnsi="Courier" w:cs="標楷體"/>
                <w:bCs/>
                <w:kern w:val="0"/>
                <w:sz w:val="20"/>
              </w:rPr>
            </w:pPr>
            <w:r w:rsidRPr="004358E1">
              <w:rPr>
                <w:rFonts w:ascii="標楷體" w:eastAsia="標楷體" w:hAnsi="Courier" w:cs="標楷體"/>
                <w:bCs/>
                <w:kern w:val="0"/>
                <w:sz w:val="20"/>
              </w:rPr>
              <w:t>20</w:t>
            </w:r>
            <w:r>
              <w:rPr>
                <w:rFonts w:ascii="標楷體" w:eastAsia="標楷體" w:hAnsi="Courier" w:cs="標楷體" w:hint="eastAsia"/>
                <w:bCs/>
                <w:kern w:val="0"/>
                <w:sz w:val="20"/>
              </w:rPr>
              <w:t>1</w:t>
            </w:r>
            <w:r w:rsidRPr="004358E1">
              <w:rPr>
                <w:rFonts w:ascii="標楷體" w:eastAsia="標楷體" w:hAnsi="Courier" w:cs="標楷體"/>
                <w:bCs/>
                <w:kern w:val="0"/>
                <w:sz w:val="20"/>
              </w:rPr>
              <w:t>,</w:t>
            </w:r>
            <w:r>
              <w:rPr>
                <w:rFonts w:ascii="標楷體" w:eastAsia="標楷體" w:hAnsi="Courier" w:cs="標楷體" w:hint="eastAsia"/>
                <w:bCs/>
                <w:kern w:val="0"/>
                <w:sz w:val="20"/>
              </w:rPr>
              <w:t>660</w:t>
            </w:r>
          </w:p>
        </w:tc>
      </w:tr>
    </w:tbl>
    <w:p w:rsidR="00D77123" w:rsidRPr="004B7804" w:rsidRDefault="00D77123" w:rsidP="00D77123">
      <w:pPr>
        <w:pStyle w:val="123"/>
        <w:spacing w:line="20" w:lineRule="exact"/>
        <w:ind w:firstLineChars="0" w:firstLine="0"/>
        <w:rPr>
          <w:rFonts w:ascii="Times New Roman" w:hAnsi="Times New Roman" w:cs="Times New Roman"/>
          <w:b/>
          <w:color w:val="FF0000"/>
        </w:rPr>
      </w:pPr>
    </w:p>
    <w:p w:rsidR="00D77123" w:rsidRPr="004B7804" w:rsidRDefault="00D77123" w:rsidP="00D77123">
      <w:pPr>
        <w:pStyle w:val="123"/>
        <w:spacing w:line="20" w:lineRule="exact"/>
        <w:ind w:firstLineChars="0" w:firstLine="0"/>
        <w:rPr>
          <w:rFonts w:ascii="Times New Roman" w:hAnsi="Times New Roman" w:cs="Times New Roman"/>
          <w:b/>
          <w:color w:val="FF0000"/>
        </w:rPr>
      </w:pPr>
    </w:p>
    <w:p w:rsidR="00D77123" w:rsidRPr="004B7804" w:rsidRDefault="00D77123" w:rsidP="00D77123">
      <w:pPr>
        <w:pStyle w:val="123"/>
        <w:spacing w:line="20" w:lineRule="exact"/>
        <w:ind w:firstLineChars="0" w:firstLine="0"/>
        <w:rPr>
          <w:rFonts w:ascii="Times New Roman" w:hAnsi="Times New Roman" w:cs="Times New Roman"/>
          <w:b/>
          <w:color w:val="FF0000"/>
        </w:rPr>
      </w:pPr>
    </w:p>
    <w:p w:rsidR="00D77123" w:rsidRPr="004B7804" w:rsidRDefault="00D77123" w:rsidP="00D77123">
      <w:pPr>
        <w:pStyle w:val="123"/>
        <w:spacing w:line="20" w:lineRule="exact"/>
        <w:ind w:firstLineChars="0" w:firstLine="0"/>
        <w:rPr>
          <w:rFonts w:ascii="Times New Roman" w:hAnsi="Times New Roman" w:cs="Times New Roman"/>
          <w:b/>
          <w:color w:val="FF0000"/>
        </w:rPr>
      </w:pPr>
    </w:p>
    <w:p w:rsidR="00D77123" w:rsidRPr="004B7804" w:rsidRDefault="00D77123" w:rsidP="00D77123">
      <w:pPr>
        <w:pStyle w:val="123"/>
        <w:spacing w:line="20" w:lineRule="exact"/>
        <w:ind w:firstLineChars="0" w:firstLine="0"/>
        <w:rPr>
          <w:rFonts w:ascii="Times New Roman" w:hAnsi="Times New Roman" w:cs="Times New Roman"/>
          <w:b/>
          <w:color w:val="FF0000"/>
        </w:rPr>
      </w:pPr>
    </w:p>
    <w:p w:rsidR="00D77123" w:rsidRPr="004B7804" w:rsidRDefault="00D77123" w:rsidP="00D77123">
      <w:pPr>
        <w:pStyle w:val="123"/>
        <w:spacing w:line="20" w:lineRule="exact"/>
        <w:ind w:firstLineChars="0" w:firstLine="0"/>
        <w:rPr>
          <w:rFonts w:ascii="Times New Roman" w:hAnsi="Times New Roman" w:cs="Times New Roman"/>
          <w:b/>
          <w:color w:val="FF0000"/>
        </w:rPr>
      </w:pPr>
    </w:p>
    <w:p w:rsidR="00D77123" w:rsidRPr="004B7804" w:rsidRDefault="00D77123" w:rsidP="00D77123">
      <w:pPr>
        <w:pStyle w:val="123"/>
        <w:spacing w:line="20" w:lineRule="exact"/>
        <w:ind w:firstLineChars="0" w:firstLine="0"/>
        <w:rPr>
          <w:rFonts w:ascii="Times New Roman" w:hAnsi="Times New Roman" w:cs="Times New Roman"/>
          <w:b/>
          <w:color w:val="FF0000"/>
        </w:rPr>
      </w:pPr>
    </w:p>
    <w:p w:rsidR="00D77123" w:rsidRPr="004B7804" w:rsidRDefault="00D77123" w:rsidP="00D77123">
      <w:pPr>
        <w:pStyle w:val="123"/>
        <w:spacing w:line="20" w:lineRule="exact"/>
        <w:ind w:firstLineChars="0" w:firstLine="0"/>
        <w:rPr>
          <w:rFonts w:ascii="Times New Roman" w:hAnsi="Times New Roman" w:cs="Times New Roman"/>
          <w:b/>
          <w:color w:val="FF0000"/>
        </w:rPr>
      </w:pPr>
    </w:p>
    <w:p w:rsidR="00D77123" w:rsidRPr="004B7804" w:rsidRDefault="00D77123" w:rsidP="00D77123">
      <w:pPr>
        <w:pStyle w:val="123"/>
        <w:spacing w:line="20" w:lineRule="exact"/>
        <w:ind w:firstLineChars="0" w:firstLine="0"/>
        <w:rPr>
          <w:rFonts w:ascii="Times New Roman" w:hAnsi="Times New Roman" w:cs="Times New Roman"/>
          <w:b/>
          <w:color w:val="FF0000"/>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3450"/>
        <w:gridCol w:w="2493"/>
        <w:gridCol w:w="2063"/>
        <w:gridCol w:w="2029"/>
      </w:tblGrid>
      <w:tr w:rsidR="00D77123" w:rsidRPr="004B7804" w:rsidTr="00746CBC">
        <w:trPr>
          <w:cantSplit/>
          <w:trHeight w:val="257"/>
          <w:jc w:val="center"/>
        </w:trPr>
        <w:tc>
          <w:tcPr>
            <w:tcW w:w="5000" w:type="pct"/>
            <w:gridSpan w:val="4"/>
            <w:tcBorders>
              <w:top w:val="nil"/>
              <w:left w:val="nil"/>
              <w:bottom w:val="nil"/>
              <w:right w:val="nil"/>
            </w:tcBorders>
            <w:shd w:val="clear" w:color="auto" w:fill="auto"/>
            <w:tcMar>
              <w:left w:w="57" w:type="dxa"/>
              <w:right w:w="57" w:type="dxa"/>
            </w:tcMar>
            <w:vAlign w:val="center"/>
          </w:tcPr>
          <w:p w:rsidR="00D77123" w:rsidRPr="009577D3" w:rsidRDefault="00D77123" w:rsidP="00746CBC">
            <w:pPr>
              <w:widowControl/>
              <w:overflowPunct w:val="0"/>
              <w:spacing w:line="240" w:lineRule="exact"/>
              <w:jc w:val="center"/>
              <w:rPr>
                <w:rFonts w:ascii="標楷體" w:eastAsia="標楷體" w:hAnsi="標楷體"/>
                <w:kern w:val="0"/>
                <w:sz w:val="20"/>
              </w:rPr>
            </w:pPr>
            <w:r w:rsidRPr="009577D3">
              <w:rPr>
                <w:rFonts w:ascii="標楷體" w:eastAsia="標楷體" w:hAnsi="標楷體"/>
                <w:b/>
              </w:rPr>
              <w:t>表</w:t>
            </w:r>
            <w:r w:rsidRPr="009577D3">
              <w:rPr>
                <w:rFonts w:ascii="標楷體" w:eastAsia="標楷體" w:hAnsi="標楷體" w:hint="eastAsia"/>
                <w:b/>
              </w:rPr>
              <w:t>4  歲出應付</w:t>
            </w:r>
            <w:proofErr w:type="gramStart"/>
            <w:r w:rsidRPr="009577D3">
              <w:rPr>
                <w:rFonts w:ascii="標楷體" w:eastAsia="標楷體" w:hAnsi="標楷體" w:hint="eastAsia"/>
                <w:b/>
              </w:rPr>
              <w:t>保留數彙計</w:t>
            </w:r>
            <w:proofErr w:type="gramEnd"/>
            <w:r>
              <w:rPr>
                <w:rFonts w:ascii="標楷體" w:eastAsia="標楷體" w:hAnsi="標楷體" w:hint="eastAsia"/>
                <w:b/>
              </w:rPr>
              <w:t>表</w:t>
            </w:r>
            <w:r w:rsidRPr="009577D3">
              <w:rPr>
                <w:rFonts w:ascii="標楷體" w:eastAsia="標楷體" w:hAnsi="標楷體" w:hint="eastAsia"/>
                <w:b/>
              </w:rPr>
              <w:t>（機關別）</w:t>
            </w:r>
          </w:p>
        </w:tc>
      </w:tr>
      <w:tr w:rsidR="00D77123" w:rsidRPr="004B7804" w:rsidTr="00746CBC">
        <w:trPr>
          <w:cantSplit/>
          <w:trHeight w:val="292"/>
          <w:jc w:val="center"/>
        </w:trPr>
        <w:tc>
          <w:tcPr>
            <w:tcW w:w="5000" w:type="pct"/>
            <w:gridSpan w:val="4"/>
            <w:tcBorders>
              <w:top w:val="nil"/>
              <w:left w:val="nil"/>
              <w:bottom w:val="single" w:sz="4" w:space="0" w:color="auto"/>
              <w:right w:val="nil"/>
            </w:tcBorders>
            <w:shd w:val="clear" w:color="auto" w:fill="auto"/>
            <w:tcMar>
              <w:left w:w="57" w:type="dxa"/>
              <w:right w:w="57" w:type="dxa"/>
            </w:tcMar>
            <w:vAlign w:val="bottom"/>
          </w:tcPr>
          <w:p w:rsidR="00D77123" w:rsidRPr="009577D3" w:rsidRDefault="00D77123" w:rsidP="00746CBC">
            <w:pPr>
              <w:widowControl/>
              <w:overflowPunct w:val="0"/>
              <w:spacing w:line="220" w:lineRule="exact"/>
              <w:jc w:val="right"/>
              <w:rPr>
                <w:rFonts w:ascii="標楷體" w:eastAsia="標楷體" w:hAnsi="標楷體"/>
                <w:kern w:val="0"/>
                <w:sz w:val="20"/>
              </w:rPr>
            </w:pPr>
            <w:r w:rsidRPr="009577D3">
              <w:rPr>
                <w:rFonts w:ascii="標楷體" w:eastAsia="標楷體" w:hAnsi="標楷體"/>
                <w:sz w:val="20"/>
              </w:rPr>
              <w:t>單位：新臺幣千元</w:t>
            </w:r>
            <w:r w:rsidRPr="009577D3">
              <w:rPr>
                <w:rFonts w:ascii="標楷體" w:eastAsia="標楷體" w:hAnsi="標楷體" w:hint="eastAsia"/>
                <w:sz w:val="20"/>
              </w:rPr>
              <w:t>、％</w:t>
            </w:r>
          </w:p>
        </w:tc>
      </w:tr>
      <w:tr w:rsidR="00D77123" w:rsidRPr="004B7804" w:rsidTr="00746CBC">
        <w:trPr>
          <w:cantSplit/>
          <w:jc w:val="center"/>
        </w:trPr>
        <w:tc>
          <w:tcPr>
            <w:tcW w:w="1719" w:type="pct"/>
            <w:vMerge w:val="restart"/>
            <w:tcBorders>
              <w:top w:val="single" w:sz="4" w:space="0" w:color="auto"/>
            </w:tcBorders>
            <w:shd w:val="clear" w:color="auto" w:fill="B6DDE8" w:themeFill="accent5" w:themeFillTint="66"/>
            <w:tcMar>
              <w:left w:w="57" w:type="dxa"/>
              <w:right w:w="57" w:type="dxa"/>
            </w:tcMar>
            <w:vAlign w:val="center"/>
          </w:tcPr>
          <w:p w:rsidR="00D77123" w:rsidRPr="009577D3" w:rsidRDefault="00D77123" w:rsidP="00746CBC">
            <w:pPr>
              <w:overflowPunct w:val="0"/>
              <w:spacing w:line="280" w:lineRule="exact"/>
              <w:ind w:rightChars="52" w:right="125"/>
              <w:jc w:val="distribute"/>
              <w:rPr>
                <w:rFonts w:ascii="標楷體" w:eastAsia="標楷體" w:hAnsi="標楷體"/>
                <w:sz w:val="20"/>
              </w:rPr>
            </w:pPr>
            <w:r w:rsidRPr="009577D3">
              <w:rPr>
                <w:rFonts w:ascii="標楷體" w:eastAsia="標楷體" w:hAnsi="標楷體" w:hint="eastAsia"/>
                <w:spacing w:val="-20"/>
                <w:sz w:val="20"/>
              </w:rPr>
              <w:t>主管機關</w:t>
            </w:r>
          </w:p>
          <w:p w:rsidR="00D77123" w:rsidRPr="009577D3" w:rsidRDefault="00D77123" w:rsidP="00746CBC">
            <w:pPr>
              <w:overflowPunct w:val="0"/>
              <w:spacing w:line="280" w:lineRule="exact"/>
              <w:ind w:rightChars="43" w:right="103"/>
              <w:jc w:val="distribute"/>
              <w:rPr>
                <w:rFonts w:ascii="標楷體" w:eastAsia="標楷體" w:hAnsi="標楷體"/>
                <w:spacing w:val="-20"/>
                <w:sz w:val="20"/>
              </w:rPr>
            </w:pPr>
            <w:r w:rsidRPr="009577D3">
              <w:rPr>
                <w:rFonts w:ascii="標楷體" w:eastAsia="標楷體" w:hAnsi="標楷體" w:hint="eastAsia"/>
                <w:spacing w:val="-20"/>
                <w:sz w:val="20"/>
              </w:rPr>
              <w:t>（計畫）名稱</w:t>
            </w:r>
          </w:p>
        </w:tc>
        <w:tc>
          <w:tcPr>
            <w:tcW w:w="1242" w:type="pct"/>
            <w:vMerge w:val="restart"/>
            <w:tcBorders>
              <w:top w:val="single" w:sz="4" w:space="0" w:color="auto"/>
            </w:tcBorders>
            <w:shd w:val="clear" w:color="auto" w:fill="B6DDE8" w:themeFill="accent5" w:themeFillTint="66"/>
            <w:vAlign w:val="center"/>
          </w:tcPr>
          <w:p w:rsidR="00D77123" w:rsidRPr="009577D3" w:rsidRDefault="00D77123" w:rsidP="00746CBC">
            <w:pPr>
              <w:overflowPunct w:val="0"/>
              <w:spacing w:line="280" w:lineRule="exact"/>
              <w:ind w:left="14" w:right="56"/>
              <w:jc w:val="distribute"/>
              <w:rPr>
                <w:rFonts w:ascii="標楷體" w:eastAsia="標楷體" w:hAnsi="標楷體"/>
                <w:spacing w:val="-20"/>
                <w:sz w:val="20"/>
              </w:rPr>
            </w:pPr>
            <w:r w:rsidRPr="009577D3">
              <w:rPr>
                <w:rFonts w:ascii="標楷體" w:eastAsia="標楷體" w:hAnsi="標楷體" w:hint="eastAsia"/>
                <w:spacing w:val="-20"/>
                <w:sz w:val="20"/>
              </w:rPr>
              <w:t>預算數</w:t>
            </w:r>
          </w:p>
        </w:tc>
        <w:tc>
          <w:tcPr>
            <w:tcW w:w="2039" w:type="pct"/>
            <w:gridSpan w:val="2"/>
            <w:tcBorders>
              <w:top w:val="single" w:sz="4" w:space="0" w:color="auto"/>
              <w:right w:val="single" w:sz="4" w:space="0" w:color="auto"/>
            </w:tcBorders>
            <w:shd w:val="clear" w:color="auto" w:fill="B6DDE8" w:themeFill="accent5" w:themeFillTint="66"/>
            <w:vAlign w:val="center"/>
          </w:tcPr>
          <w:p w:rsidR="00D77123" w:rsidRPr="009577D3" w:rsidRDefault="00D77123" w:rsidP="00746CBC">
            <w:pPr>
              <w:overflowPunct w:val="0"/>
              <w:spacing w:line="280" w:lineRule="exact"/>
              <w:ind w:left="28" w:right="92"/>
              <w:jc w:val="distribute"/>
              <w:rPr>
                <w:rFonts w:ascii="標楷體" w:eastAsia="標楷體" w:hAnsi="標楷體"/>
                <w:spacing w:val="-20"/>
                <w:sz w:val="20"/>
              </w:rPr>
            </w:pPr>
            <w:r w:rsidRPr="009577D3">
              <w:rPr>
                <w:rFonts w:ascii="標楷體" w:eastAsia="標楷體" w:hAnsi="標楷體" w:hint="eastAsia"/>
                <w:spacing w:val="-20"/>
                <w:sz w:val="20"/>
              </w:rPr>
              <w:t>應付保留數</w:t>
            </w:r>
          </w:p>
        </w:tc>
      </w:tr>
      <w:tr w:rsidR="00D77123" w:rsidRPr="004B7804" w:rsidTr="00746CBC">
        <w:trPr>
          <w:cantSplit/>
          <w:jc w:val="center"/>
        </w:trPr>
        <w:tc>
          <w:tcPr>
            <w:tcW w:w="1719" w:type="pct"/>
            <w:vMerge/>
            <w:tcBorders>
              <w:bottom w:val="single" w:sz="4" w:space="0" w:color="auto"/>
            </w:tcBorders>
            <w:shd w:val="clear" w:color="auto" w:fill="B6DDE8" w:themeFill="accent5" w:themeFillTint="66"/>
            <w:vAlign w:val="center"/>
          </w:tcPr>
          <w:p w:rsidR="00D77123" w:rsidRPr="009577D3" w:rsidRDefault="00D77123" w:rsidP="00746CBC">
            <w:pPr>
              <w:overflowPunct w:val="0"/>
              <w:spacing w:line="280" w:lineRule="exact"/>
              <w:ind w:left="214" w:right="280"/>
              <w:jc w:val="distribute"/>
              <w:rPr>
                <w:rFonts w:ascii="標楷體" w:eastAsia="標楷體" w:hAnsi="標楷體"/>
                <w:spacing w:val="-20"/>
                <w:sz w:val="20"/>
              </w:rPr>
            </w:pPr>
          </w:p>
        </w:tc>
        <w:tc>
          <w:tcPr>
            <w:tcW w:w="1242" w:type="pct"/>
            <w:vMerge/>
            <w:shd w:val="clear" w:color="auto" w:fill="B6DDE8" w:themeFill="accent5" w:themeFillTint="66"/>
            <w:vAlign w:val="center"/>
          </w:tcPr>
          <w:p w:rsidR="00D77123" w:rsidRPr="009577D3" w:rsidRDefault="00D77123" w:rsidP="00746CBC">
            <w:pPr>
              <w:overflowPunct w:val="0"/>
              <w:spacing w:line="280" w:lineRule="exact"/>
              <w:ind w:right="14"/>
              <w:jc w:val="center"/>
              <w:rPr>
                <w:rFonts w:ascii="標楷體" w:eastAsia="標楷體" w:hAnsi="標楷體"/>
                <w:spacing w:val="-20"/>
                <w:sz w:val="20"/>
              </w:rPr>
            </w:pPr>
          </w:p>
        </w:tc>
        <w:tc>
          <w:tcPr>
            <w:tcW w:w="1028" w:type="pct"/>
            <w:tcBorders>
              <w:bottom w:val="single" w:sz="4" w:space="0" w:color="auto"/>
            </w:tcBorders>
            <w:shd w:val="clear" w:color="auto" w:fill="B6DDE8" w:themeFill="accent5" w:themeFillTint="66"/>
            <w:vAlign w:val="center"/>
          </w:tcPr>
          <w:p w:rsidR="00D77123" w:rsidRPr="009577D3" w:rsidRDefault="00D77123" w:rsidP="00746CBC">
            <w:pPr>
              <w:overflowPunct w:val="0"/>
              <w:spacing w:line="280" w:lineRule="exact"/>
              <w:ind w:left="28" w:right="92"/>
              <w:jc w:val="distribute"/>
              <w:rPr>
                <w:rFonts w:ascii="標楷體" w:eastAsia="標楷體" w:hAnsi="標楷體"/>
                <w:spacing w:val="-20"/>
                <w:sz w:val="20"/>
              </w:rPr>
            </w:pPr>
            <w:r w:rsidRPr="009577D3">
              <w:rPr>
                <w:rFonts w:ascii="標楷體" w:eastAsia="標楷體" w:hAnsi="標楷體" w:hint="eastAsia"/>
                <w:spacing w:val="-20"/>
                <w:sz w:val="20"/>
              </w:rPr>
              <w:t>金額</w:t>
            </w:r>
          </w:p>
        </w:tc>
        <w:tc>
          <w:tcPr>
            <w:tcW w:w="1011" w:type="pct"/>
            <w:tcBorders>
              <w:bottom w:val="single" w:sz="4" w:space="0" w:color="auto"/>
              <w:right w:val="single" w:sz="4" w:space="0" w:color="auto"/>
            </w:tcBorders>
            <w:shd w:val="clear" w:color="auto" w:fill="B6DDE8" w:themeFill="accent5" w:themeFillTint="66"/>
            <w:vAlign w:val="center"/>
          </w:tcPr>
          <w:p w:rsidR="00D77123" w:rsidRPr="009577D3" w:rsidRDefault="00D77123" w:rsidP="00746CBC">
            <w:pPr>
              <w:overflowPunct w:val="0"/>
              <w:spacing w:line="280" w:lineRule="exact"/>
              <w:ind w:leftChars="-8" w:left="3" w:right="11" w:hangingChars="11" w:hanging="22"/>
              <w:jc w:val="distribute"/>
              <w:rPr>
                <w:rFonts w:ascii="標楷體" w:eastAsia="標楷體" w:hAnsi="標楷體"/>
                <w:spacing w:val="-2"/>
                <w:sz w:val="20"/>
              </w:rPr>
            </w:pPr>
            <w:r w:rsidRPr="009577D3">
              <w:rPr>
                <w:rFonts w:ascii="標楷體" w:eastAsia="標楷體" w:hAnsi="標楷體" w:hint="eastAsia"/>
                <w:spacing w:val="-2"/>
                <w:sz w:val="20"/>
              </w:rPr>
              <w:t>占預算數比率</w:t>
            </w:r>
          </w:p>
        </w:tc>
      </w:tr>
      <w:tr w:rsidR="00D77123" w:rsidRPr="004B7804" w:rsidTr="00821F3B">
        <w:trPr>
          <w:cantSplit/>
          <w:trHeight w:val="255"/>
          <w:jc w:val="center"/>
        </w:trPr>
        <w:tc>
          <w:tcPr>
            <w:tcW w:w="1719" w:type="pct"/>
            <w:tcBorders>
              <w:bottom w:val="nil"/>
            </w:tcBorders>
            <w:vAlign w:val="center"/>
          </w:tcPr>
          <w:p w:rsidR="00D77123" w:rsidRPr="00281F77" w:rsidRDefault="00D77123" w:rsidP="00746CBC">
            <w:pPr>
              <w:overflowPunct w:val="0"/>
              <w:spacing w:line="320" w:lineRule="exact"/>
              <w:jc w:val="distribute"/>
              <w:rPr>
                <w:rFonts w:ascii="標楷體" w:eastAsia="標楷體" w:hAnsi="標楷體"/>
                <w:b/>
                <w:sz w:val="20"/>
              </w:rPr>
            </w:pPr>
            <w:r w:rsidRPr="00281F77">
              <w:rPr>
                <w:rFonts w:ascii="標楷體" w:eastAsia="標楷體" w:hAnsi="標楷體" w:hint="eastAsia"/>
                <w:b/>
                <w:sz w:val="20"/>
              </w:rPr>
              <w:t>合計</w:t>
            </w:r>
          </w:p>
        </w:tc>
        <w:tc>
          <w:tcPr>
            <w:tcW w:w="1242" w:type="pct"/>
            <w:tcBorders>
              <w:bottom w:val="nil"/>
            </w:tcBorders>
            <w:vAlign w:val="center"/>
          </w:tcPr>
          <w:p w:rsidR="00D77123" w:rsidRPr="00281F77" w:rsidRDefault="00D77123" w:rsidP="00746CBC">
            <w:pPr>
              <w:overflowPunct w:val="0"/>
              <w:spacing w:line="320" w:lineRule="exact"/>
              <w:jc w:val="right"/>
              <w:rPr>
                <w:rFonts w:ascii="標楷體" w:eastAsia="標楷體" w:hAnsi="標楷體"/>
                <w:b/>
                <w:sz w:val="20"/>
              </w:rPr>
            </w:pPr>
            <w:r w:rsidRPr="00281F77">
              <w:rPr>
                <w:rFonts w:ascii="標楷體" w:eastAsia="標楷體" w:hAnsi="標楷體" w:hint="eastAsia"/>
                <w:b/>
                <w:sz w:val="20"/>
              </w:rPr>
              <w:t>45,</w:t>
            </w:r>
            <w:r>
              <w:rPr>
                <w:rFonts w:ascii="標楷體" w:eastAsia="標楷體" w:hAnsi="標楷體" w:hint="eastAsia"/>
                <w:b/>
                <w:sz w:val="20"/>
              </w:rPr>
              <w:t>7</w:t>
            </w:r>
            <w:r w:rsidRPr="00281F77">
              <w:rPr>
                <w:rFonts w:ascii="標楷體" w:eastAsia="標楷體" w:hAnsi="標楷體" w:hint="eastAsia"/>
                <w:b/>
                <w:sz w:val="20"/>
              </w:rPr>
              <w:t>92,750</w:t>
            </w:r>
          </w:p>
        </w:tc>
        <w:tc>
          <w:tcPr>
            <w:tcW w:w="1028" w:type="pct"/>
            <w:tcBorders>
              <w:bottom w:val="nil"/>
            </w:tcBorders>
          </w:tcPr>
          <w:p w:rsidR="00D77123" w:rsidRPr="002B580A" w:rsidRDefault="00D77123" w:rsidP="00746CBC">
            <w:pPr>
              <w:overflowPunct w:val="0"/>
              <w:autoSpaceDE w:val="0"/>
              <w:autoSpaceDN w:val="0"/>
              <w:adjustRightInd w:val="0"/>
              <w:spacing w:line="320" w:lineRule="exact"/>
              <w:jc w:val="right"/>
              <w:rPr>
                <w:rFonts w:ascii="標楷體" w:eastAsia="標楷體" w:cs="標楷體"/>
                <w:b/>
                <w:kern w:val="0"/>
                <w:sz w:val="20"/>
              </w:rPr>
            </w:pPr>
            <w:r w:rsidRPr="002B580A">
              <w:rPr>
                <w:rFonts w:ascii="標楷體" w:eastAsia="標楷體" w:cs="標楷體" w:hint="eastAsia"/>
                <w:b/>
                <w:kern w:val="0"/>
                <w:sz w:val="20"/>
              </w:rPr>
              <w:t>7,456,914</w:t>
            </w:r>
          </w:p>
        </w:tc>
        <w:tc>
          <w:tcPr>
            <w:tcW w:w="1011" w:type="pct"/>
            <w:tcBorders>
              <w:bottom w:val="nil"/>
              <w:right w:val="single" w:sz="4" w:space="0" w:color="auto"/>
            </w:tcBorders>
          </w:tcPr>
          <w:p w:rsidR="00D77123" w:rsidRPr="002B580A" w:rsidRDefault="00D77123" w:rsidP="00746CBC">
            <w:pPr>
              <w:overflowPunct w:val="0"/>
              <w:autoSpaceDE w:val="0"/>
              <w:autoSpaceDN w:val="0"/>
              <w:adjustRightInd w:val="0"/>
              <w:spacing w:line="320" w:lineRule="exact"/>
              <w:jc w:val="right"/>
              <w:rPr>
                <w:rFonts w:ascii="標楷體" w:eastAsia="標楷體" w:cs="標楷體"/>
                <w:b/>
                <w:kern w:val="0"/>
                <w:sz w:val="20"/>
              </w:rPr>
            </w:pPr>
            <w:r w:rsidRPr="002B580A">
              <w:rPr>
                <w:rFonts w:ascii="標楷體" w:eastAsia="標楷體" w:cs="標楷體" w:hint="eastAsia"/>
                <w:b/>
                <w:kern w:val="0"/>
                <w:sz w:val="20"/>
              </w:rPr>
              <w:t>16.28</w:t>
            </w:r>
          </w:p>
        </w:tc>
      </w:tr>
      <w:tr w:rsidR="00D77123" w:rsidRPr="004B7804" w:rsidTr="00821F3B">
        <w:trPr>
          <w:cantSplit/>
          <w:trHeight w:val="255"/>
          <w:jc w:val="center"/>
        </w:trPr>
        <w:tc>
          <w:tcPr>
            <w:tcW w:w="1719" w:type="pct"/>
            <w:tcBorders>
              <w:top w:val="nil"/>
              <w:left w:val="single" w:sz="4" w:space="0" w:color="auto"/>
              <w:bottom w:val="nil"/>
              <w:right w:val="single" w:sz="4" w:space="0" w:color="auto"/>
            </w:tcBorders>
            <w:shd w:val="clear" w:color="auto" w:fill="DAEEF3" w:themeFill="accent5" w:themeFillTint="33"/>
          </w:tcPr>
          <w:p w:rsidR="00D77123" w:rsidRPr="00281F77" w:rsidRDefault="00D77123" w:rsidP="00746CBC">
            <w:pPr>
              <w:overflowPunct w:val="0"/>
              <w:spacing w:line="320" w:lineRule="exact"/>
              <w:jc w:val="distribute"/>
              <w:rPr>
                <w:rFonts w:ascii="標楷體" w:eastAsia="標楷體" w:hAnsi="標楷體"/>
                <w:sz w:val="20"/>
              </w:rPr>
            </w:pPr>
            <w:r w:rsidRPr="00281F77">
              <w:rPr>
                <w:rFonts w:ascii="標楷體" w:eastAsia="標楷體" w:hAnsi="標楷體" w:hint="eastAsia"/>
                <w:sz w:val="20"/>
              </w:rPr>
              <w:t>文化處</w:t>
            </w:r>
          </w:p>
        </w:tc>
        <w:tc>
          <w:tcPr>
            <w:tcW w:w="1242" w:type="pct"/>
            <w:tcBorders>
              <w:top w:val="nil"/>
              <w:left w:val="single" w:sz="4" w:space="0" w:color="auto"/>
              <w:bottom w:val="nil"/>
              <w:right w:val="single" w:sz="4" w:space="0" w:color="auto"/>
            </w:tcBorders>
            <w:shd w:val="clear" w:color="auto" w:fill="DAEEF3" w:themeFill="accent5" w:themeFillTint="33"/>
            <w:vAlign w:val="center"/>
          </w:tcPr>
          <w:p w:rsidR="00D77123" w:rsidRPr="00281F77" w:rsidRDefault="00D77123" w:rsidP="00746CBC">
            <w:pPr>
              <w:overflowPunct w:val="0"/>
              <w:spacing w:line="320" w:lineRule="exact"/>
              <w:jc w:val="right"/>
              <w:rPr>
                <w:rFonts w:ascii="標楷體" w:eastAsia="標楷體" w:hAnsi="標楷體"/>
                <w:sz w:val="20"/>
              </w:rPr>
            </w:pPr>
            <w:r w:rsidRPr="00281F77">
              <w:rPr>
                <w:rFonts w:ascii="標楷體" w:eastAsia="標楷體" w:hAnsi="標楷體"/>
                <w:sz w:val="20"/>
              </w:rPr>
              <w:t>233,569</w:t>
            </w:r>
          </w:p>
        </w:tc>
        <w:tc>
          <w:tcPr>
            <w:tcW w:w="1028" w:type="pct"/>
            <w:tcBorders>
              <w:top w:val="nil"/>
              <w:left w:val="single" w:sz="4" w:space="0" w:color="auto"/>
              <w:bottom w:val="nil"/>
              <w:right w:val="single" w:sz="4" w:space="0" w:color="auto"/>
            </w:tcBorders>
            <w:shd w:val="clear" w:color="auto" w:fill="DAEEF3" w:themeFill="accent5" w:themeFillTint="33"/>
            <w:vAlign w:val="center"/>
          </w:tcPr>
          <w:p w:rsidR="00D77123" w:rsidRPr="001E0795" w:rsidRDefault="00111B17" w:rsidP="00746CBC">
            <w:pPr>
              <w:overflowPunct w:val="0"/>
              <w:spacing w:line="320" w:lineRule="exact"/>
              <w:jc w:val="right"/>
              <w:rPr>
                <w:rFonts w:ascii="標楷體" w:eastAsia="標楷體" w:hAnsi="標楷體"/>
                <w:sz w:val="20"/>
              </w:rPr>
            </w:pPr>
            <w:r w:rsidRPr="001E0795">
              <w:rPr>
                <w:rFonts w:ascii="標楷體" w:eastAsia="標楷體" w:hAnsi="標楷體"/>
                <w:sz w:val="20"/>
              </w:rPr>
              <w:fldChar w:fldCharType="begin"/>
            </w:r>
            <w:r w:rsidR="00D77123" w:rsidRPr="001E0795">
              <w:rPr>
                <w:rFonts w:ascii="標楷體" w:eastAsia="標楷體" w:hAnsi="標楷體"/>
                <w:sz w:val="20"/>
              </w:rPr>
              <w:instrText xml:space="preserve"> </w:instrText>
            </w:r>
            <w:r w:rsidR="00D77123" w:rsidRPr="001E0795">
              <w:rPr>
                <w:rFonts w:ascii="標楷體" w:eastAsia="標楷體" w:hAnsi="標楷體" w:hint="eastAsia"/>
                <w:sz w:val="20"/>
              </w:rPr>
              <w:instrText>eq \o\ac(○,</w:instrText>
            </w:r>
            <w:r w:rsidR="00D77123" w:rsidRPr="001E0795">
              <w:rPr>
                <w:rFonts w:ascii="標楷體" w:eastAsia="標楷體" w:hAnsi="標楷體" w:hint="eastAsia"/>
                <w:position w:val="2"/>
                <w:sz w:val="14"/>
              </w:rPr>
              <w:instrText>5</w:instrText>
            </w:r>
            <w:r w:rsidR="00D77123" w:rsidRPr="001E0795">
              <w:rPr>
                <w:rFonts w:ascii="標楷體" w:eastAsia="標楷體" w:hAnsi="標楷體" w:hint="eastAsia"/>
                <w:sz w:val="20"/>
              </w:rPr>
              <w:instrText>)</w:instrText>
            </w:r>
            <w:r w:rsidRPr="001E0795">
              <w:rPr>
                <w:rFonts w:ascii="標楷體" w:eastAsia="標楷體" w:hAnsi="標楷體"/>
                <w:sz w:val="20"/>
              </w:rPr>
              <w:fldChar w:fldCharType="end"/>
            </w:r>
            <w:r w:rsidR="00D77123" w:rsidRPr="001E0795">
              <w:rPr>
                <w:rFonts w:ascii="標楷體" w:eastAsia="標楷體" w:hAnsi="標楷體" w:hint="eastAsia"/>
                <w:sz w:val="20"/>
              </w:rPr>
              <w:t xml:space="preserve">   </w:t>
            </w:r>
            <w:r w:rsidR="00D77123" w:rsidRPr="001E0795">
              <w:rPr>
                <w:rFonts w:ascii="標楷體" w:eastAsia="標楷體" w:hAnsi="標楷體"/>
                <w:sz w:val="20"/>
              </w:rPr>
              <w:t>166</w:t>
            </w:r>
            <w:r w:rsidR="00D77123" w:rsidRPr="001E0795">
              <w:rPr>
                <w:rFonts w:ascii="標楷體" w:eastAsia="標楷體" w:hAnsi="標楷體" w:hint="eastAsia"/>
                <w:sz w:val="20"/>
              </w:rPr>
              <w:t>,</w:t>
            </w:r>
            <w:r w:rsidR="00D77123" w:rsidRPr="001E0795">
              <w:rPr>
                <w:rFonts w:ascii="標楷體" w:eastAsia="標楷體" w:hAnsi="標楷體"/>
                <w:sz w:val="20"/>
              </w:rPr>
              <w:t>468</w:t>
            </w:r>
          </w:p>
        </w:tc>
        <w:tc>
          <w:tcPr>
            <w:tcW w:w="1011" w:type="pct"/>
            <w:tcBorders>
              <w:top w:val="nil"/>
              <w:left w:val="single" w:sz="4" w:space="0" w:color="auto"/>
              <w:bottom w:val="nil"/>
              <w:right w:val="single" w:sz="4" w:space="0" w:color="auto"/>
            </w:tcBorders>
            <w:shd w:val="clear" w:color="auto" w:fill="DAEEF3" w:themeFill="accent5" w:themeFillTint="33"/>
            <w:vAlign w:val="bottom"/>
          </w:tcPr>
          <w:p w:rsidR="00D77123" w:rsidRPr="00281F77" w:rsidRDefault="00D77123" w:rsidP="00746CBC">
            <w:pPr>
              <w:overflowPunct w:val="0"/>
              <w:spacing w:line="320" w:lineRule="exact"/>
              <w:jc w:val="right"/>
              <w:rPr>
                <w:rFonts w:ascii="標楷體" w:eastAsia="標楷體" w:hAnsi="標楷體"/>
                <w:sz w:val="20"/>
              </w:rPr>
            </w:pPr>
            <w:r w:rsidRPr="00281F77">
              <w:rPr>
                <w:rFonts w:ascii="標楷體" w:eastAsia="標楷體" w:hAnsi="標楷體" w:hint="eastAsia"/>
                <w:sz w:val="20"/>
              </w:rPr>
              <w:t xml:space="preserve">            71.27 </w:t>
            </w:r>
          </w:p>
        </w:tc>
      </w:tr>
      <w:tr w:rsidR="00D77123" w:rsidRPr="004B7804" w:rsidTr="00821F3B">
        <w:trPr>
          <w:cantSplit/>
          <w:trHeight w:val="255"/>
          <w:jc w:val="center"/>
        </w:trPr>
        <w:tc>
          <w:tcPr>
            <w:tcW w:w="1719" w:type="pct"/>
            <w:tcBorders>
              <w:top w:val="nil"/>
              <w:bottom w:val="nil"/>
            </w:tcBorders>
          </w:tcPr>
          <w:p w:rsidR="00D77123" w:rsidRPr="00281F77" w:rsidRDefault="00D77123" w:rsidP="00746CBC">
            <w:pPr>
              <w:overflowPunct w:val="0"/>
              <w:spacing w:line="320" w:lineRule="exact"/>
              <w:jc w:val="distribute"/>
              <w:rPr>
                <w:rFonts w:ascii="標楷體" w:eastAsia="標楷體" w:hAnsi="標楷體"/>
                <w:sz w:val="20"/>
              </w:rPr>
            </w:pPr>
            <w:r w:rsidRPr="00281F77">
              <w:rPr>
                <w:rFonts w:ascii="標楷體" w:eastAsia="標楷體" w:hAnsi="標楷體" w:hint="eastAsia"/>
                <w:sz w:val="20"/>
              </w:rPr>
              <w:t>環境保護局</w:t>
            </w:r>
          </w:p>
        </w:tc>
        <w:tc>
          <w:tcPr>
            <w:tcW w:w="1242" w:type="pct"/>
            <w:tcBorders>
              <w:top w:val="nil"/>
              <w:bottom w:val="nil"/>
            </w:tcBorders>
            <w:vAlign w:val="center"/>
          </w:tcPr>
          <w:p w:rsidR="00D77123" w:rsidRPr="00281F77" w:rsidRDefault="00D77123" w:rsidP="00746CBC">
            <w:pPr>
              <w:overflowPunct w:val="0"/>
              <w:spacing w:line="320" w:lineRule="exact"/>
              <w:jc w:val="right"/>
              <w:rPr>
                <w:rFonts w:ascii="標楷體" w:eastAsia="標楷體" w:hAnsi="標楷體"/>
                <w:sz w:val="20"/>
              </w:rPr>
            </w:pPr>
            <w:r w:rsidRPr="00281F77">
              <w:rPr>
                <w:rFonts w:ascii="標楷體" w:eastAsia="標楷體" w:hAnsi="標楷體"/>
                <w:sz w:val="20"/>
              </w:rPr>
              <w:t>963,280</w:t>
            </w:r>
          </w:p>
        </w:tc>
        <w:tc>
          <w:tcPr>
            <w:tcW w:w="1028" w:type="pct"/>
            <w:tcBorders>
              <w:top w:val="nil"/>
              <w:bottom w:val="nil"/>
            </w:tcBorders>
            <w:vAlign w:val="center"/>
          </w:tcPr>
          <w:p w:rsidR="00D77123" w:rsidRPr="001E0795" w:rsidRDefault="00111B17" w:rsidP="00746CBC">
            <w:pPr>
              <w:overflowPunct w:val="0"/>
              <w:spacing w:line="320" w:lineRule="exact"/>
              <w:jc w:val="right"/>
              <w:rPr>
                <w:rFonts w:ascii="標楷體" w:eastAsia="標楷體" w:hAnsi="標楷體"/>
                <w:sz w:val="20"/>
              </w:rPr>
            </w:pPr>
            <w:r w:rsidRPr="001E0795">
              <w:rPr>
                <w:rFonts w:ascii="標楷體" w:eastAsia="標楷體" w:hAnsi="標楷體"/>
                <w:sz w:val="20"/>
              </w:rPr>
              <w:fldChar w:fldCharType="begin"/>
            </w:r>
            <w:r w:rsidR="00D77123" w:rsidRPr="001E0795">
              <w:rPr>
                <w:rFonts w:ascii="標楷體" w:eastAsia="標楷體" w:hAnsi="標楷體"/>
                <w:sz w:val="20"/>
              </w:rPr>
              <w:instrText xml:space="preserve"> </w:instrText>
            </w:r>
            <w:r w:rsidR="00D77123" w:rsidRPr="001E0795">
              <w:rPr>
                <w:rFonts w:ascii="標楷體" w:eastAsia="標楷體" w:hAnsi="標楷體" w:hint="eastAsia"/>
                <w:sz w:val="20"/>
              </w:rPr>
              <w:instrText>eq \o\ac(○,</w:instrText>
            </w:r>
            <w:r w:rsidR="00D77123" w:rsidRPr="001E0795">
              <w:rPr>
                <w:rFonts w:ascii="標楷體" w:eastAsia="標楷體" w:hAnsi="標楷體" w:hint="eastAsia"/>
                <w:position w:val="2"/>
                <w:sz w:val="14"/>
              </w:rPr>
              <w:instrText>3</w:instrText>
            </w:r>
            <w:r w:rsidR="00D77123" w:rsidRPr="001E0795">
              <w:rPr>
                <w:rFonts w:ascii="標楷體" w:eastAsia="標楷體" w:hAnsi="標楷體" w:hint="eastAsia"/>
                <w:sz w:val="20"/>
              </w:rPr>
              <w:instrText>)</w:instrText>
            </w:r>
            <w:r w:rsidRPr="001E0795">
              <w:rPr>
                <w:rFonts w:ascii="標楷體" w:eastAsia="標楷體" w:hAnsi="標楷體"/>
                <w:sz w:val="20"/>
              </w:rPr>
              <w:fldChar w:fldCharType="end"/>
            </w:r>
            <w:r w:rsidR="00D77123" w:rsidRPr="001E0795">
              <w:rPr>
                <w:rFonts w:ascii="標楷體" w:eastAsia="標楷體" w:hAnsi="標楷體" w:hint="eastAsia"/>
                <w:sz w:val="20"/>
              </w:rPr>
              <w:t xml:space="preserve">   </w:t>
            </w:r>
            <w:r w:rsidR="00D77123" w:rsidRPr="001E0795">
              <w:rPr>
                <w:rFonts w:ascii="標楷體" w:eastAsia="標楷體" w:hAnsi="標楷體"/>
                <w:sz w:val="20"/>
              </w:rPr>
              <w:t>373</w:t>
            </w:r>
            <w:r w:rsidR="00D77123" w:rsidRPr="001E0795">
              <w:rPr>
                <w:rFonts w:ascii="標楷體" w:eastAsia="標楷體" w:hAnsi="標楷體" w:hint="eastAsia"/>
                <w:sz w:val="20"/>
              </w:rPr>
              <w:t>,</w:t>
            </w:r>
            <w:r w:rsidR="00D77123" w:rsidRPr="001E0795">
              <w:rPr>
                <w:rFonts w:ascii="標楷體" w:eastAsia="標楷體" w:hAnsi="標楷體"/>
                <w:sz w:val="20"/>
              </w:rPr>
              <w:t>500</w:t>
            </w:r>
          </w:p>
        </w:tc>
        <w:tc>
          <w:tcPr>
            <w:tcW w:w="1011" w:type="pct"/>
            <w:tcBorders>
              <w:top w:val="nil"/>
              <w:bottom w:val="nil"/>
              <w:right w:val="single" w:sz="4" w:space="0" w:color="auto"/>
            </w:tcBorders>
            <w:vAlign w:val="bottom"/>
          </w:tcPr>
          <w:p w:rsidR="00D77123" w:rsidRPr="00281F77" w:rsidRDefault="00D77123" w:rsidP="00746CBC">
            <w:pPr>
              <w:overflowPunct w:val="0"/>
              <w:spacing w:line="320" w:lineRule="exact"/>
              <w:jc w:val="right"/>
              <w:rPr>
                <w:rFonts w:ascii="標楷體" w:eastAsia="標楷體" w:hAnsi="標楷體"/>
                <w:sz w:val="20"/>
              </w:rPr>
            </w:pPr>
            <w:r w:rsidRPr="00281F77">
              <w:rPr>
                <w:rFonts w:ascii="標楷體" w:eastAsia="標楷體" w:hAnsi="標楷體" w:hint="eastAsia"/>
                <w:sz w:val="20"/>
              </w:rPr>
              <w:t xml:space="preserve">            38.77 </w:t>
            </w:r>
          </w:p>
        </w:tc>
      </w:tr>
      <w:tr w:rsidR="00D77123" w:rsidRPr="004B7804" w:rsidTr="00821F3B">
        <w:trPr>
          <w:cantSplit/>
          <w:trHeight w:val="255"/>
          <w:jc w:val="center"/>
        </w:trPr>
        <w:tc>
          <w:tcPr>
            <w:tcW w:w="1719" w:type="pct"/>
            <w:tcBorders>
              <w:top w:val="nil"/>
              <w:bottom w:val="nil"/>
            </w:tcBorders>
            <w:shd w:val="clear" w:color="auto" w:fill="DAEEF3"/>
          </w:tcPr>
          <w:p w:rsidR="00D77123" w:rsidRPr="00281F77" w:rsidRDefault="00D77123" w:rsidP="00746CBC">
            <w:pPr>
              <w:overflowPunct w:val="0"/>
              <w:spacing w:line="320" w:lineRule="exact"/>
              <w:jc w:val="distribute"/>
              <w:rPr>
                <w:rFonts w:ascii="標楷體" w:eastAsia="標楷體" w:hAnsi="標楷體"/>
                <w:sz w:val="20"/>
              </w:rPr>
            </w:pPr>
            <w:r>
              <w:rPr>
                <w:rFonts w:ascii="標楷體" w:eastAsia="標楷體" w:hAnsi="標楷體" w:hint="eastAsia"/>
                <w:sz w:val="20"/>
              </w:rPr>
              <w:t>農業處</w:t>
            </w:r>
          </w:p>
        </w:tc>
        <w:tc>
          <w:tcPr>
            <w:tcW w:w="1242" w:type="pct"/>
            <w:tcBorders>
              <w:top w:val="nil"/>
              <w:bottom w:val="nil"/>
            </w:tcBorders>
            <w:shd w:val="clear" w:color="auto" w:fill="DAEEF3"/>
            <w:vAlign w:val="center"/>
          </w:tcPr>
          <w:p w:rsidR="00D77123" w:rsidRPr="00281F77" w:rsidRDefault="00D77123" w:rsidP="00746CBC">
            <w:pPr>
              <w:overflowPunct w:val="0"/>
              <w:spacing w:line="320" w:lineRule="exact"/>
              <w:jc w:val="right"/>
              <w:rPr>
                <w:rFonts w:ascii="標楷體" w:eastAsia="標楷體" w:hAnsi="標楷體"/>
                <w:sz w:val="20"/>
              </w:rPr>
            </w:pPr>
            <w:r w:rsidRPr="00397ABA">
              <w:rPr>
                <w:rFonts w:ascii="標楷體" w:eastAsia="標楷體" w:hAnsi="標楷體"/>
                <w:sz w:val="20"/>
              </w:rPr>
              <w:t>447,726</w:t>
            </w:r>
          </w:p>
        </w:tc>
        <w:tc>
          <w:tcPr>
            <w:tcW w:w="1028" w:type="pct"/>
            <w:tcBorders>
              <w:top w:val="nil"/>
              <w:bottom w:val="nil"/>
            </w:tcBorders>
            <w:shd w:val="clear" w:color="auto" w:fill="DAEEF3"/>
            <w:vAlign w:val="center"/>
          </w:tcPr>
          <w:p w:rsidR="00D77123" w:rsidRPr="001E0795" w:rsidRDefault="00D77123" w:rsidP="00746CBC">
            <w:pPr>
              <w:overflowPunct w:val="0"/>
              <w:spacing w:line="320" w:lineRule="exact"/>
              <w:jc w:val="right"/>
              <w:rPr>
                <w:rFonts w:ascii="標楷體" w:eastAsia="標楷體" w:hAnsi="標楷體"/>
                <w:sz w:val="20"/>
              </w:rPr>
            </w:pPr>
            <w:r>
              <w:rPr>
                <w:rFonts w:ascii="標楷體" w:eastAsia="標楷體" w:hAnsi="標楷體" w:hint="eastAsia"/>
                <w:sz w:val="20"/>
              </w:rPr>
              <w:t xml:space="preserve">   112,731</w:t>
            </w:r>
          </w:p>
        </w:tc>
        <w:tc>
          <w:tcPr>
            <w:tcW w:w="1011" w:type="pct"/>
            <w:tcBorders>
              <w:top w:val="nil"/>
              <w:bottom w:val="nil"/>
              <w:right w:val="single" w:sz="4" w:space="0" w:color="auto"/>
            </w:tcBorders>
            <w:shd w:val="clear" w:color="auto" w:fill="DAEEF3"/>
            <w:vAlign w:val="bottom"/>
          </w:tcPr>
          <w:p w:rsidR="00D77123" w:rsidRPr="00281F77" w:rsidRDefault="00D77123" w:rsidP="00746CBC">
            <w:pPr>
              <w:overflowPunct w:val="0"/>
              <w:spacing w:line="320" w:lineRule="exact"/>
              <w:jc w:val="right"/>
              <w:rPr>
                <w:rFonts w:ascii="標楷體" w:eastAsia="標楷體" w:hAnsi="標楷體"/>
                <w:sz w:val="20"/>
              </w:rPr>
            </w:pPr>
            <w:r>
              <w:rPr>
                <w:rFonts w:ascii="標楷體" w:eastAsia="標楷體" w:hAnsi="標楷體" w:hint="eastAsia"/>
                <w:sz w:val="20"/>
              </w:rPr>
              <w:t>25.18</w:t>
            </w:r>
          </w:p>
        </w:tc>
      </w:tr>
      <w:tr w:rsidR="00D77123" w:rsidRPr="004B7804" w:rsidTr="00821F3B">
        <w:trPr>
          <w:cantSplit/>
          <w:trHeight w:val="255"/>
          <w:jc w:val="center"/>
        </w:trPr>
        <w:tc>
          <w:tcPr>
            <w:tcW w:w="1719" w:type="pct"/>
            <w:tcBorders>
              <w:top w:val="nil"/>
              <w:bottom w:val="nil"/>
            </w:tcBorders>
          </w:tcPr>
          <w:p w:rsidR="00D77123" w:rsidRPr="00281F77" w:rsidRDefault="00D77123" w:rsidP="00746CBC">
            <w:pPr>
              <w:overflowPunct w:val="0"/>
              <w:spacing w:line="320" w:lineRule="exact"/>
              <w:jc w:val="distribute"/>
              <w:rPr>
                <w:rFonts w:ascii="標楷體" w:eastAsia="標楷體" w:hAnsi="標楷體"/>
                <w:sz w:val="20"/>
              </w:rPr>
            </w:pPr>
            <w:proofErr w:type="gramStart"/>
            <w:r w:rsidRPr="00281F77">
              <w:rPr>
                <w:rFonts w:ascii="標楷體" w:eastAsia="標楷體" w:hAnsi="標楷體" w:hint="eastAsia"/>
                <w:sz w:val="20"/>
              </w:rPr>
              <w:t>統籌支撥科目</w:t>
            </w:r>
            <w:proofErr w:type="gramEnd"/>
          </w:p>
        </w:tc>
        <w:tc>
          <w:tcPr>
            <w:tcW w:w="1242" w:type="pct"/>
            <w:tcBorders>
              <w:top w:val="nil"/>
              <w:bottom w:val="nil"/>
            </w:tcBorders>
            <w:vAlign w:val="center"/>
          </w:tcPr>
          <w:p w:rsidR="00D77123" w:rsidRPr="00281F77" w:rsidRDefault="00D77123" w:rsidP="00746CBC">
            <w:pPr>
              <w:overflowPunct w:val="0"/>
              <w:spacing w:line="320" w:lineRule="exact"/>
              <w:jc w:val="right"/>
              <w:rPr>
                <w:rFonts w:ascii="標楷體" w:eastAsia="標楷體" w:hAnsi="標楷體"/>
                <w:sz w:val="20"/>
              </w:rPr>
            </w:pPr>
            <w:r w:rsidRPr="00281F77">
              <w:rPr>
                <w:rFonts w:ascii="標楷體" w:eastAsia="標楷體" w:hAnsi="標楷體"/>
                <w:sz w:val="20"/>
              </w:rPr>
              <w:t>1</w:t>
            </w:r>
            <w:r w:rsidRPr="00281F77">
              <w:rPr>
                <w:rFonts w:ascii="標楷體" w:eastAsia="標楷體" w:hAnsi="標楷體" w:hint="eastAsia"/>
                <w:sz w:val="20"/>
              </w:rPr>
              <w:t>,</w:t>
            </w:r>
            <w:r w:rsidRPr="00281F77">
              <w:rPr>
                <w:rFonts w:ascii="標楷體" w:eastAsia="標楷體" w:hAnsi="標楷體"/>
                <w:sz w:val="20"/>
              </w:rPr>
              <w:t>915</w:t>
            </w:r>
            <w:r w:rsidRPr="00281F77">
              <w:rPr>
                <w:rFonts w:ascii="標楷體" w:eastAsia="標楷體" w:hAnsi="標楷體" w:hint="eastAsia"/>
                <w:sz w:val="20"/>
              </w:rPr>
              <w:t>,</w:t>
            </w:r>
            <w:r w:rsidRPr="00281F77">
              <w:rPr>
                <w:rFonts w:ascii="標楷體" w:eastAsia="標楷體" w:hAnsi="標楷體"/>
                <w:sz w:val="20"/>
              </w:rPr>
              <w:t>595</w:t>
            </w:r>
          </w:p>
        </w:tc>
        <w:tc>
          <w:tcPr>
            <w:tcW w:w="1028" w:type="pct"/>
            <w:tcBorders>
              <w:top w:val="nil"/>
              <w:bottom w:val="nil"/>
            </w:tcBorders>
            <w:vAlign w:val="center"/>
          </w:tcPr>
          <w:p w:rsidR="00D77123" w:rsidRPr="001E0795" w:rsidRDefault="00111B17" w:rsidP="00746CBC">
            <w:pPr>
              <w:overflowPunct w:val="0"/>
              <w:spacing w:line="320" w:lineRule="exact"/>
              <w:jc w:val="right"/>
              <w:rPr>
                <w:rFonts w:ascii="標楷體" w:eastAsia="標楷體" w:hAnsi="標楷體"/>
                <w:sz w:val="20"/>
              </w:rPr>
            </w:pPr>
            <w:r w:rsidRPr="001E0795">
              <w:rPr>
                <w:rFonts w:ascii="標楷體" w:eastAsia="標楷體" w:hAnsi="標楷體"/>
                <w:sz w:val="20"/>
              </w:rPr>
              <w:fldChar w:fldCharType="begin"/>
            </w:r>
            <w:r w:rsidR="00D77123" w:rsidRPr="001E0795">
              <w:rPr>
                <w:rFonts w:ascii="標楷體" w:eastAsia="標楷體" w:hAnsi="標楷體"/>
                <w:sz w:val="20"/>
              </w:rPr>
              <w:instrText xml:space="preserve"> </w:instrText>
            </w:r>
            <w:r w:rsidR="00D77123" w:rsidRPr="001E0795">
              <w:rPr>
                <w:rFonts w:ascii="標楷體" w:eastAsia="標楷體" w:hAnsi="標楷體" w:hint="eastAsia"/>
                <w:sz w:val="20"/>
              </w:rPr>
              <w:instrText>eq \o\ac(○,</w:instrText>
            </w:r>
            <w:r w:rsidR="00D77123" w:rsidRPr="001E0795">
              <w:rPr>
                <w:rFonts w:ascii="標楷體" w:eastAsia="標楷體" w:hAnsi="標楷體" w:hint="eastAsia"/>
                <w:position w:val="2"/>
                <w:sz w:val="14"/>
              </w:rPr>
              <w:instrText>4</w:instrText>
            </w:r>
            <w:r w:rsidR="00D77123" w:rsidRPr="001E0795">
              <w:rPr>
                <w:rFonts w:ascii="標楷體" w:eastAsia="標楷體" w:hAnsi="標楷體" w:hint="eastAsia"/>
                <w:sz w:val="20"/>
              </w:rPr>
              <w:instrText>)</w:instrText>
            </w:r>
            <w:r w:rsidRPr="001E0795">
              <w:rPr>
                <w:rFonts w:ascii="標楷體" w:eastAsia="標楷體" w:hAnsi="標楷體"/>
                <w:sz w:val="20"/>
              </w:rPr>
              <w:fldChar w:fldCharType="end"/>
            </w:r>
            <w:r w:rsidR="00D77123" w:rsidRPr="001E0795">
              <w:rPr>
                <w:rFonts w:ascii="標楷體" w:eastAsia="標楷體" w:hAnsi="標楷體" w:hint="eastAsia"/>
                <w:sz w:val="20"/>
              </w:rPr>
              <w:t xml:space="preserve">   </w:t>
            </w:r>
            <w:r w:rsidR="00D77123" w:rsidRPr="001E0795">
              <w:rPr>
                <w:rFonts w:ascii="標楷體" w:eastAsia="標楷體" w:hAnsi="標楷體"/>
                <w:sz w:val="20"/>
              </w:rPr>
              <w:t>349</w:t>
            </w:r>
            <w:r w:rsidR="00D77123" w:rsidRPr="001E0795">
              <w:rPr>
                <w:rFonts w:ascii="標楷體" w:eastAsia="標楷體" w:hAnsi="標楷體" w:hint="eastAsia"/>
                <w:sz w:val="20"/>
              </w:rPr>
              <w:t>,</w:t>
            </w:r>
            <w:r w:rsidR="00D77123" w:rsidRPr="001E0795">
              <w:rPr>
                <w:rFonts w:ascii="標楷體" w:eastAsia="標楷體" w:hAnsi="標楷體"/>
                <w:sz w:val="20"/>
              </w:rPr>
              <w:t>787</w:t>
            </w:r>
          </w:p>
        </w:tc>
        <w:tc>
          <w:tcPr>
            <w:tcW w:w="1011" w:type="pct"/>
            <w:tcBorders>
              <w:top w:val="nil"/>
              <w:bottom w:val="nil"/>
              <w:right w:val="single" w:sz="4" w:space="0" w:color="auto"/>
            </w:tcBorders>
            <w:vAlign w:val="bottom"/>
          </w:tcPr>
          <w:p w:rsidR="00D77123" w:rsidRPr="00281F77" w:rsidRDefault="00D77123" w:rsidP="00746CBC">
            <w:pPr>
              <w:overflowPunct w:val="0"/>
              <w:spacing w:line="320" w:lineRule="exact"/>
              <w:jc w:val="right"/>
              <w:rPr>
                <w:rFonts w:ascii="標楷體" w:eastAsia="標楷體" w:hAnsi="標楷體"/>
                <w:sz w:val="20"/>
              </w:rPr>
            </w:pPr>
            <w:r w:rsidRPr="00281F77">
              <w:rPr>
                <w:rFonts w:ascii="標楷體" w:eastAsia="標楷體" w:hAnsi="標楷體" w:hint="eastAsia"/>
                <w:sz w:val="20"/>
              </w:rPr>
              <w:t xml:space="preserve">            18.26 </w:t>
            </w:r>
          </w:p>
        </w:tc>
      </w:tr>
      <w:tr w:rsidR="00D77123" w:rsidRPr="004B7804" w:rsidTr="00821F3B">
        <w:trPr>
          <w:cantSplit/>
          <w:trHeight w:val="255"/>
          <w:jc w:val="center"/>
        </w:trPr>
        <w:tc>
          <w:tcPr>
            <w:tcW w:w="1719" w:type="pct"/>
            <w:tcBorders>
              <w:top w:val="nil"/>
              <w:bottom w:val="nil"/>
            </w:tcBorders>
            <w:shd w:val="clear" w:color="auto" w:fill="DAEEF3"/>
          </w:tcPr>
          <w:p w:rsidR="00D77123" w:rsidRPr="00281F77" w:rsidRDefault="00D77123" w:rsidP="00746CBC">
            <w:pPr>
              <w:overflowPunct w:val="0"/>
              <w:spacing w:line="320" w:lineRule="exact"/>
              <w:jc w:val="distribute"/>
              <w:rPr>
                <w:rFonts w:ascii="標楷體" w:eastAsia="標楷體" w:hAnsi="標楷體"/>
                <w:sz w:val="20"/>
              </w:rPr>
            </w:pPr>
            <w:r w:rsidRPr="00281F77">
              <w:rPr>
                <w:rFonts w:ascii="標楷體" w:eastAsia="標楷體" w:hAnsi="標楷體" w:hint="eastAsia"/>
                <w:sz w:val="20"/>
              </w:rPr>
              <w:t>縣政府</w:t>
            </w:r>
          </w:p>
        </w:tc>
        <w:tc>
          <w:tcPr>
            <w:tcW w:w="1242" w:type="pct"/>
            <w:tcBorders>
              <w:top w:val="nil"/>
              <w:bottom w:val="nil"/>
            </w:tcBorders>
            <w:shd w:val="clear" w:color="auto" w:fill="DAEEF3"/>
            <w:vAlign w:val="center"/>
          </w:tcPr>
          <w:p w:rsidR="00D77123" w:rsidRPr="00281F77" w:rsidRDefault="00D77123" w:rsidP="00746CBC">
            <w:pPr>
              <w:overflowPunct w:val="0"/>
              <w:spacing w:line="320" w:lineRule="exact"/>
              <w:jc w:val="right"/>
              <w:rPr>
                <w:rFonts w:ascii="標楷體" w:eastAsia="標楷體" w:hAnsi="標楷體"/>
                <w:sz w:val="20"/>
              </w:rPr>
            </w:pPr>
            <w:r w:rsidRPr="00281F77">
              <w:rPr>
                <w:rFonts w:ascii="標楷體" w:eastAsia="標楷體" w:hAnsi="標楷體"/>
                <w:sz w:val="20"/>
              </w:rPr>
              <w:t>33,524,498</w:t>
            </w:r>
          </w:p>
        </w:tc>
        <w:tc>
          <w:tcPr>
            <w:tcW w:w="1028" w:type="pct"/>
            <w:tcBorders>
              <w:top w:val="nil"/>
              <w:bottom w:val="nil"/>
            </w:tcBorders>
            <w:shd w:val="clear" w:color="auto" w:fill="DAEEF3"/>
            <w:vAlign w:val="center"/>
          </w:tcPr>
          <w:p w:rsidR="00D77123" w:rsidRPr="001E0795" w:rsidRDefault="00D77123" w:rsidP="00746CBC">
            <w:pPr>
              <w:wordWrap w:val="0"/>
              <w:overflowPunct w:val="0"/>
              <w:spacing w:line="320" w:lineRule="exact"/>
              <w:jc w:val="right"/>
              <w:rPr>
                <w:rFonts w:ascii="標楷體" w:eastAsia="標楷體" w:hAnsi="標楷體"/>
                <w:sz w:val="20"/>
              </w:rPr>
            </w:pPr>
            <w:r w:rsidRPr="001E0795">
              <w:rPr>
                <w:rFonts w:ascii="標楷體" w:eastAsia="標楷體" w:hAnsi="標楷體" w:hint="eastAsia"/>
                <w:sz w:val="20"/>
              </w:rPr>
              <w:t xml:space="preserve">  </w:t>
            </w:r>
            <w:r w:rsidR="00111B17" w:rsidRPr="001E0795">
              <w:rPr>
                <w:rFonts w:ascii="標楷體" w:eastAsia="標楷體" w:hAnsi="標楷體"/>
                <w:sz w:val="20"/>
              </w:rPr>
              <w:fldChar w:fldCharType="begin"/>
            </w:r>
            <w:r w:rsidRPr="001E0795">
              <w:rPr>
                <w:rFonts w:ascii="標楷體" w:eastAsia="標楷體" w:hAnsi="標楷體"/>
                <w:sz w:val="20"/>
              </w:rPr>
              <w:instrText xml:space="preserve"> </w:instrText>
            </w:r>
            <w:r w:rsidRPr="001E0795">
              <w:rPr>
                <w:rFonts w:ascii="標楷體" w:eastAsia="標楷體" w:hAnsi="標楷體" w:hint="eastAsia"/>
                <w:sz w:val="20"/>
              </w:rPr>
              <w:instrText>eq \o\ac(○,</w:instrText>
            </w:r>
            <w:r w:rsidRPr="001E0795">
              <w:rPr>
                <w:rFonts w:ascii="標楷體" w:eastAsia="標楷體" w:hAnsi="標楷體" w:hint="eastAsia"/>
                <w:position w:val="2"/>
                <w:sz w:val="14"/>
              </w:rPr>
              <w:instrText>1</w:instrText>
            </w:r>
            <w:r w:rsidRPr="001E0795">
              <w:rPr>
                <w:rFonts w:ascii="標楷體" w:eastAsia="標楷體" w:hAnsi="標楷體" w:hint="eastAsia"/>
                <w:sz w:val="20"/>
              </w:rPr>
              <w:instrText>)</w:instrText>
            </w:r>
            <w:r w:rsidR="00111B17" w:rsidRPr="001E0795">
              <w:rPr>
                <w:rFonts w:ascii="標楷體" w:eastAsia="標楷體" w:hAnsi="標楷體"/>
                <w:sz w:val="20"/>
              </w:rPr>
              <w:fldChar w:fldCharType="end"/>
            </w:r>
            <w:r w:rsidRPr="001E0795">
              <w:rPr>
                <w:rFonts w:ascii="標楷體" w:eastAsia="標楷體" w:hAnsi="標楷體" w:hint="eastAsia"/>
                <w:sz w:val="20"/>
              </w:rPr>
              <w:t xml:space="preserve"> </w:t>
            </w:r>
            <w:r w:rsidRPr="001E0795">
              <w:rPr>
                <w:rFonts w:ascii="標楷體" w:eastAsia="標楷體" w:hAnsi="標楷體"/>
                <w:sz w:val="20"/>
              </w:rPr>
              <w:t>5</w:t>
            </w:r>
            <w:r w:rsidRPr="001E0795">
              <w:rPr>
                <w:rFonts w:ascii="標楷體" w:eastAsia="標楷體" w:hAnsi="標楷體" w:hint="eastAsia"/>
                <w:sz w:val="20"/>
              </w:rPr>
              <w:t>,</w:t>
            </w:r>
            <w:r w:rsidRPr="001E0795">
              <w:rPr>
                <w:rFonts w:ascii="標楷體" w:eastAsia="標楷體" w:hAnsi="標楷體"/>
                <w:sz w:val="20"/>
              </w:rPr>
              <w:t>925</w:t>
            </w:r>
            <w:r w:rsidRPr="001E0795">
              <w:rPr>
                <w:rFonts w:ascii="標楷體" w:eastAsia="標楷體" w:hAnsi="標楷體" w:hint="eastAsia"/>
                <w:sz w:val="20"/>
              </w:rPr>
              <w:t>,</w:t>
            </w:r>
            <w:r w:rsidRPr="001E0795">
              <w:rPr>
                <w:rFonts w:ascii="標楷體" w:eastAsia="標楷體" w:hAnsi="標楷體"/>
                <w:sz w:val="20"/>
              </w:rPr>
              <w:t>312</w:t>
            </w:r>
          </w:p>
        </w:tc>
        <w:tc>
          <w:tcPr>
            <w:tcW w:w="1011" w:type="pct"/>
            <w:tcBorders>
              <w:top w:val="nil"/>
              <w:bottom w:val="nil"/>
              <w:right w:val="single" w:sz="4" w:space="0" w:color="auto"/>
            </w:tcBorders>
            <w:shd w:val="clear" w:color="auto" w:fill="DAEEF3"/>
            <w:vAlign w:val="bottom"/>
          </w:tcPr>
          <w:p w:rsidR="00D77123" w:rsidRPr="00281F77" w:rsidRDefault="00D77123" w:rsidP="00746CBC">
            <w:pPr>
              <w:overflowPunct w:val="0"/>
              <w:spacing w:line="320" w:lineRule="exact"/>
              <w:jc w:val="right"/>
              <w:rPr>
                <w:rFonts w:ascii="標楷體" w:eastAsia="標楷體" w:hAnsi="標楷體"/>
                <w:sz w:val="20"/>
              </w:rPr>
            </w:pPr>
            <w:r w:rsidRPr="00281F77">
              <w:rPr>
                <w:rFonts w:ascii="標楷體" w:eastAsia="標楷體" w:hAnsi="標楷體" w:hint="eastAsia"/>
                <w:sz w:val="20"/>
              </w:rPr>
              <w:t xml:space="preserve">            17.67 </w:t>
            </w:r>
          </w:p>
        </w:tc>
      </w:tr>
      <w:tr w:rsidR="00D77123" w:rsidRPr="004B7804" w:rsidTr="00821F3B">
        <w:trPr>
          <w:cantSplit/>
          <w:trHeight w:val="255"/>
          <w:jc w:val="center"/>
        </w:trPr>
        <w:tc>
          <w:tcPr>
            <w:tcW w:w="1719" w:type="pct"/>
            <w:tcBorders>
              <w:top w:val="nil"/>
              <w:bottom w:val="nil"/>
            </w:tcBorders>
          </w:tcPr>
          <w:p w:rsidR="00D77123" w:rsidRPr="00397ABA" w:rsidRDefault="00D77123" w:rsidP="00746CBC">
            <w:pPr>
              <w:overflowPunct w:val="0"/>
              <w:spacing w:line="320" w:lineRule="exact"/>
              <w:jc w:val="distribute"/>
              <w:rPr>
                <w:rFonts w:ascii="標楷體" w:eastAsia="標楷體" w:hAnsi="標楷體"/>
                <w:sz w:val="20"/>
              </w:rPr>
            </w:pPr>
            <w:r w:rsidRPr="00397ABA">
              <w:rPr>
                <w:rFonts w:ascii="標楷體" w:eastAsia="標楷體" w:hAnsi="標楷體" w:hint="eastAsia"/>
                <w:sz w:val="20"/>
              </w:rPr>
              <w:t>衛生局</w:t>
            </w:r>
          </w:p>
        </w:tc>
        <w:tc>
          <w:tcPr>
            <w:tcW w:w="1242" w:type="pct"/>
            <w:tcBorders>
              <w:top w:val="nil"/>
              <w:bottom w:val="nil"/>
            </w:tcBorders>
            <w:vAlign w:val="center"/>
          </w:tcPr>
          <w:p w:rsidR="00D77123" w:rsidRPr="00397ABA" w:rsidRDefault="00D77123" w:rsidP="00746CBC">
            <w:pPr>
              <w:overflowPunct w:val="0"/>
              <w:spacing w:line="320" w:lineRule="exact"/>
              <w:jc w:val="right"/>
              <w:rPr>
                <w:rFonts w:ascii="標楷體" w:eastAsia="標楷體" w:hAnsi="標楷體"/>
                <w:sz w:val="20"/>
              </w:rPr>
            </w:pPr>
            <w:r w:rsidRPr="00397ABA">
              <w:rPr>
                <w:rFonts w:ascii="標楷體" w:eastAsia="標楷體" w:hAnsi="標楷體"/>
                <w:sz w:val="20"/>
              </w:rPr>
              <w:t>3,195,023</w:t>
            </w:r>
          </w:p>
        </w:tc>
        <w:tc>
          <w:tcPr>
            <w:tcW w:w="1028" w:type="pct"/>
            <w:tcBorders>
              <w:top w:val="nil"/>
              <w:bottom w:val="nil"/>
            </w:tcBorders>
            <w:vAlign w:val="center"/>
          </w:tcPr>
          <w:p w:rsidR="00D77123" w:rsidRPr="001E0795" w:rsidRDefault="00111B17" w:rsidP="00746CBC">
            <w:pPr>
              <w:overflowPunct w:val="0"/>
              <w:spacing w:line="320" w:lineRule="exact"/>
              <w:jc w:val="right"/>
              <w:rPr>
                <w:rFonts w:ascii="標楷體" w:eastAsia="標楷體" w:hAnsi="標楷體"/>
                <w:sz w:val="20"/>
              </w:rPr>
            </w:pPr>
            <w:r w:rsidRPr="001E0795">
              <w:rPr>
                <w:rFonts w:ascii="標楷體" w:eastAsia="標楷體" w:hAnsi="標楷體"/>
                <w:sz w:val="20"/>
              </w:rPr>
              <w:fldChar w:fldCharType="begin"/>
            </w:r>
            <w:r w:rsidR="00D77123" w:rsidRPr="001E0795">
              <w:rPr>
                <w:rFonts w:ascii="標楷體" w:eastAsia="標楷體" w:hAnsi="標楷體"/>
                <w:sz w:val="20"/>
              </w:rPr>
              <w:instrText xml:space="preserve"> </w:instrText>
            </w:r>
            <w:r w:rsidR="00D77123" w:rsidRPr="001E0795">
              <w:rPr>
                <w:rFonts w:ascii="標楷體" w:eastAsia="標楷體" w:hAnsi="標楷體" w:hint="eastAsia"/>
                <w:sz w:val="20"/>
              </w:rPr>
              <w:instrText>eq \o\ac(○,</w:instrText>
            </w:r>
            <w:r w:rsidR="00D77123" w:rsidRPr="001E0795">
              <w:rPr>
                <w:rFonts w:ascii="標楷體" w:eastAsia="標楷體" w:hAnsi="標楷體" w:hint="eastAsia"/>
                <w:position w:val="2"/>
                <w:sz w:val="14"/>
              </w:rPr>
              <w:instrText>2</w:instrText>
            </w:r>
            <w:r w:rsidR="00D77123" w:rsidRPr="001E0795">
              <w:rPr>
                <w:rFonts w:ascii="標楷體" w:eastAsia="標楷體" w:hAnsi="標楷體" w:hint="eastAsia"/>
                <w:sz w:val="20"/>
              </w:rPr>
              <w:instrText>)</w:instrText>
            </w:r>
            <w:r w:rsidRPr="001E0795">
              <w:rPr>
                <w:rFonts w:ascii="標楷體" w:eastAsia="標楷體" w:hAnsi="標楷體"/>
                <w:sz w:val="20"/>
              </w:rPr>
              <w:fldChar w:fldCharType="end"/>
            </w:r>
            <w:r w:rsidR="00D77123" w:rsidRPr="001E0795">
              <w:rPr>
                <w:rFonts w:ascii="標楷體" w:eastAsia="標楷體" w:hAnsi="標楷體" w:hint="eastAsia"/>
                <w:sz w:val="20"/>
              </w:rPr>
              <w:t xml:space="preserve">   </w:t>
            </w:r>
            <w:r w:rsidR="00D77123" w:rsidRPr="001E0795">
              <w:rPr>
                <w:rFonts w:ascii="標楷體" w:eastAsia="標楷體" w:hAnsi="標楷體"/>
                <w:sz w:val="20"/>
              </w:rPr>
              <w:t>443</w:t>
            </w:r>
            <w:r w:rsidR="00D77123" w:rsidRPr="001E0795">
              <w:rPr>
                <w:rFonts w:ascii="標楷體" w:eastAsia="標楷體" w:hAnsi="標楷體" w:hint="eastAsia"/>
                <w:sz w:val="20"/>
              </w:rPr>
              <w:t>,</w:t>
            </w:r>
            <w:r w:rsidR="00D77123" w:rsidRPr="001E0795">
              <w:rPr>
                <w:rFonts w:ascii="標楷體" w:eastAsia="標楷體" w:hAnsi="標楷體"/>
                <w:sz w:val="20"/>
              </w:rPr>
              <w:t>082</w:t>
            </w:r>
          </w:p>
        </w:tc>
        <w:tc>
          <w:tcPr>
            <w:tcW w:w="1011" w:type="pct"/>
            <w:tcBorders>
              <w:top w:val="nil"/>
              <w:bottom w:val="nil"/>
              <w:right w:val="single" w:sz="4" w:space="0" w:color="auto"/>
            </w:tcBorders>
          </w:tcPr>
          <w:p w:rsidR="00D77123" w:rsidRPr="001E0795" w:rsidRDefault="00D77123" w:rsidP="00746CBC">
            <w:pPr>
              <w:overflowPunct w:val="0"/>
              <w:spacing w:line="320" w:lineRule="exact"/>
              <w:jc w:val="right"/>
              <w:rPr>
                <w:rFonts w:ascii="標楷體" w:eastAsia="標楷體" w:hAnsi="標楷體"/>
                <w:sz w:val="20"/>
              </w:rPr>
            </w:pPr>
            <w:r w:rsidRPr="001E0795">
              <w:rPr>
                <w:rFonts w:ascii="標楷體" w:eastAsia="標楷體" w:hAnsi="標楷體"/>
                <w:sz w:val="20"/>
              </w:rPr>
              <w:t xml:space="preserve"> 1</w:t>
            </w:r>
            <w:r>
              <w:rPr>
                <w:rFonts w:ascii="標楷體" w:eastAsia="標楷體" w:hAnsi="標楷體" w:hint="eastAsia"/>
                <w:sz w:val="20"/>
              </w:rPr>
              <w:t>3</w:t>
            </w:r>
            <w:r w:rsidRPr="001E0795">
              <w:rPr>
                <w:rFonts w:ascii="標楷體" w:eastAsia="標楷體" w:hAnsi="標楷體"/>
                <w:sz w:val="20"/>
              </w:rPr>
              <w:t>.</w:t>
            </w:r>
            <w:r>
              <w:rPr>
                <w:rFonts w:ascii="標楷體" w:eastAsia="標楷體" w:hAnsi="標楷體" w:hint="eastAsia"/>
                <w:sz w:val="20"/>
              </w:rPr>
              <w:t>87</w:t>
            </w:r>
            <w:r w:rsidRPr="001E0795">
              <w:rPr>
                <w:rFonts w:ascii="標楷體" w:eastAsia="標楷體" w:hAnsi="標楷體"/>
                <w:sz w:val="20"/>
              </w:rPr>
              <w:t xml:space="preserve"> </w:t>
            </w:r>
          </w:p>
        </w:tc>
      </w:tr>
      <w:tr w:rsidR="00D77123" w:rsidRPr="004B7804" w:rsidTr="00821F3B">
        <w:trPr>
          <w:cantSplit/>
          <w:trHeight w:val="255"/>
          <w:jc w:val="center"/>
        </w:trPr>
        <w:tc>
          <w:tcPr>
            <w:tcW w:w="1719" w:type="pct"/>
            <w:tcBorders>
              <w:top w:val="nil"/>
              <w:bottom w:val="nil"/>
            </w:tcBorders>
            <w:shd w:val="clear" w:color="auto" w:fill="DAEEF3"/>
          </w:tcPr>
          <w:p w:rsidR="00D77123" w:rsidRPr="00397ABA" w:rsidRDefault="00D77123" w:rsidP="00746CBC">
            <w:pPr>
              <w:overflowPunct w:val="0"/>
              <w:spacing w:line="320" w:lineRule="exact"/>
              <w:jc w:val="distribute"/>
              <w:rPr>
                <w:rFonts w:ascii="標楷體" w:eastAsia="標楷體" w:hAnsi="標楷體"/>
                <w:sz w:val="20"/>
              </w:rPr>
            </w:pPr>
            <w:r w:rsidRPr="00397ABA">
              <w:rPr>
                <w:rFonts w:ascii="標楷體" w:eastAsia="標楷體" w:hAnsi="標楷體" w:hint="eastAsia"/>
                <w:sz w:val="20"/>
              </w:rPr>
              <w:t>民政處</w:t>
            </w:r>
          </w:p>
        </w:tc>
        <w:tc>
          <w:tcPr>
            <w:tcW w:w="1242" w:type="pct"/>
            <w:tcBorders>
              <w:top w:val="nil"/>
              <w:bottom w:val="nil"/>
            </w:tcBorders>
            <w:shd w:val="clear" w:color="auto" w:fill="DAEEF3"/>
            <w:vAlign w:val="center"/>
          </w:tcPr>
          <w:p w:rsidR="00D77123" w:rsidRPr="00397ABA" w:rsidRDefault="00D77123" w:rsidP="00746CBC">
            <w:pPr>
              <w:overflowPunct w:val="0"/>
              <w:spacing w:line="320" w:lineRule="exact"/>
              <w:jc w:val="right"/>
              <w:rPr>
                <w:rFonts w:ascii="標楷體" w:eastAsia="標楷體" w:hAnsi="標楷體"/>
                <w:sz w:val="20"/>
              </w:rPr>
            </w:pPr>
            <w:r w:rsidRPr="00397ABA">
              <w:rPr>
                <w:rFonts w:ascii="標楷體" w:eastAsia="標楷體" w:hAnsi="標楷體"/>
                <w:sz w:val="20"/>
              </w:rPr>
              <w:t>322,973</w:t>
            </w:r>
          </w:p>
        </w:tc>
        <w:tc>
          <w:tcPr>
            <w:tcW w:w="1028" w:type="pct"/>
            <w:tcBorders>
              <w:top w:val="nil"/>
              <w:bottom w:val="nil"/>
            </w:tcBorders>
            <w:shd w:val="clear" w:color="auto" w:fill="DAEEF3"/>
            <w:vAlign w:val="center"/>
          </w:tcPr>
          <w:p w:rsidR="00D77123" w:rsidRPr="00397ABA" w:rsidRDefault="00D77123" w:rsidP="00746CBC">
            <w:pPr>
              <w:wordWrap w:val="0"/>
              <w:overflowPunct w:val="0"/>
              <w:spacing w:line="320" w:lineRule="exact"/>
              <w:jc w:val="right"/>
              <w:rPr>
                <w:rFonts w:ascii="標楷體" w:eastAsia="標楷體" w:hAnsi="標楷體"/>
                <w:sz w:val="20"/>
              </w:rPr>
            </w:pPr>
            <w:r w:rsidRPr="00397ABA">
              <w:rPr>
                <w:rFonts w:ascii="標楷體" w:eastAsia="標楷體" w:hAnsi="標楷體" w:hint="eastAsia"/>
                <w:sz w:val="20"/>
              </w:rPr>
              <w:t xml:space="preserve">   </w:t>
            </w:r>
            <w:r w:rsidRPr="00397ABA">
              <w:rPr>
                <w:rFonts w:ascii="標楷體" w:eastAsia="標楷體" w:hAnsi="標楷體"/>
                <w:sz w:val="20"/>
              </w:rPr>
              <w:t>14</w:t>
            </w:r>
            <w:r w:rsidRPr="00397ABA">
              <w:rPr>
                <w:rFonts w:ascii="標楷體" w:eastAsia="標楷體" w:hAnsi="標楷體" w:hint="eastAsia"/>
                <w:sz w:val="20"/>
              </w:rPr>
              <w:t>,</w:t>
            </w:r>
            <w:r w:rsidRPr="00397ABA">
              <w:rPr>
                <w:rFonts w:ascii="標楷體" w:eastAsia="標楷體" w:hAnsi="標楷體"/>
                <w:sz w:val="20"/>
              </w:rPr>
              <w:t>596</w:t>
            </w:r>
          </w:p>
        </w:tc>
        <w:tc>
          <w:tcPr>
            <w:tcW w:w="1011" w:type="pct"/>
            <w:tcBorders>
              <w:top w:val="nil"/>
              <w:bottom w:val="nil"/>
              <w:right w:val="single" w:sz="4" w:space="0" w:color="auto"/>
            </w:tcBorders>
            <w:shd w:val="clear" w:color="auto" w:fill="DAEEF3"/>
          </w:tcPr>
          <w:p w:rsidR="00D77123" w:rsidRPr="001E0795" w:rsidRDefault="00D77123" w:rsidP="00746CBC">
            <w:pPr>
              <w:overflowPunct w:val="0"/>
              <w:spacing w:line="320" w:lineRule="exact"/>
              <w:jc w:val="right"/>
              <w:rPr>
                <w:rFonts w:ascii="標楷體" w:eastAsia="標楷體" w:hAnsi="標楷體"/>
                <w:sz w:val="20"/>
              </w:rPr>
            </w:pPr>
            <w:r w:rsidRPr="001E0795">
              <w:rPr>
                <w:rFonts w:ascii="標楷體" w:eastAsia="標楷體" w:hAnsi="標楷體"/>
                <w:sz w:val="20"/>
              </w:rPr>
              <w:t xml:space="preserve"> </w:t>
            </w:r>
            <w:r>
              <w:rPr>
                <w:rFonts w:ascii="標楷體" w:eastAsia="標楷體" w:hAnsi="標楷體" w:hint="eastAsia"/>
                <w:sz w:val="20"/>
              </w:rPr>
              <w:t>4</w:t>
            </w:r>
            <w:r w:rsidRPr="001E0795">
              <w:rPr>
                <w:rFonts w:ascii="標楷體" w:eastAsia="標楷體" w:hAnsi="標楷體"/>
                <w:sz w:val="20"/>
              </w:rPr>
              <w:t>.</w:t>
            </w:r>
            <w:r>
              <w:rPr>
                <w:rFonts w:ascii="標楷體" w:eastAsia="標楷體" w:hAnsi="標楷體" w:hint="eastAsia"/>
                <w:sz w:val="20"/>
              </w:rPr>
              <w:t>52</w:t>
            </w:r>
            <w:r w:rsidRPr="001E0795">
              <w:rPr>
                <w:rFonts w:ascii="標楷體" w:eastAsia="標楷體" w:hAnsi="標楷體"/>
                <w:sz w:val="20"/>
              </w:rPr>
              <w:t xml:space="preserve"> </w:t>
            </w:r>
          </w:p>
        </w:tc>
      </w:tr>
      <w:tr w:rsidR="00D77123" w:rsidRPr="004B7804" w:rsidTr="00821F3B">
        <w:trPr>
          <w:cantSplit/>
          <w:trHeight w:val="255"/>
          <w:jc w:val="center"/>
        </w:trPr>
        <w:tc>
          <w:tcPr>
            <w:tcW w:w="1719" w:type="pct"/>
            <w:tcBorders>
              <w:top w:val="nil"/>
              <w:bottom w:val="nil"/>
            </w:tcBorders>
          </w:tcPr>
          <w:p w:rsidR="00D77123" w:rsidRPr="00397ABA" w:rsidRDefault="00D77123" w:rsidP="00746CBC">
            <w:pPr>
              <w:overflowPunct w:val="0"/>
              <w:spacing w:line="320" w:lineRule="exact"/>
              <w:jc w:val="distribute"/>
              <w:rPr>
                <w:rFonts w:ascii="標楷體" w:eastAsia="標楷體" w:hAnsi="標楷體"/>
                <w:sz w:val="20"/>
              </w:rPr>
            </w:pPr>
            <w:r w:rsidRPr="00397ABA">
              <w:rPr>
                <w:rFonts w:ascii="標楷體" w:eastAsia="標楷體" w:hAnsi="標楷體" w:hint="eastAsia"/>
                <w:sz w:val="20"/>
              </w:rPr>
              <w:t>財稅局</w:t>
            </w:r>
          </w:p>
        </w:tc>
        <w:tc>
          <w:tcPr>
            <w:tcW w:w="1242" w:type="pct"/>
            <w:tcBorders>
              <w:top w:val="nil"/>
              <w:bottom w:val="nil"/>
            </w:tcBorders>
            <w:vAlign w:val="center"/>
          </w:tcPr>
          <w:p w:rsidR="00D77123" w:rsidRPr="00397ABA" w:rsidRDefault="00D77123" w:rsidP="00746CBC">
            <w:pPr>
              <w:overflowPunct w:val="0"/>
              <w:spacing w:line="320" w:lineRule="exact"/>
              <w:jc w:val="right"/>
              <w:rPr>
                <w:rFonts w:ascii="標楷體" w:eastAsia="標楷體" w:hAnsi="標楷體"/>
                <w:sz w:val="20"/>
              </w:rPr>
            </w:pPr>
            <w:r w:rsidRPr="00397ABA">
              <w:rPr>
                <w:rFonts w:ascii="標楷體" w:eastAsia="標楷體" w:hAnsi="標楷體"/>
                <w:sz w:val="20"/>
              </w:rPr>
              <w:t>448,346</w:t>
            </w:r>
          </w:p>
        </w:tc>
        <w:tc>
          <w:tcPr>
            <w:tcW w:w="1028" w:type="pct"/>
            <w:tcBorders>
              <w:top w:val="nil"/>
              <w:bottom w:val="nil"/>
            </w:tcBorders>
            <w:vAlign w:val="center"/>
          </w:tcPr>
          <w:p w:rsidR="00D77123" w:rsidRPr="004B7804" w:rsidRDefault="00D77123" w:rsidP="00746CBC">
            <w:pPr>
              <w:wordWrap w:val="0"/>
              <w:overflowPunct w:val="0"/>
              <w:spacing w:line="320" w:lineRule="exact"/>
              <w:jc w:val="right"/>
              <w:rPr>
                <w:rFonts w:ascii="標楷體" w:eastAsia="標楷體" w:hAnsi="標楷體"/>
                <w:color w:val="FF0000"/>
                <w:sz w:val="20"/>
              </w:rPr>
            </w:pPr>
            <w:r w:rsidRPr="004B7804">
              <w:rPr>
                <w:rFonts w:ascii="標楷體" w:eastAsia="標楷體" w:hAnsi="標楷體" w:hint="eastAsia"/>
                <w:color w:val="FF0000"/>
                <w:sz w:val="20"/>
              </w:rPr>
              <w:t xml:space="preserve">   </w:t>
            </w:r>
            <w:r w:rsidRPr="00C4655A">
              <w:rPr>
                <w:rFonts w:ascii="標楷體" w:eastAsia="標楷體" w:hAnsi="標楷體" w:hint="eastAsia"/>
                <w:sz w:val="20"/>
              </w:rPr>
              <w:t>8,738</w:t>
            </w:r>
          </w:p>
        </w:tc>
        <w:tc>
          <w:tcPr>
            <w:tcW w:w="1011" w:type="pct"/>
            <w:tcBorders>
              <w:top w:val="nil"/>
              <w:bottom w:val="nil"/>
              <w:right w:val="single" w:sz="4" w:space="0" w:color="auto"/>
            </w:tcBorders>
          </w:tcPr>
          <w:p w:rsidR="00D77123" w:rsidRPr="001E0795" w:rsidRDefault="00D77123" w:rsidP="00746CBC">
            <w:pPr>
              <w:overflowPunct w:val="0"/>
              <w:spacing w:line="320" w:lineRule="exact"/>
              <w:jc w:val="right"/>
              <w:rPr>
                <w:rFonts w:ascii="標楷體" w:eastAsia="標楷體" w:hAnsi="標楷體"/>
                <w:sz w:val="20"/>
              </w:rPr>
            </w:pPr>
            <w:r w:rsidRPr="001E0795">
              <w:rPr>
                <w:rFonts w:ascii="標楷體" w:eastAsia="標楷體" w:hAnsi="標楷體"/>
                <w:sz w:val="20"/>
              </w:rPr>
              <w:t xml:space="preserve"> 1.</w:t>
            </w:r>
            <w:r>
              <w:rPr>
                <w:rFonts w:ascii="標楷體" w:eastAsia="標楷體" w:hAnsi="標楷體" w:hint="eastAsia"/>
                <w:sz w:val="20"/>
              </w:rPr>
              <w:t>95</w:t>
            </w:r>
            <w:r w:rsidRPr="001E0795">
              <w:rPr>
                <w:rFonts w:ascii="標楷體" w:eastAsia="標楷體" w:hAnsi="標楷體"/>
                <w:sz w:val="20"/>
              </w:rPr>
              <w:t xml:space="preserve"> </w:t>
            </w:r>
          </w:p>
        </w:tc>
      </w:tr>
      <w:tr w:rsidR="00D77123" w:rsidRPr="004B7804" w:rsidTr="00821F3B">
        <w:trPr>
          <w:cantSplit/>
          <w:trHeight w:val="255"/>
          <w:jc w:val="center"/>
        </w:trPr>
        <w:tc>
          <w:tcPr>
            <w:tcW w:w="1719" w:type="pct"/>
            <w:tcBorders>
              <w:top w:val="nil"/>
              <w:bottom w:val="nil"/>
            </w:tcBorders>
            <w:shd w:val="clear" w:color="auto" w:fill="DAEEF3"/>
          </w:tcPr>
          <w:p w:rsidR="00D77123" w:rsidRPr="00397ABA" w:rsidRDefault="00D77123" w:rsidP="00746CBC">
            <w:pPr>
              <w:overflowPunct w:val="0"/>
              <w:spacing w:line="320" w:lineRule="exact"/>
              <w:jc w:val="distribute"/>
              <w:rPr>
                <w:rFonts w:ascii="標楷體" w:eastAsia="標楷體" w:hAnsi="標楷體"/>
                <w:sz w:val="20"/>
              </w:rPr>
            </w:pPr>
            <w:r w:rsidRPr="00397ABA">
              <w:rPr>
                <w:rFonts w:ascii="標楷體" w:eastAsia="標楷體" w:hAnsi="標楷體" w:hint="eastAsia"/>
                <w:sz w:val="20"/>
              </w:rPr>
              <w:t>消防局</w:t>
            </w:r>
          </w:p>
        </w:tc>
        <w:tc>
          <w:tcPr>
            <w:tcW w:w="1242" w:type="pct"/>
            <w:tcBorders>
              <w:top w:val="nil"/>
              <w:bottom w:val="nil"/>
            </w:tcBorders>
            <w:shd w:val="clear" w:color="auto" w:fill="DAEEF3"/>
            <w:vAlign w:val="center"/>
          </w:tcPr>
          <w:p w:rsidR="00D77123" w:rsidRPr="00397ABA" w:rsidRDefault="00D77123" w:rsidP="00746CBC">
            <w:pPr>
              <w:overflowPunct w:val="0"/>
              <w:spacing w:line="320" w:lineRule="exact"/>
              <w:jc w:val="right"/>
              <w:rPr>
                <w:rFonts w:ascii="標楷體" w:eastAsia="標楷體" w:hAnsi="標楷體"/>
                <w:sz w:val="20"/>
              </w:rPr>
            </w:pPr>
            <w:r w:rsidRPr="00397ABA">
              <w:rPr>
                <w:rFonts w:ascii="標楷體" w:eastAsia="標楷體" w:hAnsi="標楷體"/>
                <w:sz w:val="20"/>
              </w:rPr>
              <w:t>981,721</w:t>
            </w:r>
          </w:p>
        </w:tc>
        <w:tc>
          <w:tcPr>
            <w:tcW w:w="1028" w:type="pct"/>
            <w:tcBorders>
              <w:top w:val="nil"/>
              <w:bottom w:val="nil"/>
            </w:tcBorders>
            <w:shd w:val="clear" w:color="auto" w:fill="DAEEF3"/>
            <w:vAlign w:val="center"/>
          </w:tcPr>
          <w:p w:rsidR="00D77123" w:rsidRPr="002B580A" w:rsidRDefault="00D77123" w:rsidP="00746CBC">
            <w:pPr>
              <w:overflowPunct w:val="0"/>
              <w:spacing w:line="320" w:lineRule="exact"/>
              <w:jc w:val="right"/>
              <w:rPr>
                <w:rFonts w:ascii="標楷體" w:eastAsia="標楷體" w:hAnsi="標楷體"/>
                <w:sz w:val="20"/>
              </w:rPr>
            </w:pPr>
            <w:r w:rsidRPr="002B580A">
              <w:rPr>
                <w:rFonts w:ascii="標楷體" w:eastAsia="標楷體" w:hAnsi="標楷體" w:hint="eastAsia"/>
                <w:sz w:val="20"/>
              </w:rPr>
              <w:t>17,901</w:t>
            </w:r>
          </w:p>
        </w:tc>
        <w:tc>
          <w:tcPr>
            <w:tcW w:w="1011" w:type="pct"/>
            <w:tcBorders>
              <w:top w:val="nil"/>
              <w:bottom w:val="nil"/>
              <w:right w:val="single" w:sz="4" w:space="0" w:color="auto"/>
            </w:tcBorders>
            <w:shd w:val="clear" w:color="auto" w:fill="DAEEF3"/>
          </w:tcPr>
          <w:p w:rsidR="00D77123" w:rsidRPr="001E0795" w:rsidRDefault="00D77123" w:rsidP="00746CBC">
            <w:pPr>
              <w:overflowPunct w:val="0"/>
              <w:spacing w:line="320" w:lineRule="exact"/>
              <w:jc w:val="right"/>
              <w:rPr>
                <w:rFonts w:ascii="標楷體" w:eastAsia="標楷體" w:hAnsi="標楷體"/>
                <w:sz w:val="20"/>
              </w:rPr>
            </w:pPr>
            <w:r w:rsidRPr="001E0795">
              <w:rPr>
                <w:rFonts w:ascii="標楷體" w:eastAsia="標楷體" w:hAnsi="標楷體"/>
                <w:sz w:val="20"/>
              </w:rPr>
              <w:t xml:space="preserve"> 1.</w:t>
            </w:r>
            <w:r>
              <w:rPr>
                <w:rFonts w:ascii="標楷體" w:eastAsia="標楷體" w:hAnsi="標楷體" w:hint="eastAsia"/>
                <w:sz w:val="20"/>
              </w:rPr>
              <w:t>82</w:t>
            </w:r>
            <w:r w:rsidRPr="001E0795">
              <w:rPr>
                <w:rFonts w:ascii="標楷體" w:eastAsia="標楷體" w:hAnsi="標楷體"/>
                <w:sz w:val="20"/>
              </w:rPr>
              <w:t xml:space="preserve"> </w:t>
            </w:r>
          </w:p>
        </w:tc>
      </w:tr>
      <w:tr w:rsidR="00D77123" w:rsidRPr="004B7804" w:rsidTr="00821F3B">
        <w:trPr>
          <w:cantSplit/>
          <w:trHeight w:val="255"/>
          <w:jc w:val="center"/>
        </w:trPr>
        <w:tc>
          <w:tcPr>
            <w:tcW w:w="1719" w:type="pct"/>
            <w:tcBorders>
              <w:top w:val="nil"/>
              <w:bottom w:val="nil"/>
            </w:tcBorders>
          </w:tcPr>
          <w:p w:rsidR="00D77123" w:rsidRPr="00397ABA" w:rsidRDefault="00D77123" w:rsidP="00746CBC">
            <w:pPr>
              <w:overflowPunct w:val="0"/>
              <w:spacing w:line="320" w:lineRule="exact"/>
              <w:jc w:val="distribute"/>
              <w:rPr>
                <w:rFonts w:ascii="標楷體" w:eastAsia="標楷體" w:hAnsi="標楷體"/>
                <w:sz w:val="20"/>
              </w:rPr>
            </w:pPr>
            <w:r w:rsidRPr="00397ABA">
              <w:rPr>
                <w:rFonts w:ascii="標楷體" w:eastAsia="標楷體" w:hAnsi="標楷體" w:hint="eastAsia"/>
                <w:sz w:val="20"/>
              </w:rPr>
              <w:t>縣議會</w:t>
            </w:r>
          </w:p>
        </w:tc>
        <w:tc>
          <w:tcPr>
            <w:tcW w:w="1242" w:type="pct"/>
            <w:tcBorders>
              <w:top w:val="nil"/>
              <w:bottom w:val="nil"/>
            </w:tcBorders>
            <w:vAlign w:val="center"/>
          </w:tcPr>
          <w:p w:rsidR="00D77123" w:rsidRPr="00397ABA" w:rsidRDefault="00D77123" w:rsidP="00746CBC">
            <w:pPr>
              <w:overflowPunct w:val="0"/>
              <w:spacing w:line="320" w:lineRule="exact"/>
              <w:jc w:val="right"/>
              <w:rPr>
                <w:rFonts w:ascii="標楷體" w:eastAsia="標楷體" w:hAnsi="標楷體"/>
                <w:sz w:val="20"/>
              </w:rPr>
            </w:pPr>
            <w:r w:rsidRPr="00397ABA">
              <w:rPr>
                <w:rFonts w:ascii="標楷體" w:eastAsia="標楷體" w:hAnsi="標楷體"/>
                <w:sz w:val="20"/>
              </w:rPr>
              <w:t>309,271</w:t>
            </w:r>
          </w:p>
        </w:tc>
        <w:tc>
          <w:tcPr>
            <w:tcW w:w="1028" w:type="pct"/>
            <w:tcBorders>
              <w:top w:val="nil"/>
              <w:bottom w:val="nil"/>
            </w:tcBorders>
            <w:vAlign w:val="center"/>
          </w:tcPr>
          <w:p w:rsidR="00D77123" w:rsidRPr="002B580A" w:rsidRDefault="00D77123" w:rsidP="00746CBC">
            <w:pPr>
              <w:overflowPunct w:val="0"/>
              <w:spacing w:line="320" w:lineRule="exact"/>
              <w:jc w:val="right"/>
              <w:rPr>
                <w:rFonts w:ascii="標楷體" w:eastAsia="標楷體" w:hAnsi="標楷體"/>
                <w:sz w:val="20"/>
              </w:rPr>
            </w:pPr>
            <w:r w:rsidRPr="002B580A">
              <w:rPr>
                <w:rFonts w:ascii="標楷體" w:eastAsia="標楷體" w:hAnsi="標楷體" w:hint="eastAsia"/>
                <w:sz w:val="20"/>
              </w:rPr>
              <w:t>5,559</w:t>
            </w:r>
          </w:p>
        </w:tc>
        <w:tc>
          <w:tcPr>
            <w:tcW w:w="1011" w:type="pct"/>
            <w:tcBorders>
              <w:top w:val="nil"/>
              <w:bottom w:val="nil"/>
              <w:right w:val="single" w:sz="4" w:space="0" w:color="auto"/>
            </w:tcBorders>
          </w:tcPr>
          <w:p w:rsidR="00D77123" w:rsidRPr="001E0795" w:rsidRDefault="00D77123" w:rsidP="00746CBC">
            <w:pPr>
              <w:overflowPunct w:val="0"/>
              <w:spacing w:line="320" w:lineRule="exact"/>
              <w:jc w:val="right"/>
              <w:rPr>
                <w:rFonts w:ascii="標楷體" w:eastAsia="標楷體" w:hAnsi="標楷體"/>
                <w:sz w:val="20"/>
              </w:rPr>
            </w:pPr>
            <w:r w:rsidRPr="001E0795">
              <w:rPr>
                <w:rFonts w:ascii="標楷體" w:eastAsia="標楷體" w:hAnsi="標楷體"/>
                <w:sz w:val="20"/>
              </w:rPr>
              <w:t xml:space="preserve"> 1.</w:t>
            </w:r>
            <w:r>
              <w:rPr>
                <w:rFonts w:ascii="標楷體" w:eastAsia="標楷體" w:hAnsi="標楷體" w:hint="eastAsia"/>
                <w:sz w:val="20"/>
              </w:rPr>
              <w:t>80</w:t>
            </w:r>
            <w:r w:rsidRPr="001E0795">
              <w:rPr>
                <w:rFonts w:ascii="標楷體" w:eastAsia="標楷體" w:hAnsi="標楷體"/>
                <w:sz w:val="20"/>
              </w:rPr>
              <w:t xml:space="preserve"> </w:t>
            </w:r>
          </w:p>
        </w:tc>
      </w:tr>
      <w:tr w:rsidR="00D77123" w:rsidRPr="004B7804" w:rsidTr="00821F3B">
        <w:trPr>
          <w:cantSplit/>
          <w:trHeight w:val="255"/>
          <w:jc w:val="center"/>
        </w:trPr>
        <w:tc>
          <w:tcPr>
            <w:tcW w:w="1719" w:type="pct"/>
            <w:tcBorders>
              <w:top w:val="nil"/>
              <w:bottom w:val="nil"/>
            </w:tcBorders>
            <w:shd w:val="clear" w:color="auto" w:fill="DAEEF3"/>
          </w:tcPr>
          <w:p w:rsidR="00D77123" w:rsidRPr="00397ABA" w:rsidRDefault="00D77123" w:rsidP="00746CBC">
            <w:pPr>
              <w:overflowPunct w:val="0"/>
              <w:spacing w:line="320" w:lineRule="exact"/>
              <w:jc w:val="distribute"/>
              <w:rPr>
                <w:rFonts w:ascii="標楷體" w:eastAsia="標楷體" w:hAnsi="標楷體"/>
                <w:sz w:val="20"/>
              </w:rPr>
            </w:pPr>
            <w:r w:rsidRPr="00397ABA">
              <w:rPr>
                <w:rFonts w:ascii="標楷體" w:eastAsia="標楷體" w:hAnsi="標楷體" w:hint="eastAsia"/>
                <w:sz w:val="20"/>
              </w:rPr>
              <w:t>警察局</w:t>
            </w:r>
          </w:p>
        </w:tc>
        <w:tc>
          <w:tcPr>
            <w:tcW w:w="1242" w:type="pct"/>
            <w:tcBorders>
              <w:top w:val="nil"/>
              <w:bottom w:val="nil"/>
            </w:tcBorders>
            <w:shd w:val="clear" w:color="auto" w:fill="DAEEF3"/>
            <w:vAlign w:val="center"/>
          </w:tcPr>
          <w:p w:rsidR="00D77123" w:rsidRPr="00397ABA" w:rsidRDefault="00D77123" w:rsidP="00746CBC">
            <w:pPr>
              <w:overflowPunct w:val="0"/>
              <w:spacing w:line="320" w:lineRule="exact"/>
              <w:jc w:val="right"/>
              <w:rPr>
                <w:rFonts w:ascii="標楷體" w:eastAsia="標楷體" w:hAnsi="標楷體"/>
                <w:sz w:val="20"/>
              </w:rPr>
            </w:pPr>
            <w:r w:rsidRPr="00397ABA">
              <w:rPr>
                <w:rFonts w:ascii="標楷體" w:eastAsia="標楷體" w:hAnsi="標楷體"/>
                <w:sz w:val="20"/>
              </w:rPr>
              <w:t>3,082,538</w:t>
            </w:r>
          </w:p>
        </w:tc>
        <w:tc>
          <w:tcPr>
            <w:tcW w:w="1028" w:type="pct"/>
            <w:tcBorders>
              <w:top w:val="nil"/>
              <w:bottom w:val="nil"/>
            </w:tcBorders>
            <w:shd w:val="clear" w:color="auto" w:fill="DAEEF3"/>
            <w:vAlign w:val="center"/>
          </w:tcPr>
          <w:p w:rsidR="00D77123" w:rsidRPr="002B580A" w:rsidRDefault="00D77123" w:rsidP="00746CBC">
            <w:pPr>
              <w:overflowPunct w:val="0"/>
              <w:spacing w:line="320" w:lineRule="exact"/>
              <w:jc w:val="right"/>
              <w:rPr>
                <w:rFonts w:ascii="標楷體" w:eastAsia="標楷體" w:hAnsi="標楷體"/>
                <w:sz w:val="20"/>
              </w:rPr>
            </w:pPr>
            <w:r>
              <w:rPr>
                <w:rFonts w:ascii="標楷體" w:eastAsia="標楷體" w:hAnsi="標楷體" w:hint="eastAsia"/>
                <w:color w:val="FF0000"/>
                <w:sz w:val="20"/>
              </w:rPr>
              <w:t xml:space="preserve">    </w:t>
            </w:r>
            <w:r w:rsidRPr="002B580A">
              <w:rPr>
                <w:rFonts w:ascii="標楷體" w:eastAsia="標楷體" w:hAnsi="標楷體" w:hint="eastAsia"/>
                <w:sz w:val="20"/>
              </w:rPr>
              <w:t>39,234</w:t>
            </w:r>
          </w:p>
        </w:tc>
        <w:tc>
          <w:tcPr>
            <w:tcW w:w="1011" w:type="pct"/>
            <w:tcBorders>
              <w:top w:val="nil"/>
              <w:bottom w:val="nil"/>
              <w:right w:val="single" w:sz="4" w:space="0" w:color="auto"/>
            </w:tcBorders>
            <w:shd w:val="clear" w:color="auto" w:fill="DAEEF3"/>
            <w:vAlign w:val="bottom"/>
          </w:tcPr>
          <w:p w:rsidR="00D77123" w:rsidRPr="002D518E" w:rsidRDefault="00D77123" w:rsidP="00746CBC">
            <w:pPr>
              <w:overflowPunct w:val="0"/>
              <w:spacing w:line="320" w:lineRule="exact"/>
              <w:jc w:val="right"/>
              <w:rPr>
                <w:rFonts w:ascii="標楷體" w:eastAsia="標楷體" w:hAnsi="標楷體"/>
                <w:sz w:val="20"/>
              </w:rPr>
            </w:pPr>
            <w:r w:rsidRPr="002D518E">
              <w:rPr>
                <w:rFonts w:ascii="標楷體" w:eastAsia="標楷體" w:hAnsi="標楷體" w:hint="eastAsia"/>
                <w:sz w:val="20"/>
              </w:rPr>
              <w:t xml:space="preserve">             1.27 </w:t>
            </w:r>
          </w:p>
        </w:tc>
      </w:tr>
      <w:tr w:rsidR="00D77123" w:rsidRPr="004B7804" w:rsidTr="00821F3B">
        <w:trPr>
          <w:cantSplit/>
          <w:trHeight w:val="255"/>
          <w:jc w:val="center"/>
        </w:trPr>
        <w:tc>
          <w:tcPr>
            <w:tcW w:w="1719" w:type="pct"/>
            <w:tcBorders>
              <w:top w:val="nil"/>
              <w:bottom w:val="nil"/>
            </w:tcBorders>
          </w:tcPr>
          <w:p w:rsidR="00D77123" w:rsidRPr="00397ABA" w:rsidRDefault="00D77123" w:rsidP="00746CBC">
            <w:pPr>
              <w:overflowPunct w:val="0"/>
              <w:spacing w:line="320" w:lineRule="exact"/>
              <w:jc w:val="distribute"/>
              <w:rPr>
                <w:rFonts w:ascii="標楷體" w:eastAsia="標楷體" w:hAnsi="標楷體"/>
                <w:sz w:val="20"/>
              </w:rPr>
            </w:pPr>
            <w:r w:rsidRPr="00397ABA">
              <w:rPr>
                <w:rFonts w:ascii="標楷體" w:eastAsia="標楷體" w:hAnsi="標楷體" w:hint="eastAsia"/>
                <w:sz w:val="20"/>
              </w:rPr>
              <w:t>地政處</w:t>
            </w:r>
          </w:p>
        </w:tc>
        <w:tc>
          <w:tcPr>
            <w:tcW w:w="1242" w:type="pct"/>
            <w:tcBorders>
              <w:top w:val="nil"/>
              <w:bottom w:val="nil"/>
            </w:tcBorders>
            <w:vAlign w:val="center"/>
          </w:tcPr>
          <w:p w:rsidR="00D77123" w:rsidRPr="00397ABA" w:rsidRDefault="00D77123" w:rsidP="00746CBC">
            <w:pPr>
              <w:overflowPunct w:val="0"/>
              <w:spacing w:line="320" w:lineRule="exact"/>
              <w:jc w:val="right"/>
              <w:rPr>
                <w:rFonts w:ascii="標楷體" w:eastAsia="標楷體" w:hAnsi="標楷體"/>
                <w:sz w:val="20"/>
              </w:rPr>
            </w:pPr>
            <w:r w:rsidRPr="00397ABA">
              <w:rPr>
                <w:rFonts w:ascii="標楷體" w:eastAsia="標楷體" w:hAnsi="標楷體"/>
                <w:sz w:val="20"/>
              </w:rPr>
              <w:t>367,673</w:t>
            </w:r>
          </w:p>
        </w:tc>
        <w:tc>
          <w:tcPr>
            <w:tcW w:w="1028" w:type="pct"/>
            <w:tcBorders>
              <w:top w:val="nil"/>
              <w:bottom w:val="nil"/>
            </w:tcBorders>
            <w:vAlign w:val="center"/>
          </w:tcPr>
          <w:p w:rsidR="00D77123" w:rsidRPr="00397ABA" w:rsidRDefault="00D77123" w:rsidP="00746CBC">
            <w:pPr>
              <w:overflowPunct w:val="0"/>
              <w:spacing w:line="280" w:lineRule="exact"/>
              <w:jc w:val="right"/>
              <w:rPr>
                <w:rFonts w:ascii="標楷體" w:eastAsia="標楷體" w:hAnsi="標楷體"/>
                <w:sz w:val="20"/>
              </w:rPr>
            </w:pPr>
            <w:r w:rsidRPr="00397ABA">
              <w:rPr>
                <w:rFonts w:ascii="標楷體" w:eastAsia="標楷體" w:hAnsi="標楷體" w:hint="eastAsia"/>
                <w:sz w:val="20"/>
              </w:rPr>
              <w:t>－</w:t>
            </w:r>
          </w:p>
        </w:tc>
        <w:tc>
          <w:tcPr>
            <w:tcW w:w="1011" w:type="pct"/>
            <w:tcBorders>
              <w:top w:val="nil"/>
              <w:bottom w:val="nil"/>
              <w:right w:val="single" w:sz="4" w:space="0" w:color="auto"/>
            </w:tcBorders>
            <w:vAlign w:val="center"/>
          </w:tcPr>
          <w:p w:rsidR="00D77123" w:rsidRPr="00397ABA" w:rsidRDefault="00D77123" w:rsidP="00746CBC">
            <w:pPr>
              <w:overflowPunct w:val="0"/>
              <w:spacing w:line="280" w:lineRule="exact"/>
              <w:jc w:val="right"/>
              <w:rPr>
                <w:rFonts w:ascii="標楷體" w:eastAsia="標楷體" w:hAnsi="標楷體"/>
                <w:sz w:val="20"/>
              </w:rPr>
            </w:pPr>
            <w:r w:rsidRPr="00397ABA">
              <w:rPr>
                <w:rFonts w:ascii="標楷體" w:eastAsia="標楷體" w:hAnsi="標楷體" w:hint="eastAsia"/>
                <w:sz w:val="20"/>
              </w:rPr>
              <w:t>－</w:t>
            </w:r>
          </w:p>
        </w:tc>
      </w:tr>
      <w:tr w:rsidR="00D77123" w:rsidRPr="004B7804" w:rsidTr="006C7B79">
        <w:trPr>
          <w:cantSplit/>
          <w:trHeight w:val="255"/>
          <w:jc w:val="center"/>
        </w:trPr>
        <w:tc>
          <w:tcPr>
            <w:tcW w:w="1719" w:type="pct"/>
            <w:tcBorders>
              <w:top w:val="nil"/>
            </w:tcBorders>
            <w:shd w:val="clear" w:color="auto" w:fill="DAEEF3" w:themeFill="accent5" w:themeFillTint="33"/>
            <w:vAlign w:val="center"/>
          </w:tcPr>
          <w:p w:rsidR="00D77123" w:rsidRPr="00397ABA" w:rsidRDefault="00D77123" w:rsidP="00746CBC">
            <w:pPr>
              <w:overflowPunct w:val="0"/>
              <w:spacing w:line="260" w:lineRule="exact"/>
              <w:jc w:val="distribute"/>
              <w:rPr>
                <w:rFonts w:ascii="標楷體" w:eastAsia="標楷體" w:hAnsi="標楷體"/>
                <w:sz w:val="20"/>
              </w:rPr>
            </w:pPr>
            <w:r w:rsidRPr="00397ABA">
              <w:rPr>
                <w:rFonts w:ascii="標楷體" w:eastAsia="標楷體" w:hAnsi="標楷體" w:hint="eastAsia"/>
                <w:sz w:val="20"/>
              </w:rPr>
              <w:t>第二預備金</w:t>
            </w:r>
          </w:p>
          <w:p w:rsidR="00D77123" w:rsidRPr="00397ABA" w:rsidRDefault="00D77123" w:rsidP="00746CBC">
            <w:pPr>
              <w:overflowPunct w:val="0"/>
              <w:spacing w:line="280" w:lineRule="exact"/>
              <w:jc w:val="distribute"/>
              <w:rPr>
                <w:rFonts w:ascii="標楷體" w:eastAsia="標楷體" w:hAnsi="標楷體"/>
                <w:sz w:val="20"/>
              </w:rPr>
            </w:pPr>
            <w:r w:rsidRPr="00397ABA">
              <w:rPr>
                <w:rFonts w:ascii="標楷體" w:eastAsia="標楷體" w:hAnsi="標楷體" w:hint="eastAsia"/>
                <w:sz w:val="20"/>
              </w:rPr>
              <w:t>（動支後餘額）</w:t>
            </w:r>
          </w:p>
        </w:tc>
        <w:tc>
          <w:tcPr>
            <w:tcW w:w="1242" w:type="pct"/>
            <w:tcBorders>
              <w:top w:val="nil"/>
            </w:tcBorders>
            <w:shd w:val="clear" w:color="auto" w:fill="DAEEF3" w:themeFill="accent5" w:themeFillTint="33"/>
            <w:vAlign w:val="center"/>
          </w:tcPr>
          <w:p w:rsidR="00D77123" w:rsidRPr="00397ABA" w:rsidRDefault="00D77123" w:rsidP="006C7B79">
            <w:pPr>
              <w:overflowPunct w:val="0"/>
              <w:spacing w:line="280" w:lineRule="exact"/>
              <w:jc w:val="right"/>
              <w:rPr>
                <w:rFonts w:ascii="標楷體" w:eastAsia="標楷體" w:hAnsi="標楷體"/>
                <w:sz w:val="20"/>
              </w:rPr>
            </w:pPr>
            <w:r w:rsidRPr="00397ABA">
              <w:rPr>
                <w:rFonts w:ascii="標楷體" w:eastAsia="標楷體" w:hAnsi="標楷體" w:hint="eastAsia"/>
                <w:sz w:val="20"/>
              </w:rPr>
              <w:t>537</w:t>
            </w:r>
          </w:p>
        </w:tc>
        <w:tc>
          <w:tcPr>
            <w:tcW w:w="1028" w:type="pct"/>
            <w:tcBorders>
              <w:top w:val="nil"/>
            </w:tcBorders>
            <w:shd w:val="clear" w:color="auto" w:fill="DAEEF3" w:themeFill="accent5" w:themeFillTint="33"/>
            <w:vAlign w:val="center"/>
          </w:tcPr>
          <w:p w:rsidR="00D77123" w:rsidRPr="00397ABA" w:rsidRDefault="00D77123" w:rsidP="006C7B79">
            <w:pPr>
              <w:overflowPunct w:val="0"/>
              <w:spacing w:line="280" w:lineRule="exact"/>
              <w:jc w:val="right"/>
              <w:rPr>
                <w:rFonts w:ascii="標楷體" w:eastAsia="標楷體" w:hAnsi="標楷體"/>
                <w:sz w:val="20"/>
              </w:rPr>
            </w:pPr>
            <w:r w:rsidRPr="00397ABA">
              <w:rPr>
                <w:rFonts w:ascii="標楷體" w:eastAsia="標楷體" w:hAnsi="標楷體" w:hint="eastAsia"/>
                <w:sz w:val="20"/>
              </w:rPr>
              <w:t>－</w:t>
            </w:r>
          </w:p>
        </w:tc>
        <w:tc>
          <w:tcPr>
            <w:tcW w:w="1011" w:type="pct"/>
            <w:tcBorders>
              <w:top w:val="nil"/>
              <w:right w:val="single" w:sz="4" w:space="0" w:color="auto"/>
            </w:tcBorders>
            <w:shd w:val="clear" w:color="auto" w:fill="DAEEF3" w:themeFill="accent5" w:themeFillTint="33"/>
            <w:vAlign w:val="center"/>
          </w:tcPr>
          <w:p w:rsidR="00D77123" w:rsidRPr="00397ABA" w:rsidRDefault="00D77123" w:rsidP="006C7B79">
            <w:pPr>
              <w:overflowPunct w:val="0"/>
              <w:spacing w:line="280" w:lineRule="exact"/>
              <w:jc w:val="right"/>
              <w:rPr>
                <w:rFonts w:ascii="標楷體" w:eastAsia="標楷體" w:hAnsi="標楷體"/>
                <w:sz w:val="20"/>
              </w:rPr>
            </w:pPr>
            <w:r w:rsidRPr="00397ABA">
              <w:rPr>
                <w:rFonts w:ascii="標楷體" w:eastAsia="標楷體" w:hAnsi="標楷體" w:hint="eastAsia"/>
                <w:sz w:val="20"/>
              </w:rPr>
              <w:t>－</w:t>
            </w:r>
          </w:p>
        </w:tc>
      </w:tr>
    </w:tbl>
    <w:p w:rsidR="00D77123" w:rsidRPr="002D518E" w:rsidRDefault="00D77123" w:rsidP="00821F3B">
      <w:pPr>
        <w:overflowPunct w:val="0"/>
        <w:spacing w:line="240" w:lineRule="exact"/>
        <w:rPr>
          <w:rFonts w:ascii="標楷體" w:eastAsia="標楷體" w:hAnsi="標楷體"/>
          <w:sz w:val="20"/>
        </w:rPr>
      </w:pPr>
      <w:proofErr w:type="gramStart"/>
      <w:r w:rsidRPr="002D518E">
        <w:rPr>
          <w:rFonts w:ascii="標楷體" w:eastAsia="標楷體" w:hAnsi="標楷體" w:hint="eastAsia"/>
          <w:sz w:val="20"/>
        </w:rPr>
        <w:t>註</w:t>
      </w:r>
      <w:proofErr w:type="gramEnd"/>
      <w:r w:rsidRPr="002D518E">
        <w:rPr>
          <w:rFonts w:ascii="標楷體" w:eastAsia="標楷體" w:hAnsi="標楷體" w:hint="eastAsia"/>
          <w:sz w:val="20"/>
        </w:rPr>
        <w:t>:1</w:t>
      </w:r>
      <w:r w:rsidRPr="002D518E">
        <w:rPr>
          <w:rFonts w:ascii="標楷體" w:eastAsia="標楷體" w:hAnsi="標楷體" w:hint="eastAsia"/>
          <w:spacing w:val="6"/>
          <w:sz w:val="20"/>
        </w:rPr>
        <w:t>.</w:t>
      </w:r>
      <w:r w:rsidRPr="002D518E">
        <w:rPr>
          <w:rFonts w:ascii="標楷體" w:eastAsia="標楷體" w:hAnsi="標楷體" w:hint="eastAsia"/>
          <w:spacing w:val="4"/>
          <w:sz w:val="20"/>
        </w:rPr>
        <w:t>本表主管機關</w:t>
      </w:r>
      <w:r w:rsidRPr="002D518E">
        <w:rPr>
          <w:rFonts w:ascii="標楷體" w:eastAsia="標楷體" w:hAnsi="標楷體" w:hint="eastAsia"/>
          <w:sz w:val="20"/>
        </w:rPr>
        <w:t>（計畫）名稱係按應付保留數金額占預算數比率由最高至最低之順序排列。</w:t>
      </w:r>
    </w:p>
    <w:p w:rsidR="00D77123" w:rsidRPr="002D518E" w:rsidRDefault="00D77123" w:rsidP="00821F3B">
      <w:pPr>
        <w:overflowPunct w:val="0"/>
        <w:spacing w:line="240" w:lineRule="exact"/>
        <w:rPr>
          <w:rFonts w:ascii="標楷體" w:eastAsia="標楷體" w:hAnsi="標楷體"/>
          <w:sz w:val="20"/>
        </w:rPr>
      </w:pPr>
      <w:r w:rsidRPr="002D518E">
        <w:rPr>
          <w:rFonts w:ascii="標楷體" w:eastAsia="標楷體" w:hAnsi="標楷體" w:hint="eastAsia"/>
          <w:sz w:val="20"/>
        </w:rPr>
        <w:t xml:space="preserve">  </w:t>
      </w:r>
      <w:r w:rsidRPr="002D518E">
        <w:rPr>
          <w:rFonts w:ascii="標楷體" w:eastAsia="標楷體" w:hAnsi="標楷體" w:hint="eastAsia"/>
          <w:spacing w:val="8"/>
          <w:sz w:val="20"/>
        </w:rPr>
        <w:t xml:space="preserve"> </w:t>
      </w:r>
      <w:r w:rsidRPr="002D518E">
        <w:rPr>
          <w:rFonts w:ascii="標楷體" w:eastAsia="標楷體" w:hAnsi="標楷體" w:hint="eastAsia"/>
          <w:spacing w:val="10"/>
          <w:sz w:val="20"/>
        </w:rPr>
        <w:t>2</w:t>
      </w:r>
      <w:r w:rsidRPr="002D518E">
        <w:rPr>
          <w:rFonts w:ascii="標楷體" w:eastAsia="標楷體" w:hAnsi="標楷體" w:hint="eastAsia"/>
          <w:sz w:val="20"/>
        </w:rPr>
        <w:t>.應付保留</w:t>
      </w:r>
      <w:r w:rsidRPr="002D518E">
        <w:rPr>
          <w:rFonts w:ascii="標楷體" w:eastAsia="標楷體" w:hAnsi="標楷體" w:hint="eastAsia"/>
          <w:spacing w:val="6"/>
          <w:sz w:val="20"/>
        </w:rPr>
        <w:t>數</w:t>
      </w:r>
      <w:proofErr w:type="gramStart"/>
      <w:r w:rsidRPr="002D518E">
        <w:rPr>
          <w:rFonts w:ascii="標楷體" w:eastAsia="標楷體" w:hAnsi="標楷體" w:hint="eastAsia"/>
          <w:spacing w:val="6"/>
          <w:sz w:val="20"/>
        </w:rPr>
        <w:t>金額</w:t>
      </w:r>
      <w:r w:rsidRPr="002D518E">
        <w:rPr>
          <w:rFonts w:ascii="標楷體" w:eastAsia="標楷體" w:hAnsi="標楷體" w:hint="eastAsia"/>
          <w:sz w:val="20"/>
        </w:rPr>
        <w:t>欄前端</w:t>
      </w:r>
      <w:proofErr w:type="gramEnd"/>
      <w:r w:rsidRPr="002D518E">
        <w:rPr>
          <w:rFonts w:ascii="標楷體" w:eastAsia="標楷體" w:hAnsi="標楷體" w:hint="eastAsia"/>
          <w:sz w:val="20"/>
        </w:rPr>
        <w:t>所植</w:t>
      </w:r>
      <w:r w:rsidRPr="002D518E">
        <w:rPr>
          <w:rFonts w:ascii="標楷體" w:eastAsia="標楷體" w:hAnsi="標楷體" w:hint="eastAsia"/>
          <w:sz w:val="20"/>
        </w:rPr>
        <w:sym w:font="Wingdings 2" w:char="F06A"/>
      </w:r>
      <w:r w:rsidRPr="002D518E">
        <w:rPr>
          <w:rFonts w:ascii="標楷體" w:eastAsia="標楷體" w:hAnsi="標楷體" w:hint="eastAsia"/>
          <w:sz w:val="20"/>
        </w:rPr>
        <w:t>〜</w:t>
      </w:r>
      <w:r w:rsidRPr="002D518E">
        <w:rPr>
          <w:rFonts w:ascii="標楷體" w:eastAsia="標楷體" w:hAnsi="標楷體" w:hint="eastAsia"/>
          <w:sz w:val="20"/>
        </w:rPr>
        <w:sym w:font="Wingdings 2" w:char="F06E"/>
      </w:r>
      <w:r w:rsidRPr="002D518E">
        <w:rPr>
          <w:rFonts w:ascii="標楷體" w:eastAsia="標楷體" w:hAnsi="標楷體" w:hint="eastAsia"/>
          <w:sz w:val="20"/>
        </w:rPr>
        <w:t>，係表示保留金額較多之前5個主管機關（計畫）。</w:t>
      </w:r>
    </w:p>
    <w:p w:rsidR="00D77123" w:rsidRPr="00972BAD" w:rsidRDefault="00D77123" w:rsidP="00D77123">
      <w:pPr>
        <w:pStyle w:val="123"/>
        <w:spacing w:line="600" w:lineRule="exact"/>
        <w:ind w:firstLineChars="0" w:firstLine="0"/>
        <w:rPr>
          <w:rFonts w:ascii="Times New Roman" w:hAnsi="Times New Roman" w:cs="Times New Roman"/>
          <w:b/>
          <w:sz w:val="32"/>
          <w:szCs w:val="32"/>
        </w:rPr>
      </w:pPr>
      <w:r w:rsidRPr="00972BAD">
        <w:rPr>
          <w:rFonts w:ascii="Times New Roman" w:cs="Times New Roman"/>
          <w:b/>
          <w:sz w:val="32"/>
          <w:szCs w:val="32"/>
        </w:rPr>
        <w:lastRenderedPageBreak/>
        <w:t>二、歲入、歲出與收支之平衡</w:t>
      </w:r>
    </w:p>
    <w:p w:rsidR="00D77123" w:rsidRPr="004B7804" w:rsidRDefault="00EA3D2D" w:rsidP="00505A93">
      <w:pPr>
        <w:pStyle w:val="123"/>
        <w:ind w:leftChars="11" w:left="26" w:firstLineChars="200" w:firstLine="560"/>
        <w:rPr>
          <w:rFonts w:cs="Times New Roman"/>
          <w:color w:val="FF0000"/>
        </w:rPr>
      </w:pPr>
      <w:r>
        <w:rPr>
          <w:rFonts w:cs="Times New Roman"/>
          <w:noProof/>
          <w:color w:val="FF0000"/>
        </w:rPr>
        <w:drawing>
          <wp:anchor distT="0" distB="0" distL="114300" distR="114300" simplePos="0" relativeHeight="251665408" behindDoc="1" locked="0" layoutInCell="1" allowOverlap="1">
            <wp:simplePos x="0" y="0"/>
            <wp:positionH relativeFrom="column">
              <wp:posOffset>2023110</wp:posOffset>
            </wp:positionH>
            <wp:positionV relativeFrom="paragraph">
              <wp:posOffset>165100</wp:posOffset>
            </wp:positionV>
            <wp:extent cx="4248000" cy="3009791"/>
            <wp:effectExtent l="0" t="0" r="0" b="0"/>
            <wp:wrapTight wrapText="bothSides">
              <wp:wrapPolygon edited="0">
                <wp:start x="872" y="0"/>
                <wp:lineTo x="0" y="1231"/>
                <wp:lineTo x="0" y="20100"/>
                <wp:lineTo x="678" y="21331"/>
                <wp:lineTo x="872" y="21468"/>
                <wp:lineTo x="20634" y="21468"/>
                <wp:lineTo x="20828" y="21331"/>
                <wp:lineTo x="21506" y="20100"/>
                <wp:lineTo x="21506" y="1231"/>
                <wp:lineTo x="20634" y="0"/>
                <wp:lineTo x="872" y="0"/>
              </wp:wrapPolygon>
            </wp:wrapTight>
            <wp:docPr id="11"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甲、壹、圖4、資本收支及移用經常收支賸餘之變動.emf"/>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248000" cy="3009791"/>
                    </a:xfrm>
                    <a:prstGeom prst="rect">
                      <a:avLst/>
                    </a:prstGeom>
                  </pic:spPr>
                </pic:pic>
              </a:graphicData>
            </a:graphic>
          </wp:anchor>
        </w:drawing>
      </w:r>
      <w:proofErr w:type="gramStart"/>
      <w:r w:rsidR="00D77123" w:rsidRPr="00ED2879">
        <w:rPr>
          <w:rFonts w:cs="Times New Roman" w:hint="eastAsia"/>
        </w:rPr>
        <w:t>109</w:t>
      </w:r>
      <w:proofErr w:type="gramEnd"/>
      <w:r w:rsidR="00D77123" w:rsidRPr="00ED2879">
        <w:rPr>
          <w:rFonts w:cs="Times New Roman"/>
        </w:rPr>
        <w:t>年度</w:t>
      </w:r>
      <w:r w:rsidR="00D77123">
        <w:rPr>
          <w:rFonts w:cs="Times New Roman"/>
        </w:rPr>
        <w:t>原列</w:t>
      </w:r>
      <w:r w:rsidR="00D77123" w:rsidRPr="00ED2879">
        <w:rPr>
          <w:rFonts w:cs="Times New Roman"/>
        </w:rPr>
        <w:t>經常收入</w:t>
      </w:r>
      <w:r w:rsidR="00D77123">
        <w:rPr>
          <w:rFonts w:cs="Times New Roman"/>
        </w:rPr>
        <w:t>（</w:t>
      </w:r>
      <w:r w:rsidR="00D77123" w:rsidRPr="00ED2879">
        <w:rPr>
          <w:rFonts w:cs="Times New Roman"/>
        </w:rPr>
        <w:t>包括直接稅、間接稅、賦稅外收入</w:t>
      </w:r>
      <w:r w:rsidR="00D77123">
        <w:rPr>
          <w:rFonts w:cs="Times New Roman"/>
        </w:rPr>
        <w:t>）決算，經修正減列1億7</w:t>
      </w:r>
      <w:r w:rsidR="00D77123">
        <w:rPr>
          <w:rFonts w:cs="Times New Roman" w:hint="eastAsia"/>
        </w:rPr>
        <w:t>,</w:t>
      </w:r>
      <w:r w:rsidR="00D77123">
        <w:rPr>
          <w:rFonts w:cs="Times New Roman"/>
        </w:rPr>
        <w:t>670萬餘元，審定為</w:t>
      </w:r>
      <w:r w:rsidR="00D77123" w:rsidRPr="009038AD">
        <w:rPr>
          <w:rFonts w:cs="Times New Roman" w:hint="eastAsia"/>
        </w:rPr>
        <w:t>441</w:t>
      </w:r>
      <w:r w:rsidR="00D77123" w:rsidRPr="009038AD">
        <w:rPr>
          <w:rFonts w:cs="Times New Roman"/>
        </w:rPr>
        <w:t>億</w:t>
      </w:r>
      <w:r w:rsidR="00D77123" w:rsidRPr="009038AD">
        <w:rPr>
          <w:rFonts w:cs="Times New Roman" w:hint="eastAsia"/>
        </w:rPr>
        <w:t>8</w:t>
      </w:r>
      <w:r w:rsidR="00D77123" w:rsidRPr="009038AD">
        <w:rPr>
          <w:rFonts w:cs="Times New Roman"/>
        </w:rPr>
        <w:t>,</w:t>
      </w:r>
      <w:r w:rsidR="00D77123" w:rsidRPr="009038AD">
        <w:rPr>
          <w:rFonts w:cs="Times New Roman" w:hint="eastAsia"/>
        </w:rPr>
        <w:t>697</w:t>
      </w:r>
      <w:r w:rsidR="00D77123" w:rsidRPr="009038AD">
        <w:rPr>
          <w:rFonts w:cs="Times New Roman"/>
        </w:rPr>
        <w:t>萬餘元，</w:t>
      </w:r>
      <w:r w:rsidR="00D77123">
        <w:rPr>
          <w:rFonts w:cs="Times New Roman"/>
        </w:rPr>
        <w:t>原列</w:t>
      </w:r>
      <w:r w:rsidR="00D77123" w:rsidRPr="009038AD">
        <w:rPr>
          <w:rFonts w:cs="Times New Roman"/>
        </w:rPr>
        <w:t>經常支出（包括一般經常支出、債務利息及事務支出、災害準備金支出）</w:t>
      </w:r>
      <w:r w:rsidR="00D77123">
        <w:rPr>
          <w:rFonts w:cs="Times New Roman"/>
        </w:rPr>
        <w:t>決算，經修正減列1</w:t>
      </w:r>
      <w:r w:rsidR="00D77123">
        <w:rPr>
          <w:rFonts w:cs="Times New Roman" w:hint="eastAsia"/>
        </w:rPr>
        <w:t>,</w:t>
      </w:r>
      <w:r w:rsidR="00D77123">
        <w:rPr>
          <w:rFonts w:cs="Times New Roman"/>
        </w:rPr>
        <w:t>267萬餘元，審定為</w:t>
      </w:r>
      <w:r w:rsidR="00D77123">
        <w:rPr>
          <w:rFonts w:cs="Times New Roman" w:hint="eastAsia"/>
        </w:rPr>
        <w:t>324</w:t>
      </w:r>
      <w:r w:rsidR="00D77123" w:rsidRPr="006F126E">
        <w:rPr>
          <w:rFonts w:cs="Times New Roman"/>
        </w:rPr>
        <w:t>億</w:t>
      </w:r>
      <w:r w:rsidR="00D77123" w:rsidRPr="009038AD">
        <w:rPr>
          <w:rFonts w:cs="Times New Roman" w:hint="eastAsia"/>
        </w:rPr>
        <w:t>9,248</w:t>
      </w:r>
      <w:r w:rsidR="00D77123">
        <w:rPr>
          <w:rFonts w:cs="Times New Roman"/>
        </w:rPr>
        <w:t>萬餘元</w:t>
      </w:r>
      <w:r w:rsidR="00D77123" w:rsidRPr="009038AD">
        <w:rPr>
          <w:rFonts w:cs="Times New Roman"/>
        </w:rPr>
        <w:t>；</w:t>
      </w:r>
      <w:r w:rsidR="00D77123">
        <w:rPr>
          <w:rFonts w:cs="Times New Roman"/>
        </w:rPr>
        <w:t>原列資本收入（悉為</w:t>
      </w:r>
      <w:r w:rsidR="00D77123" w:rsidRPr="009038AD">
        <w:rPr>
          <w:rFonts w:cs="Times New Roman"/>
        </w:rPr>
        <w:t>減少資產）</w:t>
      </w:r>
      <w:r w:rsidR="00D77123">
        <w:rPr>
          <w:rFonts w:cs="Times New Roman"/>
        </w:rPr>
        <w:t>決算，如數審定為</w:t>
      </w:r>
      <w:r w:rsidR="00D77123">
        <w:rPr>
          <w:rFonts w:cs="Times New Roman" w:hint="eastAsia"/>
        </w:rPr>
        <w:t>4</w:t>
      </w:r>
      <w:r w:rsidR="00D77123" w:rsidRPr="009038AD">
        <w:rPr>
          <w:rFonts w:cs="Times New Roman"/>
        </w:rPr>
        <w:t>億</w:t>
      </w:r>
      <w:r w:rsidR="00D77123" w:rsidRPr="009038AD">
        <w:rPr>
          <w:rFonts w:cs="Times New Roman" w:hint="eastAsia"/>
        </w:rPr>
        <w:t>254</w:t>
      </w:r>
      <w:r w:rsidR="00D77123" w:rsidRPr="009038AD">
        <w:rPr>
          <w:rFonts w:cs="Times New Roman"/>
        </w:rPr>
        <w:t>萬餘元</w:t>
      </w:r>
      <w:r w:rsidR="00D77123">
        <w:rPr>
          <w:rFonts w:cs="Times New Roman"/>
        </w:rPr>
        <w:t>；原列</w:t>
      </w:r>
      <w:r w:rsidR="00D77123" w:rsidRPr="009038AD">
        <w:rPr>
          <w:rFonts w:cs="Times New Roman"/>
        </w:rPr>
        <w:t>資本支出（包括增置或擴充改良資產、災害準備金支出</w:t>
      </w:r>
      <w:r w:rsidR="00D77123">
        <w:rPr>
          <w:rFonts w:cs="Times New Roman"/>
        </w:rPr>
        <w:t>）決算，經修正減列6萬餘元，審定為</w:t>
      </w:r>
      <w:r w:rsidR="00D77123" w:rsidRPr="009038AD">
        <w:rPr>
          <w:rFonts w:cs="Times New Roman" w:hint="eastAsia"/>
        </w:rPr>
        <w:t>109</w:t>
      </w:r>
      <w:r w:rsidR="00D77123" w:rsidRPr="009038AD">
        <w:rPr>
          <w:rFonts w:cs="Times New Roman"/>
        </w:rPr>
        <w:t>億</w:t>
      </w:r>
      <w:r w:rsidR="00D77123" w:rsidRPr="009038AD">
        <w:rPr>
          <w:rFonts w:cs="Times New Roman" w:hint="eastAsia"/>
        </w:rPr>
        <w:t>7,866</w:t>
      </w:r>
      <w:r w:rsidR="00D77123">
        <w:rPr>
          <w:rFonts w:cs="Times New Roman"/>
        </w:rPr>
        <w:t>萬餘元</w:t>
      </w:r>
      <w:r w:rsidR="00D77123" w:rsidRPr="009038AD">
        <w:rPr>
          <w:rFonts w:cs="Times New Roman"/>
        </w:rPr>
        <w:t>。</w:t>
      </w:r>
    </w:p>
    <w:p w:rsidR="00D77123" w:rsidRPr="002D0D26" w:rsidRDefault="00D77123" w:rsidP="002D0D26">
      <w:pPr>
        <w:pStyle w:val="123"/>
        <w:spacing w:line="510" w:lineRule="exact"/>
        <w:ind w:leftChars="11" w:left="26" w:firstLineChars="200" w:firstLine="568"/>
        <w:rPr>
          <w:rFonts w:cs="Times New Roman"/>
          <w:spacing w:val="2"/>
        </w:rPr>
      </w:pPr>
      <w:r w:rsidRPr="002D0D26">
        <w:rPr>
          <w:rFonts w:cs="Times New Roman"/>
          <w:spacing w:val="2"/>
        </w:rPr>
        <w:t>在經常收支方面，</w:t>
      </w:r>
      <w:proofErr w:type="gramStart"/>
      <w:r w:rsidRPr="002D0D26">
        <w:rPr>
          <w:rFonts w:cs="Times New Roman" w:hint="eastAsia"/>
          <w:spacing w:val="2"/>
        </w:rPr>
        <w:t>109</w:t>
      </w:r>
      <w:proofErr w:type="gramEnd"/>
      <w:r w:rsidRPr="002D0D26">
        <w:rPr>
          <w:rFonts w:cs="Times New Roman" w:hint="eastAsia"/>
          <w:spacing w:val="2"/>
        </w:rPr>
        <w:t>年度經常收入較預算數減少9億8,578萬餘元，主要係補助及協助收入、其他收入及規費收入等較預計減少；經常支出較預算數減少16億8,906萬餘元，主要係教育支出、退休撫</w:t>
      </w:r>
      <w:proofErr w:type="gramStart"/>
      <w:r w:rsidRPr="002D0D26">
        <w:rPr>
          <w:rFonts w:cs="Times New Roman" w:hint="eastAsia"/>
          <w:spacing w:val="2"/>
        </w:rPr>
        <w:t>卹</w:t>
      </w:r>
      <w:proofErr w:type="gramEnd"/>
      <w:r w:rsidRPr="002D0D26">
        <w:rPr>
          <w:rFonts w:cs="Times New Roman" w:hint="eastAsia"/>
          <w:spacing w:val="2"/>
        </w:rPr>
        <w:t>給付支出及醫療保健支出等較預計減少</w:t>
      </w:r>
      <w:r w:rsidRPr="002D0D26">
        <w:rPr>
          <w:rFonts w:cs="Times New Roman"/>
          <w:spacing w:val="2"/>
        </w:rPr>
        <w:t>；</w:t>
      </w:r>
      <w:r w:rsidRPr="002D0D26">
        <w:rPr>
          <w:rFonts w:cs="Times New Roman" w:hint="eastAsia"/>
          <w:spacing w:val="2"/>
        </w:rPr>
        <w:t>經常收支相抵，賸餘116億9,449萬餘元，較預算數增加7億328萬餘元。在資本收支方面，</w:t>
      </w:r>
      <w:proofErr w:type="gramStart"/>
      <w:r w:rsidRPr="002D0D26">
        <w:rPr>
          <w:rFonts w:cs="Times New Roman" w:hint="eastAsia"/>
          <w:spacing w:val="2"/>
        </w:rPr>
        <w:t>109</w:t>
      </w:r>
      <w:proofErr w:type="gramEnd"/>
      <w:r w:rsidRPr="002D0D26">
        <w:rPr>
          <w:rFonts w:cs="Times New Roman" w:hint="eastAsia"/>
          <w:spacing w:val="2"/>
        </w:rPr>
        <w:t>年度資本收入較預算數</w:t>
      </w:r>
      <w:r w:rsidRPr="002D0D26">
        <w:rPr>
          <w:rFonts w:hint="eastAsia"/>
          <w:noProof/>
          <w:spacing w:val="2"/>
        </w:rPr>
        <w:t>減少2億1,744萬餘元，係財產售價收入較預計減少；資本支出較預算數減少6億3,254萬餘元，主要係縣政府辦理道路排水及附屬設施改善等營繕工程及財物採購結餘</w:t>
      </w:r>
      <w:r w:rsidRPr="002D0D26">
        <w:rPr>
          <w:rFonts w:cs="Times New Roman" w:hint="eastAsia"/>
          <w:spacing w:val="2"/>
        </w:rPr>
        <w:t>。資本收支相抵</w:t>
      </w:r>
      <w:r w:rsidRPr="002D0D26">
        <w:rPr>
          <w:rFonts w:hint="eastAsia"/>
          <w:noProof/>
          <w:spacing w:val="2"/>
        </w:rPr>
        <w:t>，</w:t>
      </w:r>
      <w:r w:rsidRPr="002D0D26">
        <w:rPr>
          <w:rFonts w:cs="Times New Roman" w:hint="eastAsia"/>
          <w:spacing w:val="2"/>
        </w:rPr>
        <w:t>短</w:t>
      </w:r>
      <w:proofErr w:type="gramStart"/>
      <w:r w:rsidRPr="002D0D26">
        <w:rPr>
          <w:rFonts w:cs="Times New Roman" w:hint="eastAsia"/>
          <w:spacing w:val="2"/>
        </w:rPr>
        <w:t>絀</w:t>
      </w:r>
      <w:proofErr w:type="gramEnd"/>
      <w:r w:rsidRPr="002D0D26">
        <w:rPr>
          <w:rFonts w:cs="Times New Roman" w:hint="eastAsia"/>
          <w:spacing w:val="2"/>
        </w:rPr>
        <w:t>105億7,611萬餘元，較預算</w:t>
      </w:r>
      <w:proofErr w:type="gramStart"/>
      <w:r w:rsidRPr="002D0D26">
        <w:rPr>
          <w:rFonts w:cs="Times New Roman" w:hint="eastAsia"/>
          <w:spacing w:val="2"/>
        </w:rPr>
        <w:t>差短雖減少</w:t>
      </w:r>
      <w:proofErr w:type="gramEnd"/>
      <w:r w:rsidRPr="002D0D26">
        <w:rPr>
          <w:rFonts w:cs="Times New Roman" w:hint="eastAsia"/>
          <w:spacing w:val="2"/>
        </w:rPr>
        <w:t>4億1,510萬餘元，惟資本收入遠不足支應資本支出，經以經常收支賸餘支應後，歲入歲出賸餘11億1,838萬餘元（圖4）。就整體收支而言，</w:t>
      </w:r>
      <w:proofErr w:type="gramStart"/>
      <w:r w:rsidRPr="002D0D26">
        <w:rPr>
          <w:rFonts w:cs="Times New Roman" w:hint="eastAsia"/>
          <w:spacing w:val="2"/>
        </w:rPr>
        <w:t>109</w:t>
      </w:r>
      <w:proofErr w:type="gramEnd"/>
      <w:r w:rsidRPr="002D0D26">
        <w:rPr>
          <w:rFonts w:cs="Times New Roman" w:hint="eastAsia"/>
          <w:spacing w:val="2"/>
        </w:rPr>
        <w:t>年度經常收入除可支應經常支出所需外，</w:t>
      </w:r>
      <w:proofErr w:type="gramStart"/>
      <w:r w:rsidRPr="002D0D26">
        <w:rPr>
          <w:rFonts w:cs="Times New Roman" w:hint="eastAsia"/>
          <w:spacing w:val="2"/>
        </w:rPr>
        <w:t>且足敷</w:t>
      </w:r>
      <w:proofErr w:type="gramEnd"/>
      <w:r w:rsidRPr="002D0D26">
        <w:rPr>
          <w:rFonts w:cs="Times New Roman" w:hint="eastAsia"/>
          <w:spacing w:val="2"/>
        </w:rPr>
        <w:t>支應資本收支差短。</w:t>
      </w:r>
    </w:p>
    <w:p w:rsidR="00D77123" w:rsidRPr="00136653" w:rsidRDefault="00D77123" w:rsidP="00505A93">
      <w:pPr>
        <w:pStyle w:val="123"/>
        <w:spacing w:line="504" w:lineRule="exact"/>
        <w:ind w:leftChars="11" w:left="26" w:firstLineChars="200" w:firstLine="560"/>
        <w:rPr>
          <w:rFonts w:cs="Times New Roman"/>
        </w:rPr>
      </w:pPr>
      <w:proofErr w:type="gramStart"/>
      <w:r w:rsidRPr="00767CDF">
        <w:rPr>
          <w:rFonts w:cs="Times New Roman" w:hint="eastAsia"/>
        </w:rPr>
        <w:t>109</w:t>
      </w:r>
      <w:proofErr w:type="gramEnd"/>
      <w:r w:rsidRPr="00767CDF">
        <w:rPr>
          <w:rFonts w:cs="Times New Roman"/>
        </w:rPr>
        <w:t>年度歲入歲出</w:t>
      </w:r>
      <w:r>
        <w:rPr>
          <w:rFonts w:cs="Times New Roman"/>
        </w:rPr>
        <w:t>相抵，雖</w:t>
      </w:r>
      <w:r w:rsidRPr="00767CDF">
        <w:rPr>
          <w:rFonts w:cs="Times New Roman" w:hint="eastAsia"/>
        </w:rPr>
        <w:t>賸餘</w:t>
      </w:r>
      <w:r>
        <w:rPr>
          <w:rFonts w:cs="Times New Roman" w:hint="eastAsia"/>
        </w:rPr>
        <w:t>11</w:t>
      </w:r>
      <w:r w:rsidRPr="00767CDF">
        <w:rPr>
          <w:rFonts w:cs="Times New Roman" w:hint="eastAsia"/>
        </w:rPr>
        <w:t>億1,838萬餘元，惟主要</w:t>
      </w:r>
      <w:r>
        <w:rPr>
          <w:rFonts w:cs="Times New Roman" w:hint="eastAsia"/>
        </w:rPr>
        <w:t>仍</w:t>
      </w:r>
      <w:r w:rsidRPr="00767CDF">
        <w:rPr>
          <w:rFonts w:cs="Times New Roman" w:hint="eastAsia"/>
        </w:rPr>
        <w:t>係依賴上級政府補助收入及統籌分配稅款</w:t>
      </w:r>
      <w:proofErr w:type="gramStart"/>
      <w:r>
        <w:rPr>
          <w:rFonts w:cs="Times New Roman" w:hint="eastAsia"/>
        </w:rPr>
        <w:t>挹</w:t>
      </w:r>
      <w:proofErr w:type="gramEnd"/>
      <w:r>
        <w:rPr>
          <w:rFonts w:cs="Times New Roman" w:hint="eastAsia"/>
        </w:rPr>
        <w:t>注</w:t>
      </w:r>
      <w:r w:rsidRPr="00767CDF">
        <w:rPr>
          <w:rFonts w:cs="Times New Roman" w:hint="eastAsia"/>
        </w:rPr>
        <w:t>。</w:t>
      </w:r>
      <w:r>
        <w:rPr>
          <w:rFonts w:cs="Times New Roman" w:hint="eastAsia"/>
        </w:rPr>
        <w:t>且</w:t>
      </w:r>
      <w:r w:rsidRPr="00345718">
        <w:rPr>
          <w:rFonts w:cs="Times New Roman"/>
        </w:rPr>
        <w:t>截至</w:t>
      </w:r>
      <w:r w:rsidRPr="00345718">
        <w:rPr>
          <w:rFonts w:cs="Times New Roman" w:hint="eastAsia"/>
        </w:rPr>
        <w:t>109</w:t>
      </w:r>
      <w:r w:rsidRPr="00345718">
        <w:rPr>
          <w:rFonts w:cs="Times New Roman"/>
        </w:rPr>
        <w:t>年</w:t>
      </w:r>
      <w:r w:rsidRPr="00345718">
        <w:rPr>
          <w:rFonts w:cs="Times New Roman" w:hint="eastAsia"/>
        </w:rPr>
        <w:t>底</w:t>
      </w:r>
      <w:r w:rsidRPr="00345718">
        <w:rPr>
          <w:rFonts w:cs="Times New Roman"/>
        </w:rPr>
        <w:t>止，</w:t>
      </w:r>
      <w:r>
        <w:rPr>
          <w:rFonts w:cs="Times New Roman"/>
        </w:rPr>
        <w:t>尚有</w:t>
      </w:r>
      <w:r w:rsidRPr="00345718">
        <w:rPr>
          <w:rFonts w:cs="Times New Roman"/>
        </w:rPr>
        <w:t>1年以上公共債務</w:t>
      </w:r>
      <w:proofErr w:type="gramStart"/>
      <w:r w:rsidRPr="00345718">
        <w:rPr>
          <w:rFonts w:cs="Times New Roman"/>
        </w:rPr>
        <w:t>未</w:t>
      </w:r>
      <w:r w:rsidRPr="00345718">
        <w:rPr>
          <w:rFonts w:cs="Times New Roman"/>
        </w:rPr>
        <w:lastRenderedPageBreak/>
        <w:t>償</w:t>
      </w:r>
      <w:proofErr w:type="gramEnd"/>
      <w:r w:rsidRPr="00345718">
        <w:rPr>
          <w:rFonts w:cs="Times New Roman"/>
        </w:rPr>
        <w:t>餘額1</w:t>
      </w:r>
      <w:r w:rsidRPr="00345718">
        <w:rPr>
          <w:rFonts w:cs="Times New Roman" w:hint="eastAsia"/>
        </w:rPr>
        <w:t>6</w:t>
      </w:r>
      <w:r>
        <w:rPr>
          <w:rFonts w:cs="Times New Roman" w:hint="eastAsia"/>
        </w:rPr>
        <w:t>6</w:t>
      </w:r>
      <w:r w:rsidRPr="00345718">
        <w:rPr>
          <w:rFonts w:cs="Times New Roman"/>
        </w:rPr>
        <w:t>億</w:t>
      </w:r>
      <w:r>
        <w:rPr>
          <w:rFonts w:cs="Times New Roman"/>
        </w:rPr>
        <w:t>8</w:t>
      </w:r>
      <w:r>
        <w:rPr>
          <w:rFonts w:cs="Times New Roman" w:hint="eastAsia"/>
        </w:rPr>
        <w:t>,</w:t>
      </w:r>
      <w:r>
        <w:rPr>
          <w:rFonts w:cs="Times New Roman"/>
        </w:rPr>
        <w:t>000</w:t>
      </w:r>
      <w:r w:rsidRPr="00345718">
        <w:rPr>
          <w:rFonts w:cs="Times New Roman"/>
        </w:rPr>
        <w:t>萬元</w:t>
      </w:r>
      <w:r>
        <w:rPr>
          <w:rFonts w:cs="Times New Roman"/>
        </w:rPr>
        <w:t>待償還</w:t>
      </w:r>
      <w:r w:rsidRPr="00345718">
        <w:rPr>
          <w:rFonts w:cs="Times New Roman"/>
        </w:rPr>
        <w:t>，</w:t>
      </w:r>
      <w:r>
        <w:rPr>
          <w:rFonts w:cs="Times New Roman"/>
        </w:rPr>
        <w:t>允宜落實穩健之財務管理，</w:t>
      </w:r>
      <w:proofErr w:type="gramStart"/>
      <w:r>
        <w:rPr>
          <w:rFonts w:cs="Times New Roman"/>
        </w:rPr>
        <w:t>妥適籌編</w:t>
      </w:r>
      <w:proofErr w:type="gramEnd"/>
      <w:r>
        <w:rPr>
          <w:rFonts w:cs="Times New Roman"/>
        </w:rPr>
        <w:t>及執行預算，</w:t>
      </w:r>
      <w:r w:rsidRPr="00136653">
        <w:rPr>
          <w:rFonts w:cs="Times New Roman" w:hint="eastAsia"/>
        </w:rPr>
        <w:t>積極開</w:t>
      </w:r>
      <w:r>
        <w:rPr>
          <w:rFonts w:cs="Times New Roman" w:hint="eastAsia"/>
        </w:rPr>
        <w:t>源節流及加強債務管控</w:t>
      </w:r>
      <w:r w:rsidRPr="00136653">
        <w:rPr>
          <w:rFonts w:cs="Times New Roman"/>
        </w:rPr>
        <w:t>，</w:t>
      </w:r>
      <w:r w:rsidRPr="00136653">
        <w:rPr>
          <w:rFonts w:cs="Times New Roman" w:hint="eastAsia"/>
        </w:rPr>
        <w:t>以</w:t>
      </w:r>
      <w:r>
        <w:rPr>
          <w:rFonts w:cs="Times New Roman" w:hint="eastAsia"/>
        </w:rPr>
        <w:t>維護</w:t>
      </w:r>
      <w:r w:rsidRPr="00136653">
        <w:rPr>
          <w:rFonts w:cs="Times New Roman" w:hint="eastAsia"/>
        </w:rPr>
        <w:t>財政</w:t>
      </w:r>
      <w:r>
        <w:rPr>
          <w:rFonts w:cs="Times New Roman" w:hint="eastAsia"/>
        </w:rPr>
        <w:t>永續發展</w:t>
      </w:r>
      <w:r w:rsidRPr="00136653">
        <w:rPr>
          <w:rFonts w:cs="Times New Roman" w:hint="eastAsia"/>
        </w:rPr>
        <w:t>。</w:t>
      </w:r>
    </w:p>
    <w:p w:rsidR="00D77123" w:rsidRPr="008735A0" w:rsidRDefault="00D77123" w:rsidP="00EA3D2D">
      <w:pPr>
        <w:pStyle w:val="123"/>
        <w:spacing w:line="480" w:lineRule="exact"/>
        <w:ind w:leftChars="11" w:left="26" w:firstLineChars="200" w:firstLine="560"/>
        <w:rPr>
          <w:rFonts w:cs="Times New Roman"/>
          <w:noProof/>
        </w:rPr>
      </w:pPr>
      <w:r w:rsidRPr="008735A0">
        <w:rPr>
          <w:rFonts w:cs="Times New Roman"/>
          <w:noProof/>
        </w:rPr>
        <w:t>茲將年來本室審核政府預算之執行所提審核意見，擇要摘述如次：</w:t>
      </w:r>
    </w:p>
    <w:p w:rsidR="00D77123" w:rsidRDefault="00D77123" w:rsidP="00856EBB">
      <w:pPr>
        <w:pStyle w:val="123"/>
        <w:spacing w:line="490" w:lineRule="exact"/>
        <w:ind w:leftChars="11" w:left="26" w:firstLineChars="200" w:firstLine="561"/>
        <w:rPr>
          <w:spacing w:val="2"/>
        </w:rPr>
      </w:pPr>
      <w:r>
        <w:rPr>
          <w:rFonts w:hint="eastAsia"/>
          <w:b/>
        </w:rPr>
        <w:t>一、</w:t>
      </w:r>
      <w:r w:rsidRPr="00FF0872">
        <w:rPr>
          <w:rFonts w:hint="eastAsia"/>
          <w:b/>
        </w:rPr>
        <w:t>歲入短收金額及比率較往年持續擴增，且應收保留數大幅增加，</w:t>
      </w:r>
      <w:proofErr w:type="gramStart"/>
      <w:r w:rsidRPr="00FF0872">
        <w:rPr>
          <w:rFonts w:hint="eastAsia"/>
          <w:b/>
        </w:rPr>
        <w:t>間有未</w:t>
      </w:r>
      <w:r w:rsidR="00A5052B">
        <w:rPr>
          <w:rFonts w:hint="eastAsia"/>
          <w:b/>
        </w:rPr>
        <w:t>衡</w:t>
      </w:r>
      <w:proofErr w:type="gramEnd"/>
      <w:r w:rsidR="00A5052B">
        <w:rPr>
          <w:rFonts w:hint="eastAsia"/>
          <w:b/>
        </w:rPr>
        <w:t>酌歷年執行實況及各項影響因素</w:t>
      </w:r>
      <w:proofErr w:type="gramStart"/>
      <w:r w:rsidR="00A5052B">
        <w:rPr>
          <w:rFonts w:hint="eastAsia"/>
          <w:b/>
        </w:rPr>
        <w:t>覈實籌</w:t>
      </w:r>
      <w:proofErr w:type="gramEnd"/>
      <w:r w:rsidR="00A5052B">
        <w:rPr>
          <w:rFonts w:hint="eastAsia"/>
          <w:b/>
        </w:rPr>
        <w:t>編預算情事，歲入預算籌編</w:t>
      </w:r>
      <w:r w:rsidRPr="00FF0872">
        <w:rPr>
          <w:rFonts w:hint="eastAsia"/>
          <w:b/>
        </w:rPr>
        <w:t>亟待切實檢討，</w:t>
      </w:r>
      <w:r w:rsidR="00A5052B">
        <w:rPr>
          <w:rFonts w:hint="eastAsia"/>
          <w:b/>
        </w:rPr>
        <w:t>並</w:t>
      </w:r>
      <w:r w:rsidRPr="00FF0872">
        <w:rPr>
          <w:rFonts w:hint="eastAsia"/>
          <w:b/>
        </w:rPr>
        <w:t>加強清理應收保留數，積極開拓經常性財源，以利財政永續發展</w:t>
      </w:r>
      <w:r>
        <w:rPr>
          <w:rFonts w:hint="eastAsia"/>
          <w:b/>
        </w:rPr>
        <w:t>：</w:t>
      </w:r>
      <w:proofErr w:type="gramStart"/>
      <w:r w:rsidRPr="00254B2F">
        <w:rPr>
          <w:rFonts w:hint="eastAsia"/>
          <w:bCs/>
        </w:rPr>
        <w:t>109</w:t>
      </w:r>
      <w:proofErr w:type="gramEnd"/>
      <w:r w:rsidRPr="00254B2F">
        <w:rPr>
          <w:rFonts w:hint="eastAsia"/>
          <w:bCs/>
        </w:rPr>
        <w:t>年度屏東縣總決算歲入歲出相抵賸餘11億1,838萬餘元，其中歲入預算總額457億9,275萬元，執行結果，實現數402億4,062萬餘元，應收保留數43億4,890萬餘元，合計決算數445億8,952萬餘元，較</w:t>
      </w:r>
      <w:proofErr w:type="gramStart"/>
      <w:r w:rsidRPr="00254B2F">
        <w:rPr>
          <w:rFonts w:hint="eastAsia"/>
          <w:bCs/>
        </w:rPr>
        <w:t>預算數短收</w:t>
      </w:r>
      <w:proofErr w:type="gramEnd"/>
      <w:r w:rsidRPr="00254B2F">
        <w:rPr>
          <w:rFonts w:hint="eastAsia"/>
          <w:bCs/>
        </w:rPr>
        <w:t>12億322萬餘元，約2.63％，短收金額及比率，較</w:t>
      </w:r>
      <w:proofErr w:type="gramStart"/>
      <w:r w:rsidRPr="00254B2F">
        <w:rPr>
          <w:rFonts w:hint="eastAsia"/>
          <w:bCs/>
        </w:rPr>
        <w:t>108</w:t>
      </w:r>
      <w:proofErr w:type="gramEnd"/>
      <w:r w:rsidRPr="00254B2F">
        <w:rPr>
          <w:rFonts w:hint="eastAsia"/>
          <w:bCs/>
        </w:rPr>
        <w:t>年度4億6,439萬餘元及1.07％</w:t>
      </w:r>
      <w:proofErr w:type="gramStart"/>
      <w:r w:rsidRPr="00254B2F">
        <w:rPr>
          <w:rFonts w:hint="eastAsia"/>
          <w:bCs/>
        </w:rPr>
        <w:t>均為擴</w:t>
      </w:r>
      <w:proofErr w:type="gramEnd"/>
      <w:r w:rsidRPr="00254B2F">
        <w:rPr>
          <w:rFonts w:hint="eastAsia"/>
          <w:bCs/>
        </w:rPr>
        <w:t>增，</w:t>
      </w:r>
      <w:proofErr w:type="gramStart"/>
      <w:r w:rsidRPr="00254B2F">
        <w:rPr>
          <w:rFonts w:hint="eastAsia"/>
          <w:bCs/>
        </w:rPr>
        <w:t>按短收</w:t>
      </w:r>
      <w:proofErr w:type="gramEnd"/>
      <w:r w:rsidRPr="00254B2F">
        <w:rPr>
          <w:rFonts w:hint="eastAsia"/>
          <w:bCs/>
        </w:rPr>
        <w:t>金額分析，以補助及協助收入短收12億505萬餘元居首，其餘依序為財產收入、其他收入及規費收入；</w:t>
      </w:r>
      <w:proofErr w:type="gramStart"/>
      <w:r w:rsidRPr="00254B2F">
        <w:rPr>
          <w:rFonts w:hint="eastAsia"/>
          <w:bCs/>
        </w:rPr>
        <w:t>另短收</w:t>
      </w:r>
      <w:proofErr w:type="gramEnd"/>
      <w:r w:rsidRPr="00254B2F">
        <w:rPr>
          <w:rFonts w:hint="eastAsia"/>
          <w:bCs/>
        </w:rPr>
        <w:t>比率逾20％以上者1項，係財產收入短收2億2,945萬餘元達32.35％，主要係資本門財產售價收入未如預期所致，其中尤以動產售價短收2億1,911萬餘元最</w:t>
      </w:r>
      <w:proofErr w:type="gramStart"/>
      <w:r w:rsidRPr="00254B2F">
        <w:rPr>
          <w:rFonts w:hint="eastAsia"/>
          <w:bCs/>
        </w:rPr>
        <w:t>鉅</w:t>
      </w:r>
      <w:proofErr w:type="gramEnd"/>
      <w:r w:rsidRPr="00254B2F">
        <w:rPr>
          <w:rFonts w:hint="eastAsia"/>
          <w:bCs/>
        </w:rPr>
        <w:t>。綜觀最近</w:t>
      </w:r>
      <w:proofErr w:type="gramStart"/>
      <w:r w:rsidRPr="00254B2F">
        <w:rPr>
          <w:rFonts w:hint="eastAsia"/>
          <w:bCs/>
        </w:rPr>
        <w:t>5</w:t>
      </w:r>
      <w:proofErr w:type="gramEnd"/>
      <w:r w:rsidRPr="00254B2F">
        <w:rPr>
          <w:rFonts w:hint="eastAsia"/>
          <w:bCs/>
        </w:rPr>
        <w:t>年度（105至109年）資本門動產售價收入預算執行情形，除108年度外，其餘年度短收比率均逾</w:t>
      </w:r>
      <w:proofErr w:type="gramStart"/>
      <w:r w:rsidRPr="00254B2F">
        <w:rPr>
          <w:rFonts w:hint="eastAsia"/>
          <w:bCs/>
        </w:rPr>
        <w:t>4成</w:t>
      </w:r>
      <w:proofErr w:type="gramEnd"/>
      <w:r w:rsidRPr="00254B2F">
        <w:rPr>
          <w:rFonts w:hint="eastAsia"/>
          <w:bCs/>
        </w:rPr>
        <w:t>，短收原因主要係河川疏</w:t>
      </w:r>
      <w:proofErr w:type="gramStart"/>
      <w:r w:rsidRPr="00254B2F">
        <w:rPr>
          <w:rFonts w:hint="eastAsia"/>
          <w:bCs/>
        </w:rPr>
        <w:t>濬土石標售</w:t>
      </w:r>
      <w:proofErr w:type="gramEnd"/>
      <w:r w:rsidRPr="00254B2F">
        <w:rPr>
          <w:rFonts w:hint="eastAsia"/>
          <w:bCs/>
        </w:rPr>
        <w:t>未如預期等不確定因素所致；另查</w:t>
      </w:r>
      <w:proofErr w:type="gramStart"/>
      <w:r w:rsidRPr="00254B2F">
        <w:rPr>
          <w:rFonts w:hint="eastAsia"/>
          <w:bCs/>
        </w:rPr>
        <w:t>109</w:t>
      </w:r>
      <w:proofErr w:type="gramEnd"/>
      <w:r w:rsidRPr="00254B2F">
        <w:rPr>
          <w:rFonts w:hint="eastAsia"/>
          <w:bCs/>
        </w:rPr>
        <w:t>年度其他收入短收6,142萬餘元，主要係屏東縣政府環境保護局廢棄物清理費收入短收1億4,568萬餘元所致，經查該局105至107年度廢棄物清理費收入預算介於3億元至3億1,227萬餘元之間，</w:t>
      </w:r>
      <w:proofErr w:type="gramStart"/>
      <w:r w:rsidRPr="00254B2F">
        <w:rPr>
          <w:rFonts w:hint="eastAsia"/>
          <w:bCs/>
        </w:rPr>
        <w:t>108</w:t>
      </w:r>
      <w:proofErr w:type="gramEnd"/>
      <w:r w:rsidRPr="00254B2F">
        <w:rPr>
          <w:rFonts w:hint="eastAsia"/>
          <w:bCs/>
        </w:rPr>
        <w:t>年度大幅擴增至4億1,200萬元，</w:t>
      </w:r>
      <w:proofErr w:type="gramStart"/>
      <w:r w:rsidRPr="00254B2F">
        <w:rPr>
          <w:rFonts w:hint="eastAsia"/>
          <w:bCs/>
        </w:rPr>
        <w:t>109</w:t>
      </w:r>
      <w:proofErr w:type="gramEnd"/>
      <w:r w:rsidRPr="00254B2F">
        <w:rPr>
          <w:rFonts w:hint="eastAsia"/>
          <w:bCs/>
        </w:rPr>
        <w:t>年度則降為3億7,500萬元，執行結果，105至107年度短收金額介於1,416萬餘元至1,517萬餘元之間，</w:t>
      </w:r>
      <w:proofErr w:type="gramStart"/>
      <w:r w:rsidRPr="00254B2F">
        <w:rPr>
          <w:rFonts w:hint="eastAsia"/>
          <w:bCs/>
        </w:rPr>
        <w:t>108</w:t>
      </w:r>
      <w:proofErr w:type="gramEnd"/>
      <w:r w:rsidRPr="00254B2F">
        <w:rPr>
          <w:rFonts w:hint="eastAsia"/>
          <w:bCs/>
        </w:rPr>
        <w:t>年度短收金額大幅擴增至1億4,339萬餘元，</w:t>
      </w:r>
      <w:proofErr w:type="gramStart"/>
      <w:r w:rsidRPr="00254B2F">
        <w:rPr>
          <w:rFonts w:hint="eastAsia"/>
          <w:bCs/>
        </w:rPr>
        <w:t>109</w:t>
      </w:r>
      <w:proofErr w:type="gramEnd"/>
      <w:r w:rsidRPr="00254B2F">
        <w:rPr>
          <w:rFonts w:hint="eastAsia"/>
          <w:bCs/>
        </w:rPr>
        <w:t>年度短收金額更攀升至1億4,568萬餘元，廢棄物清理費收入預算核有高估情形。綜上，屏東縣總預算歲入短收金額及</w:t>
      </w:r>
      <w:proofErr w:type="gramStart"/>
      <w:r w:rsidRPr="00254B2F">
        <w:rPr>
          <w:rFonts w:hint="eastAsia"/>
          <w:bCs/>
        </w:rPr>
        <w:t>比率均較</w:t>
      </w:r>
      <w:r>
        <w:rPr>
          <w:rFonts w:hint="eastAsia"/>
          <w:bCs/>
        </w:rPr>
        <w:t>往年</w:t>
      </w:r>
      <w:proofErr w:type="gramEnd"/>
      <w:r>
        <w:rPr>
          <w:rFonts w:hint="eastAsia"/>
          <w:bCs/>
        </w:rPr>
        <w:t>擴增，</w:t>
      </w:r>
      <w:proofErr w:type="gramStart"/>
      <w:r>
        <w:rPr>
          <w:rFonts w:hint="eastAsia"/>
          <w:bCs/>
        </w:rPr>
        <w:t>間有未衡</w:t>
      </w:r>
      <w:proofErr w:type="gramEnd"/>
      <w:r>
        <w:rPr>
          <w:rFonts w:hint="eastAsia"/>
          <w:bCs/>
        </w:rPr>
        <w:t>酌歷年執行實況及各項影響因素</w:t>
      </w:r>
      <w:proofErr w:type="gramStart"/>
      <w:r>
        <w:rPr>
          <w:rFonts w:hint="eastAsia"/>
          <w:bCs/>
        </w:rPr>
        <w:t>覈實籌</w:t>
      </w:r>
      <w:proofErr w:type="gramEnd"/>
      <w:r>
        <w:rPr>
          <w:rFonts w:hint="eastAsia"/>
          <w:bCs/>
        </w:rPr>
        <w:t>編預算情事，亟待</w:t>
      </w:r>
      <w:r w:rsidRPr="00175F2E">
        <w:rPr>
          <w:rFonts w:hint="eastAsia"/>
          <w:bCs/>
        </w:rPr>
        <w:t>加強清理各項應收債權，積極開拓經常性財源，避免過度仰賴出售土地及動產等不穩定之資本收入，以維護財政永續發展。</w:t>
      </w:r>
      <w:r w:rsidRPr="00EB12CA">
        <w:rPr>
          <w:spacing w:val="2"/>
        </w:rPr>
        <w:t>（詳乙－</w:t>
      </w:r>
      <w:r w:rsidR="00A5052B">
        <w:rPr>
          <w:rFonts w:hint="eastAsia"/>
          <w:spacing w:val="2"/>
        </w:rPr>
        <w:t>2</w:t>
      </w:r>
      <w:r w:rsidR="004B2D8D">
        <w:rPr>
          <w:rFonts w:hint="eastAsia"/>
          <w:spacing w:val="2"/>
        </w:rPr>
        <w:t>4</w:t>
      </w:r>
      <w:r w:rsidRPr="00EB12CA">
        <w:rPr>
          <w:spacing w:val="2"/>
        </w:rPr>
        <w:t>頁）</w:t>
      </w:r>
    </w:p>
    <w:p w:rsidR="00D77123" w:rsidRDefault="00D77123" w:rsidP="00856EBB">
      <w:pPr>
        <w:pStyle w:val="123"/>
        <w:spacing w:line="484" w:lineRule="exact"/>
        <w:ind w:leftChars="11" w:left="26" w:firstLineChars="200" w:firstLine="569"/>
        <w:rPr>
          <w:b/>
        </w:rPr>
      </w:pPr>
      <w:r>
        <w:rPr>
          <w:rFonts w:hint="eastAsia"/>
          <w:b/>
          <w:spacing w:val="2"/>
        </w:rPr>
        <w:t>二</w:t>
      </w:r>
      <w:r w:rsidRPr="00FF0872">
        <w:rPr>
          <w:b/>
          <w:spacing w:val="2"/>
        </w:rPr>
        <w:t>、</w:t>
      </w:r>
      <w:r w:rsidRPr="00FF0872">
        <w:rPr>
          <w:rFonts w:hint="eastAsia"/>
          <w:b/>
        </w:rPr>
        <w:t>以前年度應收未收行政罰鍰清理率較往年提高，惟清理比率尚低，且帳列5年以上者，金額仍屬龐鉅，件數有逐年攀升趨勢，亟待加強檢討改進，積極催收及清理債權</w:t>
      </w:r>
      <w:r w:rsidRPr="00FF0872">
        <w:rPr>
          <w:rFonts w:hint="eastAsia"/>
          <w:b/>
          <w:noProof/>
        </w:rPr>
        <w:t>：</w:t>
      </w:r>
      <w:r w:rsidRPr="00FF0872">
        <w:rPr>
          <w:rFonts w:hint="eastAsia"/>
          <w:noProof/>
        </w:rPr>
        <w:t>屏東縣政</w:t>
      </w:r>
      <w:r w:rsidRPr="00254B2F">
        <w:rPr>
          <w:rFonts w:hint="eastAsia"/>
          <w:noProof/>
        </w:rPr>
        <w:t>府暨所屬機關109年度期初應收未收行政罰鍰案件</w:t>
      </w:r>
      <w:r w:rsidRPr="00254B2F">
        <w:rPr>
          <w:rFonts w:hint="eastAsia"/>
          <w:noProof/>
        </w:rPr>
        <w:lastRenderedPageBreak/>
        <w:t>38,517件、金額5億7,450萬餘元，109年度新增12,566件、金額6億5,314萬</w:t>
      </w:r>
      <w:r w:rsidRPr="00856EBB">
        <w:rPr>
          <w:rFonts w:hint="eastAsia"/>
          <w:noProof/>
          <w:spacing w:val="-2"/>
        </w:rPr>
        <w:t>餘元，減免（註銷）數646件、金額5,971萬餘元，收繳11,157件、金額6億2,133萬餘元，期末應收未收餘額39,280件、金額5億4,660萬餘元，其中期末未收數以警察局27,098件、金額2億3,571萬餘元最高（占期末應收未收件數及金額68.99％及43.12％）。又109年度期末逾5年以上應收未收件數高達30,430件（占77.47％），且較108年度增加1,018件、1.11個百分點；另以金額分析，逾5年以上應收未收金額高達1億9,923萬餘元（占36.45％），雖較108年度減少3,669萬餘元、4.62個百分點，惟金額仍屬龐鉅，且以件數分析，由107年度之28,607件逐年攀升至109年度之30,430件，占期末應收未收總件數之比率已增至77.47％。經查該府暨所屬機關應收未收行政罰鍰收繳情形，核有：應收未收行政罰鍰列帳已逾1年，仍未移送強制執行，有待落實依規定積極妥處；業務單位列管債權憑證數額，間與會計報告列數不符；應收未收行政罰鍰案件，間有累積鉅額罰鍰、重複違規或公務人員欠繳情形，尚待研謀善策積極妥處；應收未收行政罰鍰雖已取得債權憑證，惟案件已逾10年執行時效，尚未辦理註銷等情事，有待檢討改善。</w:t>
      </w:r>
      <w:r w:rsidRPr="00856EBB">
        <w:rPr>
          <w:spacing w:val="-2"/>
        </w:rPr>
        <w:t>（詳乙－</w:t>
      </w:r>
      <w:r w:rsidR="004B2D8D">
        <w:rPr>
          <w:rFonts w:hint="eastAsia"/>
          <w:spacing w:val="-2"/>
        </w:rPr>
        <w:t>51</w:t>
      </w:r>
      <w:r w:rsidRPr="00856EBB">
        <w:rPr>
          <w:spacing w:val="-2"/>
        </w:rPr>
        <w:t>頁）</w:t>
      </w:r>
    </w:p>
    <w:p w:rsidR="00D77123" w:rsidRPr="004B7804" w:rsidRDefault="00D77123" w:rsidP="00856EBB">
      <w:pPr>
        <w:pStyle w:val="123"/>
        <w:spacing w:line="496" w:lineRule="exact"/>
        <w:ind w:leftChars="11" w:left="26" w:firstLineChars="200" w:firstLine="561"/>
        <w:rPr>
          <w:b/>
          <w:color w:val="FF0000"/>
        </w:rPr>
      </w:pPr>
      <w:r>
        <w:rPr>
          <w:b/>
        </w:rPr>
        <w:t>三</w:t>
      </w:r>
      <w:r w:rsidRPr="00021174">
        <w:rPr>
          <w:rFonts w:hint="eastAsia"/>
          <w:b/>
        </w:rPr>
        <w:t>、</w:t>
      </w:r>
      <w:r w:rsidRPr="00FF0872">
        <w:rPr>
          <w:rFonts w:hint="eastAsia"/>
          <w:b/>
        </w:rPr>
        <w:t>近年資本支出預算保留金額龐鉅，資本支出計畫保留情形經中央考核成績略有上升，惟全國排名退步，且部分重大計畫預算執行進度仍有落後，亟待加強檢討策進</w:t>
      </w:r>
      <w:r w:rsidRPr="00021174">
        <w:rPr>
          <w:rFonts w:hint="eastAsia"/>
          <w:b/>
        </w:rPr>
        <w:t>：</w:t>
      </w:r>
      <w:proofErr w:type="gramStart"/>
      <w:r w:rsidRPr="00254B2F">
        <w:rPr>
          <w:rFonts w:hint="eastAsia"/>
          <w:bCs/>
        </w:rPr>
        <w:t>109</w:t>
      </w:r>
      <w:proofErr w:type="gramEnd"/>
      <w:r w:rsidRPr="00254B2F">
        <w:rPr>
          <w:rFonts w:hint="eastAsia"/>
          <w:bCs/>
        </w:rPr>
        <w:t>年度中央對直轄市及縣（市）政府計畫及預算考核結果，屏東縣資本支出計畫保留情形獲評為73分，居全國22市縣中第20名，與</w:t>
      </w:r>
      <w:proofErr w:type="gramStart"/>
      <w:r w:rsidRPr="00254B2F">
        <w:rPr>
          <w:rFonts w:hint="eastAsia"/>
          <w:bCs/>
        </w:rPr>
        <w:t>108</w:t>
      </w:r>
      <w:proofErr w:type="gramEnd"/>
      <w:r w:rsidRPr="00254B2F">
        <w:rPr>
          <w:rFonts w:hint="eastAsia"/>
          <w:bCs/>
        </w:rPr>
        <w:t>年度考核結果獲評為72.5分，居全國22市縣中第15名相較，分數略有進步，惟排名退步，資本支出保留比例仍屬偏高，執行效率仍待加強。經查</w:t>
      </w:r>
      <w:proofErr w:type="gramStart"/>
      <w:r w:rsidRPr="00254B2F">
        <w:rPr>
          <w:rFonts w:hint="eastAsia"/>
          <w:bCs/>
        </w:rPr>
        <w:t>109</w:t>
      </w:r>
      <w:proofErr w:type="gramEnd"/>
      <w:r w:rsidRPr="00254B2F">
        <w:rPr>
          <w:rFonts w:hint="eastAsia"/>
          <w:bCs/>
        </w:rPr>
        <w:t>年度屏東縣總決算歲出資本門決算應付保留數計64億1,198萬餘元，占資本門預算數116億1,120萬餘元，約55.22％，較</w:t>
      </w:r>
      <w:proofErr w:type="gramStart"/>
      <w:r w:rsidRPr="00254B2F">
        <w:rPr>
          <w:rFonts w:hint="eastAsia"/>
          <w:bCs/>
        </w:rPr>
        <w:t>108</w:t>
      </w:r>
      <w:proofErr w:type="gramEnd"/>
      <w:r w:rsidRPr="00254B2F">
        <w:rPr>
          <w:rFonts w:hint="eastAsia"/>
          <w:bCs/>
        </w:rPr>
        <w:t>年度下降2.13個百分點，惟年度預算逾</w:t>
      </w:r>
      <w:proofErr w:type="gramStart"/>
      <w:r w:rsidRPr="00254B2F">
        <w:rPr>
          <w:rFonts w:hint="eastAsia"/>
          <w:bCs/>
        </w:rPr>
        <w:t>5成</w:t>
      </w:r>
      <w:proofErr w:type="gramEnd"/>
      <w:r w:rsidRPr="00254B2F">
        <w:rPr>
          <w:rFonts w:hint="eastAsia"/>
          <w:bCs/>
        </w:rPr>
        <w:t>留待以後年度執行，且近</w:t>
      </w:r>
      <w:proofErr w:type="gramStart"/>
      <w:r w:rsidRPr="00254B2F">
        <w:rPr>
          <w:rFonts w:hint="eastAsia"/>
          <w:bCs/>
        </w:rPr>
        <w:t>3</w:t>
      </w:r>
      <w:proofErr w:type="gramEnd"/>
      <w:r w:rsidRPr="00254B2F">
        <w:rPr>
          <w:rFonts w:hint="eastAsia"/>
          <w:bCs/>
        </w:rPr>
        <w:t>年度預算保留比率雖逐年下降，惟仍居高不下；又以前年度（99至108年度）轉入</w:t>
      </w:r>
      <w:proofErr w:type="gramStart"/>
      <w:r w:rsidRPr="00254B2F">
        <w:rPr>
          <w:rFonts w:hint="eastAsia"/>
          <w:bCs/>
        </w:rPr>
        <w:t>109</w:t>
      </w:r>
      <w:proofErr w:type="gramEnd"/>
      <w:r w:rsidRPr="00254B2F">
        <w:rPr>
          <w:rFonts w:hint="eastAsia"/>
          <w:bCs/>
        </w:rPr>
        <w:t>年度之歲出資本門未</w:t>
      </w:r>
      <w:proofErr w:type="gramStart"/>
      <w:r w:rsidRPr="00254B2F">
        <w:rPr>
          <w:rFonts w:hint="eastAsia"/>
          <w:bCs/>
        </w:rPr>
        <w:t>結清數計</w:t>
      </w:r>
      <w:proofErr w:type="gramEnd"/>
      <w:r w:rsidRPr="00254B2F">
        <w:rPr>
          <w:rFonts w:hint="eastAsia"/>
          <w:bCs/>
        </w:rPr>
        <w:t>97億3,506萬餘元，執行結果，仍有未</w:t>
      </w:r>
      <w:proofErr w:type="gramStart"/>
      <w:r w:rsidRPr="00254B2F">
        <w:rPr>
          <w:rFonts w:hint="eastAsia"/>
          <w:bCs/>
        </w:rPr>
        <w:t>結清數42億</w:t>
      </w:r>
      <w:proofErr w:type="gramEnd"/>
      <w:r w:rsidRPr="00254B2F">
        <w:rPr>
          <w:rFonts w:hint="eastAsia"/>
          <w:bCs/>
        </w:rPr>
        <w:t>2,300萬餘元，留待以後年度繼續執行，占轉入數約43.38％，較</w:t>
      </w:r>
      <w:proofErr w:type="gramStart"/>
      <w:r w:rsidRPr="00254B2F">
        <w:rPr>
          <w:rFonts w:hint="eastAsia"/>
          <w:bCs/>
        </w:rPr>
        <w:t>108</w:t>
      </w:r>
      <w:proofErr w:type="gramEnd"/>
      <w:r w:rsidRPr="00254B2F">
        <w:rPr>
          <w:rFonts w:hint="eastAsia"/>
          <w:bCs/>
        </w:rPr>
        <w:t>年度同項比率32.05％，上升11.33個百分點，</w:t>
      </w:r>
      <w:proofErr w:type="gramStart"/>
      <w:r w:rsidRPr="00254B2F">
        <w:rPr>
          <w:rFonts w:hint="eastAsia"/>
          <w:bCs/>
        </w:rPr>
        <w:t>109</w:t>
      </w:r>
      <w:proofErr w:type="gramEnd"/>
      <w:r w:rsidRPr="00254B2F">
        <w:rPr>
          <w:rFonts w:hint="eastAsia"/>
          <w:bCs/>
        </w:rPr>
        <w:t>年度總決算所列當年度</w:t>
      </w:r>
      <w:proofErr w:type="gramStart"/>
      <w:r w:rsidRPr="00254B2F">
        <w:rPr>
          <w:rFonts w:hint="eastAsia"/>
          <w:bCs/>
        </w:rPr>
        <w:t>資本門歲出</w:t>
      </w:r>
      <w:proofErr w:type="gramEnd"/>
      <w:r w:rsidRPr="00254B2F">
        <w:rPr>
          <w:rFonts w:hint="eastAsia"/>
          <w:bCs/>
        </w:rPr>
        <w:t>保留數加計以前年度資本門未</w:t>
      </w:r>
      <w:proofErr w:type="gramStart"/>
      <w:r w:rsidRPr="00254B2F">
        <w:rPr>
          <w:rFonts w:hint="eastAsia"/>
          <w:bCs/>
        </w:rPr>
        <w:t>結清數已</w:t>
      </w:r>
      <w:proofErr w:type="gramEnd"/>
      <w:r w:rsidRPr="00254B2F">
        <w:rPr>
          <w:rFonts w:hint="eastAsia"/>
          <w:bCs/>
        </w:rPr>
        <w:t>高達106億3,499萬餘元，較</w:t>
      </w:r>
      <w:proofErr w:type="gramStart"/>
      <w:r w:rsidRPr="00254B2F">
        <w:rPr>
          <w:rFonts w:hint="eastAsia"/>
          <w:bCs/>
        </w:rPr>
        <w:t>108</w:t>
      </w:r>
      <w:proofErr w:type="gramEnd"/>
      <w:r w:rsidRPr="00254B2F">
        <w:rPr>
          <w:rFonts w:hint="eastAsia"/>
          <w:bCs/>
        </w:rPr>
        <w:t>年度總決算同類金額97億3,506萬餘元增加，未完成之資本支出逐年</w:t>
      </w:r>
      <w:r w:rsidRPr="00254B2F">
        <w:rPr>
          <w:rFonts w:hint="eastAsia"/>
          <w:bCs/>
        </w:rPr>
        <w:lastRenderedPageBreak/>
        <w:t>遞增，行政負擔沉重；復據該府</w:t>
      </w:r>
      <w:proofErr w:type="gramStart"/>
      <w:r w:rsidRPr="00254B2F">
        <w:rPr>
          <w:rFonts w:hint="eastAsia"/>
          <w:bCs/>
        </w:rPr>
        <w:t>109</w:t>
      </w:r>
      <w:proofErr w:type="gramEnd"/>
      <w:r w:rsidRPr="00254B2F">
        <w:rPr>
          <w:rFonts w:hint="eastAsia"/>
          <w:bCs/>
        </w:rPr>
        <w:t>年度單位決算「重大計畫執行績效報告表」載列，計畫總金額達5</w:t>
      </w:r>
      <w:proofErr w:type="gramStart"/>
      <w:r w:rsidRPr="00254B2F">
        <w:rPr>
          <w:rFonts w:hint="eastAsia"/>
          <w:bCs/>
        </w:rPr>
        <w:t>千萬</w:t>
      </w:r>
      <w:proofErr w:type="gramEnd"/>
      <w:r w:rsidRPr="00254B2F">
        <w:rPr>
          <w:rFonts w:hint="eastAsia"/>
          <w:bCs/>
        </w:rPr>
        <w:t>元以上重大計畫計77項，可支用預算數70億8,923萬餘元，實際執行數22億8,785萬餘元，執行數占可支用預算數比率約32.27％，其中執行數占可支用預算數比率未達80％者計有37項，約占總項數48.05％，</w:t>
      </w:r>
      <w:proofErr w:type="gramStart"/>
      <w:r w:rsidRPr="00254B2F">
        <w:rPr>
          <w:rFonts w:hint="eastAsia"/>
          <w:bCs/>
        </w:rPr>
        <w:t>揆</w:t>
      </w:r>
      <w:proofErr w:type="gramEnd"/>
      <w:r w:rsidRPr="00254B2F">
        <w:rPr>
          <w:rFonts w:hint="eastAsia"/>
          <w:bCs/>
        </w:rPr>
        <w:t>其原因，主係因工程用地尚未取得、管線遷移未完成、環境評估等前置作業延誤致進度落後，部分計畫執行數占可支用預算數比率甚至未達</w:t>
      </w:r>
      <w:proofErr w:type="gramStart"/>
      <w:r w:rsidRPr="00254B2F">
        <w:rPr>
          <w:rFonts w:hint="eastAsia"/>
          <w:bCs/>
        </w:rPr>
        <w:t>1成</w:t>
      </w:r>
      <w:proofErr w:type="gramEnd"/>
      <w:r w:rsidRPr="00254B2F">
        <w:rPr>
          <w:rFonts w:hint="eastAsia"/>
          <w:bCs/>
        </w:rPr>
        <w:t>，顯示列管重大計畫執行進度多有落後，預算執行績效尚待加強。</w:t>
      </w:r>
      <w:r w:rsidRPr="00EB12CA">
        <w:rPr>
          <w:spacing w:val="2"/>
        </w:rPr>
        <w:t>（詳乙－</w:t>
      </w:r>
      <w:r w:rsidR="00A5052B">
        <w:rPr>
          <w:rFonts w:hint="eastAsia"/>
          <w:spacing w:val="2"/>
        </w:rPr>
        <w:t>2</w:t>
      </w:r>
      <w:r w:rsidR="004B2D8D">
        <w:rPr>
          <w:rFonts w:hint="eastAsia"/>
          <w:spacing w:val="2"/>
        </w:rPr>
        <w:t>5</w:t>
      </w:r>
      <w:r w:rsidRPr="00EB12CA">
        <w:rPr>
          <w:spacing w:val="2"/>
        </w:rPr>
        <w:t>頁）</w:t>
      </w:r>
    </w:p>
    <w:p w:rsidR="00D77123" w:rsidRPr="004B7804" w:rsidRDefault="00D77123" w:rsidP="00856EBB">
      <w:pPr>
        <w:pStyle w:val="123"/>
        <w:spacing w:line="510" w:lineRule="exact"/>
        <w:ind w:leftChars="11" w:left="26" w:firstLineChars="200" w:firstLine="561"/>
        <w:rPr>
          <w:rFonts w:cs="Times New Roman"/>
          <w:b/>
          <w:color w:val="FF0000"/>
        </w:rPr>
      </w:pPr>
      <w:r w:rsidRPr="00170032">
        <w:rPr>
          <w:rFonts w:cs="Times New Roman" w:hint="eastAsia"/>
          <w:b/>
        </w:rPr>
        <w:t>四、</w:t>
      </w:r>
      <w:r w:rsidRPr="00415903">
        <w:rPr>
          <w:rFonts w:hint="eastAsia"/>
          <w:b/>
        </w:rPr>
        <w:t>為振興經濟及帶動整體經濟動能，配合中央政策執行前瞻基礎建設計畫，</w:t>
      </w:r>
      <w:proofErr w:type="gramStart"/>
      <w:r w:rsidRPr="00415903">
        <w:rPr>
          <w:rFonts w:hint="eastAsia"/>
          <w:b/>
        </w:rPr>
        <w:t>惟間有執行</w:t>
      </w:r>
      <w:proofErr w:type="gramEnd"/>
      <w:r w:rsidRPr="00415903">
        <w:rPr>
          <w:rFonts w:hint="eastAsia"/>
          <w:b/>
        </w:rPr>
        <w:t>進度落後，驗收期程及付款行政程序逾1年仍未完成等情事，亟待積極</w:t>
      </w:r>
      <w:proofErr w:type="gramStart"/>
      <w:r w:rsidRPr="00415903">
        <w:rPr>
          <w:rFonts w:hint="eastAsia"/>
          <w:b/>
        </w:rPr>
        <w:t>研謀策</w:t>
      </w:r>
      <w:proofErr w:type="gramEnd"/>
      <w:r w:rsidRPr="00415903">
        <w:rPr>
          <w:rFonts w:hint="eastAsia"/>
          <w:b/>
        </w:rPr>
        <w:t>進</w:t>
      </w:r>
      <w:r w:rsidRPr="00170032">
        <w:rPr>
          <w:rFonts w:hint="eastAsia"/>
          <w:b/>
        </w:rPr>
        <w:t>：</w:t>
      </w:r>
      <w:r w:rsidRPr="00415903">
        <w:rPr>
          <w:rFonts w:hint="eastAsia"/>
        </w:rPr>
        <w:t>政府為振興經濟、帶動整體經濟動能，因應國內外新產業、新技術及新生活趨勢，推動促進國家轉型之前</w:t>
      </w:r>
      <w:proofErr w:type="gramStart"/>
      <w:r w:rsidRPr="00415903">
        <w:rPr>
          <w:rFonts w:hint="eastAsia"/>
        </w:rPr>
        <w:t>瞻</w:t>
      </w:r>
      <w:proofErr w:type="gramEnd"/>
      <w:r w:rsidRPr="00415903">
        <w:rPr>
          <w:rFonts w:hint="eastAsia"/>
        </w:rPr>
        <w:t>基礎建設計畫，特制定前瞻基礎建設特別條例，並於106年7月7日公布施行；行政院依據該條例第7條第1項規定，編列中央政府前瞻基礎建設計畫第1期及第2期特別預算，其中第1期特別預算執行期間自106至107年度止，第2期特別預算執行期間自108至109年度止，實際執行情形，依據中央政府各主管機關提供之該府執行前瞻基礎建設計畫資料，其辦理項目包含城鄉建設、水環境建設、數位建設、</w:t>
      </w:r>
      <w:proofErr w:type="gramStart"/>
      <w:r w:rsidRPr="00415903">
        <w:rPr>
          <w:rFonts w:hint="eastAsia"/>
        </w:rPr>
        <w:t>因應少子化</w:t>
      </w:r>
      <w:proofErr w:type="gramEnd"/>
      <w:r w:rsidRPr="00415903">
        <w:rPr>
          <w:rFonts w:hint="eastAsia"/>
        </w:rPr>
        <w:t>友善育兒空間建設及食品安全建設等5類。經查截至109年底止，</w:t>
      </w:r>
      <w:proofErr w:type="gramStart"/>
      <w:r w:rsidRPr="00415903">
        <w:rPr>
          <w:rFonts w:hint="eastAsia"/>
        </w:rPr>
        <w:t>該府獲中央政府</w:t>
      </w:r>
      <w:proofErr w:type="gramEnd"/>
      <w:r w:rsidRPr="00415903">
        <w:rPr>
          <w:rFonts w:hint="eastAsia"/>
        </w:rPr>
        <w:t>（各主管機關）核定列入前瞻第1期及第2期特別預算補助計畫之執行情形，核有</w:t>
      </w:r>
      <w:r>
        <w:rPr>
          <w:rFonts w:hint="eastAsia"/>
        </w:rPr>
        <w:t>：</w:t>
      </w:r>
      <w:r w:rsidRPr="00415903">
        <w:rPr>
          <w:rFonts w:hint="eastAsia"/>
        </w:rPr>
        <w:t>前瞻基礎建設計畫第1期特別預算整體執行率已逾</w:t>
      </w:r>
      <w:proofErr w:type="gramStart"/>
      <w:r w:rsidRPr="00415903">
        <w:rPr>
          <w:rFonts w:hint="eastAsia"/>
        </w:rPr>
        <w:t>9成</w:t>
      </w:r>
      <w:proofErr w:type="gramEnd"/>
      <w:r w:rsidRPr="00415903">
        <w:rPr>
          <w:rFonts w:hint="eastAsia"/>
        </w:rPr>
        <w:t>，惟第2期整體執行率未達</w:t>
      </w:r>
      <w:proofErr w:type="gramStart"/>
      <w:r w:rsidRPr="00415903">
        <w:rPr>
          <w:rFonts w:hint="eastAsia"/>
        </w:rPr>
        <w:t>8成</w:t>
      </w:r>
      <w:proofErr w:type="gramEnd"/>
      <w:r w:rsidRPr="00415903">
        <w:rPr>
          <w:rFonts w:hint="eastAsia"/>
        </w:rPr>
        <w:t>，且部分補助計畫之預算執行力仍待加強</w:t>
      </w:r>
      <w:r>
        <w:rPr>
          <w:rFonts w:hint="eastAsia"/>
        </w:rPr>
        <w:t>；</w:t>
      </w:r>
      <w:r w:rsidRPr="00415903">
        <w:rPr>
          <w:rFonts w:hint="eastAsia"/>
        </w:rPr>
        <w:t>為改善停車空間不足問題，配合中央辦理前瞻基礎建設－城鄉建設－改善停車問題計畫，惟預算執行率欠佳，造成年度預算大幅保留</w:t>
      </w:r>
      <w:r>
        <w:rPr>
          <w:rFonts w:hint="eastAsia"/>
        </w:rPr>
        <w:t>；</w:t>
      </w:r>
      <w:r w:rsidRPr="00415903">
        <w:rPr>
          <w:rFonts w:hint="eastAsia"/>
        </w:rPr>
        <w:t>恆春鎮公所東側立體停車場及</w:t>
      </w:r>
      <w:proofErr w:type="gramStart"/>
      <w:r w:rsidRPr="00415903">
        <w:rPr>
          <w:rFonts w:hint="eastAsia"/>
        </w:rPr>
        <w:t>東港舊榮工</w:t>
      </w:r>
      <w:proofErr w:type="gramEnd"/>
      <w:r w:rsidRPr="00415903">
        <w:rPr>
          <w:rFonts w:hint="eastAsia"/>
        </w:rPr>
        <w:t>之家立體停車場工程，因久未申報開工及未完全取得施工用地，致影響計畫執行期程</w:t>
      </w:r>
      <w:r>
        <w:rPr>
          <w:rFonts w:hint="eastAsia"/>
        </w:rPr>
        <w:t>；</w:t>
      </w:r>
      <w:r w:rsidRPr="00415903">
        <w:rPr>
          <w:rFonts w:hint="eastAsia"/>
        </w:rPr>
        <w:t>申請前瞻基礎建設經費建置部落之心示範點第一期工程已完工，惟驗收期程及付款等行政程序逾1年仍未完成</w:t>
      </w:r>
      <w:r>
        <w:rPr>
          <w:rFonts w:hint="eastAsia"/>
        </w:rPr>
        <w:t>等情事</w:t>
      </w:r>
      <w:r w:rsidRPr="00833090">
        <w:rPr>
          <w:rFonts w:hint="eastAsia"/>
        </w:rPr>
        <w:t>，</w:t>
      </w:r>
      <w:r w:rsidRPr="00833090">
        <w:rPr>
          <w:rFonts w:hint="eastAsia"/>
          <w:spacing w:val="4"/>
          <w:szCs w:val="24"/>
        </w:rPr>
        <w:t>亟待檢</w:t>
      </w:r>
      <w:r w:rsidRPr="00833090">
        <w:rPr>
          <w:rFonts w:hint="eastAsia"/>
          <w:spacing w:val="4"/>
          <w:szCs w:val="24"/>
          <w:lang w:eastAsia="zh-HK"/>
        </w:rPr>
        <w:t>討改</w:t>
      </w:r>
      <w:r w:rsidRPr="00833090">
        <w:rPr>
          <w:rFonts w:hint="eastAsia"/>
          <w:spacing w:val="4"/>
          <w:szCs w:val="24"/>
        </w:rPr>
        <w:t>善。</w:t>
      </w:r>
      <w:r w:rsidRPr="00EB12CA">
        <w:rPr>
          <w:spacing w:val="-2"/>
        </w:rPr>
        <w:t>（詳乙－</w:t>
      </w:r>
      <w:r w:rsidR="00A5052B">
        <w:rPr>
          <w:rFonts w:hint="eastAsia"/>
          <w:spacing w:val="-2"/>
        </w:rPr>
        <w:t>2</w:t>
      </w:r>
      <w:r w:rsidR="004B2D8D">
        <w:rPr>
          <w:rFonts w:hint="eastAsia"/>
          <w:spacing w:val="-2"/>
        </w:rPr>
        <w:t>7</w:t>
      </w:r>
      <w:r w:rsidRPr="00EB12CA">
        <w:rPr>
          <w:spacing w:val="-2"/>
        </w:rPr>
        <w:t>頁）</w:t>
      </w:r>
    </w:p>
    <w:p w:rsidR="00D77123" w:rsidRPr="00D119CD" w:rsidRDefault="00D77123" w:rsidP="00856EBB">
      <w:pPr>
        <w:pStyle w:val="123"/>
        <w:spacing w:line="520" w:lineRule="exact"/>
        <w:ind w:leftChars="11" w:left="26" w:firstLineChars="200" w:firstLine="560"/>
        <w:rPr>
          <w:rFonts w:cs="Times New Roman"/>
        </w:rPr>
      </w:pPr>
      <w:r w:rsidRPr="00D119CD">
        <w:rPr>
          <w:rFonts w:cs="Times New Roman"/>
        </w:rPr>
        <w:t>以上，各機關執行歲入歲出預算有關缺失，業據函復提出妥善改進措施，</w:t>
      </w:r>
      <w:proofErr w:type="gramStart"/>
      <w:r w:rsidRPr="00D119CD">
        <w:rPr>
          <w:rFonts w:cs="Times New Roman"/>
        </w:rPr>
        <w:t>本室已</w:t>
      </w:r>
      <w:proofErr w:type="gramEnd"/>
      <w:r w:rsidRPr="00D119CD">
        <w:rPr>
          <w:rFonts w:cs="Times New Roman"/>
        </w:rPr>
        <w:t>列管繼續注意其改善成效。</w:t>
      </w:r>
    </w:p>
    <w:p w:rsidR="00F72AF8" w:rsidRPr="008B3567" w:rsidRDefault="00F72AF8" w:rsidP="00F72AF8">
      <w:pPr>
        <w:pStyle w:val="af1"/>
        <w:rPr>
          <w:sz w:val="36"/>
          <w:szCs w:val="36"/>
        </w:rPr>
      </w:pPr>
      <w:r w:rsidRPr="008B3567">
        <w:rPr>
          <w:sz w:val="36"/>
          <w:szCs w:val="36"/>
        </w:rPr>
        <w:lastRenderedPageBreak/>
        <w:t>貳、施政計畫實施之考核</w:t>
      </w:r>
      <w:r>
        <w:rPr>
          <w:sz w:val="36"/>
          <w:szCs w:val="36"/>
        </w:rPr>
        <w:t xml:space="preserve"> </w:t>
      </w:r>
    </w:p>
    <w:p w:rsidR="00F72AF8" w:rsidRPr="00E66D2E" w:rsidRDefault="00F72AF8" w:rsidP="00F72AF8">
      <w:pPr>
        <w:pStyle w:val="123"/>
        <w:kinsoku w:val="0"/>
        <w:spacing w:line="520" w:lineRule="exact"/>
        <w:ind w:firstLineChars="200" w:firstLine="560"/>
        <w:rPr>
          <w:rFonts w:cs="Times New Roman"/>
        </w:rPr>
      </w:pPr>
      <w:r w:rsidRPr="000D474B">
        <w:rPr>
          <w:rFonts w:cs="Times New Roman" w:hint="eastAsia"/>
        </w:rPr>
        <w:t>屏東縣政府為應總體經濟環境情勢，達「安居樂業」之施政願景，按地方發展實際需求及縣長治縣理念，運用可配置資源，衡酌施政優先順序</w:t>
      </w:r>
      <w:proofErr w:type="gramStart"/>
      <w:r w:rsidRPr="000D474B">
        <w:rPr>
          <w:rFonts w:cs="Times New Roman" w:hint="eastAsia"/>
        </w:rPr>
        <w:t>及綜整優先</w:t>
      </w:r>
      <w:proofErr w:type="gramEnd"/>
      <w:r w:rsidRPr="000D474B">
        <w:rPr>
          <w:rFonts w:cs="Times New Roman" w:hint="eastAsia"/>
        </w:rPr>
        <w:t>發展課題，</w:t>
      </w:r>
      <w:proofErr w:type="gramStart"/>
      <w:r w:rsidRPr="000D474B">
        <w:rPr>
          <w:rFonts w:cs="Times New Roman" w:hint="eastAsia"/>
        </w:rPr>
        <w:t>研</w:t>
      </w:r>
      <w:proofErr w:type="gramEnd"/>
      <w:r w:rsidRPr="000D474B">
        <w:rPr>
          <w:rFonts w:cs="Times New Roman" w:hint="eastAsia"/>
        </w:rPr>
        <w:t>訂「108</w:t>
      </w:r>
      <w:r w:rsidRPr="00962975">
        <w:rPr>
          <w:rFonts w:cs="Times New Roman" w:hint="eastAsia"/>
        </w:rPr>
        <w:t>－</w:t>
      </w:r>
      <w:r w:rsidRPr="000D474B">
        <w:rPr>
          <w:rFonts w:cs="Times New Roman" w:hint="eastAsia"/>
        </w:rPr>
        <w:t>111年中程施政計畫」，經</w:t>
      </w:r>
      <w:proofErr w:type="gramStart"/>
      <w:r w:rsidRPr="000D474B">
        <w:rPr>
          <w:rFonts w:cs="Times New Roman" w:hint="eastAsia"/>
        </w:rPr>
        <w:t>擘</w:t>
      </w:r>
      <w:proofErr w:type="gramEnd"/>
      <w:r w:rsidRPr="000D474B">
        <w:rPr>
          <w:rFonts w:cs="Times New Roman" w:hint="eastAsia"/>
        </w:rPr>
        <w:t>劃：發展農業世貿、建構全人照顧、加強環境保育、均衡創新教育、促進體育發展、厚植城鄉文化、深耕多元族群文化、提升醫療照護、打造觀光首都、推動治水防（救）災、再造城鄉風貌、便捷城鄉交通、創新產業經濟等13項施政總目標</w:t>
      </w:r>
      <w:r w:rsidRPr="00E66D2E">
        <w:rPr>
          <w:rFonts w:cs="Times New Roman" w:hint="eastAsia"/>
        </w:rPr>
        <w:t>，並據以訂定</w:t>
      </w:r>
      <w:proofErr w:type="gramStart"/>
      <w:r w:rsidRPr="00E66D2E">
        <w:rPr>
          <w:rFonts w:cs="Times New Roman" w:hint="eastAsia"/>
        </w:rPr>
        <w:t>109</w:t>
      </w:r>
      <w:proofErr w:type="gramEnd"/>
      <w:r w:rsidRPr="00E66D2E">
        <w:rPr>
          <w:rFonts w:cs="Times New Roman" w:hint="eastAsia"/>
        </w:rPr>
        <w:t>年度民政、原住民行政、客家事務、城鄉發展等24類計222項施政目標與重點。茲將</w:t>
      </w:r>
      <w:proofErr w:type="gramStart"/>
      <w:r w:rsidRPr="00E66D2E">
        <w:rPr>
          <w:rFonts w:cs="Times New Roman" w:hint="eastAsia"/>
        </w:rPr>
        <w:t>109</w:t>
      </w:r>
      <w:proofErr w:type="gramEnd"/>
      <w:r w:rsidRPr="00E66D2E">
        <w:rPr>
          <w:rFonts w:cs="Times New Roman" w:hint="eastAsia"/>
        </w:rPr>
        <w:t>年度各機關施政計畫之實施情形、施政績效之評估情形及施政效能、施政滿意度調查及市縣評比結果、施政重點內容及執行結果等，說明如次：</w:t>
      </w:r>
    </w:p>
    <w:p w:rsidR="00F72AF8" w:rsidRPr="00F34A64" w:rsidRDefault="00F72AF8" w:rsidP="00F72AF8">
      <w:pPr>
        <w:pStyle w:val="af2"/>
        <w:rPr>
          <w:sz w:val="32"/>
          <w:szCs w:val="32"/>
        </w:rPr>
      </w:pPr>
      <w:r w:rsidRPr="00F34A64">
        <w:rPr>
          <w:rFonts w:hint="eastAsia"/>
          <w:sz w:val="32"/>
          <w:szCs w:val="32"/>
        </w:rPr>
        <w:t>一、施政計畫之實施情形</w:t>
      </w:r>
    </w:p>
    <w:p w:rsidR="00F72AF8" w:rsidRPr="00F72AF8" w:rsidRDefault="00BB35C6" w:rsidP="00F72AF8">
      <w:pPr>
        <w:pStyle w:val="123"/>
        <w:widowControl w:val="0"/>
        <w:kinsoku w:val="0"/>
        <w:spacing w:line="520" w:lineRule="exact"/>
        <w:ind w:firstLineChars="200" w:firstLine="560"/>
        <w:rPr>
          <w:noProof/>
          <w:color w:val="000000" w:themeColor="text1"/>
          <w:spacing w:val="2"/>
        </w:rPr>
      </w:pPr>
      <w:r>
        <w:rPr>
          <w:noProof/>
          <w:color w:val="000000" w:themeColor="text1"/>
          <w:spacing w:val="-2"/>
        </w:rPr>
        <w:pict>
          <v:shapetype id="_x0000_t202" coordsize="21600,21600" o:spt="202" path="m,l,21600r21600,l21600,xe">
            <v:stroke joinstyle="miter"/>
            <v:path gradientshapeok="t" o:connecttype="rect"/>
          </v:shapetype>
          <v:shape id="文字方塊 41" o:spid="_x0000_s1026" type="#_x0000_t202" style="position:absolute;left:0;text-align:left;margin-left:258.75pt;margin-top:369pt;width:287.1pt;height:250.2pt;z-index:-251649024;visibility:visible;mso-wrap-distance-left:11.35pt;mso-wrap-distance-top:0;mso-wrap-distance-right:0;mso-wrap-distance-bottom:0;mso-position-horizontal-relative:page;mso-position-vertical-relative:page;mso-width-relative:page;mso-height-relative:page;v-text-anchor:top" wrapcoords="-55 -73 -55 21527 21655 21527 21655 -73 -55 -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" strokecolor="white">
            <v:fill opacity="0"/>
            <v:textbox style="mso-next-textbox:#文字方塊 41" inset="0,0,0,0">
              <w:txbxContent>
                <w:p w:rsidR="0057175D" w:rsidRDefault="0057175D" w:rsidP="009D200B">
                  <w:pPr>
                    <w:snapToGrid w:val="0"/>
                    <w:spacing w:beforeLines="20" w:before="72" w:afterLines="20" w:after="72" w:line="280" w:lineRule="exact"/>
                    <w:ind w:rightChars="22" w:right="53" w:firstLineChars="5" w:firstLine="12"/>
                    <w:jc w:val="center"/>
                    <w:rPr>
                      <w:rFonts w:ascii="標楷體" w:eastAsia="標楷體" w:hAnsi="標楷體"/>
                      <w:b/>
                      <w:color w:val="000000" w:themeColor="text1"/>
                      <w:szCs w:val="24"/>
                    </w:rPr>
                  </w:pPr>
                  <w:r w:rsidRPr="00004C5B">
                    <w:rPr>
                      <w:rFonts w:ascii="標楷體" w:eastAsia="標楷體" w:hAnsi="標楷體"/>
                      <w:b/>
                      <w:color w:val="000000" w:themeColor="text1"/>
                    </w:rPr>
                    <w:t>表</w:t>
                  </w:r>
                  <w:r>
                    <w:rPr>
                      <w:rFonts w:ascii="標楷體" w:eastAsia="標楷體" w:hAnsi="標楷體" w:hint="eastAsia"/>
                      <w:b/>
                      <w:color w:val="000000" w:themeColor="text1"/>
                    </w:rPr>
                    <w:t>1</w:t>
                  </w:r>
                  <w:r w:rsidRPr="004410B4">
                    <w:rPr>
                      <w:rFonts w:ascii="標楷體" w:eastAsia="標楷體" w:hAnsi="標楷體" w:hint="eastAsia"/>
                      <w:b/>
                      <w:bCs/>
                      <w:szCs w:val="24"/>
                    </w:rPr>
                    <w:t xml:space="preserve">　</w:t>
                  </w:r>
                  <w:r>
                    <w:rPr>
                      <w:rFonts w:ascii="標楷體" w:eastAsia="標楷體" w:hAnsi="標楷體"/>
                      <w:b/>
                      <w:color w:val="000000" w:themeColor="text1"/>
                      <w:szCs w:val="24"/>
                    </w:rPr>
                    <w:t>施政工作計畫實施結果</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2"/>
                    <w:gridCol w:w="812"/>
                    <w:gridCol w:w="756"/>
                    <w:gridCol w:w="756"/>
                    <w:gridCol w:w="756"/>
                    <w:gridCol w:w="1218"/>
                  </w:tblGrid>
                  <w:tr w:rsidR="0057175D" w:rsidRPr="007E52AC" w:rsidTr="00421286">
                    <w:tc>
                      <w:tcPr>
                        <w:tcW w:w="1372"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57175D" w:rsidRPr="00F34A64" w:rsidRDefault="0057175D" w:rsidP="00746CBC">
                        <w:pPr>
                          <w:autoSpaceDE w:val="0"/>
                          <w:autoSpaceDN w:val="0"/>
                          <w:snapToGrid w:val="0"/>
                          <w:spacing w:line="280" w:lineRule="exact"/>
                          <w:ind w:leftChars="25" w:left="60" w:rightChars="25" w:right="60"/>
                          <w:jc w:val="distribute"/>
                          <w:rPr>
                            <w:rFonts w:ascii="標楷體" w:eastAsia="標楷體" w:hAnsi="標楷體"/>
                            <w:color w:val="000000" w:themeColor="text1"/>
                            <w:spacing w:val="-10"/>
                            <w:sz w:val="20"/>
                          </w:rPr>
                        </w:pPr>
                        <w:r w:rsidRPr="00F34A64">
                          <w:rPr>
                            <w:rFonts w:ascii="標楷體" w:eastAsia="標楷體" w:hAnsi="標楷體" w:hint="eastAsia"/>
                            <w:color w:val="000000" w:themeColor="text1"/>
                            <w:spacing w:val="-10"/>
                            <w:sz w:val="20"/>
                          </w:rPr>
                          <w:t>主管機關</w:t>
                        </w:r>
                      </w:p>
                      <w:p w:rsidR="0057175D" w:rsidRPr="00F34A64" w:rsidRDefault="0057175D" w:rsidP="00746CBC">
                        <w:pPr>
                          <w:autoSpaceDE w:val="0"/>
                          <w:autoSpaceDN w:val="0"/>
                          <w:snapToGrid w:val="0"/>
                          <w:spacing w:line="280" w:lineRule="exact"/>
                          <w:ind w:leftChars="25" w:left="60" w:rightChars="25" w:right="60"/>
                          <w:jc w:val="distribute"/>
                          <w:rPr>
                            <w:rFonts w:ascii="標楷體" w:eastAsia="標楷體" w:hAnsi="標楷體"/>
                            <w:color w:val="000000" w:themeColor="text1"/>
                            <w:sz w:val="20"/>
                          </w:rPr>
                        </w:pPr>
                        <w:r w:rsidRPr="00F34A64">
                          <w:rPr>
                            <w:rFonts w:ascii="標楷體" w:eastAsia="標楷體" w:hAnsi="標楷體" w:hint="eastAsia"/>
                            <w:color w:val="000000" w:themeColor="text1"/>
                            <w:spacing w:val="-10"/>
                            <w:sz w:val="20"/>
                          </w:rPr>
                          <w:t>（計畫）</w:t>
                        </w:r>
                        <w:r w:rsidRPr="00F34A64">
                          <w:rPr>
                            <w:rFonts w:ascii="標楷體" w:eastAsia="標楷體" w:hAnsi="標楷體" w:hint="eastAsia"/>
                            <w:color w:val="000000" w:themeColor="text1"/>
                            <w:sz w:val="20"/>
                          </w:rPr>
                          <w:t>名稱</w:t>
                        </w:r>
                      </w:p>
                    </w:tc>
                    <w:tc>
                      <w:tcPr>
                        <w:tcW w:w="812"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57175D" w:rsidRPr="00F34A64" w:rsidRDefault="0057175D" w:rsidP="00746CBC">
                        <w:pPr>
                          <w:snapToGrid w:val="0"/>
                          <w:spacing w:line="280" w:lineRule="exact"/>
                          <w:ind w:leftChars="-30" w:left="-72" w:rightChars="-30" w:right="-72"/>
                          <w:jc w:val="distribute"/>
                          <w:rPr>
                            <w:rFonts w:ascii="標楷體" w:eastAsia="標楷體" w:hAnsi="標楷體"/>
                            <w:color w:val="000000" w:themeColor="text1"/>
                            <w:spacing w:val="-18"/>
                            <w:sz w:val="20"/>
                          </w:rPr>
                        </w:pPr>
                        <w:r w:rsidRPr="00F34A64">
                          <w:rPr>
                            <w:rFonts w:ascii="標楷體" w:eastAsia="標楷體" w:hAnsi="標楷體" w:hint="eastAsia"/>
                            <w:color w:val="000000" w:themeColor="text1"/>
                            <w:spacing w:val="-18"/>
                            <w:sz w:val="20"/>
                          </w:rPr>
                          <w:t>單位預算</w:t>
                        </w:r>
                      </w:p>
                      <w:p w:rsidR="0057175D" w:rsidRPr="00F34A64" w:rsidRDefault="0057175D" w:rsidP="00746CBC">
                        <w:pPr>
                          <w:snapToGrid w:val="0"/>
                          <w:spacing w:line="280" w:lineRule="exact"/>
                          <w:ind w:leftChars="-30" w:left="-72" w:rightChars="-30" w:right="-72"/>
                          <w:jc w:val="distribute"/>
                          <w:rPr>
                            <w:rFonts w:ascii="標楷體" w:eastAsia="標楷體" w:hAnsi="標楷體"/>
                            <w:color w:val="000000" w:themeColor="text1"/>
                            <w:sz w:val="20"/>
                          </w:rPr>
                        </w:pPr>
                        <w:r w:rsidRPr="00F34A64">
                          <w:rPr>
                            <w:rFonts w:ascii="標楷體" w:eastAsia="標楷體" w:hAnsi="標楷體" w:hint="eastAsia"/>
                            <w:color w:val="000000" w:themeColor="text1"/>
                            <w:spacing w:val="-14"/>
                            <w:sz w:val="20"/>
                          </w:rPr>
                          <w:t>機 關 數</w:t>
                        </w:r>
                      </w:p>
                    </w:tc>
                    <w:tc>
                      <w:tcPr>
                        <w:tcW w:w="756"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57175D" w:rsidRPr="00F34A64" w:rsidRDefault="0057175D" w:rsidP="00746CBC">
                        <w:pPr>
                          <w:snapToGrid w:val="0"/>
                          <w:spacing w:line="280" w:lineRule="exact"/>
                          <w:ind w:leftChars="-40" w:left="-96" w:rightChars="-40" w:right="-96"/>
                          <w:jc w:val="distribute"/>
                          <w:rPr>
                            <w:rFonts w:ascii="標楷體" w:eastAsia="標楷體" w:hAnsi="標楷體"/>
                            <w:color w:val="000000" w:themeColor="text1"/>
                            <w:sz w:val="20"/>
                          </w:rPr>
                        </w:pPr>
                        <w:r w:rsidRPr="00F34A64">
                          <w:rPr>
                            <w:rFonts w:ascii="標楷體" w:eastAsia="標楷體" w:hAnsi="標楷體" w:hint="eastAsia"/>
                            <w:color w:val="000000" w:themeColor="text1"/>
                            <w:sz w:val="20"/>
                          </w:rPr>
                          <w:t>核定</w:t>
                        </w:r>
                      </w:p>
                      <w:p w:rsidR="0057175D" w:rsidRPr="00F34A64" w:rsidRDefault="0057175D" w:rsidP="00746CBC">
                        <w:pPr>
                          <w:snapToGrid w:val="0"/>
                          <w:spacing w:line="280" w:lineRule="exact"/>
                          <w:ind w:leftChars="-40" w:left="-96" w:rightChars="-40" w:right="-96"/>
                          <w:jc w:val="distribute"/>
                          <w:rPr>
                            <w:rFonts w:ascii="標楷體" w:eastAsia="標楷體" w:hAnsi="標楷體"/>
                            <w:color w:val="000000" w:themeColor="text1"/>
                            <w:spacing w:val="-8"/>
                            <w:sz w:val="20"/>
                          </w:rPr>
                        </w:pPr>
                        <w:r w:rsidRPr="00F34A64">
                          <w:rPr>
                            <w:rFonts w:ascii="標楷體" w:eastAsia="標楷體" w:hAnsi="標楷體" w:hint="eastAsia"/>
                            <w:color w:val="000000" w:themeColor="text1"/>
                            <w:spacing w:val="-10"/>
                            <w:sz w:val="20"/>
                          </w:rPr>
                          <w:t>計畫項數</w:t>
                        </w:r>
                      </w:p>
                    </w:tc>
                    <w:tc>
                      <w:tcPr>
                        <w:tcW w:w="756"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57175D" w:rsidRPr="00F34A64" w:rsidRDefault="0057175D" w:rsidP="00746CBC">
                        <w:pPr>
                          <w:snapToGrid w:val="0"/>
                          <w:spacing w:line="280" w:lineRule="exact"/>
                          <w:ind w:leftChars="-40" w:left="-96" w:rightChars="-40" w:right="-96"/>
                          <w:jc w:val="distribute"/>
                          <w:rPr>
                            <w:rFonts w:ascii="標楷體" w:eastAsia="標楷體" w:hAnsi="標楷體"/>
                            <w:color w:val="000000" w:themeColor="text1"/>
                            <w:sz w:val="20"/>
                          </w:rPr>
                        </w:pPr>
                        <w:r w:rsidRPr="00F34A64">
                          <w:rPr>
                            <w:rFonts w:ascii="標楷體" w:eastAsia="標楷體" w:hAnsi="標楷體" w:hint="eastAsia"/>
                            <w:color w:val="000000" w:themeColor="text1"/>
                            <w:sz w:val="20"/>
                          </w:rPr>
                          <w:t>未執行</w:t>
                        </w:r>
                      </w:p>
                      <w:p w:rsidR="0057175D" w:rsidRPr="00F34A64" w:rsidRDefault="0057175D" w:rsidP="00746CBC">
                        <w:pPr>
                          <w:snapToGrid w:val="0"/>
                          <w:spacing w:line="280" w:lineRule="exact"/>
                          <w:ind w:leftChars="-40" w:left="-96" w:rightChars="-40" w:right="-96"/>
                          <w:jc w:val="distribute"/>
                          <w:rPr>
                            <w:rFonts w:ascii="標楷體" w:eastAsia="標楷體" w:hAnsi="標楷體"/>
                            <w:color w:val="000000" w:themeColor="text1"/>
                            <w:spacing w:val="-10"/>
                            <w:sz w:val="20"/>
                          </w:rPr>
                        </w:pPr>
                        <w:r w:rsidRPr="00F34A64">
                          <w:rPr>
                            <w:rFonts w:ascii="標楷體" w:eastAsia="標楷體" w:hAnsi="標楷體" w:hint="eastAsia"/>
                            <w:color w:val="000000" w:themeColor="text1"/>
                            <w:spacing w:val="-10"/>
                            <w:sz w:val="20"/>
                          </w:rPr>
                          <w:t>計畫項數</w:t>
                        </w:r>
                      </w:p>
                    </w:tc>
                    <w:tc>
                      <w:tcPr>
                        <w:tcW w:w="756"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57175D" w:rsidRPr="00F34A64" w:rsidRDefault="0057175D" w:rsidP="00746CBC">
                        <w:pPr>
                          <w:snapToGrid w:val="0"/>
                          <w:spacing w:line="280" w:lineRule="exact"/>
                          <w:ind w:leftChars="-40" w:left="-96" w:rightChars="-40" w:right="-96"/>
                          <w:jc w:val="distribute"/>
                          <w:rPr>
                            <w:rFonts w:ascii="標楷體" w:eastAsia="標楷體" w:hAnsi="標楷體"/>
                            <w:color w:val="000000" w:themeColor="text1"/>
                            <w:sz w:val="20"/>
                          </w:rPr>
                        </w:pPr>
                        <w:r w:rsidRPr="00F34A64">
                          <w:rPr>
                            <w:rFonts w:ascii="標楷體" w:eastAsia="標楷體" w:hAnsi="標楷體" w:hint="eastAsia"/>
                            <w:color w:val="000000" w:themeColor="text1"/>
                            <w:sz w:val="20"/>
                          </w:rPr>
                          <w:t>已完成</w:t>
                        </w:r>
                      </w:p>
                      <w:p w:rsidR="0057175D" w:rsidRPr="00F34A64" w:rsidRDefault="0057175D" w:rsidP="00746CBC">
                        <w:pPr>
                          <w:snapToGrid w:val="0"/>
                          <w:spacing w:line="280" w:lineRule="exact"/>
                          <w:ind w:leftChars="-40" w:left="-96" w:rightChars="-40" w:right="-96"/>
                          <w:jc w:val="distribute"/>
                          <w:rPr>
                            <w:rFonts w:ascii="標楷體" w:eastAsia="標楷體" w:hAnsi="標楷體"/>
                            <w:color w:val="000000" w:themeColor="text1"/>
                            <w:spacing w:val="-10"/>
                            <w:sz w:val="20"/>
                          </w:rPr>
                        </w:pPr>
                        <w:r w:rsidRPr="00F34A64">
                          <w:rPr>
                            <w:rFonts w:ascii="標楷體" w:eastAsia="標楷體" w:hAnsi="標楷體" w:hint="eastAsia"/>
                            <w:color w:val="000000" w:themeColor="text1"/>
                            <w:spacing w:val="-10"/>
                            <w:sz w:val="20"/>
                          </w:rPr>
                          <w:t>計畫項數</w:t>
                        </w:r>
                      </w:p>
                    </w:tc>
                    <w:tc>
                      <w:tcPr>
                        <w:tcW w:w="1218"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57175D" w:rsidRPr="00F34A64" w:rsidRDefault="0057175D" w:rsidP="00746CBC">
                        <w:pPr>
                          <w:snapToGrid w:val="0"/>
                          <w:spacing w:line="280" w:lineRule="exact"/>
                          <w:ind w:leftChars="-40" w:left="-96" w:rightChars="-20" w:right="-48"/>
                          <w:jc w:val="distribute"/>
                          <w:rPr>
                            <w:rFonts w:ascii="標楷體" w:eastAsia="標楷體" w:hAnsi="標楷體"/>
                            <w:color w:val="000000" w:themeColor="text1"/>
                            <w:spacing w:val="-20"/>
                            <w:sz w:val="20"/>
                          </w:rPr>
                        </w:pPr>
                        <w:r w:rsidRPr="00F34A64">
                          <w:rPr>
                            <w:rFonts w:ascii="標楷體" w:eastAsia="標楷體" w:hAnsi="標楷體" w:hint="eastAsia"/>
                            <w:color w:val="000000" w:themeColor="text1"/>
                            <w:spacing w:val="-20"/>
                            <w:sz w:val="20"/>
                          </w:rPr>
                          <w:t>尚待繼續執行</w:t>
                        </w:r>
                      </w:p>
                      <w:p w:rsidR="0057175D" w:rsidRPr="00F34A64" w:rsidRDefault="0057175D" w:rsidP="00746CBC">
                        <w:pPr>
                          <w:snapToGrid w:val="0"/>
                          <w:spacing w:line="280" w:lineRule="exact"/>
                          <w:ind w:leftChars="-40" w:left="-96" w:rightChars="-40" w:right="-96"/>
                          <w:jc w:val="distribute"/>
                          <w:rPr>
                            <w:rFonts w:ascii="標楷體" w:eastAsia="標楷體" w:hAnsi="標楷體"/>
                            <w:color w:val="000000" w:themeColor="text1"/>
                            <w:sz w:val="20"/>
                          </w:rPr>
                        </w:pPr>
                        <w:r w:rsidRPr="00F34A64">
                          <w:rPr>
                            <w:rFonts w:ascii="標楷體" w:eastAsia="標楷體" w:hAnsi="標楷體" w:hint="eastAsia"/>
                            <w:color w:val="000000" w:themeColor="text1"/>
                            <w:sz w:val="20"/>
                          </w:rPr>
                          <w:t>計畫項數</w:t>
                        </w:r>
                      </w:p>
                    </w:tc>
                  </w:tr>
                  <w:tr w:rsidR="0057175D" w:rsidRPr="007E52AC" w:rsidTr="00ED66AC">
                    <w:trPr>
                      <w:trHeight w:val="240"/>
                    </w:trPr>
                    <w:tc>
                      <w:tcPr>
                        <w:tcW w:w="1372" w:type="dxa"/>
                        <w:tcBorders>
                          <w:top w:val="single" w:sz="4" w:space="0" w:color="auto"/>
                          <w:left w:val="single" w:sz="4" w:space="0" w:color="auto"/>
                          <w:bottom w:val="nil"/>
                          <w:right w:val="single" w:sz="4" w:space="0" w:color="auto"/>
                        </w:tcBorders>
                        <w:vAlign w:val="center"/>
                        <w:hideMark/>
                      </w:tcPr>
                      <w:p w:rsidR="0057175D" w:rsidRPr="00F34A64" w:rsidRDefault="0057175D" w:rsidP="00746CBC">
                        <w:pPr>
                          <w:autoSpaceDE w:val="0"/>
                          <w:autoSpaceDN w:val="0"/>
                          <w:snapToGrid w:val="0"/>
                          <w:spacing w:line="280" w:lineRule="exact"/>
                          <w:ind w:right="-28"/>
                          <w:jc w:val="distribute"/>
                          <w:rPr>
                            <w:rFonts w:ascii="標楷體" w:eastAsia="標楷體" w:hAnsi="標楷體"/>
                            <w:b/>
                            <w:color w:val="000000" w:themeColor="text1"/>
                            <w:sz w:val="20"/>
                          </w:rPr>
                        </w:pPr>
                        <w:r w:rsidRPr="00F34A64">
                          <w:rPr>
                            <w:rFonts w:ascii="標楷體" w:eastAsia="標楷體" w:hAnsi="標楷體" w:hint="eastAsia"/>
                            <w:b/>
                            <w:color w:val="000000" w:themeColor="text1"/>
                            <w:sz w:val="20"/>
                          </w:rPr>
                          <w:t>合計</w:t>
                        </w:r>
                      </w:p>
                    </w:tc>
                    <w:tc>
                      <w:tcPr>
                        <w:tcW w:w="812" w:type="dxa"/>
                        <w:tcBorders>
                          <w:top w:val="single" w:sz="4" w:space="0" w:color="auto"/>
                          <w:left w:val="single" w:sz="4" w:space="0" w:color="auto"/>
                          <w:bottom w:val="nil"/>
                          <w:right w:val="single" w:sz="4" w:space="0" w:color="auto"/>
                        </w:tcBorders>
                        <w:vAlign w:val="center"/>
                        <w:hideMark/>
                      </w:tcPr>
                      <w:p w:rsidR="0057175D" w:rsidRPr="00F34A64" w:rsidRDefault="0057175D" w:rsidP="00746CBC">
                        <w:pPr>
                          <w:snapToGrid w:val="0"/>
                          <w:spacing w:line="280" w:lineRule="exact"/>
                          <w:ind w:rightChars="-15" w:right="-36"/>
                          <w:jc w:val="right"/>
                          <w:rPr>
                            <w:rFonts w:ascii="標楷體" w:eastAsia="標楷體" w:hAnsi="標楷體"/>
                            <w:b/>
                            <w:sz w:val="20"/>
                          </w:rPr>
                        </w:pPr>
                        <w:r w:rsidRPr="00F34A64">
                          <w:rPr>
                            <w:rFonts w:ascii="標楷體" w:eastAsia="標楷體" w:hAnsi="標楷體"/>
                            <w:b/>
                            <w:color w:val="000000" w:themeColor="text1"/>
                            <w:sz w:val="20"/>
                          </w:rPr>
                          <w:t>2</w:t>
                        </w:r>
                        <w:r w:rsidRPr="00F34A64">
                          <w:rPr>
                            <w:rFonts w:ascii="標楷體" w:eastAsia="標楷體" w:hAnsi="標楷體" w:hint="eastAsia"/>
                            <w:b/>
                            <w:color w:val="000000" w:themeColor="text1"/>
                            <w:sz w:val="20"/>
                          </w:rPr>
                          <w:t>6</w:t>
                        </w:r>
                      </w:p>
                    </w:tc>
                    <w:tc>
                      <w:tcPr>
                        <w:tcW w:w="756" w:type="dxa"/>
                        <w:tcBorders>
                          <w:top w:val="single" w:sz="4" w:space="0" w:color="auto"/>
                          <w:left w:val="single" w:sz="4" w:space="0" w:color="auto"/>
                          <w:bottom w:val="nil"/>
                          <w:right w:val="single" w:sz="4" w:space="0" w:color="auto"/>
                        </w:tcBorders>
                        <w:vAlign w:val="center"/>
                        <w:hideMark/>
                      </w:tcPr>
                      <w:p w:rsidR="0057175D" w:rsidRPr="00F34A64" w:rsidRDefault="0057175D" w:rsidP="00746CBC">
                        <w:pPr>
                          <w:snapToGrid w:val="0"/>
                          <w:spacing w:line="280" w:lineRule="exact"/>
                          <w:ind w:rightChars="-15" w:right="-36"/>
                          <w:jc w:val="right"/>
                          <w:rPr>
                            <w:rFonts w:ascii="標楷體" w:eastAsia="標楷體" w:hAnsi="標楷體"/>
                            <w:b/>
                            <w:sz w:val="20"/>
                          </w:rPr>
                        </w:pPr>
                        <w:r w:rsidRPr="00F34A64">
                          <w:rPr>
                            <w:rFonts w:ascii="標楷體" w:eastAsia="標楷體" w:hAnsi="標楷體"/>
                            <w:b/>
                            <w:color w:val="000000" w:themeColor="text1"/>
                            <w:sz w:val="20"/>
                          </w:rPr>
                          <w:t>13</w:t>
                        </w:r>
                        <w:r>
                          <w:rPr>
                            <w:rFonts w:ascii="標楷體" w:eastAsia="標楷體" w:hAnsi="標楷體" w:hint="eastAsia"/>
                            <w:b/>
                            <w:color w:val="000000" w:themeColor="text1"/>
                            <w:sz w:val="20"/>
                          </w:rPr>
                          <w:t>2</w:t>
                        </w:r>
                      </w:p>
                    </w:tc>
                    <w:tc>
                      <w:tcPr>
                        <w:tcW w:w="756" w:type="dxa"/>
                        <w:tcBorders>
                          <w:top w:val="single" w:sz="4" w:space="0" w:color="auto"/>
                          <w:left w:val="single" w:sz="4" w:space="0" w:color="auto"/>
                          <w:bottom w:val="nil"/>
                          <w:right w:val="single" w:sz="4" w:space="0" w:color="auto"/>
                        </w:tcBorders>
                        <w:vAlign w:val="center"/>
                        <w:hideMark/>
                      </w:tcPr>
                      <w:p w:rsidR="0057175D" w:rsidRPr="00F34A64" w:rsidRDefault="0057175D" w:rsidP="00746CBC">
                        <w:pPr>
                          <w:snapToGrid w:val="0"/>
                          <w:spacing w:line="280" w:lineRule="exact"/>
                          <w:ind w:rightChars="-15" w:right="-36"/>
                          <w:jc w:val="right"/>
                          <w:rPr>
                            <w:rFonts w:ascii="標楷體" w:eastAsia="標楷體" w:hAnsi="標楷體"/>
                            <w:b/>
                            <w:sz w:val="20"/>
                          </w:rPr>
                        </w:pPr>
                        <w:r w:rsidRPr="00F34A64">
                          <w:rPr>
                            <w:rFonts w:ascii="標楷體" w:eastAsia="標楷體" w:hAnsi="標楷體" w:hint="eastAsia"/>
                            <w:b/>
                            <w:color w:val="000000" w:themeColor="text1"/>
                            <w:sz w:val="20"/>
                          </w:rPr>
                          <w:t>－</w:t>
                        </w:r>
                      </w:p>
                    </w:tc>
                    <w:tc>
                      <w:tcPr>
                        <w:tcW w:w="756" w:type="dxa"/>
                        <w:tcBorders>
                          <w:top w:val="single" w:sz="4" w:space="0" w:color="auto"/>
                          <w:left w:val="single" w:sz="4" w:space="0" w:color="auto"/>
                          <w:bottom w:val="nil"/>
                          <w:right w:val="single" w:sz="4" w:space="0" w:color="auto"/>
                        </w:tcBorders>
                        <w:vAlign w:val="center"/>
                        <w:hideMark/>
                      </w:tcPr>
                      <w:p w:rsidR="0057175D" w:rsidRPr="00F34A64" w:rsidRDefault="0057175D" w:rsidP="002240FC">
                        <w:pPr>
                          <w:snapToGrid w:val="0"/>
                          <w:spacing w:line="280" w:lineRule="exact"/>
                          <w:ind w:rightChars="-15" w:right="-36"/>
                          <w:jc w:val="right"/>
                          <w:rPr>
                            <w:rFonts w:ascii="標楷體" w:eastAsia="標楷體" w:hAnsi="標楷體"/>
                            <w:b/>
                            <w:sz w:val="20"/>
                          </w:rPr>
                        </w:pPr>
                        <w:r w:rsidRPr="00F34A64">
                          <w:rPr>
                            <w:rFonts w:ascii="標楷體" w:eastAsia="標楷體" w:hAnsi="標楷體"/>
                            <w:b/>
                            <w:color w:val="000000" w:themeColor="text1"/>
                            <w:sz w:val="20"/>
                          </w:rPr>
                          <w:t>7</w:t>
                        </w:r>
                        <w:r>
                          <w:rPr>
                            <w:rFonts w:ascii="標楷體" w:eastAsia="標楷體" w:hAnsi="標楷體"/>
                            <w:b/>
                            <w:color w:val="000000" w:themeColor="text1"/>
                            <w:sz w:val="20"/>
                          </w:rPr>
                          <w:t>4</w:t>
                        </w:r>
                      </w:p>
                    </w:tc>
                    <w:tc>
                      <w:tcPr>
                        <w:tcW w:w="1218" w:type="dxa"/>
                        <w:tcBorders>
                          <w:top w:val="single" w:sz="4" w:space="0" w:color="auto"/>
                          <w:left w:val="single" w:sz="4" w:space="0" w:color="auto"/>
                          <w:bottom w:val="nil"/>
                          <w:right w:val="single" w:sz="4" w:space="0" w:color="auto"/>
                        </w:tcBorders>
                        <w:vAlign w:val="center"/>
                        <w:hideMark/>
                      </w:tcPr>
                      <w:p w:rsidR="0057175D" w:rsidRPr="00F34A64" w:rsidRDefault="0057175D" w:rsidP="00746CBC">
                        <w:pPr>
                          <w:snapToGrid w:val="0"/>
                          <w:spacing w:line="280" w:lineRule="exact"/>
                          <w:ind w:rightChars="-15" w:right="-36"/>
                          <w:jc w:val="right"/>
                          <w:rPr>
                            <w:rFonts w:ascii="標楷體" w:eastAsia="標楷體" w:hAnsi="標楷體"/>
                            <w:b/>
                            <w:sz w:val="20"/>
                          </w:rPr>
                        </w:pPr>
                        <w:r w:rsidRPr="00F34A64">
                          <w:rPr>
                            <w:rFonts w:ascii="標楷體" w:eastAsia="標楷體" w:hAnsi="標楷體"/>
                            <w:b/>
                            <w:color w:val="000000" w:themeColor="text1"/>
                            <w:sz w:val="20"/>
                          </w:rPr>
                          <w:t>58</w:t>
                        </w:r>
                      </w:p>
                    </w:tc>
                  </w:tr>
                  <w:tr w:rsidR="0057175D" w:rsidRPr="007E52AC" w:rsidTr="00ED66AC">
                    <w:trPr>
                      <w:trHeight w:val="240"/>
                    </w:trPr>
                    <w:tc>
                      <w:tcPr>
                        <w:tcW w:w="1372" w:type="dxa"/>
                        <w:tcBorders>
                          <w:top w:val="nil"/>
                          <w:left w:val="single" w:sz="4" w:space="0" w:color="auto"/>
                          <w:bottom w:val="nil"/>
                          <w:right w:val="single" w:sz="4" w:space="0" w:color="auto"/>
                        </w:tcBorders>
                        <w:shd w:val="clear" w:color="auto" w:fill="DAEEF3" w:themeFill="accent5" w:themeFillTint="33"/>
                        <w:hideMark/>
                      </w:tcPr>
                      <w:p w:rsidR="0057175D" w:rsidRPr="00F34A64" w:rsidRDefault="0057175D" w:rsidP="00746CBC">
                        <w:pPr>
                          <w:autoSpaceDE w:val="0"/>
                          <w:autoSpaceDN w:val="0"/>
                          <w:snapToGrid w:val="0"/>
                          <w:spacing w:line="280" w:lineRule="exact"/>
                          <w:ind w:right="-28"/>
                          <w:jc w:val="distribute"/>
                          <w:rPr>
                            <w:rFonts w:ascii="標楷體" w:eastAsia="標楷體" w:hAnsi="標楷體"/>
                            <w:color w:val="000000" w:themeColor="text1"/>
                            <w:sz w:val="20"/>
                          </w:rPr>
                        </w:pPr>
                        <w:r w:rsidRPr="00F34A64">
                          <w:rPr>
                            <w:rFonts w:ascii="標楷體" w:eastAsia="標楷體" w:hAnsi="標楷體" w:hint="eastAsia"/>
                            <w:color w:val="000000" w:themeColor="text1"/>
                            <w:sz w:val="20"/>
                          </w:rPr>
                          <w:t>縣議會</w:t>
                        </w:r>
                      </w:p>
                    </w:tc>
                    <w:tc>
                      <w:tcPr>
                        <w:tcW w:w="812" w:type="dxa"/>
                        <w:tcBorders>
                          <w:top w:val="nil"/>
                          <w:left w:val="single" w:sz="4" w:space="0" w:color="auto"/>
                          <w:bottom w:val="nil"/>
                          <w:right w:val="single" w:sz="4" w:space="0" w:color="auto"/>
                        </w:tcBorders>
                        <w:shd w:val="clear" w:color="auto" w:fill="DAEEF3" w:themeFill="accent5" w:themeFillTint="33"/>
                        <w:vAlign w:val="center"/>
                        <w:hideMark/>
                      </w:tcPr>
                      <w:p w:rsidR="0057175D" w:rsidRPr="00F34A64" w:rsidRDefault="0057175D" w:rsidP="00746CBC">
                        <w:pPr>
                          <w:snapToGrid w:val="0"/>
                          <w:spacing w:line="280" w:lineRule="exact"/>
                          <w:ind w:rightChars="-15" w:right="-36"/>
                          <w:jc w:val="right"/>
                          <w:rPr>
                            <w:rFonts w:ascii="標楷體" w:eastAsia="標楷體" w:hAnsi="標楷體"/>
                            <w:color w:val="000000" w:themeColor="text1"/>
                            <w:sz w:val="20"/>
                          </w:rPr>
                        </w:pPr>
                        <w:r w:rsidRPr="00F34A64">
                          <w:rPr>
                            <w:rFonts w:ascii="標楷體" w:eastAsia="標楷體" w:hAnsi="標楷體"/>
                            <w:color w:val="000000" w:themeColor="text1"/>
                            <w:sz w:val="20"/>
                          </w:rPr>
                          <w:t>1</w:t>
                        </w:r>
                      </w:p>
                    </w:tc>
                    <w:tc>
                      <w:tcPr>
                        <w:tcW w:w="756" w:type="dxa"/>
                        <w:tcBorders>
                          <w:top w:val="nil"/>
                          <w:left w:val="single" w:sz="4" w:space="0" w:color="auto"/>
                          <w:bottom w:val="nil"/>
                          <w:right w:val="single" w:sz="4" w:space="0" w:color="auto"/>
                        </w:tcBorders>
                        <w:shd w:val="clear" w:color="auto" w:fill="DAEEF3" w:themeFill="accent5" w:themeFillTint="33"/>
                        <w:vAlign w:val="center"/>
                        <w:hideMark/>
                      </w:tcPr>
                      <w:p w:rsidR="0057175D" w:rsidRPr="00F34A64" w:rsidRDefault="0057175D" w:rsidP="00746CBC">
                        <w:pPr>
                          <w:snapToGrid w:val="0"/>
                          <w:spacing w:line="280" w:lineRule="exact"/>
                          <w:ind w:rightChars="-15" w:right="-36"/>
                          <w:jc w:val="right"/>
                          <w:rPr>
                            <w:rFonts w:ascii="標楷體" w:eastAsia="標楷體" w:hAnsi="標楷體"/>
                            <w:color w:val="000000" w:themeColor="text1"/>
                            <w:sz w:val="20"/>
                          </w:rPr>
                        </w:pPr>
                        <w:r w:rsidRPr="00F34A64">
                          <w:rPr>
                            <w:rFonts w:ascii="標楷體" w:eastAsia="標楷體" w:hAnsi="標楷體"/>
                            <w:color w:val="000000" w:themeColor="text1"/>
                            <w:sz w:val="20"/>
                          </w:rPr>
                          <w:t>4</w:t>
                        </w:r>
                      </w:p>
                    </w:tc>
                    <w:tc>
                      <w:tcPr>
                        <w:tcW w:w="756" w:type="dxa"/>
                        <w:tcBorders>
                          <w:top w:val="nil"/>
                          <w:left w:val="single" w:sz="4" w:space="0" w:color="auto"/>
                          <w:bottom w:val="nil"/>
                          <w:right w:val="single" w:sz="4" w:space="0" w:color="auto"/>
                        </w:tcBorders>
                        <w:shd w:val="clear" w:color="auto" w:fill="DAEEF3" w:themeFill="accent5" w:themeFillTint="33"/>
                        <w:hideMark/>
                      </w:tcPr>
                      <w:p w:rsidR="0057175D" w:rsidRPr="00F34A64" w:rsidRDefault="0057175D" w:rsidP="00746CBC">
                        <w:pPr>
                          <w:snapToGrid w:val="0"/>
                          <w:spacing w:line="280" w:lineRule="exact"/>
                          <w:ind w:rightChars="-15" w:right="-36"/>
                          <w:jc w:val="right"/>
                          <w:rPr>
                            <w:rFonts w:ascii="標楷體" w:eastAsia="標楷體" w:hAnsi="標楷體"/>
                            <w:color w:val="000000" w:themeColor="text1"/>
                            <w:sz w:val="20"/>
                          </w:rPr>
                        </w:pPr>
                        <w:r w:rsidRPr="00F34A64">
                          <w:rPr>
                            <w:rFonts w:ascii="標楷體" w:eastAsia="標楷體" w:hAnsi="標楷體" w:hint="eastAsia"/>
                            <w:color w:val="000000" w:themeColor="text1"/>
                            <w:sz w:val="20"/>
                          </w:rPr>
                          <w:t>－</w:t>
                        </w:r>
                      </w:p>
                    </w:tc>
                    <w:tc>
                      <w:tcPr>
                        <w:tcW w:w="756" w:type="dxa"/>
                        <w:tcBorders>
                          <w:top w:val="nil"/>
                          <w:left w:val="single" w:sz="4" w:space="0" w:color="auto"/>
                          <w:bottom w:val="nil"/>
                          <w:right w:val="single" w:sz="4" w:space="0" w:color="auto"/>
                        </w:tcBorders>
                        <w:shd w:val="clear" w:color="auto" w:fill="DAEEF3" w:themeFill="accent5" w:themeFillTint="33"/>
                        <w:vAlign w:val="center"/>
                        <w:hideMark/>
                      </w:tcPr>
                      <w:p w:rsidR="0057175D" w:rsidRPr="00F34A64" w:rsidRDefault="0057175D" w:rsidP="00746CBC">
                        <w:pPr>
                          <w:snapToGrid w:val="0"/>
                          <w:spacing w:line="280" w:lineRule="exact"/>
                          <w:ind w:rightChars="-15" w:right="-36"/>
                          <w:jc w:val="right"/>
                          <w:rPr>
                            <w:rFonts w:ascii="標楷體" w:eastAsia="標楷體" w:hAnsi="標楷體"/>
                            <w:color w:val="000000" w:themeColor="text1"/>
                            <w:sz w:val="20"/>
                          </w:rPr>
                        </w:pPr>
                        <w:r w:rsidRPr="00F34A64">
                          <w:rPr>
                            <w:rFonts w:ascii="標楷體" w:eastAsia="標楷體" w:hAnsi="標楷體" w:hint="eastAsia"/>
                            <w:color w:val="000000" w:themeColor="text1"/>
                            <w:sz w:val="20"/>
                          </w:rPr>
                          <w:t>2</w:t>
                        </w:r>
                      </w:p>
                    </w:tc>
                    <w:tc>
                      <w:tcPr>
                        <w:tcW w:w="1218" w:type="dxa"/>
                        <w:tcBorders>
                          <w:top w:val="nil"/>
                          <w:left w:val="single" w:sz="4" w:space="0" w:color="auto"/>
                          <w:bottom w:val="nil"/>
                          <w:right w:val="single" w:sz="4" w:space="0" w:color="auto"/>
                        </w:tcBorders>
                        <w:shd w:val="clear" w:color="auto" w:fill="DAEEF3" w:themeFill="accent5" w:themeFillTint="33"/>
                        <w:vAlign w:val="center"/>
                        <w:hideMark/>
                      </w:tcPr>
                      <w:p w:rsidR="0057175D" w:rsidRPr="00F34A64" w:rsidRDefault="0057175D" w:rsidP="00746CBC">
                        <w:pPr>
                          <w:snapToGrid w:val="0"/>
                          <w:spacing w:line="280" w:lineRule="exact"/>
                          <w:ind w:rightChars="-15" w:right="-36"/>
                          <w:jc w:val="right"/>
                          <w:rPr>
                            <w:rFonts w:ascii="標楷體" w:eastAsia="標楷體" w:hAnsi="標楷體"/>
                            <w:color w:val="000000" w:themeColor="text1"/>
                            <w:sz w:val="20"/>
                          </w:rPr>
                        </w:pPr>
                        <w:r w:rsidRPr="00F34A64">
                          <w:rPr>
                            <w:rFonts w:ascii="標楷體" w:eastAsia="標楷體" w:hAnsi="標楷體" w:hint="eastAsia"/>
                            <w:color w:val="000000" w:themeColor="text1"/>
                            <w:sz w:val="20"/>
                          </w:rPr>
                          <w:t>2</w:t>
                        </w:r>
                      </w:p>
                    </w:tc>
                  </w:tr>
                  <w:tr w:rsidR="0057175D" w:rsidRPr="007E52AC" w:rsidTr="00ED66AC">
                    <w:trPr>
                      <w:trHeight w:val="240"/>
                    </w:trPr>
                    <w:tc>
                      <w:tcPr>
                        <w:tcW w:w="1372" w:type="dxa"/>
                        <w:tcBorders>
                          <w:top w:val="nil"/>
                          <w:left w:val="single" w:sz="4" w:space="0" w:color="auto"/>
                          <w:bottom w:val="nil"/>
                          <w:right w:val="single" w:sz="4" w:space="0" w:color="auto"/>
                        </w:tcBorders>
                        <w:hideMark/>
                      </w:tcPr>
                      <w:p w:rsidR="0057175D" w:rsidRPr="00F34A64" w:rsidRDefault="0057175D" w:rsidP="00746CBC">
                        <w:pPr>
                          <w:autoSpaceDE w:val="0"/>
                          <w:autoSpaceDN w:val="0"/>
                          <w:snapToGrid w:val="0"/>
                          <w:spacing w:line="280" w:lineRule="exact"/>
                          <w:ind w:right="-28"/>
                          <w:jc w:val="distribute"/>
                          <w:rPr>
                            <w:rFonts w:ascii="標楷體" w:eastAsia="標楷體" w:hAnsi="標楷體"/>
                            <w:color w:val="000000" w:themeColor="text1"/>
                            <w:sz w:val="20"/>
                          </w:rPr>
                        </w:pPr>
                        <w:r w:rsidRPr="00F34A64">
                          <w:rPr>
                            <w:rFonts w:ascii="標楷體" w:eastAsia="標楷體" w:hAnsi="標楷體" w:hint="eastAsia"/>
                            <w:color w:val="000000" w:themeColor="text1"/>
                            <w:sz w:val="20"/>
                          </w:rPr>
                          <w:t>縣政府</w:t>
                        </w:r>
                      </w:p>
                    </w:tc>
                    <w:tc>
                      <w:tcPr>
                        <w:tcW w:w="812" w:type="dxa"/>
                        <w:tcBorders>
                          <w:top w:val="nil"/>
                          <w:left w:val="single" w:sz="4" w:space="0" w:color="auto"/>
                          <w:bottom w:val="nil"/>
                          <w:right w:val="single" w:sz="4" w:space="0" w:color="auto"/>
                        </w:tcBorders>
                        <w:vAlign w:val="center"/>
                        <w:hideMark/>
                      </w:tcPr>
                      <w:p w:rsidR="0057175D" w:rsidRPr="00F34A64" w:rsidRDefault="0057175D" w:rsidP="00746CBC">
                        <w:pPr>
                          <w:snapToGrid w:val="0"/>
                          <w:spacing w:line="280" w:lineRule="exact"/>
                          <w:ind w:rightChars="-15" w:right="-36"/>
                          <w:jc w:val="right"/>
                          <w:rPr>
                            <w:rFonts w:ascii="標楷體" w:eastAsia="標楷體" w:hAnsi="標楷體"/>
                            <w:color w:val="000000" w:themeColor="text1"/>
                            <w:sz w:val="20"/>
                          </w:rPr>
                        </w:pPr>
                        <w:r w:rsidRPr="00F34A64">
                          <w:rPr>
                            <w:rFonts w:ascii="標楷體" w:eastAsia="標楷體" w:hAnsi="標楷體"/>
                            <w:color w:val="000000" w:themeColor="text1"/>
                            <w:sz w:val="20"/>
                          </w:rPr>
                          <w:t>1</w:t>
                        </w:r>
                      </w:p>
                    </w:tc>
                    <w:tc>
                      <w:tcPr>
                        <w:tcW w:w="756" w:type="dxa"/>
                        <w:tcBorders>
                          <w:top w:val="nil"/>
                          <w:left w:val="single" w:sz="4" w:space="0" w:color="auto"/>
                          <w:bottom w:val="nil"/>
                          <w:right w:val="single" w:sz="4" w:space="0" w:color="auto"/>
                        </w:tcBorders>
                        <w:vAlign w:val="center"/>
                        <w:hideMark/>
                      </w:tcPr>
                      <w:p w:rsidR="0057175D" w:rsidRPr="00F34A64" w:rsidRDefault="0057175D" w:rsidP="00746CBC">
                        <w:pPr>
                          <w:snapToGrid w:val="0"/>
                          <w:spacing w:line="280" w:lineRule="exact"/>
                          <w:ind w:rightChars="-15" w:right="-36"/>
                          <w:jc w:val="right"/>
                          <w:rPr>
                            <w:rFonts w:ascii="標楷體" w:eastAsia="標楷體" w:hAnsi="標楷體"/>
                            <w:color w:val="000000" w:themeColor="text1"/>
                            <w:sz w:val="20"/>
                          </w:rPr>
                        </w:pPr>
                        <w:r>
                          <w:rPr>
                            <w:rFonts w:ascii="標楷體" w:eastAsia="標楷體" w:hAnsi="標楷體" w:hint="eastAsia"/>
                            <w:color w:val="000000" w:themeColor="text1"/>
                            <w:sz w:val="20"/>
                          </w:rPr>
                          <w:t>49</w:t>
                        </w:r>
                      </w:p>
                    </w:tc>
                    <w:tc>
                      <w:tcPr>
                        <w:tcW w:w="756" w:type="dxa"/>
                        <w:tcBorders>
                          <w:top w:val="nil"/>
                          <w:left w:val="single" w:sz="4" w:space="0" w:color="auto"/>
                          <w:bottom w:val="nil"/>
                          <w:right w:val="single" w:sz="4" w:space="0" w:color="auto"/>
                        </w:tcBorders>
                        <w:hideMark/>
                      </w:tcPr>
                      <w:p w:rsidR="0057175D" w:rsidRPr="00F34A64" w:rsidRDefault="0057175D" w:rsidP="00746CBC">
                        <w:pPr>
                          <w:snapToGrid w:val="0"/>
                          <w:spacing w:line="280" w:lineRule="exact"/>
                          <w:ind w:rightChars="-15" w:right="-36"/>
                          <w:jc w:val="right"/>
                          <w:rPr>
                            <w:rFonts w:ascii="標楷體" w:eastAsia="標楷體" w:hAnsi="標楷體"/>
                            <w:color w:val="000000" w:themeColor="text1"/>
                            <w:sz w:val="20"/>
                          </w:rPr>
                        </w:pPr>
                        <w:r w:rsidRPr="00F34A64">
                          <w:rPr>
                            <w:rFonts w:ascii="標楷體" w:eastAsia="標楷體" w:hAnsi="標楷體" w:hint="eastAsia"/>
                            <w:color w:val="000000" w:themeColor="text1"/>
                            <w:sz w:val="20"/>
                          </w:rPr>
                          <w:t>－</w:t>
                        </w:r>
                      </w:p>
                    </w:tc>
                    <w:tc>
                      <w:tcPr>
                        <w:tcW w:w="756" w:type="dxa"/>
                        <w:tcBorders>
                          <w:top w:val="nil"/>
                          <w:left w:val="single" w:sz="4" w:space="0" w:color="auto"/>
                          <w:bottom w:val="nil"/>
                          <w:right w:val="single" w:sz="4" w:space="0" w:color="auto"/>
                        </w:tcBorders>
                        <w:vAlign w:val="center"/>
                        <w:hideMark/>
                      </w:tcPr>
                      <w:p w:rsidR="0057175D" w:rsidRPr="00F34A64" w:rsidRDefault="0057175D" w:rsidP="00746CBC">
                        <w:pPr>
                          <w:snapToGrid w:val="0"/>
                          <w:spacing w:line="280" w:lineRule="exact"/>
                          <w:ind w:rightChars="-15" w:right="-36"/>
                          <w:jc w:val="right"/>
                          <w:rPr>
                            <w:rFonts w:ascii="標楷體" w:eastAsia="標楷體" w:hAnsi="標楷體"/>
                            <w:color w:val="000000" w:themeColor="text1"/>
                            <w:sz w:val="20"/>
                          </w:rPr>
                        </w:pPr>
                        <w:r w:rsidRPr="00F34A64">
                          <w:rPr>
                            <w:rFonts w:ascii="標楷體" w:eastAsia="標楷體" w:hAnsi="標楷體" w:hint="eastAsia"/>
                            <w:color w:val="000000" w:themeColor="text1"/>
                            <w:sz w:val="20"/>
                          </w:rPr>
                          <w:t>1</w:t>
                        </w:r>
                        <w:r>
                          <w:rPr>
                            <w:rFonts w:ascii="標楷體" w:eastAsia="標楷體" w:hAnsi="標楷體"/>
                            <w:color w:val="000000" w:themeColor="text1"/>
                            <w:sz w:val="20"/>
                          </w:rPr>
                          <w:t>4</w:t>
                        </w:r>
                      </w:p>
                    </w:tc>
                    <w:tc>
                      <w:tcPr>
                        <w:tcW w:w="1218" w:type="dxa"/>
                        <w:tcBorders>
                          <w:top w:val="nil"/>
                          <w:left w:val="single" w:sz="4" w:space="0" w:color="auto"/>
                          <w:bottom w:val="nil"/>
                          <w:right w:val="single" w:sz="4" w:space="0" w:color="auto"/>
                        </w:tcBorders>
                        <w:vAlign w:val="center"/>
                        <w:hideMark/>
                      </w:tcPr>
                      <w:p w:rsidR="0057175D" w:rsidRPr="00F34A64" w:rsidRDefault="0057175D" w:rsidP="00746CBC">
                        <w:pPr>
                          <w:snapToGrid w:val="0"/>
                          <w:spacing w:line="280" w:lineRule="exact"/>
                          <w:ind w:rightChars="-15" w:right="-36"/>
                          <w:jc w:val="right"/>
                          <w:rPr>
                            <w:rFonts w:ascii="標楷體" w:eastAsia="標楷體" w:hAnsi="標楷體"/>
                            <w:color w:val="000000" w:themeColor="text1"/>
                            <w:sz w:val="20"/>
                          </w:rPr>
                        </w:pPr>
                        <w:r w:rsidRPr="00F34A64">
                          <w:rPr>
                            <w:rFonts w:ascii="標楷體" w:eastAsia="標楷體" w:hAnsi="標楷體"/>
                            <w:color w:val="000000" w:themeColor="text1"/>
                            <w:sz w:val="20"/>
                          </w:rPr>
                          <w:t>35</w:t>
                        </w:r>
                      </w:p>
                    </w:tc>
                  </w:tr>
                  <w:tr w:rsidR="0057175D" w:rsidRPr="007E52AC" w:rsidTr="00ED66AC">
                    <w:trPr>
                      <w:trHeight w:val="240"/>
                    </w:trPr>
                    <w:tc>
                      <w:tcPr>
                        <w:tcW w:w="1372" w:type="dxa"/>
                        <w:tcBorders>
                          <w:top w:val="nil"/>
                          <w:left w:val="single" w:sz="4" w:space="0" w:color="auto"/>
                          <w:bottom w:val="nil"/>
                          <w:right w:val="single" w:sz="4" w:space="0" w:color="auto"/>
                        </w:tcBorders>
                        <w:shd w:val="clear" w:color="auto" w:fill="DAEEF3"/>
                        <w:hideMark/>
                      </w:tcPr>
                      <w:p w:rsidR="0057175D" w:rsidRPr="00F34A64" w:rsidRDefault="0057175D" w:rsidP="00746CBC">
                        <w:pPr>
                          <w:autoSpaceDE w:val="0"/>
                          <w:autoSpaceDN w:val="0"/>
                          <w:snapToGrid w:val="0"/>
                          <w:spacing w:line="280" w:lineRule="exact"/>
                          <w:ind w:right="-28"/>
                          <w:jc w:val="distribute"/>
                          <w:rPr>
                            <w:rFonts w:ascii="標楷體" w:eastAsia="標楷體" w:hAnsi="標楷體"/>
                            <w:color w:val="000000" w:themeColor="text1"/>
                            <w:sz w:val="20"/>
                          </w:rPr>
                        </w:pPr>
                        <w:r w:rsidRPr="00F34A64">
                          <w:rPr>
                            <w:rFonts w:ascii="標楷體" w:eastAsia="標楷體" w:hAnsi="標楷體" w:hint="eastAsia"/>
                            <w:color w:val="000000" w:themeColor="text1"/>
                            <w:sz w:val="20"/>
                          </w:rPr>
                          <w:t>民政處</w:t>
                        </w:r>
                      </w:p>
                    </w:tc>
                    <w:tc>
                      <w:tcPr>
                        <w:tcW w:w="812" w:type="dxa"/>
                        <w:tcBorders>
                          <w:top w:val="nil"/>
                          <w:left w:val="single" w:sz="4" w:space="0" w:color="auto"/>
                          <w:bottom w:val="nil"/>
                          <w:right w:val="single" w:sz="4" w:space="0" w:color="auto"/>
                        </w:tcBorders>
                        <w:shd w:val="clear" w:color="auto" w:fill="DAEEF3"/>
                        <w:vAlign w:val="center"/>
                        <w:hideMark/>
                      </w:tcPr>
                      <w:p w:rsidR="0057175D" w:rsidRPr="00F34A64" w:rsidRDefault="0057175D" w:rsidP="00746CBC">
                        <w:pPr>
                          <w:snapToGrid w:val="0"/>
                          <w:spacing w:line="280" w:lineRule="exact"/>
                          <w:ind w:rightChars="-15" w:right="-36"/>
                          <w:jc w:val="right"/>
                          <w:rPr>
                            <w:rFonts w:ascii="標楷體" w:eastAsia="標楷體" w:hAnsi="標楷體"/>
                            <w:color w:val="000000" w:themeColor="text1"/>
                            <w:sz w:val="20"/>
                          </w:rPr>
                        </w:pPr>
                        <w:r w:rsidRPr="00F34A64">
                          <w:rPr>
                            <w:rFonts w:ascii="標楷體" w:eastAsia="標楷體" w:hAnsi="標楷體"/>
                            <w:color w:val="000000" w:themeColor="text1"/>
                            <w:sz w:val="20"/>
                          </w:rPr>
                          <w:t>8</w:t>
                        </w:r>
                      </w:p>
                    </w:tc>
                    <w:tc>
                      <w:tcPr>
                        <w:tcW w:w="756" w:type="dxa"/>
                        <w:tcBorders>
                          <w:top w:val="nil"/>
                          <w:left w:val="single" w:sz="4" w:space="0" w:color="auto"/>
                          <w:bottom w:val="nil"/>
                          <w:right w:val="single" w:sz="4" w:space="0" w:color="auto"/>
                        </w:tcBorders>
                        <w:shd w:val="clear" w:color="auto" w:fill="DAEEF3"/>
                        <w:vAlign w:val="center"/>
                        <w:hideMark/>
                      </w:tcPr>
                      <w:p w:rsidR="0057175D" w:rsidRPr="00F34A64" w:rsidRDefault="0057175D" w:rsidP="00746CBC">
                        <w:pPr>
                          <w:snapToGrid w:val="0"/>
                          <w:spacing w:line="280" w:lineRule="exact"/>
                          <w:ind w:rightChars="-15" w:right="-36"/>
                          <w:jc w:val="right"/>
                          <w:rPr>
                            <w:rFonts w:ascii="標楷體" w:eastAsia="標楷體" w:hAnsi="標楷體"/>
                            <w:color w:val="000000" w:themeColor="text1"/>
                            <w:sz w:val="20"/>
                          </w:rPr>
                        </w:pPr>
                        <w:r w:rsidRPr="00F34A64">
                          <w:rPr>
                            <w:rFonts w:ascii="標楷體" w:eastAsia="標楷體" w:hAnsi="標楷體"/>
                            <w:color w:val="000000" w:themeColor="text1"/>
                            <w:sz w:val="20"/>
                          </w:rPr>
                          <w:t>21</w:t>
                        </w:r>
                      </w:p>
                    </w:tc>
                    <w:tc>
                      <w:tcPr>
                        <w:tcW w:w="756" w:type="dxa"/>
                        <w:tcBorders>
                          <w:top w:val="nil"/>
                          <w:left w:val="single" w:sz="4" w:space="0" w:color="auto"/>
                          <w:bottom w:val="nil"/>
                          <w:right w:val="single" w:sz="4" w:space="0" w:color="auto"/>
                        </w:tcBorders>
                        <w:shd w:val="clear" w:color="auto" w:fill="DAEEF3"/>
                        <w:hideMark/>
                      </w:tcPr>
                      <w:p w:rsidR="0057175D" w:rsidRPr="00F34A64" w:rsidRDefault="0057175D" w:rsidP="00746CBC">
                        <w:pPr>
                          <w:snapToGrid w:val="0"/>
                          <w:spacing w:line="280" w:lineRule="exact"/>
                          <w:ind w:rightChars="-15" w:right="-36"/>
                          <w:jc w:val="right"/>
                          <w:rPr>
                            <w:rFonts w:ascii="標楷體" w:eastAsia="標楷體" w:hAnsi="標楷體"/>
                            <w:color w:val="000000" w:themeColor="text1"/>
                            <w:sz w:val="20"/>
                          </w:rPr>
                        </w:pPr>
                        <w:r w:rsidRPr="00F34A64">
                          <w:rPr>
                            <w:rFonts w:ascii="標楷體" w:eastAsia="標楷體" w:hAnsi="標楷體" w:hint="eastAsia"/>
                            <w:color w:val="000000" w:themeColor="text1"/>
                            <w:sz w:val="20"/>
                          </w:rPr>
                          <w:t>－</w:t>
                        </w:r>
                      </w:p>
                    </w:tc>
                    <w:tc>
                      <w:tcPr>
                        <w:tcW w:w="756" w:type="dxa"/>
                        <w:tcBorders>
                          <w:top w:val="nil"/>
                          <w:left w:val="single" w:sz="4" w:space="0" w:color="auto"/>
                          <w:bottom w:val="nil"/>
                          <w:right w:val="single" w:sz="4" w:space="0" w:color="auto"/>
                        </w:tcBorders>
                        <w:shd w:val="clear" w:color="auto" w:fill="DAEEF3"/>
                        <w:vAlign w:val="center"/>
                        <w:hideMark/>
                      </w:tcPr>
                      <w:p w:rsidR="0057175D" w:rsidRPr="00F34A64" w:rsidRDefault="0057175D" w:rsidP="00746CBC">
                        <w:pPr>
                          <w:snapToGrid w:val="0"/>
                          <w:spacing w:line="280" w:lineRule="exact"/>
                          <w:ind w:rightChars="-15" w:right="-36"/>
                          <w:jc w:val="right"/>
                          <w:rPr>
                            <w:rFonts w:ascii="標楷體" w:eastAsia="標楷體" w:hAnsi="標楷體"/>
                            <w:color w:val="000000" w:themeColor="text1"/>
                            <w:sz w:val="20"/>
                          </w:rPr>
                        </w:pPr>
                        <w:r w:rsidRPr="00F34A64">
                          <w:rPr>
                            <w:rFonts w:ascii="標楷體" w:eastAsia="標楷體" w:hAnsi="標楷體" w:hint="eastAsia"/>
                            <w:color w:val="000000" w:themeColor="text1"/>
                            <w:sz w:val="20"/>
                          </w:rPr>
                          <w:t>1</w:t>
                        </w:r>
                        <w:r w:rsidRPr="00F34A64">
                          <w:rPr>
                            <w:rFonts w:ascii="標楷體" w:eastAsia="標楷體" w:hAnsi="標楷體"/>
                            <w:color w:val="000000" w:themeColor="text1"/>
                            <w:sz w:val="20"/>
                          </w:rPr>
                          <w:t>9</w:t>
                        </w:r>
                      </w:p>
                    </w:tc>
                    <w:tc>
                      <w:tcPr>
                        <w:tcW w:w="1218" w:type="dxa"/>
                        <w:tcBorders>
                          <w:top w:val="nil"/>
                          <w:left w:val="single" w:sz="4" w:space="0" w:color="auto"/>
                          <w:bottom w:val="nil"/>
                          <w:right w:val="single" w:sz="4" w:space="0" w:color="auto"/>
                        </w:tcBorders>
                        <w:shd w:val="clear" w:color="auto" w:fill="DAEEF3"/>
                        <w:hideMark/>
                      </w:tcPr>
                      <w:p w:rsidR="0057175D" w:rsidRPr="00F34A64" w:rsidRDefault="0057175D" w:rsidP="00746CBC">
                        <w:pPr>
                          <w:snapToGrid w:val="0"/>
                          <w:spacing w:line="280" w:lineRule="exact"/>
                          <w:ind w:rightChars="-15" w:right="-36"/>
                          <w:jc w:val="right"/>
                          <w:rPr>
                            <w:rFonts w:ascii="標楷體" w:eastAsia="標楷體" w:hAnsi="標楷體"/>
                            <w:color w:val="000000" w:themeColor="text1"/>
                            <w:sz w:val="20"/>
                          </w:rPr>
                        </w:pPr>
                        <w:r w:rsidRPr="00F34A64">
                          <w:rPr>
                            <w:rFonts w:ascii="標楷體" w:eastAsia="標楷體" w:hAnsi="標楷體"/>
                            <w:color w:val="000000" w:themeColor="text1"/>
                            <w:sz w:val="20"/>
                          </w:rPr>
                          <w:t>2</w:t>
                        </w:r>
                      </w:p>
                    </w:tc>
                  </w:tr>
                  <w:tr w:rsidR="0057175D" w:rsidRPr="007E52AC" w:rsidTr="00ED66AC">
                    <w:trPr>
                      <w:trHeight w:val="240"/>
                    </w:trPr>
                    <w:tc>
                      <w:tcPr>
                        <w:tcW w:w="1372" w:type="dxa"/>
                        <w:tcBorders>
                          <w:top w:val="nil"/>
                          <w:left w:val="single" w:sz="4" w:space="0" w:color="auto"/>
                          <w:bottom w:val="nil"/>
                          <w:right w:val="single" w:sz="4" w:space="0" w:color="auto"/>
                        </w:tcBorders>
                        <w:hideMark/>
                      </w:tcPr>
                      <w:p w:rsidR="0057175D" w:rsidRPr="00F34A64" w:rsidRDefault="0057175D" w:rsidP="00746CBC">
                        <w:pPr>
                          <w:autoSpaceDE w:val="0"/>
                          <w:autoSpaceDN w:val="0"/>
                          <w:snapToGrid w:val="0"/>
                          <w:spacing w:line="280" w:lineRule="exact"/>
                          <w:ind w:right="-28"/>
                          <w:jc w:val="distribute"/>
                          <w:rPr>
                            <w:rFonts w:ascii="標楷體" w:eastAsia="標楷體" w:hAnsi="標楷體"/>
                            <w:color w:val="000000" w:themeColor="text1"/>
                            <w:sz w:val="20"/>
                          </w:rPr>
                        </w:pPr>
                        <w:r w:rsidRPr="00F34A64">
                          <w:rPr>
                            <w:rFonts w:ascii="標楷體" w:eastAsia="標楷體" w:hAnsi="標楷體" w:hint="eastAsia"/>
                            <w:color w:val="000000" w:themeColor="text1"/>
                            <w:sz w:val="20"/>
                          </w:rPr>
                          <w:t>地政處</w:t>
                        </w:r>
                      </w:p>
                    </w:tc>
                    <w:tc>
                      <w:tcPr>
                        <w:tcW w:w="812" w:type="dxa"/>
                        <w:tcBorders>
                          <w:top w:val="nil"/>
                          <w:left w:val="single" w:sz="4" w:space="0" w:color="auto"/>
                          <w:bottom w:val="nil"/>
                          <w:right w:val="single" w:sz="4" w:space="0" w:color="auto"/>
                        </w:tcBorders>
                        <w:vAlign w:val="center"/>
                        <w:hideMark/>
                      </w:tcPr>
                      <w:p w:rsidR="0057175D" w:rsidRPr="00F34A64" w:rsidRDefault="0057175D" w:rsidP="00746CBC">
                        <w:pPr>
                          <w:snapToGrid w:val="0"/>
                          <w:spacing w:line="280" w:lineRule="exact"/>
                          <w:ind w:rightChars="-15" w:right="-36"/>
                          <w:jc w:val="right"/>
                          <w:rPr>
                            <w:rFonts w:ascii="標楷體" w:eastAsia="標楷體" w:hAnsi="標楷體"/>
                            <w:color w:val="000000" w:themeColor="text1"/>
                            <w:sz w:val="20"/>
                          </w:rPr>
                        </w:pPr>
                        <w:r w:rsidRPr="00F34A64">
                          <w:rPr>
                            <w:rFonts w:ascii="標楷體" w:eastAsia="標楷體" w:hAnsi="標楷體"/>
                            <w:color w:val="000000" w:themeColor="text1"/>
                            <w:sz w:val="20"/>
                          </w:rPr>
                          <w:t>6</w:t>
                        </w:r>
                      </w:p>
                    </w:tc>
                    <w:tc>
                      <w:tcPr>
                        <w:tcW w:w="756" w:type="dxa"/>
                        <w:tcBorders>
                          <w:top w:val="nil"/>
                          <w:left w:val="single" w:sz="4" w:space="0" w:color="auto"/>
                          <w:bottom w:val="nil"/>
                          <w:right w:val="single" w:sz="4" w:space="0" w:color="auto"/>
                        </w:tcBorders>
                        <w:vAlign w:val="center"/>
                        <w:hideMark/>
                      </w:tcPr>
                      <w:p w:rsidR="0057175D" w:rsidRPr="00F34A64" w:rsidRDefault="0057175D" w:rsidP="00746CBC">
                        <w:pPr>
                          <w:snapToGrid w:val="0"/>
                          <w:spacing w:line="280" w:lineRule="exact"/>
                          <w:ind w:rightChars="-15" w:right="-36"/>
                          <w:jc w:val="right"/>
                          <w:rPr>
                            <w:rFonts w:ascii="標楷體" w:eastAsia="標楷體" w:hAnsi="標楷體"/>
                            <w:color w:val="000000" w:themeColor="text1"/>
                            <w:sz w:val="20"/>
                          </w:rPr>
                        </w:pPr>
                        <w:r w:rsidRPr="00F34A64">
                          <w:rPr>
                            <w:rFonts w:ascii="標楷體" w:eastAsia="標楷體" w:hAnsi="標楷體"/>
                            <w:color w:val="000000" w:themeColor="text1"/>
                            <w:sz w:val="20"/>
                          </w:rPr>
                          <w:t>17</w:t>
                        </w:r>
                      </w:p>
                    </w:tc>
                    <w:tc>
                      <w:tcPr>
                        <w:tcW w:w="756" w:type="dxa"/>
                        <w:tcBorders>
                          <w:top w:val="nil"/>
                          <w:left w:val="single" w:sz="4" w:space="0" w:color="auto"/>
                          <w:bottom w:val="nil"/>
                          <w:right w:val="single" w:sz="4" w:space="0" w:color="auto"/>
                        </w:tcBorders>
                        <w:hideMark/>
                      </w:tcPr>
                      <w:p w:rsidR="0057175D" w:rsidRPr="00F34A64" w:rsidRDefault="0057175D" w:rsidP="00746CBC">
                        <w:pPr>
                          <w:snapToGrid w:val="0"/>
                          <w:spacing w:line="280" w:lineRule="exact"/>
                          <w:ind w:rightChars="-15" w:right="-36"/>
                          <w:jc w:val="right"/>
                          <w:rPr>
                            <w:rFonts w:ascii="標楷體" w:eastAsia="標楷體" w:hAnsi="標楷體"/>
                            <w:color w:val="000000" w:themeColor="text1"/>
                            <w:sz w:val="20"/>
                          </w:rPr>
                        </w:pPr>
                        <w:r w:rsidRPr="00F34A64">
                          <w:rPr>
                            <w:rFonts w:ascii="標楷體" w:eastAsia="標楷體" w:hAnsi="標楷體" w:hint="eastAsia"/>
                            <w:color w:val="000000" w:themeColor="text1"/>
                            <w:sz w:val="20"/>
                          </w:rPr>
                          <w:t>－</w:t>
                        </w:r>
                      </w:p>
                    </w:tc>
                    <w:tc>
                      <w:tcPr>
                        <w:tcW w:w="756" w:type="dxa"/>
                        <w:tcBorders>
                          <w:top w:val="nil"/>
                          <w:left w:val="single" w:sz="4" w:space="0" w:color="auto"/>
                          <w:bottom w:val="nil"/>
                          <w:right w:val="single" w:sz="4" w:space="0" w:color="auto"/>
                        </w:tcBorders>
                        <w:vAlign w:val="center"/>
                        <w:hideMark/>
                      </w:tcPr>
                      <w:p w:rsidR="0057175D" w:rsidRPr="00F34A64" w:rsidRDefault="0057175D" w:rsidP="00746CBC">
                        <w:pPr>
                          <w:snapToGrid w:val="0"/>
                          <w:spacing w:line="280" w:lineRule="exact"/>
                          <w:ind w:rightChars="-15" w:right="-36"/>
                          <w:jc w:val="right"/>
                          <w:rPr>
                            <w:rFonts w:ascii="標楷體" w:eastAsia="標楷體" w:hAnsi="標楷體"/>
                            <w:color w:val="000000" w:themeColor="text1"/>
                            <w:sz w:val="20"/>
                          </w:rPr>
                        </w:pPr>
                        <w:r w:rsidRPr="00F34A64">
                          <w:rPr>
                            <w:rFonts w:ascii="標楷體" w:eastAsia="標楷體" w:hAnsi="標楷體" w:hint="eastAsia"/>
                            <w:color w:val="000000" w:themeColor="text1"/>
                            <w:sz w:val="20"/>
                          </w:rPr>
                          <w:t>1</w:t>
                        </w:r>
                        <w:r w:rsidRPr="00F34A64">
                          <w:rPr>
                            <w:rFonts w:ascii="標楷體" w:eastAsia="標楷體" w:hAnsi="標楷體"/>
                            <w:color w:val="000000" w:themeColor="text1"/>
                            <w:sz w:val="20"/>
                          </w:rPr>
                          <w:t>7</w:t>
                        </w:r>
                      </w:p>
                    </w:tc>
                    <w:tc>
                      <w:tcPr>
                        <w:tcW w:w="1218" w:type="dxa"/>
                        <w:tcBorders>
                          <w:top w:val="nil"/>
                          <w:left w:val="single" w:sz="4" w:space="0" w:color="auto"/>
                          <w:bottom w:val="nil"/>
                          <w:right w:val="single" w:sz="4" w:space="0" w:color="auto"/>
                        </w:tcBorders>
                        <w:hideMark/>
                      </w:tcPr>
                      <w:p w:rsidR="0057175D" w:rsidRPr="00F34A64" w:rsidRDefault="0057175D" w:rsidP="00746CBC">
                        <w:pPr>
                          <w:snapToGrid w:val="0"/>
                          <w:spacing w:line="280" w:lineRule="exact"/>
                          <w:ind w:rightChars="-15" w:right="-36"/>
                          <w:jc w:val="right"/>
                          <w:rPr>
                            <w:rFonts w:ascii="標楷體" w:eastAsia="標楷體" w:hAnsi="標楷體"/>
                            <w:color w:val="000000" w:themeColor="text1"/>
                            <w:sz w:val="20"/>
                          </w:rPr>
                        </w:pPr>
                        <w:r w:rsidRPr="00F34A64">
                          <w:rPr>
                            <w:rFonts w:ascii="標楷體" w:eastAsia="標楷體" w:hAnsi="標楷體" w:hint="eastAsia"/>
                            <w:color w:val="000000" w:themeColor="text1"/>
                            <w:sz w:val="20"/>
                          </w:rPr>
                          <w:t>－</w:t>
                        </w:r>
                      </w:p>
                    </w:tc>
                  </w:tr>
                  <w:tr w:rsidR="0057175D" w:rsidRPr="007E52AC" w:rsidTr="00ED66AC">
                    <w:trPr>
                      <w:trHeight w:val="240"/>
                    </w:trPr>
                    <w:tc>
                      <w:tcPr>
                        <w:tcW w:w="1372" w:type="dxa"/>
                        <w:tcBorders>
                          <w:top w:val="nil"/>
                          <w:left w:val="single" w:sz="4" w:space="0" w:color="auto"/>
                          <w:bottom w:val="nil"/>
                          <w:right w:val="single" w:sz="4" w:space="0" w:color="auto"/>
                        </w:tcBorders>
                        <w:shd w:val="clear" w:color="auto" w:fill="DAEEF3"/>
                        <w:hideMark/>
                      </w:tcPr>
                      <w:p w:rsidR="0057175D" w:rsidRPr="00F34A64" w:rsidRDefault="0057175D" w:rsidP="00746CBC">
                        <w:pPr>
                          <w:autoSpaceDE w:val="0"/>
                          <w:autoSpaceDN w:val="0"/>
                          <w:snapToGrid w:val="0"/>
                          <w:spacing w:line="280" w:lineRule="exact"/>
                          <w:ind w:right="-28"/>
                          <w:jc w:val="distribute"/>
                          <w:rPr>
                            <w:rFonts w:ascii="標楷體" w:eastAsia="標楷體" w:hAnsi="標楷體"/>
                            <w:color w:val="000000" w:themeColor="text1"/>
                            <w:sz w:val="20"/>
                          </w:rPr>
                        </w:pPr>
                        <w:r w:rsidRPr="00F34A64">
                          <w:rPr>
                            <w:rFonts w:ascii="標楷體" w:eastAsia="標楷體" w:hAnsi="標楷體" w:hint="eastAsia"/>
                            <w:color w:val="000000" w:themeColor="text1"/>
                            <w:sz w:val="20"/>
                          </w:rPr>
                          <w:t>消防局</w:t>
                        </w:r>
                      </w:p>
                    </w:tc>
                    <w:tc>
                      <w:tcPr>
                        <w:tcW w:w="812" w:type="dxa"/>
                        <w:tcBorders>
                          <w:top w:val="nil"/>
                          <w:left w:val="single" w:sz="4" w:space="0" w:color="auto"/>
                          <w:bottom w:val="nil"/>
                          <w:right w:val="single" w:sz="4" w:space="0" w:color="auto"/>
                        </w:tcBorders>
                        <w:shd w:val="clear" w:color="auto" w:fill="DAEEF3"/>
                        <w:vAlign w:val="center"/>
                        <w:hideMark/>
                      </w:tcPr>
                      <w:p w:rsidR="0057175D" w:rsidRPr="00F34A64" w:rsidRDefault="0057175D" w:rsidP="00746CBC">
                        <w:pPr>
                          <w:snapToGrid w:val="0"/>
                          <w:spacing w:line="280" w:lineRule="exact"/>
                          <w:ind w:rightChars="-15" w:right="-36"/>
                          <w:jc w:val="right"/>
                          <w:rPr>
                            <w:rFonts w:ascii="標楷體" w:eastAsia="標楷體" w:hAnsi="標楷體"/>
                            <w:color w:val="000000" w:themeColor="text1"/>
                            <w:sz w:val="20"/>
                          </w:rPr>
                        </w:pPr>
                        <w:r w:rsidRPr="00F34A64">
                          <w:rPr>
                            <w:rFonts w:ascii="標楷體" w:eastAsia="標楷體" w:hAnsi="標楷體"/>
                            <w:color w:val="000000" w:themeColor="text1"/>
                            <w:sz w:val="20"/>
                          </w:rPr>
                          <w:t>1</w:t>
                        </w:r>
                      </w:p>
                    </w:tc>
                    <w:tc>
                      <w:tcPr>
                        <w:tcW w:w="756" w:type="dxa"/>
                        <w:tcBorders>
                          <w:top w:val="nil"/>
                          <w:left w:val="single" w:sz="4" w:space="0" w:color="auto"/>
                          <w:bottom w:val="nil"/>
                          <w:right w:val="single" w:sz="4" w:space="0" w:color="auto"/>
                        </w:tcBorders>
                        <w:shd w:val="clear" w:color="auto" w:fill="DAEEF3"/>
                        <w:vAlign w:val="center"/>
                        <w:hideMark/>
                      </w:tcPr>
                      <w:p w:rsidR="0057175D" w:rsidRPr="00F34A64" w:rsidRDefault="0057175D" w:rsidP="00746CBC">
                        <w:pPr>
                          <w:snapToGrid w:val="0"/>
                          <w:spacing w:line="280" w:lineRule="exact"/>
                          <w:ind w:rightChars="-15" w:right="-36"/>
                          <w:jc w:val="right"/>
                          <w:rPr>
                            <w:rFonts w:ascii="標楷體" w:eastAsia="標楷體" w:hAnsi="標楷體"/>
                            <w:color w:val="000000" w:themeColor="text1"/>
                            <w:sz w:val="20"/>
                          </w:rPr>
                        </w:pPr>
                        <w:r w:rsidRPr="00F34A64">
                          <w:rPr>
                            <w:rFonts w:ascii="標楷體" w:eastAsia="標楷體" w:hAnsi="標楷體"/>
                            <w:color w:val="000000" w:themeColor="text1"/>
                            <w:sz w:val="20"/>
                          </w:rPr>
                          <w:t>3</w:t>
                        </w:r>
                      </w:p>
                    </w:tc>
                    <w:tc>
                      <w:tcPr>
                        <w:tcW w:w="756" w:type="dxa"/>
                        <w:tcBorders>
                          <w:top w:val="nil"/>
                          <w:left w:val="single" w:sz="4" w:space="0" w:color="auto"/>
                          <w:bottom w:val="nil"/>
                          <w:right w:val="single" w:sz="4" w:space="0" w:color="auto"/>
                        </w:tcBorders>
                        <w:shd w:val="clear" w:color="auto" w:fill="DAEEF3"/>
                        <w:hideMark/>
                      </w:tcPr>
                      <w:p w:rsidR="0057175D" w:rsidRPr="00F34A64" w:rsidRDefault="0057175D" w:rsidP="00746CBC">
                        <w:pPr>
                          <w:snapToGrid w:val="0"/>
                          <w:spacing w:line="280" w:lineRule="exact"/>
                          <w:ind w:rightChars="-15" w:right="-36"/>
                          <w:jc w:val="right"/>
                          <w:rPr>
                            <w:rFonts w:ascii="標楷體" w:eastAsia="標楷體" w:hAnsi="標楷體"/>
                            <w:color w:val="000000" w:themeColor="text1"/>
                            <w:sz w:val="20"/>
                          </w:rPr>
                        </w:pPr>
                        <w:r w:rsidRPr="00F34A64">
                          <w:rPr>
                            <w:rFonts w:ascii="標楷體" w:eastAsia="標楷體" w:hAnsi="標楷體" w:hint="eastAsia"/>
                            <w:color w:val="000000" w:themeColor="text1"/>
                            <w:sz w:val="20"/>
                          </w:rPr>
                          <w:t>－</w:t>
                        </w:r>
                      </w:p>
                    </w:tc>
                    <w:tc>
                      <w:tcPr>
                        <w:tcW w:w="756" w:type="dxa"/>
                        <w:tcBorders>
                          <w:top w:val="nil"/>
                          <w:left w:val="single" w:sz="4" w:space="0" w:color="auto"/>
                          <w:bottom w:val="nil"/>
                          <w:right w:val="single" w:sz="4" w:space="0" w:color="auto"/>
                        </w:tcBorders>
                        <w:shd w:val="clear" w:color="auto" w:fill="DAEEF3"/>
                        <w:vAlign w:val="center"/>
                        <w:hideMark/>
                      </w:tcPr>
                      <w:p w:rsidR="0057175D" w:rsidRPr="00F34A64" w:rsidRDefault="0057175D" w:rsidP="00746CBC">
                        <w:pPr>
                          <w:snapToGrid w:val="0"/>
                          <w:spacing w:line="280" w:lineRule="exact"/>
                          <w:ind w:rightChars="-15" w:right="-36"/>
                          <w:jc w:val="right"/>
                          <w:rPr>
                            <w:rFonts w:ascii="標楷體" w:eastAsia="標楷體" w:hAnsi="標楷體"/>
                            <w:color w:val="000000" w:themeColor="text1"/>
                            <w:sz w:val="20"/>
                          </w:rPr>
                        </w:pPr>
                        <w:r w:rsidRPr="00F34A64">
                          <w:rPr>
                            <w:rFonts w:ascii="標楷體" w:eastAsia="標楷體" w:hAnsi="標楷體" w:hint="eastAsia"/>
                            <w:color w:val="000000" w:themeColor="text1"/>
                            <w:sz w:val="20"/>
                          </w:rPr>
                          <w:t>－</w:t>
                        </w:r>
                      </w:p>
                    </w:tc>
                    <w:tc>
                      <w:tcPr>
                        <w:tcW w:w="1218" w:type="dxa"/>
                        <w:tcBorders>
                          <w:top w:val="nil"/>
                          <w:left w:val="single" w:sz="4" w:space="0" w:color="auto"/>
                          <w:bottom w:val="nil"/>
                          <w:right w:val="single" w:sz="4" w:space="0" w:color="auto"/>
                        </w:tcBorders>
                        <w:shd w:val="clear" w:color="auto" w:fill="DAEEF3"/>
                        <w:vAlign w:val="center"/>
                        <w:hideMark/>
                      </w:tcPr>
                      <w:p w:rsidR="0057175D" w:rsidRPr="00F34A64" w:rsidRDefault="0057175D" w:rsidP="00746CBC">
                        <w:pPr>
                          <w:snapToGrid w:val="0"/>
                          <w:spacing w:line="280" w:lineRule="exact"/>
                          <w:ind w:rightChars="-15" w:right="-36"/>
                          <w:jc w:val="right"/>
                          <w:rPr>
                            <w:rFonts w:ascii="標楷體" w:eastAsia="標楷體" w:hAnsi="標楷體"/>
                            <w:color w:val="000000" w:themeColor="text1"/>
                            <w:sz w:val="20"/>
                          </w:rPr>
                        </w:pPr>
                        <w:r w:rsidRPr="00F34A64">
                          <w:rPr>
                            <w:rFonts w:ascii="標楷體" w:eastAsia="標楷體" w:hAnsi="標楷體" w:hint="eastAsia"/>
                            <w:color w:val="000000" w:themeColor="text1"/>
                            <w:sz w:val="20"/>
                          </w:rPr>
                          <w:t>3</w:t>
                        </w:r>
                      </w:p>
                    </w:tc>
                  </w:tr>
                  <w:tr w:rsidR="0057175D" w:rsidRPr="007E52AC" w:rsidTr="00746CBC">
                    <w:trPr>
                      <w:trHeight w:val="240"/>
                    </w:trPr>
                    <w:tc>
                      <w:tcPr>
                        <w:tcW w:w="1372" w:type="dxa"/>
                        <w:tcBorders>
                          <w:top w:val="nil"/>
                          <w:left w:val="single" w:sz="4" w:space="0" w:color="auto"/>
                          <w:bottom w:val="nil"/>
                          <w:right w:val="single" w:sz="4" w:space="0" w:color="auto"/>
                        </w:tcBorders>
                        <w:hideMark/>
                      </w:tcPr>
                      <w:p w:rsidR="0057175D" w:rsidRPr="00F34A64" w:rsidRDefault="0057175D" w:rsidP="00746CBC">
                        <w:pPr>
                          <w:autoSpaceDE w:val="0"/>
                          <w:autoSpaceDN w:val="0"/>
                          <w:snapToGrid w:val="0"/>
                          <w:spacing w:line="280" w:lineRule="exact"/>
                          <w:ind w:right="-28"/>
                          <w:jc w:val="distribute"/>
                          <w:rPr>
                            <w:rFonts w:ascii="標楷體" w:eastAsia="標楷體" w:hAnsi="標楷體"/>
                            <w:color w:val="000000" w:themeColor="text1"/>
                            <w:sz w:val="20"/>
                          </w:rPr>
                        </w:pPr>
                        <w:r w:rsidRPr="00F34A64">
                          <w:rPr>
                            <w:rFonts w:ascii="標楷體" w:eastAsia="標楷體" w:hAnsi="標楷體" w:hint="eastAsia"/>
                            <w:color w:val="000000" w:themeColor="text1"/>
                            <w:sz w:val="20"/>
                          </w:rPr>
                          <w:t>農業處</w:t>
                        </w:r>
                      </w:p>
                    </w:tc>
                    <w:tc>
                      <w:tcPr>
                        <w:tcW w:w="812" w:type="dxa"/>
                        <w:tcBorders>
                          <w:top w:val="nil"/>
                          <w:left w:val="single" w:sz="4" w:space="0" w:color="auto"/>
                          <w:bottom w:val="nil"/>
                          <w:right w:val="single" w:sz="4" w:space="0" w:color="auto"/>
                        </w:tcBorders>
                        <w:vAlign w:val="center"/>
                        <w:hideMark/>
                      </w:tcPr>
                      <w:p w:rsidR="0057175D" w:rsidRPr="00F34A64" w:rsidRDefault="0057175D" w:rsidP="00746CBC">
                        <w:pPr>
                          <w:snapToGrid w:val="0"/>
                          <w:spacing w:line="280" w:lineRule="exact"/>
                          <w:ind w:rightChars="-15" w:right="-36"/>
                          <w:jc w:val="right"/>
                          <w:rPr>
                            <w:rFonts w:ascii="標楷體" w:eastAsia="標楷體" w:hAnsi="標楷體"/>
                            <w:color w:val="000000" w:themeColor="text1"/>
                            <w:sz w:val="20"/>
                          </w:rPr>
                        </w:pPr>
                        <w:r w:rsidRPr="00F34A64">
                          <w:rPr>
                            <w:rFonts w:ascii="標楷體" w:eastAsia="標楷體" w:hAnsi="標楷體"/>
                            <w:color w:val="000000" w:themeColor="text1"/>
                            <w:sz w:val="20"/>
                          </w:rPr>
                          <w:t>2</w:t>
                        </w:r>
                      </w:p>
                    </w:tc>
                    <w:tc>
                      <w:tcPr>
                        <w:tcW w:w="756" w:type="dxa"/>
                        <w:tcBorders>
                          <w:top w:val="nil"/>
                          <w:left w:val="single" w:sz="4" w:space="0" w:color="auto"/>
                          <w:bottom w:val="nil"/>
                          <w:right w:val="single" w:sz="4" w:space="0" w:color="auto"/>
                        </w:tcBorders>
                        <w:vAlign w:val="center"/>
                        <w:hideMark/>
                      </w:tcPr>
                      <w:p w:rsidR="0057175D" w:rsidRPr="00F34A64" w:rsidRDefault="0057175D" w:rsidP="00746CBC">
                        <w:pPr>
                          <w:snapToGrid w:val="0"/>
                          <w:spacing w:line="280" w:lineRule="exact"/>
                          <w:ind w:rightChars="-15" w:right="-36"/>
                          <w:jc w:val="right"/>
                          <w:rPr>
                            <w:rFonts w:ascii="標楷體" w:eastAsia="標楷體" w:hAnsi="標楷體"/>
                            <w:color w:val="000000" w:themeColor="text1"/>
                            <w:sz w:val="20"/>
                          </w:rPr>
                        </w:pPr>
                        <w:r w:rsidRPr="00F34A64">
                          <w:rPr>
                            <w:rFonts w:ascii="標楷體" w:eastAsia="標楷體" w:hAnsi="標楷體"/>
                            <w:color w:val="000000" w:themeColor="text1"/>
                            <w:sz w:val="20"/>
                          </w:rPr>
                          <w:t>7</w:t>
                        </w:r>
                      </w:p>
                    </w:tc>
                    <w:tc>
                      <w:tcPr>
                        <w:tcW w:w="756" w:type="dxa"/>
                        <w:tcBorders>
                          <w:top w:val="nil"/>
                          <w:left w:val="single" w:sz="4" w:space="0" w:color="auto"/>
                          <w:bottom w:val="nil"/>
                          <w:right w:val="single" w:sz="4" w:space="0" w:color="auto"/>
                        </w:tcBorders>
                        <w:hideMark/>
                      </w:tcPr>
                      <w:p w:rsidR="0057175D" w:rsidRPr="00F34A64" w:rsidRDefault="0057175D" w:rsidP="00746CBC">
                        <w:pPr>
                          <w:snapToGrid w:val="0"/>
                          <w:spacing w:line="280" w:lineRule="exact"/>
                          <w:ind w:rightChars="-15" w:right="-36"/>
                          <w:jc w:val="right"/>
                          <w:rPr>
                            <w:rFonts w:ascii="標楷體" w:eastAsia="標楷體" w:hAnsi="標楷體"/>
                            <w:color w:val="000000" w:themeColor="text1"/>
                            <w:sz w:val="20"/>
                          </w:rPr>
                        </w:pPr>
                        <w:r w:rsidRPr="00F34A64">
                          <w:rPr>
                            <w:rFonts w:ascii="標楷體" w:eastAsia="標楷體" w:hAnsi="標楷體" w:hint="eastAsia"/>
                            <w:color w:val="000000" w:themeColor="text1"/>
                            <w:sz w:val="20"/>
                          </w:rPr>
                          <w:t>－</w:t>
                        </w:r>
                      </w:p>
                    </w:tc>
                    <w:tc>
                      <w:tcPr>
                        <w:tcW w:w="756" w:type="dxa"/>
                        <w:tcBorders>
                          <w:top w:val="nil"/>
                          <w:left w:val="single" w:sz="4" w:space="0" w:color="auto"/>
                          <w:bottom w:val="nil"/>
                          <w:right w:val="single" w:sz="4" w:space="0" w:color="auto"/>
                        </w:tcBorders>
                        <w:vAlign w:val="center"/>
                        <w:hideMark/>
                      </w:tcPr>
                      <w:p w:rsidR="0057175D" w:rsidRPr="00F34A64" w:rsidRDefault="0057175D" w:rsidP="00746CBC">
                        <w:pPr>
                          <w:snapToGrid w:val="0"/>
                          <w:spacing w:line="280" w:lineRule="exact"/>
                          <w:ind w:rightChars="-15" w:right="-36"/>
                          <w:jc w:val="right"/>
                          <w:rPr>
                            <w:rFonts w:ascii="標楷體" w:eastAsia="標楷體" w:hAnsi="標楷體"/>
                            <w:color w:val="000000" w:themeColor="text1"/>
                            <w:sz w:val="20"/>
                          </w:rPr>
                        </w:pPr>
                        <w:r w:rsidRPr="00F34A64">
                          <w:rPr>
                            <w:rFonts w:ascii="標楷體" w:eastAsia="標楷體" w:hAnsi="標楷體" w:hint="eastAsia"/>
                            <w:color w:val="000000" w:themeColor="text1"/>
                            <w:sz w:val="20"/>
                          </w:rPr>
                          <w:t>5</w:t>
                        </w:r>
                      </w:p>
                    </w:tc>
                    <w:tc>
                      <w:tcPr>
                        <w:tcW w:w="1218" w:type="dxa"/>
                        <w:tcBorders>
                          <w:top w:val="nil"/>
                          <w:left w:val="single" w:sz="4" w:space="0" w:color="auto"/>
                          <w:bottom w:val="nil"/>
                          <w:right w:val="single" w:sz="4" w:space="0" w:color="auto"/>
                        </w:tcBorders>
                        <w:vAlign w:val="center"/>
                        <w:hideMark/>
                      </w:tcPr>
                      <w:p w:rsidR="0057175D" w:rsidRPr="00F34A64" w:rsidRDefault="0057175D" w:rsidP="00746CBC">
                        <w:pPr>
                          <w:snapToGrid w:val="0"/>
                          <w:spacing w:line="280" w:lineRule="exact"/>
                          <w:ind w:rightChars="-15" w:right="-36"/>
                          <w:jc w:val="right"/>
                          <w:rPr>
                            <w:rFonts w:ascii="標楷體" w:eastAsia="標楷體" w:hAnsi="標楷體"/>
                            <w:color w:val="000000" w:themeColor="text1"/>
                            <w:sz w:val="20"/>
                          </w:rPr>
                        </w:pPr>
                        <w:r w:rsidRPr="00F34A64">
                          <w:rPr>
                            <w:rFonts w:ascii="標楷體" w:eastAsia="標楷體" w:hAnsi="標楷體" w:hint="eastAsia"/>
                            <w:color w:val="000000" w:themeColor="text1"/>
                            <w:sz w:val="20"/>
                          </w:rPr>
                          <w:t>2</w:t>
                        </w:r>
                      </w:p>
                    </w:tc>
                  </w:tr>
                  <w:tr w:rsidR="0057175D" w:rsidRPr="007E52AC" w:rsidTr="00746CBC">
                    <w:trPr>
                      <w:trHeight w:val="240"/>
                    </w:trPr>
                    <w:tc>
                      <w:tcPr>
                        <w:tcW w:w="1372" w:type="dxa"/>
                        <w:tcBorders>
                          <w:top w:val="nil"/>
                          <w:left w:val="single" w:sz="4" w:space="0" w:color="auto"/>
                          <w:bottom w:val="nil"/>
                          <w:right w:val="single" w:sz="4" w:space="0" w:color="auto"/>
                        </w:tcBorders>
                        <w:shd w:val="clear" w:color="auto" w:fill="DAEEF3"/>
                      </w:tcPr>
                      <w:p w:rsidR="0057175D" w:rsidRPr="00F34A64" w:rsidRDefault="0057175D" w:rsidP="00746CBC">
                        <w:pPr>
                          <w:autoSpaceDE w:val="0"/>
                          <w:autoSpaceDN w:val="0"/>
                          <w:snapToGrid w:val="0"/>
                          <w:spacing w:line="280" w:lineRule="exact"/>
                          <w:ind w:right="-28"/>
                          <w:jc w:val="distribute"/>
                          <w:rPr>
                            <w:rFonts w:ascii="標楷體" w:eastAsia="標楷體" w:hAnsi="標楷體"/>
                            <w:color w:val="000000" w:themeColor="text1"/>
                            <w:sz w:val="20"/>
                          </w:rPr>
                        </w:pPr>
                        <w:r w:rsidRPr="00F34A64">
                          <w:rPr>
                            <w:rFonts w:ascii="標楷體" w:eastAsia="標楷體" w:hAnsi="標楷體" w:hint="eastAsia"/>
                            <w:color w:val="000000" w:themeColor="text1"/>
                            <w:sz w:val="20"/>
                          </w:rPr>
                          <w:t>衛生局</w:t>
                        </w:r>
                      </w:p>
                    </w:tc>
                    <w:tc>
                      <w:tcPr>
                        <w:tcW w:w="812" w:type="dxa"/>
                        <w:tcBorders>
                          <w:top w:val="nil"/>
                          <w:left w:val="single" w:sz="4" w:space="0" w:color="auto"/>
                          <w:bottom w:val="nil"/>
                          <w:right w:val="single" w:sz="4" w:space="0" w:color="auto"/>
                        </w:tcBorders>
                        <w:shd w:val="clear" w:color="auto" w:fill="DAEEF3" w:themeFill="accent5" w:themeFillTint="33"/>
                        <w:vAlign w:val="center"/>
                      </w:tcPr>
                      <w:p w:rsidR="0057175D" w:rsidRPr="00F34A64" w:rsidRDefault="0057175D" w:rsidP="00746CBC">
                        <w:pPr>
                          <w:snapToGrid w:val="0"/>
                          <w:spacing w:line="280" w:lineRule="exact"/>
                          <w:ind w:rightChars="-15" w:right="-36"/>
                          <w:jc w:val="right"/>
                          <w:rPr>
                            <w:rFonts w:ascii="標楷體" w:eastAsia="標楷體" w:hAnsi="標楷體"/>
                            <w:color w:val="000000" w:themeColor="text1"/>
                            <w:sz w:val="20"/>
                          </w:rPr>
                        </w:pPr>
                        <w:r w:rsidRPr="00F34A64">
                          <w:rPr>
                            <w:rFonts w:ascii="標楷體" w:eastAsia="標楷體" w:hAnsi="標楷體"/>
                            <w:color w:val="000000" w:themeColor="text1"/>
                            <w:sz w:val="20"/>
                          </w:rPr>
                          <w:t>3</w:t>
                        </w:r>
                      </w:p>
                    </w:tc>
                    <w:tc>
                      <w:tcPr>
                        <w:tcW w:w="756" w:type="dxa"/>
                        <w:tcBorders>
                          <w:top w:val="nil"/>
                          <w:left w:val="single" w:sz="4" w:space="0" w:color="auto"/>
                          <w:bottom w:val="nil"/>
                          <w:right w:val="single" w:sz="4" w:space="0" w:color="auto"/>
                        </w:tcBorders>
                        <w:shd w:val="clear" w:color="auto" w:fill="DAEEF3" w:themeFill="accent5" w:themeFillTint="33"/>
                        <w:vAlign w:val="center"/>
                      </w:tcPr>
                      <w:p w:rsidR="0057175D" w:rsidRPr="00F34A64" w:rsidRDefault="0057175D" w:rsidP="00746CBC">
                        <w:pPr>
                          <w:snapToGrid w:val="0"/>
                          <w:spacing w:line="280" w:lineRule="exact"/>
                          <w:ind w:rightChars="-15" w:right="-36"/>
                          <w:jc w:val="right"/>
                          <w:rPr>
                            <w:rFonts w:ascii="標楷體" w:eastAsia="標楷體" w:hAnsi="標楷體"/>
                            <w:color w:val="000000" w:themeColor="text1"/>
                            <w:sz w:val="20"/>
                          </w:rPr>
                        </w:pPr>
                        <w:r w:rsidRPr="00F34A64">
                          <w:rPr>
                            <w:rFonts w:ascii="標楷體" w:eastAsia="標楷體" w:hAnsi="標楷體"/>
                            <w:color w:val="000000" w:themeColor="text1"/>
                            <w:sz w:val="20"/>
                          </w:rPr>
                          <w:t>11</w:t>
                        </w:r>
                      </w:p>
                    </w:tc>
                    <w:tc>
                      <w:tcPr>
                        <w:tcW w:w="756" w:type="dxa"/>
                        <w:tcBorders>
                          <w:top w:val="nil"/>
                          <w:left w:val="single" w:sz="4" w:space="0" w:color="auto"/>
                          <w:bottom w:val="nil"/>
                          <w:right w:val="single" w:sz="4" w:space="0" w:color="auto"/>
                        </w:tcBorders>
                        <w:shd w:val="clear" w:color="auto" w:fill="DAEEF3" w:themeFill="accent5" w:themeFillTint="33"/>
                      </w:tcPr>
                      <w:p w:rsidR="0057175D" w:rsidRPr="00F34A64" w:rsidRDefault="0057175D" w:rsidP="00746CBC">
                        <w:pPr>
                          <w:snapToGrid w:val="0"/>
                          <w:spacing w:line="280" w:lineRule="exact"/>
                          <w:ind w:rightChars="-15" w:right="-36"/>
                          <w:jc w:val="right"/>
                          <w:rPr>
                            <w:rFonts w:ascii="標楷體" w:eastAsia="標楷體" w:hAnsi="標楷體"/>
                            <w:color w:val="000000" w:themeColor="text1"/>
                            <w:sz w:val="20"/>
                          </w:rPr>
                        </w:pPr>
                        <w:r w:rsidRPr="00F34A64">
                          <w:rPr>
                            <w:rFonts w:ascii="標楷體" w:eastAsia="標楷體" w:hAnsi="標楷體" w:hint="eastAsia"/>
                            <w:color w:val="000000" w:themeColor="text1"/>
                            <w:sz w:val="20"/>
                          </w:rPr>
                          <w:t>－</w:t>
                        </w:r>
                      </w:p>
                    </w:tc>
                    <w:tc>
                      <w:tcPr>
                        <w:tcW w:w="756" w:type="dxa"/>
                        <w:tcBorders>
                          <w:top w:val="nil"/>
                          <w:left w:val="single" w:sz="4" w:space="0" w:color="auto"/>
                          <w:bottom w:val="nil"/>
                          <w:right w:val="single" w:sz="4" w:space="0" w:color="auto"/>
                        </w:tcBorders>
                        <w:shd w:val="clear" w:color="auto" w:fill="DAEEF3" w:themeFill="accent5" w:themeFillTint="33"/>
                        <w:vAlign w:val="center"/>
                      </w:tcPr>
                      <w:p w:rsidR="0057175D" w:rsidRPr="00F34A64" w:rsidRDefault="0057175D" w:rsidP="00746CBC">
                        <w:pPr>
                          <w:snapToGrid w:val="0"/>
                          <w:spacing w:line="280" w:lineRule="exact"/>
                          <w:ind w:rightChars="-15" w:right="-36"/>
                          <w:jc w:val="right"/>
                          <w:rPr>
                            <w:rFonts w:ascii="標楷體" w:eastAsia="標楷體" w:hAnsi="標楷體"/>
                            <w:color w:val="000000" w:themeColor="text1"/>
                            <w:sz w:val="20"/>
                          </w:rPr>
                        </w:pPr>
                        <w:r w:rsidRPr="00F34A64">
                          <w:rPr>
                            <w:rFonts w:ascii="標楷體" w:eastAsia="標楷體" w:hAnsi="標楷體" w:hint="eastAsia"/>
                            <w:color w:val="000000" w:themeColor="text1"/>
                            <w:sz w:val="20"/>
                          </w:rPr>
                          <w:t>7</w:t>
                        </w:r>
                      </w:p>
                    </w:tc>
                    <w:tc>
                      <w:tcPr>
                        <w:tcW w:w="1218" w:type="dxa"/>
                        <w:tcBorders>
                          <w:top w:val="nil"/>
                          <w:left w:val="single" w:sz="4" w:space="0" w:color="auto"/>
                          <w:bottom w:val="nil"/>
                          <w:right w:val="single" w:sz="4" w:space="0" w:color="auto"/>
                        </w:tcBorders>
                        <w:shd w:val="clear" w:color="auto" w:fill="DAEEF3" w:themeFill="accent5" w:themeFillTint="33"/>
                        <w:vAlign w:val="center"/>
                      </w:tcPr>
                      <w:p w:rsidR="0057175D" w:rsidRPr="00F34A64" w:rsidRDefault="0057175D" w:rsidP="00746CBC">
                        <w:pPr>
                          <w:snapToGrid w:val="0"/>
                          <w:spacing w:line="280" w:lineRule="exact"/>
                          <w:ind w:rightChars="-15" w:right="-36"/>
                          <w:jc w:val="right"/>
                          <w:rPr>
                            <w:rFonts w:ascii="標楷體" w:eastAsia="標楷體" w:hAnsi="標楷體"/>
                            <w:color w:val="000000" w:themeColor="text1"/>
                            <w:sz w:val="20"/>
                          </w:rPr>
                        </w:pPr>
                        <w:r w:rsidRPr="00F34A64">
                          <w:rPr>
                            <w:rFonts w:ascii="標楷體" w:eastAsia="標楷體" w:hAnsi="標楷體" w:hint="eastAsia"/>
                            <w:color w:val="000000" w:themeColor="text1"/>
                            <w:sz w:val="20"/>
                          </w:rPr>
                          <w:t>4</w:t>
                        </w:r>
                      </w:p>
                    </w:tc>
                  </w:tr>
                  <w:tr w:rsidR="0057175D" w:rsidRPr="007E52AC" w:rsidTr="00746CBC">
                    <w:trPr>
                      <w:trHeight w:val="240"/>
                    </w:trPr>
                    <w:tc>
                      <w:tcPr>
                        <w:tcW w:w="1372" w:type="dxa"/>
                        <w:tcBorders>
                          <w:top w:val="nil"/>
                          <w:left w:val="single" w:sz="4" w:space="0" w:color="auto"/>
                          <w:bottom w:val="nil"/>
                          <w:right w:val="single" w:sz="4" w:space="0" w:color="auto"/>
                        </w:tcBorders>
                        <w:hideMark/>
                      </w:tcPr>
                      <w:p w:rsidR="0057175D" w:rsidRPr="00F34A64" w:rsidRDefault="0057175D" w:rsidP="00746CBC">
                        <w:pPr>
                          <w:autoSpaceDE w:val="0"/>
                          <w:autoSpaceDN w:val="0"/>
                          <w:snapToGrid w:val="0"/>
                          <w:spacing w:line="280" w:lineRule="exact"/>
                          <w:ind w:right="-28"/>
                          <w:jc w:val="distribute"/>
                          <w:rPr>
                            <w:rFonts w:ascii="標楷體" w:eastAsia="標楷體" w:hAnsi="標楷體"/>
                            <w:color w:val="000000" w:themeColor="text1"/>
                            <w:sz w:val="20"/>
                          </w:rPr>
                        </w:pPr>
                        <w:r w:rsidRPr="00F34A64">
                          <w:rPr>
                            <w:rFonts w:ascii="標楷體" w:eastAsia="標楷體" w:hAnsi="標楷體" w:hint="eastAsia"/>
                            <w:color w:val="000000" w:themeColor="text1"/>
                            <w:sz w:val="20"/>
                          </w:rPr>
                          <w:t>環境保護局</w:t>
                        </w:r>
                      </w:p>
                    </w:tc>
                    <w:tc>
                      <w:tcPr>
                        <w:tcW w:w="812" w:type="dxa"/>
                        <w:tcBorders>
                          <w:top w:val="nil"/>
                          <w:left w:val="single" w:sz="4" w:space="0" w:color="auto"/>
                          <w:bottom w:val="nil"/>
                          <w:right w:val="single" w:sz="4" w:space="0" w:color="auto"/>
                        </w:tcBorders>
                        <w:shd w:val="clear" w:color="auto" w:fill="auto"/>
                        <w:vAlign w:val="center"/>
                        <w:hideMark/>
                      </w:tcPr>
                      <w:p w:rsidR="0057175D" w:rsidRPr="00F34A64" w:rsidRDefault="0057175D" w:rsidP="00746CBC">
                        <w:pPr>
                          <w:snapToGrid w:val="0"/>
                          <w:spacing w:line="280" w:lineRule="exact"/>
                          <w:ind w:rightChars="-15" w:right="-36"/>
                          <w:jc w:val="right"/>
                          <w:rPr>
                            <w:rFonts w:ascii="標楷體" w:eastAsia="標楷體" w:hAnsi="標楷體"/>
                            <w:color w:val="000000" w:themeColor="text1"/>
                            <w:sz w:val="20"/>
                          </w:rPr>
                        </w:pPr>
                        <w:r w:rsidRPr="00F34A64">
                          <w:rPr>
                            <w:rFonts w:ascii="標楷體" w:eastAsia="標楷體" w:hAnsi="標楷體"/>
                            <w:color w:val="000000" w:themeColor="text1"/>
                            <w:sz w:val="20"/>
                          </w:rPr>
                          <w:t>1</w:t>
                        </w:r>
                      </w:p>
                    </w:tc>
                    <w:tc>
                      <w:tcPr>
                        <w:tcW w:w="756" w:type="dxa"/>
                        <w:tcBorders>
                          <w:top w:val="nil"/>
                          <w:left w:val="single" w:sz="4" w:space="0" w:color="auto"/>
                          <w:bottom w:val="nil"/>
                          <w:right w:val="single" w:sz="4" w:space="0" w:color="auto"/>
                        </w:tcBorders>
                        <w:shd w:val="clear" w:color="auto" w:fill="auto"/>
                        <w:vAlign w:val="center"/>
                        <w:hideMark/>
                      </w:tcPr>
                      <w:p w:rsidR="0057175D" w:rsidRPr="00F34A64" w:rsidRDefault="0057175D" w:rsidP="00746CBC">
                        <w:pPr>
                          <w:snapToGrid w:val="0"/>
                          <w:spacing w:line="280" w:lineRule="exact"/>
                          <w:ind w:rightChars="-15" w:right="-36"/>
                          <w:jc w:val="right"/>
                          <w:rPr>
                            <w:rFonts w:ascii="標楷體" w:eastAsia="標楷體" w:hAnsi="標楷體"/>
                            <w:color w:val="000000" w:themeColor="text1"/>
                            <w:sz w:val="20"/>
                          </w:rPr>
                        </w:pPr>
                        <w:r w:rsidRPr="00F34A64">
                          <w:rPr>
                            <w:rFonts w:ascii="標楷體" w:eastAsia="標楷體" w:hAnsi="標楷體"/>
                            <w:color w:val="000000" w:themeColor="text1"/>
                            <w:sz w:val="20"/>
                          </w:rPr>
                          <w:t>3</w:t>
                        </w:r>
                      </w:p>
                    </w:tc>
                    <w:tc>
                      <w:tcPr>
                        <w:tcW w:w="756" w:type="dxa"/>
                        <w:tcBorders>
                          <w:top w:val="nil"/>
                          <w:left w:val="single" w:sz="4" w:space="0" w:color="auto"/>
                          <w:bottom w:val="nil"/>
                          <w:right w:val="single" w:sz="4" w:space="0" w:color="auto"/>
                        </w:tcBorders>
                        <w:shd w:val="clear" w:color="auto" w:fill="auto"/>
                        <w:hideMark/>
                      </w:tcPr>
                      <w:p w:rsidR="0057175D" w:rsidRPr="00F34A64" w:rsidRDefault="0057175D" w:rsidP="00746CBC">
                        <w:pPr>
                          <w:snapToGrid w:val="0"/>
                          <w:spacing w:line="280" w:lineRule="exact"/>
                          <w:ind w:rightChars="-15" w:right="-36"/>
                          <w:jc w:val="right"/>
                          <w:rPr>
                            <w:rFonts w:ascii="標楷體" w:eastAsia="標楷體" w:hAnsi="標楷體"/>
                            <w:color w:val="000000" w:themeColor="text1"/>
                            <w:sz w:val="20"/>
                          </w:rPr>
                        </w:pPr>
                        <w:r w:rsidRPr="00F34A64">
                          <w:rPr>
                            <w:rFonts w:ascii="標楷體" w:eastAsia="標楷體" w:hAnsi="標楷體" w:hint="eastAsia"/>
                            <w:color w:val="000000" w:themeColor="text1"/>
                            <w:sz w:val="20"/>
                          </w:rPr>
                          <w:t>－</w:t>
                        </w:r>
                      </w:p>
                    </w:tc>
                    <w:tc>
                      <w:tcPr>
                        <w:tcW w:w="756" w:type="dxa"/>
                        <w:tcBorders>
                          <w:top w:val="nil"/>
                          <w:left w:val="single" w:sz="4" w:space="0" w:color="auto"/>
                          <w:bottom w:val="nil"/>
                          <w:right w:val="single" w:sz="4" w:space="0" w:color="auto"/>
                        </w:tcBorders>
                        <w:shd w:val="clear" w:color="auto" w:fill="auto"/>
                        <w:vAlign w:val="center"/>
                        <w:hideMark/>
                      </w:tcPr>
                      <w:p w:rsidR="0057175D" w:rsidRPr="00F34A64" w:rsidRDefault="0057175D" w:rsidP="00746CBC">
                        <w:pPr>
                          <w:snapToGrid w:val="0"/>
                          <w:spacing w:line="280" w:lineRule="exact"/>
                          <w:ind w:rightChars="-15" w:right="-36"/>
                          <w:jc w:val="right"/>
                          <w:rPr>
                            <w:rFonts w:ascii="標楷體" w:eastAsia="標楷體" w:hAnsi="標楷體"/>
                            <w:color w:val="000000" w:themeColor="text1"/>
                            <w:sz w:val="20"/>
                          </w:rPr>
                        </w:pPr>
                        <w:r w:rsidRPr="00F34A64">
                          <w:rPr>
                            <w:rFonts w:ascii="標楷體" w:eastAsia="標楷體" w:hAnsi="標楷體" w:hint="eastAsia"/>
                            <w:color w:val="000000" w:themeColor="text1"/>
                            <w:sz w:val="20"/>
                          </w:rPr>
                          <w:t>－</w:t>
                        </w:r>
                      </w:p>
                    </w:tc>
                    <w:tc>
                      <w:tcPr>
                        <w:tcW w:w="1218" w:type="dxa"/>
                        <w:tcBorders>
                          <w:top w:val="nil"/>
                          <w:left w:val="single" w:sz="4" w:space="0" w:color="auto"/>
                          <w:bottom w:val="nil"/>
                          <w:right w:val="single" w:sz="4" w:space="0" w:color="auto"/>
                        </w:tcBorders>
                        <w:shd w:val="clear" w:color="auto" w:fill="auto"/>
                        <w:vAlign w:val="center"/>
                        <w:hideMark/>
                      </w:tcPr>
                      <w:p w:rsidR="0057175D" w:rsidRPr="00F34A64" w:rsidRDefault="0057175D" w:rsidP="00746CBC">
                        <w:pPr>
                          <w:snapToGrid w:val="0"/>
                          <w:spacing w:line="280" w:lineRule="exact"/>
                          <w:ind w:rightChars="-15" w:right="-36"/>
                          <w:jc w:val="right"/>
                          <w:rPr>
                            <w:rFonts w:ascii="標楷體" w:eastAsia="標楷體" w:hAnsi="標楷體"/>
                            <w:color w:val="000000" w:themeColor="text1"/>
                            <w:sz w:val="20"/>
                          </w:rPr>
                        </w:pPr>
                        <w:r w:rsidRPr="00F34A64">
                          <w:rPr>
                            <w:rFonts w:ascii="標楷體" w:eastAsia="標楷體" w:hAnsi="標楷體" w:hint="eastAsia"/>
                            <w:color w:val="000000" w:themeColor="text1"/>
                            <w:sz w:val="20"/>
                          </w:rPr>
                          <w:t>3</w:t>
                        </w:r>
                      </w:p>
                    </w:tc>
                  </w:tr>
                  <w:tr w:rsidR="0057175D" w:rsidRPr="007E52AC" w:rsidTr="00746CBC">
                    <w:trPr>
                      <w:trHeight w:val="240"/>
                    </w:trPr>
                    <w:tc>
                      <w:tcPr>
                        <w:tcW w:w="1372" w:type="dxa"/>
                        <w:tcBorders>
                          <w:top w:val="nil"/>
                          <w:left w:val="single" w:sz="4" w:space="0" w:color="auto"/>
                          <w:bottom w:val="nil"/>
                          <w:right w:val="single" w:sz="4" w:space="0" w:color="auto"/>
                        </w:tcBorders>
                        <w:shd w:val="clear" w:color="auto" w:fill="DAEEF3"/>
                        <w:hideMark/>
                      </w:tcPr>
                      <w:p w:rsidR="0057175D" w:rsidRPr="00F34A64" w:rsidRDefault="0057175D" w:rsidP="00746CBC">
                        <w:pPr>
                          <w:autoSpaceDE w:val="0"/>
                          <w:autoSpaceDN w:val="0"/>
                          <w:snapToGrid w:val="0"/>
                          <w:spacing w:line="280" w:lineRule="exact"/>
                          <w:ind w:right="-28"/>
                          <w:jc w:val="distribute"/>
                          <w:rPr>
                            <w:rFonts w:ascii="標楷體" w:eastAsia="標楷體" w:hAnsi="標楷體"/>
                            <w:color w:val="000000" w:themeColor="text1"/>
                            <w:sz w:val="20"/>
                          </w:rPr>
                        </w:pPr>
                        <w:r w:rsidRPr="00F34A64">
                          <w:rPr>
                            <w:rFonts w:ascii="標楷體" w:eastAsia="標楷體" w:hAnsi="標楷體" w:hint="eastAsia"/>
                            <w:color w:val="000000" w:themeColor="text1"/>
                            <w:sz w:val="20"/>
                          </w:rPr>
                          <w:t>警察局</w:t>
                        </w:r>
                      </w:p>
                    </w:tc>
                    <w:tc>
                      <w:tcPr>
                        <w:tcW w:w="812" w:type="dxa"/>
                        <w:tcBorders>
                          <w:top w:val="nil"/>
                          <w:left w:val="single" w:sz="4" w:space="0" w:color="auto"/>
                          <w:bottom w:val="nil"/>
                          <w:right w:val="single" w:sz="4" w:space="0" w:color="auto"/>
                        </w:tcBorders>
                        <w:shd w:val="clear" w:color="auto" w:fill="DAEEF3" w:themeFill="accent5" w:themeFillTint="33"/>
                        <w:vAlign w:val="center"/>
                        <w:hideMark/>
                      </w:tcPr>
                      <w:p w:rsidR="0057175D" w:rsidRPr="00F34A64" w:rsidRDefault="0057175D" w:rsidP="00746CBC">
                        <w:pPr>
                          <w:snapToGrid w:val="0"/>
                          <w:spacing w:line="280" w:lineRule="exact"/>
                          <w:ind w:rightChars="-15" w:right="-36"/>
                          <w:jc w:val="right"/>
                          <w:rPr>
                            <w:rFonts w:ascii="標楷體" w:eastAsia="標楷體" w:hAnsi="標楷體"/>
                            <w:color w:val="000000" w:themeColor="text1"/>
                            <w:sz w:val="20"/>
                          </w:rPr>
                        </w:pPr>
                        <w:r w:rsidRPr="00F34A64">
                          <w:rPr>
                            <w:rFonts w:ascii="標楷體" w:eastAsia="標楷體" w:hAnsi="標楷體"/>
                            <w:color w:val="000000" w:themeColor="text1"/>
                            <w:sz w:val="20"/>
                          </w:rPr>
                          <w:t>1</w:t>
                        </w:r>
                      </w:p>
                    </w:tc>
                    <w:tc>
                      <w:tcPr>
                        <w:tcW w:w="756" w:type="dxa"/>
                        <w:tcBorders>
                          <w:top w:val="nil"/>
                          <w:left w:val="single" w:sz="4" w:space="0" w:color="auto"/>
                          <w:bottom w:val="nil"/>
                          <w:right w:val="single" w:sz="4" w:space="0" w:color="auto"/>
                        </w:tcBorders>
                        <w:shd w:val="clear" w:color="auto" w:fill="DAEEF3" w:themeFill="accent5" w:themeFillTint="33"/>
                        <w:vAlign w:val="center"/>
                        <w:hideMark/>
                      </w:tcPr>
                      <w:p w:rsidR="0057175D" w:rsidRPr="00F34A64" w:rsidRDefault="0057175D" w:rsidP="00746CBC">
                        <w:pPr>
                          <w:snapToGrid w:val="0"/>
                          <w:spacing w:line="280" w:lineRule="exact"/>
                          <w:ind w:rightChars="-15" w:right="-36"/>
                          <w:jc w:val="right"/>
                          <w:rPr>
                            <w:rFonts w:ascii="標楷體" w:eastAsia="標楷體" w:hAnsi="標楷體"/>
                            <w:color w:val="000000" w:themeColor="text1"/>
                            <w:sz w:val="20"/>
                          </w:rPr>
                        </w:pPr>
                        <w:r w:rsidRPr="00F34A64">
                          <w:rPr>
                            <w:rFonts w:ascii="標楷體" w:eastAsia="標楷體" w:hAnsi="標楷體"/>
                            <w:color w:val="000000" w:themeColor="text1"/>
                            <w:sz w:val="20"/>
                          </w:rPr>
                          <w:t>3</w:t>
                        </w:r>
                      </w:p>
                    </w:tc>
                    <w:tc>
                      <w:tcPr>
                        <w:tcW w:w="756" w:type="dxa"/>
                        <w:tcBorders>
                          <w:top w:val="nil"/>
                          <w:left w:val="single" w:sz="4" w:space="0" w:color="auto"/>
                          <w:bottom w:val="nil"/>
                          <w:right w:val="single" w:sz="4" w:space="0" w:color="auto"/>
                        </w:tcBorders>
                        <w:shd w:val="clear" w:color="auto" w:fill="DAEEF3" w:themeFill="accent5" w:themeFillTint="33"/>
                        <w:hideMark/>
                      </w:tcPr>
                      <w:p w:rsidR="0057175D" w:rsidRPr="00F34A64" w:rsidRDefault="0057175D" w:rsidP="00746CBC">
                        <w:pPr>
                          <w:snapToGrid w:val="0"/>
                          <w:spacing w:line="280" w:lineRule="exact"/>
                          <w:ind w:rightChars="-15" w:right="-36"/>
                          <w:jc w:val="right"/>
                          <w:rPr>
                            <w:rFonts w:ascii="標楷體" w:eastAsia="標楷體" w:hAnsi="標楷體"/>
                            <w:color w:val="000000" w:themeColor="text1"/>
                            <w:sz w:val="20"/>
                          </w:rPr>
                        </w:pPr>
                        <w:r w:rsidRPr="00F34A64">
                          <w:rPr>
                            <w:rFonts w:ascii="標楷體" w:eastAsia="標楷體" w:hAnsi="標楷體" w:hint="eastAsia"/>
                            <w:color w:val="000000" w:themeColor="text1"/>
                            <w:sz w:val="20"/>
                          </w:rPr>
                          <w:t>－</w:t>
                        </w:r>
                      </w:p>
                    </w:tc>
                    <w:tc>
                      <w:tcPr>
                        <w:tcW w:w="756" w:type="dxa"/>
                        <w:tcBorders>
                          <w:top w:val="nil"/>
                          <w:left w:val="single" w:sz="4" w:space="0" w:color="auto"/>
                          <w:bottom w:val="nil"/>
                          <w:right w:val="single" w:sz="4" w:space="0" w:color="auto"/>
                        </w:tcBorders>
                        <w:shd w:val="clear" w:color="auto" w:fill="DAEEF3" w:themeFill="accent5" w:themeFillTint="33"/>
                        <w:vAlign w:val="center"/>
                        <w:hideMark/>
                      </w:tcPr>
                      <w:p w:rsidR="0057175D" w:rsidRPr="00F34A64" w:rsidRDefault="0057175D" w:rsidP="00746CBC">
                        <w:pPr>
                          <w:snapToGrid w:val="0"/>
                          <w:spacing w:line="280" w:lineRule="exact"/>
                          <w:ind w:rightChars="-15" w:right="-36"/>
                          <w:jc w:val="right"/>
                          <w:rPr>
                            <w:rFonts w:ascii="標楷體" w:eastAsia="標楷體" w:hAnsi="標楷體"/>
                            <w:color w:val="000000" w:themeColor="text1"/>
                            <w:sz w:val="20"/>
                          </w:rPr>
                        </w:pPr>
                        <w:r w:rsidRPr="00F34A64">
                          <w:rPr>
                            <w:rFonts w:ascii="標楷體" w:eastAsia="標楷體" w:hAnsi="標楷體" w:hint="eastAsia"/>
                            <w:color w:val="000000" w:themeColor="text1"/>
                            <w:sz w:val="20"/>
                          </w:rPr>
                          <w:t>－</w:t>
                        </w:r>
                      </w:p>
                    </w:tc>
                    <w:tc>
                      <w:tcPr>
                        <w:tcW w:w="1218" w:type="dxa"/>
                        <w:tcBorders>
                          <w:top w:val="nil"/>
                          <w:left w:val="single" w:sz="4" w:space="0" w:color="auto"/>
                          <w:bottom w:val="nil"/>
                          <w:right w:val="single" w:sz="4" w:space="0" w:color="auto"/>
                        </w:tcBorders>
                        <w:shd w:val="clear" w:color="auto" w:fill="DAEEF3" w:themeFill="accent5" w:themeFillTint="33"/>
                        <w:vAlign w:val="center"/>
                        <w:hideMark/>
                      </w:tcPr>
                      <w:p w:rsidR="0057175D" w:rsidRPr="00F34A64" w:rsidRDefault="0057175D" w:rsidP="00746CBC">
                        <w:pPr>
                          <w:snapToGrid w:val="0"/>
                          <w:spacing w:line="280" w:lineRule="exact"/>
                          <w:ind w:rightChars="-15" w:right="-36"/>
                          <w:jc w:val="right"/>
                          <w:rPr>
                            <w:rFonts w:ascii="標楷體" w:eastAsia="標楷體" w:hAnsi="標楷體"/>
                            <w:color w:val="000000" w:themeColor="text1"/>
                            <w:sz w:val="20"/>
                          </w:rPr>
                        </w:pPr>
                        <w:r w:rsidRPr="00F34A64">
                          <w:rPr>
                            <w:rFonts w:ascii="標楷體" w:eastAsia="標楷體" w:hAnsi="標楷體" w:hint="eastAsia"/>
                            <w:color w:val="000000" w:themeColor="text1"/>
                            <w:sz w:val="20"/>
                          </w:rPr>
                          <w:t>3</w:t>
                        </w:r>
                      </w:p>
                    </w:tc>
                  </w:tr>
                  <w:tr w:rsidR="0057175D" w:rsidRPr="007E52AC" w:rsidTr="00746CBC">
                    <w:trPr>
                      <w:trHeight w:val="240"/>
                    </w:trPr>
                    <w:tc>
                      <w:tcPr>
                        <w:tcW w:w="1372" w:type="dxa"/>
                        <w:tcBorders>
                          <w:top w:val="nil"/>
                          <w:left w:val="single" w:sz="4" w:space="0" w:color="auto"/>
                          <w:bottom w:val="nil"/>
                          <w:right w:val="single" w:sz="4" w:space="0" w:color="auto"/>
                        </w:tcBorders>
                        <w:hideMark/>
                      </w:tcPr>
                      <w:p w:rsidR="0057175D" w:rsidRPr="00F34A64" w:rsidRDefault="0057175D" w:rsidP="00746CBC">
                        <w:pPr>
                          <w:autoSpaceDE w:val="0"/>
                          <w:autoSpaceDN w:val="0"/>
                          <w:snapToGrid w:val="0"/>
                          <w:spacing w:line="280" w:lineRule="exact"/>
                          <w:ind w:right="-28"/>
                          <w:jc w:val="distribute"/>
                          <w:rPr>
                            <w:rFonts w:ascii="標楷體" w:eastAsia="標楷體" w:hAnsi="標楷體"/>
                            <w:color w:val="000000" w:themeColor="text1"/>
                            <w:sz w:val="20"/>
                          </w:rPr>
                        </w:pPr>
                        <w:r w:rsidRPr="00F34A64">
                          <w:rPr>
                            <w:rFonts w:ascii="標楷體" w:eastAsia="標楷體" w:hAnsi="標楷體" w:hint="eastAsia"/>
                            <w:color w:val="000000" w:themeColor="text1"/>
                            <w:sz w:val="20"/>
                          </w:rPr>
                          <w:t>文化處</w:t>
                        </w:r>
                      </w:p>
                    </w:tc>
                    <w:tc>
                      <w:tcPr>
                        <w:tcW w:w="812" w:type="dxa"/>
                        <w:tcBorders>
                          <w:top w:val="nil"/>
                          <w:left w:val="single" w:sz="4" w:space="0" w:color="auto"/>
                          <w:bottom w:val="nil"/>
                          <w:right w:val="single" w:sz="4" w:space="0" w:color="auto"/>
                        </w:tcBorders>
                        <w:shd w:val="clear" w:color="auto" w:fill="auto"/>
                        <w:vAlign w:val="center"/>
                        <w:hideMark/>
                      </w:tcPr>
                      <w:p w:rsidR="0057175D" w:rsidRPr="00F34A64" w:rsidRDefault="0057175D" w:rsidP="00746CBC">
                        <w:pPr>
                          <w:snapToGrid w:val="0"/>
                          <w:spacing w:line="280" w:lineRule="exact"/>
                          <w:ind w:rightChars="-15" w:right="-36"/>
                          <w:jc w:val="right"/>
                          <w:rPr>
                            <w:rFonts w:ascii="標楷體" w:eastAsia="標楷體" w:hAnsi="標楷體"/>
                            <w:color w:val="000000" w:themeColor="text1"/>
                            <w:sz w:val="20"/>
                          </w:rPr>
                        </w:pPr>
                        <w:r w:rsidRPr="00F34A64">
                          <w:rPr>
                            <w:rFonts w:ascii="標楷體" w:eastAsia="標楷體" w:hAnsi="標楷體"/>
                            <w:color w:val="000000" w:themeColor="text1"/>
                            <w:sz w:val="20"/>
                          </w:rPr>
                          <w:t>1</w:t>
                        </w:r>
                      </w:p>
                    </w:tc>
                    <w:tc>
                      <w:tcPr>
                        <w:tcW w:w="756" w:type="dxa"/>
                        <w:tcBorders>
                          <w:top w:val="nil"/>
                          <w:left w:val="single" w:sz="4" w:space="0" w:color="auto"/>
                          <w:bottom w:val="nil"/>
                          <w:right w:val="single" w:sz="4" w:space="0" w:color="auto"/>
                        </w:tcBorders>
                        <w:shd w:val="clear" w:color="auto" w:fill="auto"/>
                        <w:vAlign w:val="center"/>
                        <w:hideMark/>
                      </w:tcPr>
                      <w:p w:rsidR="0057175D" w:rsidRPr="00F34A64" w:rsidRDefault="0057175D" w:rsidP="00746CBC">
                        <w:pPr>
                          <w:snapToGrid w:val="0"/>
                          <w:spacing w:line="280" w:lineRule="exact"/>
                          <w:ind w:rightChars="-15" w:right="-36"/>
                          <w:jc w:val="right"/>
                          <w:rPr>
                            <w:rFonts w:ascii="標楷體" w:eastAsia="標楷體" w:hAnsi="標楷體"/>
                            <w:color w:val="000000" w:themeColor="text1"/>
                            <w:sz w:val="20"/>
                          </w:rPr>
                        </w:pPr>
                        <w:r w:rsidRPr="00F34A64">
                          <w:rPr>
                            <w:rFonts w:ascii="標楷體" w:eastAsia="標楷體" w:hAnsi="標楷體"/>
                            <w:color w:val="000000" w:themeColor="text1"/>
                            <w:sz w:val="20"/>
                          </w:rPr>
                          <w:t>3</w:t>
                        </w:r>
                      </w:p>
                    </w:tc>
                    <w:tc>
                      <w:tcPr>
                        <w:tcW w:w="756" w:type="dxa"/>
                        <w:tcBorders>
                          <w:top w:val="nil"/>
                          <w:left w:val="single" w:sz="4" w:space="0" w:color="auto"/>
                          <w:bottom w:val="nil"/>
                          <w:right w:val="single" w:sz="4" w:space="0" w:color="auto"/>
                        </w:tcBorders>
                        <w:shd w:val="clear" w:color="auto" w:fill="auto"/>
                        <w:hideMark/>
                      </w:tcPr>
                      <w:p w:rsidR="0057175D" w:rsidRPr="00F34A64" w:rsidRDefault="0057175D" w:rsidP="00746CBC">
                        <w:pPr>
                          <w:snapToGrid w:val="0"/>
                          <w:spacing w:line="280" w:lineRule="exact"/>
                          <w:ind w:rightChars="-15" w:right="-36"/>
                          <w:jc w:val="right"/>
                          <w:rPr>
                            <w:rFonts w:ascii="標楷體" w:eastAsia="標楷體" w:hAnsi="標楷體"/>
                            <w:color w:val="000000" w:themeColor="text1"/>
                            <w:sz w:val="20"/>
                          </w:rPr>
                        </w:pPr>
                        <w:r w:rsidRPr="00F34A64">
                          <w:rPr>
                            <w:rFonts w:ascii="標楷體" w:eastAsia="標楷體" w:hAnsi="標楷體" w:hint="eastAsia"/>
                            <w:color w:val="000000" w:themeColor="text1"/>
                            <w:sz w:val="20"/>
                          </w:rPr>
                          <w:t>－</w:t>
                        </w:r>
                      </w:p>
                    </w:tc>
                    <w:tc>
                      <w:tcPr>
                        <w:tcW w:w="756" w:type="dxa"/>
                        <w:tcBorders>
                          <w:top w:val="nil"/>
                          <w:left w:val="single" w:sz="4" w:space="0" w:color="auto"/>
                          <w:bottom w:val="nil"/>
                          <w:right w:val="single" w:sz="4" w:space="0" w:color="auto"/>
                        </w:tcBorders>
                        <w:shd w:val="clear" w:color="auto" w:fill="auto"/>
                        <w:vAlign w:val="center"/>
                        <w:hideMark/>
                      </w:tcPr>
                      <w:p w:rsidR="0057175D" w:rsidRPr="00F34A64" w:rsidRDefault="0057175D" w:rsidP="00746CBC">
                        <w:pPr>
                          <w:snapToGrid w:val="0"/>
                          <w:spacing w:line="280" w:lineRule="exact"/>
                          <w:ind w:rightChars="-15" w:right="-36"/>
                          <w:jc w:val="right"/>
                          <w:rPr>
                            <w:rFonts w:ascii="標楷體" w:eastAsia="標楷體" w:hAnsi="標楷體"/>
                            <w:color w:val="000000" w:themeColor="text1"/>
                            <w:sz w:val="20"/>
                          </w:rPr>
                        </w:pPr>
                        <w:r w:rsidRPr="00F34A64">
                          <w:rPr>
                            <w:rFonts w:ascii="標楷體" w:eastAsia="標楷體" w:hAnsi="標楷體" w:hint="eastAsia"/>
                            <w:color w:val="000000" w:themeColor="text1"/>
                            <w:sz w:val="20"/>
                          </w:rPr>
                          <w:t>1</w:t>
                        </w:r>
                      </w:p>
                    </w:tc>
                    <w:tc>
                      <w:tcPr>
                        <w:tcW w:w="1218" w:type="dxa"/>
                        <w:tcBorders>
                          <w:top w:val="nil"/>
                          <w:left w:val="single" w:sz="4" w:space="0" w:color="auto"/>
                          <w:bottom w:val="nil"/>
                          <w:right w:val="single" w:sz="4" w:space="0" w:color="auto"/>
                        </w:tcBorders>
                        <w:shd w:val="clear" w:color="auto" w:fill="auto"/>
                        <w:vAlign w:val="center"/>
                        <w:hideMark/>
                      </w:tcPr>
                      <w:p w:rsidR="0057175D" w:rsidRPr="00F34A64" w:rsidRDefault="0057175D" w:rsidP="00746CBC">
                        <w:pPr>
                          <w:snapToGrid w:val="0"/>
                          <w:spacing w:line="280" w:lineRule="exact"/>
                          <w:ind w:rightChars="-15" w:right="-36"/>
                          <w:jc w:val="right"/>
                          <w:rPr>
                            <w:rFonts w:ascii="標楷體" w:eastAsia="標楷體" w:hAnsi="標楷體"/>
                            <w:color w:val="000000" w:themeColor="text1"/>
                            <w:sz w:val="20"/>
                          </w:rPr>
                        </w:pPr>
                        <w:r w:rsidRPr="00F34A64">
                          <w:rPr>
                            <w:rFonts w:ascii="標楷體" w:eastAsia="標楷體" w:hAnsi="標楷體" w:hint="eastAsia"/>
                            <w:color w:val="000000" w:themeColor="text1"/>
                            <w:sz w:val="20"/>
                          </w:rPr>
                          <w:t>2</w:t>
                        </w:r>
                      </w:p>
                    </w:tc>
                  </w:tr>
                  <w:tr w:rsidR="0057175D" w:rsidRPr="007E52AC" w:rsidTr="00746CBC">
                    <w:trPr>
                      <w:trHeight w:val="240"/>
                    </w:trPr>
                    <w:tc>
                      <w:tcPr>
                        <w:tcW w:w="1372" w:type="dxa"/>
                        <w:tcBorders>
                          <w:top w:val="nil"/>
                          <w:left w:val="single" w:sz="4" w:space="0" w:color="auto"/>
                          <w:bottom w:val="nil"/>
                          <w:right w:val="single" w:sz="4" w:space="0" w:color="auto"/>
                        </w:tcBorders>
                        <w:shd w:val="clear" w:color="auto" w:fill="DAEEF3"/>
                        <w:hideMark/>
                      </w:tcPr>
                      <w:p w:rsidR="0057175D" w:rsidRPr="00F34A64" w:rsidRDefault="0057175D" w:rsidP="00746CBC">
                        <w:pPr>
                          <w:autoSpaceDE w:val="0"/>
                          <w:autoSpaceDN w:val="0"/>
                          <w:snapToGrid w:val="0"/>
                          <w:spacing w:line="280" w:lineRule="exact"/>
                          <w:ind w:right="-28"/>
                          <w:jc w:val="distribute"/>
                          <w:rPr>
                            <w:rFonts w:ascii="標楷體" w:eastAsia="標楷體" w:hAnsi="標楷體"/>
                            <w:color w:val="000000" w:themeColor="text1"/>
                            <w:sz w:val="20"/>
                          </w:rPr>
                        </w:pPr>
                        <w:r w:rsidRPr="00F34A64">
                          <w:rPr>
                            <w:rFonts w:ascii="標楷體" w:eastAsia="標楷體" w:hAnsi="標楷體" w:hint="eastAsia"/>
                            <w:color w:val="000000" w:themeColor="text1"/>
                            <w:sz w:val="20"/>
                          </w:rPr>
                          <w:t>財稅局</w:t>
                        </w:r>
                      </w:p>
                    </w:tc>
                    <w:tc>
                      <w:tcPr>
                        <w:tcW w:w="812" w:type="dxa"/>
                        <w:tcBorders>
                          <w:top w:val="nil"/>
                          <w:left w:val="single" w:sz="4" w:space="0" w:color="auto"/>
                          <w:bottom w:val="nil"/>
                          <w:right w:val="single" w:sz="4" w:space="0" w:color="auto"/>
                        </w:tcBorders>
                        <w:shd w:val="clear" w:color="auto" w:fill="DAEEF3" w:themeFill="accent5" w:themeFillTint="33"/>
                        <w:vAlign w:val="center"/>
                        <w:hideMark/>
                      </w:tcPr>
                      <w:p w:rsidR="0057175D" w:rsidRPr="00F34A64" w:rsidRDefault="0057175D" w:rsidP="00746CBC">
                        <w:pPr>
                          <w:snapToGrid w:val="0"/>
                          <w:spacing w:line="280" w:lineRule="exact"/>
                          <w:ind w:rightChars="-15" w:right="-36"/>
                          <w:jc w:val="right"/>
                          <w:rPr>
                            <w:rFonts w:ascii="標楷體" w:eastAsia="標楷體" w:hAnsi="標楷體"/>
                            <w:color w:val="000000" w:themeColor="text1"/>
                            <w:sz w:val="20"/>
                          </w:rPr>
                        </w:pPr>
                        <w:r w:rsidRPr="00F34A64">
                          <w:rPr>
                            <w:rFonts w:ascii="標楷體" w:eastAsia="標楷體" w:hAnsi="標楷體"/>
                            <w:color w:val="000000" w:themeColor="text1"/>
                            <w:sz w:val="20"/>
                          </w:rPr>
                          <w:t>1</w:t>
                        </w:r>
                      </w:p>
                    </w:tc>
                    <w:tc>
                      <w:tcPr>
                        <w:tcW w:w="756" w:type="dxa"/>
                        <w:tcBorders>
                          <w:top w:val="nil"/>
                          <w:left w:val="single" w:sz="4" w:space="0" w:color="auto"/>
                          <w:bottom w:val="nil"/>
                          <w:right w:val="single" w:sz="4" w:space="0" w:color="auto"/>
                        </w:tcBorders>
                        <w:shd w:val="clear" w:color="auto" w:fill="DAEEF3" w:themeFill="accent5" w:themeFillTint="33"/>
                        <w:vAlign w:val="center"/>
                        <w:hideMark/>
                      </w:tcPr>
                      <w:p w:rsidR="0057175D" w:rsidRPr="00F34A64" w:rsidRDefault="0057175D" w:rsidP="00746CBC">
                        <w:pPr>
                          <w:snapToGrid w:val="0"/>
                          <w:spacing w:line="280" w:lineRule="exact"/>
                          <w:ind w:rightChars="-15" w:right="-36"/>
                          <w:jc w:val="right"/>
                          <w:rPr>
                            <w:rFonts w:ascii="標楷體" w:eastAsia="標楷體" w:hAnsi="標楷體"/>
                            <w:color w:val="000000" w:themeColor="text1"/>
                            <w:sz w:val="20"/>
                          </w:rPr>
                        </w:pPr>
                        <w:r w:rsidRPr="00F34A64">
                          <w:rPr>
                            <w:rFonts w:ascii="標楷體" w:eastAsia="標楷體" w:hAnsi="標楷體"/>
                            <w:color w:val="000000" w:themeColor="text1"/>
                            <w:sz w:val="20"/>
                          </w:rPr>
                          <w:t>5</w:t>
                        </w:r>
                      </w:p>
                    </w:tc>
                    <w:tc>
                      <w:tcPr>
                        <w:tcW w:w="756" w:type="dxa"/>
                        <w:tcBorders>
                          <w:top w:val="nil"/>
                          <w:left w:val="single" w:sz="4" w:space="0" w:color="auto"/>
                          <w:bottom w:val="nil"/>
                          <w:right w:val="single" w:sz="4" w:space="0" w:color="auto"/>
                        </w:tcBorders>
                        <w:shd w:val="clear" w:color="auto" w:fill="DAEEF3" w:themeFill="accent5" w:themeFillTint="33"/>
                        <w:hideMark/>
                      </w:tcPr>
                      <w:p w:rsidR="0057175D" w:rsidRPr="00F34A64" w:rsidRDefault="0057175D" w:rsidP="00746CBC">
                        <w:pPr>
                          <w:snapToGrid w:val="0"/>
                          <w:spacing w:line="280" w:lineRule="exact"/>
                          <w:ind w:rightChars="-15" w:right="-36"/>
                          <w:jc w:val="right"/>
                          <w:rPr>
                            <w:rFonts w:ascii="標楷體" w:eastAsia="標楷體" w:hAnsi="標楷體"/>
                            <w:color w:val="000000" w:themeColor="text1"/>
                            <w:sz w:val="20"/>
                          </w:rPr>
                        </w:pPr>
                        <w:r w:rsidRPr="00F34A64">
                          <w:rPr>
                            <w:rFonts w:ascii="標楷體" w:eastAsia="標楷體" w:hAnsi="標楷體" w:hint="eastAsia"/>
                            <w:color w:val="000000" w:themeColor="text1"/>
                            <w:sz w:val="20"/>
                          </w:rPr>
                          <w:t>－</w:t>
                        </w:r>
                      </w:p>
                    </w:tc>
                    <w:tc>
                      <w:tcPr>
                        <w:tcW w:w="756" w:type="dxa"/>
                        <w:tcBorders>
                          <w:top w:val="nil"/>
                          <w:left w:val="single" w:sz="4" w:space="0" w:color="auto"/>
                          <w:bottom w:val="nil"/>
                          <w:right w:val="single" w:sz="4" w:space="0" w:color="auto"/>
                        </w:tcBorders>
                        <w:shd w:val="clear" w:color="auto" w:fill="DAEEF3" w:themeFill="accent5" w:themeFillTint="33"/>
                        <w:vAlign w:val="center"/>
                        <w:hideMark/>
                      </w:tcPr>
                      <w:p w:rsidR="0057175D" w:rsidRPr="00F34A64" w:rsidRDefault="0057175D" w:rsidP="00746CBC">
                        <w:pPr>
                          <w:snapToGrid w:val="0"/>
                          <w:spacing w:line="280" w:lineRule="exact"/>
                          <w:ind w:rightChars="-15" w:right="-36"/>
                          <w:jc w:val="right"/>
                          <w:rPr>
                            <w:rFonts w:ascii="標楷體" w:eastAsia="標楷體" w:hAnsi="標楷體"/>
                            <w:color w:val="000000" w:themeColor="text1"/>
                            <w:sz w:val="20"/>
                          </w:rPr>
                        </w:pPr>
                        <w:r w:rsidRPr="00F34A64">
                          <w:rPr>
                            <w:rFonts w:ascii="標楷體" w:eastAsia="標楷體" w:hAnsi="標楷體" w:hint="eastAsia"/>
                            <w:color w:val="000000" w:themeColor="text1"/>
                            <w:sz w:val="20"/>
                          </w:rPr>
                          <w:t>4</w:t>
                        </w:r>
                      </w:p>
                    </w:tc>
                    <w:tc>
                      <w:tcPr>
                        <w:tcW w:w="1218" w:type="dxa"/>
                        <w:tcBorders>
                          <w:top w:val="nil"/>
                          <w:left w:val="single" w:sz="4" w:space="0" w:color="auto"/>
                          <w:bottom w:val="nil"/>
                          <w:right w:val="single" w:sz="4" w:space="0" w:color="auto"/>
                        </w:tcBorders>
                        <w:shd w:val="clear" w:color="auto" w:fill="DAEEF3" w:themeFill="accent5" w:themeFillTint="33"/>
                        <w:vAlign w:val="center"/>
                        <w:hideMark/>
                      </w:tcPr>
                      <w:p w:rsidR="0057175D" w:rsidRPr="00F34A64" w:rsidRDefault="0057175D" w:rsidP="00746CBC">
                        <w:pPr>
                          <w:snapToGrid w:val="0"/>
                          <w:spacing w:line="280" w:lineRule="exact"/>
                          <w:ind w:rightChars="-15" w:right="-36"/>
                          <w:jc w:val="right"/>
                          <w:rPr>
                            <w:rFonts w:ascii="標楷體" w:eastAsia="標楷體" w:hAnsi="標楷體"/>
                            <w:color w:val="000000" w:themeColor="text1"/>
                            <w:sz w:val="20"/>
                          </w:rPr>
                        </w:pPr>
                        <w:r w:rsidRPr="00F34A64">
                          <w:rPr>
                            <w:rFonts w:ascii="標楷體" w:eastAsia="標楷體" w:hAnsi="標楷體"/>
                            <w:color w:val="000000" w:themeColor="text1"/>
                            <w:sz w:val="20"/>
                          </w:rPr>
                          <w:t>1</w:t>
                        </w:r>
                      </w:p>
                    </w:tc>
                  </w:tr>
                  <w:tr w:rsidR="0057175D" w:rsidRPr="007E52AC" w:rsidTr="00746CBC">
                    <w:trPr>
                      <w:trHeight w:val="240"/>
                    </w:trPr>
                    <w:tc>
                      <w:tcPr>
                        <w:tcW w:w="1372" w:type="dxa"/>
                        <w:tcBorders>
                          <w:top w:val="nil"/>
                          <w:left w:val="single" w:sz="4" w:space="0" w:color="auto"/>
                          <w:bottom w:val="nil"/>
                          <w:right w:val="single" w:sz="4" w:space="0" w:color="auto"/>
                        </w:tcBorders>
                        <w:hideMark/>
                      </w:tcPr>
                      <w:p w:rsidR="0057175D" w:rsidRPr="00F34A64" w:rsidRDefault="0057175D" w:rsidP="00746CBC">
                        <w:pPr>
                          <w:autoSpaceDE w:val="0"/>
                          <w:autoSpaceDN w:val="0"/>
                          <w:snapToGrid w:val="0"/>
                          <w:spacing w:line="280" w:lineRule="exact"/>
                          <w:ind w:right="-28"/>
                          <w:jc w:val="distribute"/>
                          <w:rPr>
                            <w:rFonts w:ascii="標楷體" w:eastAsia="標楷體" w:hAnsi="標楷體"/>
                            <w:color w:val="000000" w:themeColor="text1"/>
                            <w:spacing w:val="-2"/>
                            <w:sz w:val="20"/>
                          </w:rPr>
                        </w:pPr>
                        <w:proofErr w:type="gramStart"/>
                        <w:r w:rsidRPr="00F34A64">
                          <w:rPr>
                            <w:rFonts w:ascii="標楷體" w:eastAsia="標楷體" w:hAnsi="標楷體" w:hint="eastAsia"/>
                            <w:color w:val="000000" w:themeColor="text1"/>
                            <w:spacing w:val="-2"/>
                            <w:sz w:val="20"/>
                          </w:rPr>
                          <w:t>統籌支撥科目</w:t>
                        </w:r>
                        <w:proofErr w:type="gramEnd"/>
                      </w:p>
                    </w:tc>
                    <w:tc>
                      <w:tcPr>
                        <w:tcW w:w="812" w:type="dxa"/>
                        <w:tcBorders>
                          <w:top w:val="nil"/>
                          <w:left w:val="single" w:sz="4" w:space="0" w:color="auto"/>
                          <w:bottom w:val="nil"/>
                          <w:right w:val="single" w:sz="4" w:space="0" w:color="auto"/>
                        </w:tcBorders>
                        <w:shd w:val="clear" w:color="auto" w:fill="auto"/>
                        <w:hideMark/>
                      </w:tcPr>
                      <w:p w:rsidR="0057175D" w:rsidRPr="00F34A64" w:rsidRDefault="0057175D" w:rsidP="00746CBC">
                        <w:pPr>
                          <w:snapToGrid w:val="0"/>
                          <w:spacing w:line="280" w:lineRule="exact"/>
                          <w:ind w:rightChars="-15" w:right="-36"/>
                          <w:jc w:val="right"/>
                          <w:rPr>
                            <w:rFonts w:ascii="標楷體" w:eastAsia="標楷體" w:hAnsi="標楷體"/>
                            <w:color w:val="000000" w:themeColor="text1"/>
                            <w:sz w:val="20"/>
                          </w:rPr>
                        </w:pPr>
                        <w:r w:rsidRPr="00F34A64">
                          <w:rPr>
                            <w:rFonts w:ascii="標楷體" w:eastAsia="標楷體" w:hAnsi="標楷體" w:hint="eastAsia"/>
                            <w:color w:val="000000" w:themeColor="text1"/>
                            <w:sz w:val="20"/>
                          </w:rPr>
                          <w:t>－</w:t>
                        </w:r>
                      </w:p>
                    </w:tc>
                    <w:tc>
                      <w:tcPr>
                        <w:tcW w:w="756" w:type="dxa"/>
                        <w:tcBorders>
                          <w:top w:val="nil"/>
                          <w:left w:val="single" w:sz="4" w:space="0" w:color="auto"/>
                          <w:bottom w:val="nil"/>
                          <w:right w:val="single" w:sz="4" w:space="0" w:color="auto"/>
                        </w:tcBorders>
                        <w:shd w:val="clear" w:color="auto" w:fill="auto"/>
                        <w:vAlign w:val="center"/>
                        <w:hideMark/>
                      </w:tcPr>
                      <w:p w:rsidR="0057175D" w:rsidRPr="00F34A64" w:rsidRDefault="0057175D" w:rsidP="00746CBC">
                        <w:pPr>
                          <w:snapToGrid w:val="0"/>
                          <w:spacing w:line="280" w:lineRule="exact"/>
                          <w:ind w:rightChars="-15" w:right="-36"/>
                          <w:jc w:val="right"/>
                          <w:rPr>
                            <w:rFonts w:ascii="標楷體" w:eastAsia="標楷體" w:hAnsi="標楷體"/>
                            <w:color w:val="000000" w:themeColor="text1"/>
                            <w:sz w:val="20"/>
                          </w:rPr>
                        </w:pPr>
                        <w:r w:rsidRPr="00F34A64">
                          <w:rPr>
                            <w:rFonts w:ascii="標楷體" w:eastAsia="標楷體" w:hAnsi="標楷體"/>
                            <w:color w:val="000000" w:themeColor="text1"/>
                            <w:sz w:val="20"/>
                          </w:rPr>
                          <w:t>5</w:t>
                        </w:r>
                      </w:p>
                    </w:tc>
                    <w:tc>
                      <w:tcPr>
                        <w:tcW w:w="756" w:type="dxa"/>
                        <w:tcBorders>
                          <w:top w:val="nil"/>
                          <w:left w:val="single" w:sz="4" w:space="0" w:color="auto"/>
                          <w:bottom w:val="nil"/>
                          <w:right w:val="single" w:sz="4" w:space="0" w:color="auto"/>
                        </w:tcBorders>
                        <w:shd w:val="clear" w:color="auto" w:fill="auto"/>
                        <w:hideMark/>
                      </w:tcPr>
                      <w:p w:rsidR="0057175D" w:rsidRPr="00F34A64" w:rsidRDefault="0057175D" w:rsidP="00746CBC">
                        <w:pPr>
                          <w:snapToGrid w:val="0"/>
                          <w:spacing w:line="280" w:lineRule="exact"/>
                          <w:ind w:rightChars="-15" w:right="-36"/>
                          <w:jc w:val="right"/>
                          <w:rPr>
                            <w:rFonts w:ascii="標楷體" w:eastAsia="標楷體" w:hAnsi="標楷體"/>
                            <w:color w:val="000000" w:themeColor="text1"/>
                            <w:sz w:val="20"/>
                          </w:rPr>
                        </w:pPr>
                        <w:r w:rsidRPr="00F34A64">
                          <w:rPr>
                            <w:rFonts w:ascii="標楷體" w:eastAsia="標楷體" w:hAnsi="標楷體" w:hint="eastAsia"/>
                            <w:color w:val="000000" w:themeColor="text1"/>
                            <w:sz w:val="20"/>
                          </w:rPr>
                          <w:t>－</w:t>
                        </w:r>
                      </w:p>
                    </w:tc>
                    <w:tc>
                      <w:tcPr>
                        <w:tcW w:w="756" w:type="dxa"/>
                        <w:tcBorders>
                          <w:top w:val="nil"/>
                          <w:left w:val="single" w:sz="4" w:space="0" w:color="auto"/>
                          <w:bottom w:val="nil"/>
                          <w:right w:val="single" w:sz="4" w:space="0" w:color="auto"/>
                        </w:tcBorders>
                        <w:shd w:val="clear" w:color="auto" w:fill="auto"/>
                        <w:vAlign w:val="center"/>
                        <w:hideMark/>
                      </w:tcPr>
                      <w:p w:rsidR="0057175D" w:rsidRPr="00F34A64" w:rsidRDefault="0057175D" w:rsidP="00746CBC">
                        <w:pPr>
                          <w:snapToGrid w:val="0"/>
                          <w:spacing w:line="280" w:lineRule="exact"/>
                          <w:ind w:rightChars="-15" w:right="-36"/>
                          <w:jc w:val="right"/>
                          <w:rPr>
                            <w:rFonts w:ascii="標楷體" w:eastAsia="標楷體" w:hAnsi="標楷體"/>
                            <w:color w:val="000000" w:themeColor="text1"/>
                            <w:sz w:val="20"/>
                          </w:rPr>
                        </w:pPr>
                        <w:r w:rsidRPr="00F34A64">
                          <w:rPr>
                            <w:rFonts w:ascii="標楷體" w:eastAsia="標楷體" w:hAnsi="標楷體" w:hint="eastAsia"/>
                            <w:color w:val="000000" w:themeColor="text1"/>
                            <w:sz w:val="20"/>
                          </w:rPr>
                          <w:t>4</w:t>
                        </w:r>
                      </w:p>
                    </w:tc>
                    <w:tc>
                      <w:tcPr>
                        <w:tcW w:w="1218" w:type="dxa"/>
                        <w:tcBorders>
                          <w:top w:val="nil"/>
                          <w:left w:val="single" w:sz="4" w:space="0" w:color="auto"/>
                          <w:bottom w:val="nil"/>
                          <w:right w:val="single" w:sz="4" w:space="0" w:color="auto"/>
                        </w:tcBorders>
                        <w:shd w:val="clear" w:color="auto" w:fill="auto"/>
                        <w:vAlign w:val="center"/>
                        <w:hideMark/>
                      </w:tcPr>
                      <w:p w:rsidR="0057175D" w:rsidRPr="00F34A64" w:rsidRDefault="0057175D" w:rsidP="00746CBC">
                        <w:pPr>
                          <w:snapToGrid w:val="0"/>
                          <w:spacing w:line="280" w:lineRule="exact"/>
                          <w:ind w:rightChars="-15" w:right="-36"/>
                          <w:jc w:val="right"/>
                          <w:rPr>
                            <w:rFonts w:ascii="標楷體" w:eastAsia="標楷體" w:hAnsi="標楷體"/>
                            <w:color w:val="000000" w:themeColor="text1"/>
                            <w:sz w:val="20"/>
                          </w:rPr>
                        </w:pPr>
                        <w:r w:rsidRPr="00F34A64">
                          <w:rPr>
                            <w:rFonts w:ascii="標楷體" w:eastAsia="標楷體" w:hAnsi="標楷體"/>
                            <w:color w:val="000000" w:themeColor="text1"/>
                            <w:sz w:val="20"/>
                          </w:rPr>
                          <w:t>1</w:t>
                        </w:r>
                      </w:p>
                    </w:tc>
                  </w:tr>
                  <w:tr w:rsidR="0057175D" w:rsidRPr="007E52AC" w:rsidTr="00746CBC">
                    <w:trPr>
                      <w:trHeight w:val="240"/>
                    </w:trPr>
                    <w:tc>
                      <w:tcPr>
                        <w:tcW w:w="1372" w:type="dxa"/>
                        <w:tcBorders>
                          <w:top w:val="nil"/>
                          <w:left w:val="single" w:sz="4" w:space="0" w:color="auto"/>
                          <w:bottom w:val="single" w:sz="4" w:space="0" w:color="auto"/>
                          <w:right w:val="single" w:sz="4" w:space="0" w:color="auto"/>
                        </w:tcBorders>
                        <w:shd w:val="clear" w:color="auto" w:fill="DAEEF3"/>
                        <w:hideMark/>
                      </w:tcPr>
                      <w:p w:rsidR="0057175D" w:rsidRPr="00F34A64" w:rsidRDefault="0057175D" w:rsidP="00746CBC">
                        <w:pPr>
                          <w:autoSpaceDE w:val="0"/>
                          <w:autoSpaceDN w:val="0"/>
                          <w:snapToGrid w:val="0"/>
                          <w:spacing w:line="280" w:lineRule="exact"/>
                          <w:ind w:right="-28"/>
                          <w:jc w:val="distribute"/>
                          <w:rPr>
                            <w:sz w:val="20"/>
                          </w:rPr>
                        </w:pPr>
                        <w:r w:rsidRPr="00F34A64">
                          <w:rPr>
                            <w:rFonts w:ascii="標楷體" w:eastAsia="標楷體" w:hAnsi="標楷體" w:hint="eastAsia"/>
                            <w:color w:val="000000" w:themeColor="text1"/>
                            <w:sz w:val="20"/>
                          </w:rPr>
                          <w:t>第二預備金</w:t>
                        </w:r>
                      </w:p>
                    </w:tc>
                    <w:tc>
                      <w:tcPr>
                        <w:tcW w:w="812" w:type="dxa"/>
                        <w:tcBorders>
                          <w:top w:val="nil"/>
                          <w:left w:val="single" w:sz="4" w:space="0" w:color="auto"/>
                          <w:bottom w:val="single" w:sz="4" w:space="0" w:color="auto"/>
                          <w:right w:val="single" w:sz="4" w:space="0" w:color="auto"/>
                        </w:tcBorders>
                        <w:shd w:val="clear" w:color="auto" w:fill="DAEEF3" w:themeFill="accent5" w:themeFillTint="33"/>
                        <w:hideMark/>
                      </w:tcPr>
                      <w:p w:rsidR="0057175D" w:rsidRPr="00F34A64" w:rsidRDefault="0057175D" w:rsidP="00746CBC">
                        <w:pPr>
                          <w:snapToGrid w:val="0"/>
                          <w:spacing w:line="280" w:lineRule="exact"/>
                          <w:ind w:rightChars="-15" w:right="-36"/>
                          <w:jc w:val="right"/>
                          <w:rPr>
                            <w:rFonts w:ascii="標楷體" w:eastAsia="標楷體" w:hAnsi="標楷體"/>
                            <w:color w:val="000000" w:themeColor="text1"/>
                            <w:sz w:val="20"/>
                          </w:rPr>
                        </w:pPr>
                        <w:r w:rsidRPr="00F34A64">
                          <w:rPr>
                            <w:rFonts w:ascii="標楷體" w:eastAsia="標楷體" w:hAnsi="標楷體" w:hint="eastAsia"/>
                            <w:color w:val="000000" w:themeColor="text1"/>
                            <w:sz w:val="20"/>
                          </w:rPr>
                          <w:t>－</w:t>
                        </w:r>
                      </w:p>
                    </w:tc>
                    <w:tc>
                      <w:tcPr>
                        <w:tcW w:w="756" w:type="dxa"/>
                        <w:tcBorders>
                          <w:top w:val="nil"/>
                          <w:left w:val="single" w:sz="4" w:space="0" w:color="auto"/>
                          <w:bottom w:val="single" w:sz="4" w:space="0" w:color="auto"/>
                          <w:right w:val="single" w:sz="4" w:space="0" w:color="auto"/>
                        </w:tcBorders>
                        <w:shd w:val="clear" w:color="auto" w:fill="DAEEF3" w:themeFill="accent5" w:themeFillTint="33"/>
                        <w:vAlign w:val="center"/>
                        <w:hideMark/>
                      </w:tcPr>
                      <w:p w:rsidR="0057175D" w:rsidRPr="00F34A64" w:rsidRDefault="0057175D" w:rsidP="00746CBC">
                        <w:pPr>
                          <w:snapToGrid w:val="0"/>
                          <w:spacing w:line="280" w:lineRule="exact"/>
                          <w:ind w:rightChars="-15" w:right="-36"/>
                          <w:jc w:val="right"/>
                          <w:rPr>
                            <w:rFonts w:ascii="標楷體" w:eastAsia="標楷體" w:hAnsi="標楷體"/>
                            <w:color w:val="000000" w:themeColor="text1"/>
                            <w:sz w:val="20"/>
                          </w:rPr>
                        </w:pPr>
                        <w:r w:rsidRPr="00F34A64">
                          <w:rPr>
                            <w:rFonts w:ascii="標楷體" w:eastAsia="標楷體" w:hAnsi="標楷體"/>
                            <w:color w:val="000000" w:themeColor="text1"/>
                            <w:sz w:val="20"/>
                          </w:rPr>
                          <w:t>1</w:t>
                        </w:r>
                      </w:p>
                    </w:tc>
                    <w:tc>
                      <w:tcPr>
                        <w:tcW w:w="756" w:type="dxa"/>
                        <w:tcBorders>
                          <w:top w:val="nil"/>
                          <w:left w:val="single" w:sz="4" w:space="0" w:color="auto"/>
                          <w:bottom w:val="single" w:sz="4" w:space="0" w:color="auto"/>
                          <w:right w:val="single" w:sz="4" w:space="0" w:color="auto"/>
                        </w:tcBorders>
                        <w:shd w:val="clear" w:color="auto" w:fill="DAEEF3" w:themeFill="accent5" w:themeFillTint="33"/>
                        <w:hideMark/>
                      </w:tcPr>
                      <w:p w:rsidR="0057175D" w:rsidRPr="00F34A64" w:rsidRDefault="0057175D" w:rsidP="00746CBC">
                        <w:pPr>
                          <w:snapToGrid w:val="0"/>
                          <w:spacing w:line="280" w:lineRule="exact"/>
                          <w:ind w:rightChars="-15" w:right="-36"/>
                          <w:jc w:val="right"/>
                          <w:rPr>
                            <w:rFonts w:ascii="標楷體" w:eastAsia="標楷體" w:hAnsi="標楷體"/>
                            <w:color w:val="000000" w:themeColor="text1"/>
                            <w:sz w:val="20"/>
                          </w:rPr>
                        </w:pPr>
                        <w:r w:rsidRPr="00F34A64">
                          <w:rPr>
                            <w:rFonts w:ascii="標楷體" w:eastAsia="標楷體" w:hAnsi="標楷體" w:hint="eastAsia"/>
                            <w:color w:val="000000" w:themeColor="text1"/>
                            <w:sz w:val="20"/>
                          </w:rPr>
                          <w:t>－</w:t>
                        </w:r>
                      </w:p>
                    </w:tc>
                    <w:tc>
                      <w:tcPr>
                        <w:tcW w:w="756" w:type="dxa"/>
                        <w:tcBorders>
                          <w:top w:val="nil"/>
                          <w:left w:val="single" w:sz="4" w:space="0" w:color="auto"/>
                          <w:bottom w:val="single" w:sz="4" w:space="0" w:color="auto"/>
                          <w:right w:val="single" w:sz="4" w:space="0" w:color="auto"/>
                        </w:tcBorders>
                        <w:shd w:val="clear" w:color="auto" w:fill="DAEEF3" w:themeFill="accent5" w:themeFillTint="33"/>
                        <w:vAlign w:val="center"/>
                        <w:hideMark/>
                      </w:tcPr>
                      <w:p w:rsidR="0057175D" w:rsidRPr="00F34A64" w:rsidRDefault="0057175D" w:rsidP="00746CBC">
                        <w:pPr>
                          <w:snapToGrid w:val="0"/>
                          <w:spacing w:line="280" w:lineRule="exact"/>
                          <w:ind w:rightChars="-15" w:right="-36"/>
                          <w:jc w:val="right"/>
                          <w:rPr>
                            <w:rFonts w:ascii="標楷體" w:eastAsia="標楷體" w:hAnsi="標楷體"/>
                            <w:color w:val="000000" w:themeColor="text1"/>
                            <w:sz w:val="20"/>
                          </w:rPr>
                        </w:pPr>
                        <w:r w:rsidRPr="00F34A64">
                          <w:rPr>
                            <w:rFonts w:ascii="標楷體" w:eastAsia="標楷體" w:hAnsi="標楷體" w:hint="eastAsia"/>
                            <w:color w:val="000000" w:themeColor="text1"/>
                            <w:sz w:val="20"/>
                          </w:rPr>
                          <w:t>1</w:t>
                        </w:r>
                      </w:p>
                    </w:tc>
                    <w:tc>
                      <w:tcPr>
                        <w:tcW w:w="1218" w:type="dxa"/>
                        <w:tcBorders>
                          <w:top w:val="nil"/>
                          <w:left w:val="single" w:sz="4" w:space="0" w:color="auto"/>
                          <w:bottom w:val="single" w:sz="4" w:space="0" w:color="auto"/>
                          <w:right w:val="single" w:sz="4" w:space="0" w:color="auto"/>
                        </w:tcBorders>
                        <w:shd w:val="clear" w:color="auto" w:fill="DAEEF3" w:themeFill="accent5" w:themeFillTint="33"/>
                        <w:vAlign w:val="center"/>
                        <w:hideMark/>
                      </w:tcPr>
                      <w:p w:rsidR="0057175D" w:rsidRPr="00F34A64" w:rsidRDefault="0057175D" w:rsidP="00746CBC">
                        <w:pPr>
                          <w:snapToGrid w:val="0"/>
                          <w:spacing w:line="280" w:lineRule="exact"/>
                          <w:ind w:rightChars="-15" w:right="-36"/>
                          <w:jc w:val="right"/>
                          <w:rPr>
                            <w:rFonts w:ascii="標楷體" w:eastAsia="標楷體" w:hAnsi="標楷體"/>
                            <w:color w:val="000000" w:themeColor="text1"/>
                            <w:sz w:val="20"/>
                          </w:rPr>
                        </w:pPr>
                        <w:r w:rsidRPr="00F34A64">
                          <w:rPr>
                            <w:rFonts w:ascii="標楷體" w:eastAsia="標楷體" w:hAnsi="標楷體" w:hint="eastAsia"/>
                            <w:color w:val="000000" w:themeColor="text1"/>
                            <w:sz w:val="20"/>
                          </w:rPr>
                          <w:t>－</w:t>
                        </w:r>
                      </w:p>
                    </w:tc>
                  </w:tr>
                </w:tbl>
                <w:p w:rsidR="0057175D" w:rsidRPr="00004C5B" w:rsidRDefault="0057175D" w:rsidP="00F72AF8">
                  <w:pPr>
                    <w:pStyle w:val="afa"/>
                    <w:spacing w:line="20" w:lineRule="exact"/>
                    <w:ind w:leftChars="80" w:left="534" w:rightChars="77" w:right="185" w:hangingChars="190" w:hanging="342"/>
                    <w:jc w:val="left"/>
                    <w:rPr>
                      <w:rFonts w:ascii="標楷體" w:hAnsi="標楷體"/>
                      <w:color w:val="000000" w:themeColor="text1"/>
                      <w:sz w:val="18"/>
                      <w:szCs w:val="18"/>
                    </w:rPr>
                  </w:pPr>
                </w:p>
              </w:txbxContent>
            </v:textbox>
            <w10:wrap type="tight" anchorx="page" anchory="page"/>
            <w10:anchorlock/>
          </v:shape>
        </w:pict>
      </w:r>
      <w:r w:rsidR="00F72AF8" w:rsidRPr="008864AC">
        <w:rPr>
          <w:rFonts w:hint="eastAsia"/>
          <w:noProof/>
          <w:color w:val="000000" w:themeColor="text1"/>
          <w:spacing w:val="-2"/>
        </w:rPr>
        <w:t>109年度屏東縣計有公務機關26個（分預算及作業單位207個），依照中央及地方政府預算籌編原則、直轄市及縣（市）總預算編製要點等規定，編定施政（工作）計畫13</w:t>
      </w:r>
      <w:r w:rsidR="002240FC" w:rsidRPr="008864AC">
        <w:rPr>
          <w:rFonts w:hint="eastAsia"/>
          <w:noProof/>
          <w:color w:val="000000" w:themeColor="text1"/>
          <w:spacing w:val="-2"/>
        </w:rPr>
        <w:t>2</w:t>
      </w:r>
      <w:r w:rsidR="00F72AF8" w:rsidRPr="008864AC">
        <w:rPr>
          <w:rFonts w:hint="eastAsia"/>
          <w:noProof/>
          <w:color w:val="000000" w:themeColor="text1"/>
          <w:spacing w:val="-2"/>
        </w:rPr>
        <w:t>項，其中，已完成者7</w:t>
      </w:r>
      <w:r w:rsidR="002240FC" w:rsidRPr="008864AC">
        <w:rPr>
          <w:rFonts w:hint="eastAsia"/>
          <w:noProof/>
          <w:color w:val="000000" w:themeColor="text1"/>
          <w:spacing w:val="-2"/>
        </w:rPr>
        <w:t>4</w:t>
      </w:r>
      <w:r w:rsidR="00F72AF8" w:rsidRPr="008864AC">
        <w:rPr>
          <w:rFonts w:hint="eastAsia"/>
          <w:noProof/>
          <w:color w:val="000000" w:themeColor="text1"/>
          <w:spacing w:val="-2"/>
        </w:rPr>
        <w:t>項（</w:t>
      </w:r>
      <w:r w:rsidR="00F72AF8" w:rsidRPr="008864AC">
        <w:rPr>
          <w:noProof/>
          <w:color w:val="000000" w:themeColor="text1"/>
          <w:spacing w:val="-2"/>
        </w:rPr>
        <w:t>56.</w:t>
      </w:r>
      <w:r w:rsidR="002240FC" w:rsidRPr="008864AC">
        <w:rPr>
          <w:noProof/>
          <w:color w:val="000000" w:themeColor="text1"/>
          <w:spacing w:val="-2"/>
        </w:rPr>
        <w:t>06</w:t>
      </w:r>
      <w:r w:rsidR="00F72AF8" w:rsidRPr="008864AC">
        <w:rPr>
          <w:rFonts w:hint="eastAsia"/>
          <w:noProof/>
          <w:color w:val="000000" w:themeColor="text1"/>
          <w:spacing w:val="-2"/>
        </w:rPr>
        <w:t>％），尚在執行者58項（43.</w:t>
      </w:r>
      <w:r w:rsidR="002240FC" w:rsidRPr="008864AC">
        <w:rPr>
          <w:rFonts w:hint="eastAsia"/>
          <w:noProof/>
          <w:color w:val="000000" w:themeColor="text1"/>
          <w:spacing w:val="-2"/>
        </w:rPr>
        <w:t>94</w:t>
      </w:r>
      <w:r w:rsidR="00F72AF8" w:rsidRPr="008864AC">
        <w:rPr>
          <w:rFonts w:hint="eastAsia"/>
          <w:noProof/>
          <w:color w:val="000000" w:themeColor="text1"/>
          <w:spacing w:val="-2"/>
        </w:rPr>
        <w:t>％）（表1）。109年度歲出決算審定數434億</w:t>
      </w:r>
      <w:r w:rsidR="00F72AF8" w:rsidRPr="008864AC">
        <w:rPr>
          <w:noProof/>
          <w:color w:val="000000" w:themeColor="text1"/>
          <w:spacing w:val="-2"/>
        </w:rPr>
        <w:t>7,114</w:t>
      </w:r>
      <w:r w:rsidR="00F72AF8" w:rsidRPr="008864AC">
        <w:rPr>
          <w:rFonts w:hint="eastAsia"/>
          <w:noProof/>
          <w:color w:val="000000" w:themeColor="text1"/>
          <w:spacing w:val="-2"/>
        </w:rPr>
        <w:t>萬</w:t>
      </w:r>
      <w:r w:rsidR="00F72AF8" w:rsidRPr="00F72AF8">
        <w:rPr>
          <w:rFonts w:hint="eastAsia"/>
          <w:noProof/>
          <w:color w:val="000000" w:themeColor="text1"/>
          <w:spacing w:val="2"/>
        </w:rPr>
        <w:t>餘元，較10</w:t>
      </w:r>
      <w:r w:rsidR="00F72AF8" w:rsidRPr="00F72AF8">
        <w:rPr>
          <w:noProof/>
          <w:color w:val="000000" w:themeColor="text1"/>
          <w:spacing w:val="2"/>
        </w:rPr>
        <w:t>8</w:t>
      </w:r>
      <w:r w:rsidR="00F72AF8" w:rsidRPr="00F72AF8">
        <w:rPr>
          <w:rFonts w:hint="eastAsia"/>
          <w:noProof/>
          <w:color w:val="000000" w:themeColor="text1"/>
          <w:spacing w:val="2"/>
        </w:rPr>
        <w:t>年度之</w:t>
      </w:r>
      <w:r w:rsidR="00F72AF8" w:rsidRPr="00F72AF8">
        <w:rPr>
          <w:noProof/>
          <w:color w:val="000000" w:themeColor="text1"/>
          <w:spacing w:val="2"/>
        </w:rPr>
        <w:t>407</w:t>
      </w:r>
      <w:r w:rsidR="00F72AF8" w:rsidRPr="00F72AF8">
        <w:rPr>
          <w:rFonts w:hint="eastAsia"/>
          <w:noProof/>
          <w:color w:val="000000" w:themeColor="text1"/>
          <w:spacing w:val="2"/>
        </w:rPr>
        <w:t>億</w:t>
      </w:r>
      <w:r w:rsidR="00F72AF8" w:rsidRPr="00F72AF8">
        <w:rPr>
          <w:noProof/>
          <w:color w:val="000000" w:themeColor="text1"/>
          <w:spacing w:val="2"/>
        </w:rPr>
        <w:t>4,562</w:t>
      </w:r>
      <w:r w:rsidR="00F72AF8" w:rsidRPr="00F72AF8">
        <w:rPr>
          <w:rFonts w:hint="eastAsia"/>
          <w:noProof/>
          <w:color w:val="000000" w:themeColor="text1"/>
          <w:spacing w:val="2"/>
        </w:rPr>
        <w:t>萬餘元，增加</w:t>
      </w:r>
      <w:r w:rsidR="00F72AF8" w:rsidRPr="00F72AF8">
        <w:rPr>
          <w:noProof/>
          <w:color w:val="000000" w:themeColor="text1"/>
          <w:spacing w:val="2"/>
        </w:rPr>
        <w:t>27</w:t>
      </w:r>
      <w:r w:rsidR="00F72AF8" w:rsidRPr="00F72AF8">
        <w:rPr>
          <w:rFonts w:hint="eastAsia"/>
          <w:noProof/>
          <w:color w:val="000000" w:themeColor="text1"/>
          <w:spacing w:val="2"/>
        </w:rPr>
        <w:t>億2</w:t>
      </w:r>
      <w:r w:rsidR="00F72AF8" w:rsidRPr="00F72AF8">
        <w:rPr>
          <w:noProof/>
          <w:color w:val="000000" w:themeColor="text1"/>
          <w:spacing w:val="2"/>
        </w:rPr>
        <w:t>,552</w:t>
      </w:r>
      <w:r w:rsidR="00F72AF8" w:rsidRPr="00F72AF8">
        <w:rPr>
          <w:rFonts w:hint="eastAsia"/>
          <w:noProof/>
          <w:color w:val="000000" w:themeColor="text1"/>
          <w:spacing w:val="2"/>
        </w:rPr>
        <w:t>萬餘元，其中</w:t>
      </w:r>
      <w:r w:rsidR="00F72AF8" w:rsidRPr="00F72AF8">
        <w:rPr>
          <w:rFonts w:hint="eastAsia"/>
          <w:noProof/>
          <w:color w:val="000000" w:themeColor="text1"/>
          <w:spacing w:val="2"/>
          <w:lang w:eastAsia="zh-HK"/>
        </w:rPr>
        <w:t>教育科學文化支出</w:t>
      </w:r>
      <w:r w:rsidR="00F72AF8" w:rsidRPr="00F72AF8">
        <w:rPr>
          <w:rFonts w:hint="eastAsia"/>
          <w:noProof/>
          <w:color w:val="000000" w:themeColor="text1"/>
          <w:spacing w:val="2"/>
        </w:rPr>
        <w:t>155</w:t>
      </w:r>
      <w:r w:rsidR="00F72AF8" w:rsidRPr="00F72AF8">
        <w:rPr>
          <w:rFonts w:hint="eastAsia"/>
          <w:noProof/>
          <w:color w:val="000000" w:themeColor="text1"/>
          <w:spacing w:val="2"/>
          <w:lang w:eastAsia="zh-HK"/>
        </w:rPr>
        <w:t>億</w:t>
      </w:r>
      <w:r w:rsidR="00F72AF8" w:rsidRPr="00F72AF8">
        <w:rPr>
          <w:rFonts w:hint="eastAsia"/>
          <w:noProof/>
          <w:color w:val="000000" w:themeColor="text1"/>
          <w:spacing w:val="2"/>
        </w:rPr>
        <w:t>6,219</w:t>
      </w:r>
      <w:r w:rsidR="00F72AF8" w:rsidRPr="00F72AF8">
        <w:rPr>
          <w:rFonts w:hint="eastAsia"/>
          <w:noProof/>
          <w:color w:val="000000" w:themeColor="text1"/>
          <w:spacing w:val="2"/>
          <w:lang w:eastAsia="zh-HK"/>
        </w:rPr>
        <w:t>萬餘元</w:t>
      </w:r>
      <w:r w:rsidR="00F72AF8" w:rsidRPr="00767A60">
        <w:rPr>
          <w:rFonts w:hint="eastAsia"/>
          <w:noProof/>
          <w:color w:val="000000" w:themeColor="text1"/>
          <w:spacing w:val="4"/>
        </w:rPr>
        <w:t>（</w:t>
      </w:r>
      <w:r w:rsidR="00F72AF8" w:rsidRPr="00767A60">
        <w:rPr>
          <w:noProof/>
          <w:color w:val="000000" w:themeColor="text1"/>
          <w:spacing w:val="4"/>
        </w:rPr>
        <w:t>35.80</w:t>
      </w:r>
      <w:r w:rsidR="00F72AF8" w:rsidRPr="00767A60">
        <w:rPr>
          <w:rFonts w:hint="eastAsia"/>
          <w:noProof/>
          <w:color w:val="000000" w:themeColor="text1"/>
          <w:spacing w:val="4"/>
        </w:rPr>
        <w:t>％），</w:t>
      </w:r>
      <w:r w:rsidR="00F72AF8" w:rsidRPr="00767A60">
        <w:rPr>
          <w:rFonts w:hint="eastAsia"/>
          <w:noProof/>
          <w:color w:val="000000" w:themeColor="text1"/>
          <w:spacing w:val="4"/>
          <w:lang w:eastAsia="zh-HK"/>
        </w:rPr>
        <w:t>較10</w:t>
      </w:r>
      <w:r w:rsidR="00F72AF8" w:rsidRPr="00767A60">
        <w:rPr>
          <w:rFonts w:hint="eastAsia"/>
          <w:noProof/>
          <w:color w:val="000000" w:themeColor="text1"/>
          <w:spacing w:val="4"/>
        </w:rPr>
        <w:t>8</w:t>
      </w:r>
      <w:r w:rsidR="00F72AF8" w:rsidRPr="00767A60">
        <w:rPr>
          <w:rFonts w:hint="eastAsia"/>
          <w:noProof/>
          <w:color w:val="000000" w:themeColor="text1"/>
          <w:spacing w:val="4"/>
          <w:lang w:eastAsia="zh-HK"/>
        </w:rPr>
        <w:t>年度增加</w:t>
      </w:r>
      <w:r w:rsidR="00F72AF8" w:rsidRPr="00767A60">
        <w:rPr>
          <w:rFonts w:hint="eastAsia"/>
          <w:noProof/>
          <w:color w:val="000000" w:themeColor="text1"/>
          <w:spacing w:val="4"/>
        </w:rPr>
        <w:t>2</w:t>
      </w:r>
      <w:r w:rsidR="00F72AF8" w:rsidRPr="00767A60">
        <w:rPr>
          <w:noProof/>
          <w:color w:val="000000" w:themeColor="text1"/>
          <w:spacing w:val="4"/>
        </w:rPr>
        <w:t>1</w:t>
      </w:r>
      <w:r w:rsidR="00F72AF8" w:rsidRPr="00767A60">
        <w:rPr>
          <w:rFonts w:hint="eastAsia"/>
          <w:noProof/>
          <w:color w:val="000000" w:themeColor="text1"/>
          <w:spacing w:val="4"/>
          <w:lang w:eastAsia="zh-HK"/>
        </w:rPr>
        <w:t>億</w:t>
      </w:r>
      <w:r w:rsidR="00F72AF8" w:rsidRPr="00767A60">
        <w:rPr>
          <w:noProof/>
          <w:color w:val="000000" w:themeColor="text1"/>
          <w:spacing w:val="4"/>
          <w:lang w:eastAsia="zh-HK"/>
        </w:rPr>
        <w:t>6,721</w:t>
      </w:r>
      <w:r w:rsidR="00F72AF8" w:rsidRPr="00767A60">
        <w:rPr>
          <w:rFonts w:hint="eastAsia"/>
          <w:noProof/>
          <w:color w:val="000000" w:themeColor="text1"/>
          <w:spacing w:val="4"/>
          <w:lang w:eastAsia="zh-HK"/>
        </w:rPr>
        <w:t>萬餘元，主要係增列教師課稅相關配套所需費用等經費；一般政務支出</w:t>
      </w:r>
      <w:r w:rsidR="00F72AF8" w:rsidRPr="00767A60">
        <w:rPr>
          <w:rFonts w:hint="eastAsia"/>
          <w:noProof/>
          <w:color w:val="000000" w:themeColor="text1"/>
          <w:spacing w:val="4"/>
        </w:rPr>
        <w:t>7</w:t>
      </w:r>
      <w:r w:rsidR="00F72AF8" w:rsidRPr="00767A60">
        <w:rPr>
          <w:noProof/>
          <w:color w:val="000000" w:themeColor="text1"/>
          <w:spacing w:val="4"/>
        </w:rPr>
        <w:t>9</w:t>
      </w:r>
      <w:r w:rsidR="00F72AF8" w:rsidRPr="00767A60">
        <w:rPr>
          <w:rFonts w:hint="eastAsia"/>
          <w:noProof/>
          <w:color w:val="000000" w:themeColor="text1"/>
          <w:spacing w:val="4"/>
          <w:lang w:eastAsia="zh-HK"/>
        </w:rPr>
        <w:t>億</w:t>
      </w:r>
      <w:r w:rsidR="00F72AF8" w:rsidRPr="00767A60">
        <w:rPr>
          <w:noProof/>
          <w:color w:val="000000" w:themeColor="text1"/>
          <w:spacing w:val="4"/>
          <w:lang w:eastAsia="zh-HK"/>
        </w:rPr>
        <w:t>212</w:t>
      </w:r>
      <w:r w:rsidR="00F72AF8" w:rsidRPr="00767A60">
        <w:rPr>
          <w:rFonts w:hint="eastAsia"/>
          <w:noProof/>
          <w:color w:val="000000" w:themeColor="text1"/>
          <w:spacing w:val="4"/>
          <w:lang w:eastAsia="zh-HK"/>
        </w:rPr>
        <w:t>萬餘元</w:t>
      </w:r>
      <w:r w:rsidR="00F72AF8" w:rsidRPr="00767A60">
        <w:rPr>
          <w:rFonts w:hint="eastAsia"/>
          <w:noProof/>
          <w:color w:val="000000" w:themeColor="text1"/>
          <w:spacing w:val="4"/>
        </w:rPr>
        <w:t>（</w:t>
      </w:r>
      <w:r w:rsidR="00F72AF8" w:rsidRPr="00767A60">
        <w:rPr>
          <w:noProof/>
          <w:color w:val="000000" w:themeColor="text1"/>
          <w:spacing w:val="4"/>
        </w:rPr>
        <w:t>18.18</w:t>
      </w:r>
      <w:r w:rsidR="00F72AF8" w:rsidRPr="00767A60">
        <w:rPr>
          <w:rFonts w:hint="eastAsia"/>
          <w:noProof/>
          <w:color w:val="000000" w:themeColor="text1"/>
          <w:spacing w:val="4"/>
        </w:rPr>
        <w:t>％），</w:t>
      </w:r>
      <w:r w:rsidR="00F72AF8" w:rsidRPr="00767A60">
        <w:rPr>
          <w:rFonts w:hint="eastAsia"/>
          <w:noProof/>
          <w:color w:val="000000" w:themeColor="text1"/>
          <w:spacing w:val="4"/>
          <w:lang w:eastAsia="zh-HK"/>
        </w:rPr>
        <w:t>較10</w:t>
      </w:r>
      <w:r w:rsidR="00F72AF8" w:rsidRPr="00767A60">
        <w:rPr>
          <w:rFonts w:hint="eastAsia"/>
          <w:noProof/>
          <w:color w:val="000000" w:themeColor="text1"/>
          <w:spacing w:val="4"/>
        </w:rPr>
        <w:t>8</w:t>
      </w:r>
      <w:r w:rsidR="00F72AF8" w:rsidRPr="00767A60">
        <w:rPr>
          <w:rFonts w:hint="eastAsia"/>
          <w:noProof/>
          <w:color w:val="000000" w:themeColor="text1"/>
          <w:spacing w:val="4"/>
          <w:lang w:eastAsia="zh-HK"/>
        </w:rPr>
        <w:t>年度</w:t>
      </w:r>
      <w:r w:rsidR="00F72AF8" w:rsidRPr="00767A60">
        <w:rPr>
          <w:rFonts w:hint="eastAsia"/>
          <w:noProof/>
          <w:color w:val="000000" w:themeColor="text1"/>
          <w:spacing w:val="4"/>
        </w:rPr>
        <w:t>增加5</w:t>
      </w:r>
      <w:r w:rsidR="00F72AF8" w:rsidRPr="00767A60">
        <w:rPr>
          <w:noProof/>
          <w:color w:val="000000" w:themeColor="text1"/>
          <w:spacing w:val="4"/>
          <w:lang w:eastAsia="zh-HK"/>
        </w:rPr>
        <w:t>億7,415</w:t>
      </w:r>
      <w:r w:rsidR="00F72AF8" w:rsidRPr="00767A60">
        <w:rPr>
          <w:rFonts w:hint="eastAsia"/>
          <w:noProof/>
          <w:color w:val="000000" w:themeColor="text1"/>
          <w:spacing w:val="4"/>
          <w:lang w:eastAsia="zh-HK"/>
        </w:rPr>
        <w:t>萬餘元，主要係增列辦公大樓興建工程等經費；社會福利</w:t>
      </w:r>
      <w:r w:rsidR="00F72AF8" w:rsidRPr="005A3DCF">
        <w:rPr>
          <w:rFonts w:hint="eastAsia"/>
          <w:noProof/>
          <w:color w:val="000000" w:themeColor="text1"/>
          <w:lang w:eastAsia="zh-HK"/>
        </w:rPr>
        <w:t>支出</w:t>
      </w:r>
      <w:r w:rsidR="00F72AF8" w:rsidRPr="005A3DCF">
        <w:rPr>
          <w:rFonts w:hint="eastAsia"/>
          <w:noProof/>
          <w:color w:val="000000" w:themeColor="text1"/>
        </w:rPr>
        <w:t>7</w:t>
      </w:r>
      <w:r w:rsidR="00F72AF8" w:rsidRPr="005A3DCF">
        <w:rPr>
          <w:noProof/>
          <w:color w:val="000000" w:themeColor="text1"/>
        </w:rPr>
        <w:t>1</w:t>
      </w:r>
      <w:r w:rsidR="00F72AF8" w:rsidRPr="005A3DCF">
        <w:rPr>
          <w:rFonts w:hint="eastAsia"/>
          <w:noProof/>
          <w:color w:val="000000" w:themeColor="text1"/>
          <w:lang w:eastAsia="zh-HK"/>
        </w:rPr>
        <w:t>億</w:t>
      </w:r>
      <w:r w:rsidR="00F72AF8" w:rsidRPr="005A3DCF">
        <w:rPr>
          <w:noProof/>
          <w:color w:val="000000" w:themeColor="text1"/>
          <w:lang w:eastAsia="zh-HK"/>
        </w:rPr>
        <w:t>6,112</w:t>
      </w:r>
      <w:r w:rsidR="00F72AF8" w:rsidRPr="005A3DCF">
        <w:rPr>
          <w:rFonts w:hint="eastAsia"/>
          <w:noProof/>
          <w:color w:val="000000" w:themeColor="text1"/>
          <w:lang w:eastAsia="zh-HK"/>
        </w:rPr>
        <w:t>萬餘元</w:t>
      </w:r>
      <w:r w:rsidR="00F72AF8" w:rsidRPr="005A3DCF">
        <w:rPr>
          <w:rFonts w:hint="eastAsia"/>
          <w:noProof/>
          <w:color w:val="000000" w:themeColor="text1"/>
        </w:rPr>
        <w:t>（</w:t>
      </w:r>
      <w:r w:rsidR="00F72AF8" w:rsidRPr="005A3DCF">
        <w:rPr>
          <w:noProof/>
          <w:color w:val="000000" w:themeColor="text1"/>
        </w:rPr>
        <w:t>16.47</w:t>
      </w:r>
      <w:r w:rsidR="00F72AF8" w:rsidRPr="005A3DCF">
        <w:rPr>
          <w:rFonts w:hint="eastAsia"/>
          <w:noProof/>
          <w:color w:val="000000" w:themeColor="text1"/>
        </w:rPr>
        <w:t>％），</w:t>
      </w:r>
      <w:r w:rsidR="00F72AF8" w:rsidRPr="005A3DCF">
        <w:rPr>
          <w:rFonts w:hint="eastAsia"/>
          <w:noProof/>
          <w:color w:val="000000" w:themeColor="text1"/>
          <w:lang w:eastAsia="zh-HK"/>
        </w:rPr>
        <w:t>較10</w:t>
      </w:r>
      <w:r w:rsidR="00F72AF8" w:rsidRPr="005A3DCF">
        <w:rPr>
          <w:rFonts w:hint="eastAsia"/>
          <w:noProof/>
          <w:color w:val="000000" w:themeColor="text1"/>
        </w:rPr>
        <w:t>8</w:t>
      </w:r>
      <w:r w:rsidR="00F72AF8" w:rsidRPr="005A3DCF">
        <w:rPr>
          <w:rFonts w:hint="eastAsia"/>
          <w:noProof/>
          <w:color w:val="000000" w:themeColor="text1"/>
          <w:lang w:eastAsia="zh-HK"/>
        </w:rPr>
        <w:t>年度增加</w:t>
      </w:r>
      <w:r w:rsidR="00F72AF8" w:rsidRPr="005A3DCF">
        <w:rPr>
          <w:noProof/>
          <w:color w:val="000000" w:themeColor="text1"/>
          <w:lang w:eastAsia="zh-HK"/>
        </w:rPr>
        <w:t>11億1,407</w:t>
      </w:r>
      <w:r w:rsidR="00F72AF8" w:rsidRPr="005A3DCF">
        <w:rPr>
          <w:rFonts w:hint="eastAsia"/>
          <w:noProof/>
          <w:color w:val="000000" w:themeColor="text1"/>
          <w:lang w:eastAsia="zh-HK"/>
        </w:rPr>
        <w:t>萬餘</w:t>
      </w:r>
      <w:r w:rsidR="00F72AF8" w:rsidRPr="00CB1928">
        <w:rPr>
          <w:rFonts w:hint="eastAsia"/>
          <w:noProof/>
          <w:color w:val="000000" w:themeColor="text1"/>
          <w:lang w:eastAsia="zh-HK"/>
        </w:rPr>
        <w:t>元</w:t>
      </w:r>
      <w:r w:rsidR="00F72AF8" w:rsidRPr="00CB1928">
        <w:rPr>
          <w:rFonts w:hint="eastAsia"/>
          <w:noProof/>
          <w:color w:val="000000" w:themeColor="text1"/>
          <w:lang w:eastAsia="zh-HK"/>
        </w:rPr>
        <w:lastRenderedPageBreak/>
        <w:t>，主要</w:t>
      </w:r>
      <w:r w:rsidR="00F72AF8" w:rsidRPr="00A9480F">
        <w:rPr>
          <w:rFonts w:hint="eastAsia"/>
          <w:noProof/>
          <w:color w:val="000000" w:themeColor="text1"/>
          <w:spacing w:val="-4"/>
          <w:lang w:eastAsia="zh-HK"/>
        </w:rPr>
        <w:t>係增列長期照顧十年計畫2.0等經費；經濟發展支出</w:t>
      </w:r>
      <w:r w:rsidR="00F72AF8" w:rsidRPr="00A9480F">
        <w:rPr>
          <w:noProof/>
          <w:color w:val="000000" w:themeColor="text1"/>
          <w:spacing w:val="-4"/>
          <w:lang w:eastAsia="zh-HK"/>
        </w:rPr>
        <w:t>70</w:t>
      </w:r>
      <w:r w:rsidR="00F72AF8" w:rsidRPr="00A9480F">
        <w:rPr>
          <w:rFonts w:hint="eastAsia"/>
          <w:noProof/>
          <w:color w:val="000000" w:themeColor="text1"/>
          <w:spacing w:val="-4"/>
          <w:lang w:eastAsia="zh-HK"/>
        </w:rPr>
        <w:t>億</w:t>
      </w:r>
      <w:r w:rsidR="00F72AF8" w:rsidRPr="00A9480F">
        <w:rPr>
          <w:noProof/>
          <w:color w:val="000000" w:themeColor="text1"/>
          <w:spacing w:val="-4"/>
          <w:lang w:eastAsia="zh-HK"/>
        </w:rPr>
        <w:t>2,694</w:t>
      </w:r>
      <w:r w:rsidR="00F72AF8" w:rsidRPr="008864AC">
        <w:rPr>
          <w:rFonts w:hint="eastAsia"/>
          <w:noProof/>
          <w:color w:val="000000" w:themeColor="text1"/>
          <w:spacing w:val="2"/>
          <w:lang w:eastAsia="zh-HK"/>
        </w:rPr>
        <w:t>萬餘元（</w:t>
      </w:r>
      <w:r w:rsidR="00F72AF8" w:rsidRPr="008864AC">
        <w:rPr>
          <w:noProof/>
          <w:color w:val="000000" w:themeColor="text1"/>
          <w:spacing w:val="2"/>
          <w:lang w:eastAsia="zh-HK"/>
        </w:rPr>
        <w:t>16.16</w:t>
      </w:r>
      <w:r w:rsidR="00F72AF8" w:rsidRPr="008864AC">
        <w:rPr>
          <w:rFonts w:hint="eastAsia"/>
          <w:noProof/>
          <w:color w:val="000000" w:themeColor="text1"/>
          <w:spacing w:val="2"/>
          <w:lang w:eastAsia="zh-HK"/>
        </w:rPr>
        <w:t>％）</w:t>
      </w:r>
      <w:r w:rsidR="00F72AF8" w:rsidRPr="008864AC">
        <w:rPr>
          <w:rFonts w:hint="eastAsia"/>
          <w:noProof/>
          <w:color w:val="000000" w:themeColor="text1"/>
          <w:spacing w:val="2"/>
        </w:rPr>
        <w:t>，</w:t>
      </w:r>
      <w:r w:rsidR="00F72AF8" w:rsidRPr="008864AC">
        <w:rPr>
          <w:rFonts w:hint="eastAsia"/>
          <w:noProof/>
          <w:color w:val="000000" w:themeColor="text1"/>
          <w:spacing w:val="2"/>
          <w:lang w:eastAsia="zh-HK"/>
        </w:rPr>
        <w:t>較10</w:t>
      </w:r>
      <w:r w:rsidR="00F72AF8" w:rsidRPr="008864AC">
        <w:rPr>
          <w:rFonts w:hint="eastAsia"/>
          <w:noProof/>
          <w:color w:val="000000" w:themeColor="text1"/>
          <w:spacing w:val="2"/>
        </w:rPr>
        <w:t>8</w:t>
      </w:r>
      <w:r w:rsidR="00F72AF8" w:rsidRPr="005A3DCF">
        <w:rPr>
          <w:rFonts w:hint="eastAsia"/>
          <w:noProof/>
          <w:color w:val="000000" w:themeColor="text1"/>
          <w:spacing w:val="4"/>
          <w:lang w:eastAsia="zh-HK"/>
        </w:rPr>
        <w:t>年度減少</w:t>
      </w:r>
      <w:r w:rsidR="00F72AF8" w:rsidRPr="005A3DCF">
        <w:rPr>
          <w:noProof/>
          <w:color w:val="000000" w:themeColor="text1"/>
          <w:spacing w:val="4"/>
          <w:lang w:eastAsia="zh-HK"/>
        </w:rPr>
        <w:t>7億2,145</w:t>
      </w:r>
      <w:r w:rsidR="00F72AF8" w:rsidRPr="005A3DCF">
        <w:rPr>
          <w:rFonts w:hint="eastAsia"/>
          <w:noProof/>
          <w:color w:val="000000" w:themeColor="text1"/>
          <w:spacing w:val="4"/>
          <w:lang w:eastAsia="zh-HK"/>
        </w:rPr>
        <w:t>萬餘元，主要係減列治水相關計畫等經費；退休撫卹支出</w:t>
      </w:r>
      <w:r w:rsidR="00F72AF8" w:rsidRPr="005A3DCF">
        <w:rPr>
          <w:noProof/>
          <w:color w:val="000000" w:themeColor="text1"/>
          <w:spacing w:val="4"/>
          <w:lang w:eastAsia="zh-HK"/>
        </w:rPr>
        <w:t>40</w:t>
      </w:r>
      <w:r w:rsidR="00F72AF8" w:rsidRPr="005A3DCF">
        <w:rPr>
          <w:rFonts w:hint="eastAsia"/>
          <w:noProof/>
          <w:color w:val="000000" w:themeColor="text1"/>
          <w:spacing w:val="4"/>
          <w:lang w:eastAsia="zh-HK"/>
        </w:rPr>
        <w:t>億</w:t>
      </w:r>
      <w:r w:rsidR="00F72AF8" w:rsidRPr="005A3DCF">
        <w:rPr>
          <w:noProof/>
          <w:color w:val="000000" w:themeColor="text1"/>
          <w:spacing w:val="4"/>
          <w:lang w:eastAsia="zh-HK"/>
        </w:rPr>
        <w:t>7,977</w:t>
      </w:r>
      <w:r w:rsidR="00F72AF8" w:rsidRPr="005A3DCF">
        <w:rPr>
          <w:rFonts w:hint="eastAsia"/>
          <w:noProof/>
          <w:color w:val="000000" w:themeColor="text1"/>
          <w:spacing w:val="4"/>
          <w:lang w:eastAsia="zh-HK"/>
        </w:rPr>
        <w:t>萬餘元</w:t>
      </w:r>
      <w:r w:rsidR="00F72AF8" w:rsidRPr="00A9480F">
        <w:rPr>
          <w:rFonts w:hint="eastAsia"/>
          <w:noProof/>
          <w:color w:val="000000" w:themeColor="text1"/>
          <w:spacing w:val="-8"/>
        </w:rPr>
        <w:t>（</w:t>
      </w:r>
      <w:r w:rsidR="00F72AF8" w:rsidRPr="00A9480F">
        <w:rPr>
          <w:noProof/>
          <w:color w:val="000000" w:themeColor="text1"/>
          <w:spacing w:val="-8"/>
        </w:rPr>
        <w:t>9.39</w:t>
      </w:r>
      <w:r w:rsidR="00F72AF8" w:rsidRPr="00A9480F">
        <w:rPr>
          <w:rFonts w:hint="eastAsia"/>
          <w:noProof/>
          <w:color w:val="000000" w:themeColor="text1"/>
          <w:spacing w:val="-8"/>
        </w:rPr>
        <w:t>％）</w:t>
      </w:r>
      <w:r w:rsidR="00F72AF8" w:rsidRPr="00A9480F">
        <w:rPr>
          <w:rFonts w:hint="eastAsia"/>
          <w:noProof/>
          <w:color w:val="000000" w:themeColor="text1"/>
          <w:spacing w:val="-2"/>
        </w:rPr>
        <w:t>，</w:t>
      </w:r>
      <w:r w:rsidR="00F72AF8" w:rsidRPr="000344CA">
        <w:rPr>
          <w:rFonts w:hint="eastAsia"/>
          <w:noProof/>
          <w:color w:val="000000" w:themeColor="text1"/>
          <w:spacing w:val="-4"/>
          <w:lang w:eastAsia="zh-HK"/>
        </w:rPr>
        <w:t>較10</w:t>
      </w:r>
      <w:r w:rsidR="00F72AF8" w:rsidRPr="000344CA">
        <w:rPr>
          <w:rFonts w:hint="eastAsia"/>
          <w:noProof/>
          <w:color w:val="000000" w:themeColor="text1"/>
          <w:spacing w:val="-4"/>
        </w:rPr>
        <w:t>8</w:t>
      </w:r>
      <w:r w:rsidR="00F72AF8" w:rsidRPr="000344CA">
        <w:rPr>
          <w:rFonts w:hint="eastAsia"/>
          <w:noProof/>
          <w:color w:val="000000" w:themeColor="text1"/>
          <w:spacing w:val="-4"/>
          <w:lang w:eastAsia="zh-HK"/>
        </w:rPr>
        <w:t>年度</w:t>
      </w:r>
      <w:r w:rsidR="00F72AF8" w:rsidRPr="000344CA">
        <w:rPr>
          <w:noProof/>
          <w:color w:val="000000" w:themeColor="text1"/>
          <w:spacing w:val="-4"/>
          <w:lang w:eastAsia="zh-HK"/>
        </w:rPr>
        <w:t>減少4億5,688</w:t>
      </w:r>
      <w:r w:rsidR="00F72AF8" w:rsidRPr="000344CA">
        <w:rPr>
          <w:rFonts w:hint="eastAsia"/>
          <w:noProof/>
          <w:color w:val="000000" w:themeColor="text1"/>
          <w:spacing w:val="-4"/>
          <w:lang w:eastAsia="zh-HK"/>
        </w:rPr>
        <w:t>萬餘元，主要係減列公教人員退休給付經費；另社區發展及環境保護、補助及其他、債務等支出數額合計</w:t>
      </w:r>
      <w:r w:rsidR="00F72AF8" w:rsidRPr="000344CA">
        <w:rPr>
          <w:rFonts w:hint="eastAsia"/>
          <w:noProof/>
          <w:color w:val="000000" w:themeColor="text1"/>
          <w:spacing w:val="-4"/>
        </w:rPr>
        <w:t>1</w:t>
      </w:r>
      <w:r w:rsidR="00F72AF8" w:rsidRPr="000344CA">
        <w:rPr>
          <w:noProof/>
          <w:color w:val="000000" w:themeColor="text1"/>
          <w:spacing w:val="-4"/>
        </w:rPr>
        <w:t>7</w:t>
      </w:r>
      <w:r w:rsidR="00F72AF8" w:rsidRPr="000344CA">
        <w:rPr>
          <w:noProof/>
          <w:color w:val="000000" w:themeColor="text1"/>
          <w:spacing w:val="-4"/>
          <w:lang w:eastAsia="zh-HK"/>
        </w:rPr>
        <w:t>億3,898</w:t>
      </w:r>
      <w:r w:rsidR="00F72AF8" w:rsidRPr="000344CA">
        <w:rPr>
          <w:rFonts w:hint="eastAsia"/>
          <w:noProof/>
          <w:color w:val="000000" w:themeColor="text1"/>
          <w:spacing w:val="-4"/>
          <w:lang w:eastAsia="zh-HK"/>
        </w:rPr>
        <w:t>萬餘元</w:t>
      </w:r>
      <w:r w:rsidR="00F72AF8" w:rsidRPr="000E268F">
        <w:rPr>
          <w:rFonts w:hint="eastAsia"/>
          <w:noProof/>
          <w:color w:val="000000" w:themeColor="text1"/>
        </w:rPr>
        <w:t>（</w:t>
      </w:r>
      <w:r w:rsidR="00F72AF8" w:rsidRPr="000E268F">
        <w:rPr>
          <w:noProof/>
          <w:color w:val="000000" w:themeColor="text1"/>
        </w:rPr>
        <w:t>4.00</w:t>
      </w:r>
      <w:r w:rsidR="00F72AF8" w:rsidRPr="000E268F">
        <w:rPr>
          <w:rFonts w:hint="eastAsia"/>
          <w:noProof/>
          <w:color w:val="000000" w:themeColor="text1"/>
        </w:rPr>
        <w:t>％）</w:t>
      </w:r>
      <w:r w:rsidR="00F72AF8" w:rsidRPr="000E268F">
        <w:rPr>
          <w:rFonts w:hint="eastAsia"/>
          <w:noProof/>
          <w:color w:val="000000" w:themeColor="text1"/>
          <w:lang w:eastAsia="zh-HK"/>
        </w:rPr>
        <w:t>，較10</w:t>
      </w:r>
      <w:r w:rsidR="00F72AF8" w:rsidRPr="000E268F">
        <w:rPr>
          <w:rFonts w:hint="eastAsia"/>
          <w:noProof/>
          <w:color w:val="000000" w:themeColor="text1"/>
        </w:rPr>
        <w:t>8</w:t>
      </w:r>
      <w:r w:rsidR="00F72AF8" w:rsidRPr="000E268F">
        <w:rPr>
          <w:rFonts w:hint="eastAsia"/>
          <w:noProof/>
          <w:color w:val="000000" w:themeColor="text1"/>
          <w:lang w:eastAsia="zh-HK"/>
        </w:rPr>
        <w:t>年度增加</w:t>
      </w:r>
      <w:r w:rsidR="00F72AF8" w:rsidRPr="000E268F">
        <w:rPr>
          <w:rFonts w:hint="eastAsia"/>
          <w:noProof/>
          <w:color w:val="000000" w:themeColor="text1"/>
        </w:rPr>
        <w:t>4</w:t>
      </w:r>
      <w:r w:rsidR="00F72AF8" w:rsidRPr="000E268F">
        <w:rPr>
          <w:noProof/>
          <w:color w:val="000000" w:themeColor="text1"/>
        </w:rPr>
        <w:t>,842</w:t>
      </w:r>
      <w:r w:rsidR="00F72AF8" w:rsidRPr="000E268F">
        <w:rPr>
          <w:rFonts w:hint="eastAsia"/>
          <w:noProof/>
          <w:color w:val="000000" w:themeColor="text1"/>
          <w:lang w:eastAsia="zh-HK"/>
        </w:rPr>
        <w:t>萬餘元</w:t>
      </w:r>
      <w:r w:rsidR="00F72AF8" w:rsidRPr="000E268F">
        <w:rPr>
          <w:rFonts w:hint="eastAsia"/>
          <w:noProof/>
          <w:color w:val="000000" w:themeColor="text1"/>
        </w:rPr>
        <w:t>（</w:t>
      </w:r>
      <w:r w:rsidR="00F72AF8" w:rsidRPr="000E268F">
        <w:rPr>
          <w:rFonts w:hint="eastAsia"/>
          <w:noProof/>
          <w:color w:val="000000" w:themeColor="text1"/>
          <w:lang w:eastAsia="zh-HK"/>
        </w:rPr>
        <w:t>圖</w:t>
      </w:r>
      <w:r w:rsidR="00F72AF8" w:rsidRPr="000E268F">
        <w:rPr>
          <w:rFonts w:hint="eastAsia"/>
          <w:noProof/>
          <w:color w:val="000000" w:themeColor="text1"/>
        </w:rPr>
        <w:t>1）。</w:t>
      </w:r>
    </w:p>
    <w:p w:rsidR="00F72AF8" w:rsidRPr="006F5C43" w:rsidRDefault="00BB35C6" w:rsidP="009D200B">
      <w:pPr>
        <w:pStyle w:val="af2"/>
        <w:spacing w:beforeLines="50" w:before="180"/>
        <w:rPr>
          <w:color w:val="000000" w:themeColor="text1"/>
          <w:sz w:val="32"/>
          <w:szCs w:val="32"/>
        </w:rPr>
      </w:pPr>
      <w:r>
        <w:rPr>
          <w:color w:val="000000" w:themeColor="text1"/>
          <w:sz w:val="32"/>
          <w:szCs w:val="32"/>
        </w:rPr>
        <w:pict>
          <v:shape id="_x0000_s1027" type="#_x0000_t202" style="position:absolute;left:0;text-align:left;margin-left:200.85pt;margin-top:-140.85pt;width:336.7pt;height:317.85pt;z-index:-251648000;visibility:visible;mso-wrap-distance-left:9pt;mso-wrap-distance-top:0;mso-wrap-distance-right:9pt;mso-wrap-distance-bottom:0;mso-position-horizontal-relative:page;mso-position-vertical-relative:text;mso-width-relative:margin;mso-height-relative:margin;v-text-anchor:top" wrapcoords="0 0" filled="f" stroked="f" strokecolor="black [3213]" strokeweight=".5pt">
            <v:textbox style="mso-next-textbox:#_x0000_s1027" inset="0,0,0,0">
              <w:txbxContent>
                <w:p w:rsidR="0057175D" w:rsidRDefault="0057175D" w:rsidP="00F72AF8">
                  <w:pPr>
                    <w:snapToGrid w:val="0"/>
                    <w:ind w:left="497" w:hangingChars="276" w:hanging="497"/>
                    <w:contextualSpacing/>
                    <w:rPr>
                      <w:rFonts w:ascii="標楷體" w:eastAsia="標楷體" w:hAnsi="標楷體"/>
                      <w:spacing w:val="-2"/>
                      <w:sz w:val="18"/>
                      <w:szCs w:val="18"/>
                    </w:rPr>
                  </w:pPr>
                  <w:r>
                    <w:rPr>
                      <w:rFonts w:ascii="標楷體" w:eastAsia="標楷體" w:hAnsi="標楷體"/>
                      <w:noProof/>
                      <w:spacing w:val="-2"/>
                      <w:sz w:val="18"/>
                      <w:szCs w:val="18"/>
                    </w:rPr>
                    <w:drawing>
                      <wp:inline distT="0" distB="0" distL="0" distR="0" wp14:anchorId="583C159E" wp14:editId="141629E4">
                        <wp:extent cx="4220308" cy="3696384"/>
                        <wp:effectExtent l="0" t="0" r="0" b="0"/>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甲、貳、圖1、總決算審定數歲出政事別之變動-無註.emf"/>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286064" cy="3753977"/>
                                </a:xfrm>
                                <a:prstGeom prst="rect">
                                  <a:avLst/>
                                </a:prstGeom>
                              </pic:spPr>
                            </pic:pic>
                          </a:graphicData>
                        </a:graphic>
                      </wp:inline>
                    </w:drawing>
                  </w:r>
                </w:p>
                <w:p w:rsidR="0057175D" w:rsidRPr="00370A85" w:rsidRDefault="0057175D" w:rsidP="00F72AF8">
                  <w:pPr>
                    <w:snapToGrid w:val="0"/>
                    <w:spacing w:line="240" w:lineRule="exact"/>
                    <w:ind w:leftChars="52" w:left="476" w:rightChars="25" w:right="60" w:hangingChars="195" w:hanging="351"/>
                    <w:contextualSpacing/>
                    <w:rPr>
                      <w:rFonts w:ascii="標楷體" w:eastAsia="標楷體" w:hAnsi="標楷體"/>
                      <w:sz w:val="18"/>
                      <w:szCs w:val="18"/>
                    </w:rPr>
                  </w:pPr>
                  <w:proofErr w:type="gramStart"/>
                  <w:r w:rsidRPr="00370A85">
                    <w:rPr>
                      <w:rFonts w:ascii="標楷體" w:eastAsia="標楷體" w:hAnsi="標楷體" w:hint="eastAsia"/>
                      <w:sz w:val="18"/>
                      <w:szCs w:val="18"/>
                    </w:rPr>
                    <w:t>註</w:t>
                  </w:r>
                  <w:proofErr w:type="gramEnd"/>
                  <w:r w:rsidRPr="00370A85">
                    <w:rPr>
                      <w:rFonts w:ascii="標楷體" w:eastAsia="標楷體" w:hAnsi="標楷體" w:hint="eastAsia"/>
                      <w:sz w:val="18"/>
                      <w:szCs w:val="18"/>
                    </w:rPr>
                    <w:t>：</w:t>
                  </w:r>
                  <w:proofErr w:type="gramStart"/>
                  <w:r w:rsidRPr="00370A85">
                    <w:rPr>
                      <w:rFonts w:ascii="標楷體" w:eastAsia="標楷體" w:hAnsi="標楷體" w:hint="eastAsia"/>
                      <w:sz w:val="18"/>
                      <w:szCs w:val="18"/>
                    </w:rPr>
                    <w:t>107</w:t>
                  </w:r>
                  <w:proofErr w:type="gramEnd"/>
                  <w:r w:rsidRPr="00370A85">
                    <w:rPr>
                      <w:rFonts w:ascii="標楷體" w:eastAsia="標楷體" w:hAnsi="標楷體" w:hint="eastAsia"/>
                      <w:sz w:val="18"/>
                      <w:szCs w:val="18"/>
                    </w:rPr>
                    <w:t>年度歲出政事別科目歸類簡</w:t>
                  </w:r>
                  <w:proofErr w:type="gramStart"/>
                  <w:r w:rsidRPr="00370A85">
                    <w:rPr>
                      <w:rFonts w:ascii="標楷體" w:eastAsia="標楷體" w:hAnsi="標楷體" w:hint="eastAsia"/>
                      <w:sz w:val="18"/>
                      <w:szCs w:val="18"/>
                    </w:rPr>
                    <w:t>併</w:t>
                  </w:r>
                  <w:proofErr w:type="gramEnd"/>
                  <w:r w:rsidRPr="00370A85">
                    <w:rPr>
                      <w:rFonts w:ascii="標楷體" w:eastAsia="標楷體" w:hAnsi="標楷體" w:hint="eastAsia"/>
                      <w:sz w:val="18"/>
                      <w:szCs w:val="18"/>
                    </w:rPr>
                    <w:t>（警政支出併入一般政務支出），</w:t>
                  </w:r>
                  <w:proofErr w:type="gramStart"/>
                  <w:r w:rsidRPr="00370A85">
                    <w:rPr>
                      <w:rFonts w:ascii="標楷體" w:eastAsia="標楷體" w:hAnsi="標楷體" w:hint="eastAsia"/>
                      <w:sz w:val="18"/>
                      <w:szCs w:val="18"/>
                    </w:rPr>
                    <w:t>爰</w:t>
                  </w:r>
                  <w:proofErr w:type="gramEnd"/>
                  <w:r w:rsidRPr="00370A85">
                    <w:rPr>
                      <w:rFonts w:ascii="標楷體" w:eastAsia="標楷體" w:hAnsi="標楷體" w:hint="eastAsia"/>
                      <w:sz w:val="18"/>
                      <w:szCs w:val="18"/>
                    </w:rPr>
                    <w:t>105及</w:t>
                  </w:r>
                  <w:proofErr w:type="gramStart"/>
                  <w:r w:rsidRPr="00370A85">
                    <w:rPr>
                      <w:rFonts w:ascii="標楷體" w:eastAsia="標楷體" w:hAnsi="標楷體" w:hint="eastAsia"/>
                      <w:sz w:val="18"/>
                      <w:szCs w:val="18"/>
                    </w:rPr>
                    <w:t>106</w:t>
                  </w:r>
                  <w:proofErr w:type="gramEnd"/>
                  <w:r w:rsidRPr="00370A85">
                    <w:rPr>
                      <w:rFonts w:ascii="標楷體" w:eastAsia="標楷體" w:hAnsi="標楷體" w:hint="eastAsia"/>
                      <w:sz w:val="18"/>
                      <w:szCs w:val="18"/>
                    </w:rPr>
                    <w:t>年度配合重新分類。</w:t>
                  </w:r>
                </w:p>
              </w:txbxContent>
            </v:textbox>
            <w10:wrap type="tight" anchorx="page"/>
            <w10:anchorlock/>
          </v:shape>
        </w:pict>
      </w:r>
      <w:r w:rsidR="00F72AF8" w:rsidRPr="006F5C43">
        <w:rPr>
          <w:rFonts w:hint="eastAsia"/>
          <w:color w:val="000000" w:themeColor="text1"/>
          <w:sz w:val="32"/>
          <w:szCs w:val="32"/>
        </w:rPr>
        <w:t>二、施政績效之評估情形及施政效能</w:t>
      </w:r>
    </w:p>
    <w:p w:rsidR="00F72AF8" w:rsidRPr="00F72AF8" w:rsidRDefault="00F72AF8" w:rsidP="006E5775">
      <w:pPr>
        <w:pStyle w:val="123"/>
        <w:widowControl w:val="0"/>
        <w:spacing w:line="520" w:lineRule="exact"/>
        <w:ind w:firstLineChars="200" w:firstLine="560"/>
        <w:rPr>
          <w:rFonts w:cs="Times New Roman"/>
          <w:color w:val="000000" w:themeColor="text1"/>
        </w:rPr>
      </w:pPr>
      <w:r w:rsidRPr="00F72AF8">
        <w:rPr>
          <w:rFonts w:cs="Times New Roman" w:hint="eastAsia"/>
          <w:color w:val="000000" w:themeColor="text1"/>
        </w:rPr>
        <w:t>屏東縣政府為提升施政績效管理，經訂定「屏東縣政府暨所屬各機關施政績效管理要點」，並依規定就</w:t>
      </w:r>
      <w:proofErr w:type="gramStart"/>
      <w:r w:rsidRPr="00F72AF8">
        <w:rPr>
          <w:rFonts w:cs="Times New Roman" w:hint="eastAsia"/>
          <w:color w:val="000000" w:themeColor="text1"/>
        </w:rPr>
        <w:t>109</w:t>
      </w:r>
      <w:proofErr w:type="gramEnd"/>
      <w:r w:rsidRPr="00F72AF8">
        <w:rPr>
          <w:rFonts w:cs="Times New Roman" w:hint="eastAsia"/>
          <w:color w:val="000000" w:themeColor="text1"/>
        </w:rPr>
        <w:t>年度施政計畫之策略績效目標及共同性目標達成情形分析評估，出具「屏東縣政府施政工作成果報告」，於110年5月11日公開登載於該府全球資訊網供各界閱覽。</w:t>
      </w:r>
      <w:proofErr w:type="gramStart"/>
      <w:r w:rsidRPr="00F72AF8">
        <w:rPr>
          <w:rFonts w:cs="Times New Roman" w:hint="eastAsia"/>
          <w:color w:val="000000" w:themeColor="text1"/>
        </w:rPr>
        <w:t>109</w:t>
      </w:r>
      <w:proofErr w:type="gramEnd"/>
      <w:r w:rsidRPr="00F72AF8">
        <w:rPr>
          <w:rFonts w:cs="Times New Roman" w:hint="eastAsia"/>
          <w:color w:val="000000" w:themeColor="text1"/>
        </w:rPr>
        <w:t>年度24類施政計畫績效目標達成情形，經自評為滿分100分者，計有客家事務、工務、地政、文化行政、傳播暨國際事務、人事、主計、一般行政、研考、交通旅遊等10類（41.67％），較</w:t>
      </w:r>
      <w:proofErr w:type="gramStart"/>
      <w:r w:rsidRPr="00F72AF8">
        <w:rPr>
          <w:rFonts w:cs="Times New Roman" w:hint="eastAsia"/>
          <w:color w:val="000000" w:themeColor="text1"/>
        </w:rPr>
        <w:t>108</w:t>
      </w:r>
      <w:proofErr w:type="gramEnd"/>
      <w:r w:rsidRPr="00F72AF8">
        <w:rPr>
          <w:rFonts w:cs="Times New Roman" w:hint="eastAsia"/>
          <w:color w:val="000000" w:themeColor="text1"/>
        </w:rPr>
        <w:t>年度減少2類；自評為90分以上未達100分者有14類（58.33％），其中最低者為原住民行政類（91.25分），最高者為環保類（99.92分），</w:t>
      </w:r>
      <w:proofErr w:type="gramStart"/>
      <w:r w:rsidRPr="00F72AF8">
        <w:rPr>
          <w:rFonts w:cs="Times New Roman" w:hint="eastAsia"/>
          <w:color w:val="000000" w:themeColor="text1"/>
        </w:rPr>
        <w:t>惟查上</w:t>
      </w:r>
      <w:proofErr w:type="gramEnd"/>
      <w:r w:rsidRPr="00F72AF8">
        <w:rPr>
          <w:rFonts w:cs="Times New Roman" w:hint="eastAsia"/>
          <w:color w:val="000000" w:themeColor="text1"/>
        </w:rPr>
        <w:t>揭報告內容及該府施政績效管理情形，核有：績效目標值之</w:t>
      </w:r>
      <w:proofErr w:type="gramStart"/>
      <w:r w:rsidRPr="00F72AF8">
        <w:rPr>
          <w:rFonts w:cs="Times New Roman" w:hint="eastAsia"/>
          <w:color w:val="000000" w:themeColor="text1"/>
        </w:rPr>
        <w:t>訂定略顯</w:t>
      </w:r>
      <w:proofErr w:type="gramEnd"/>
      <w:r w:rsidRPr="00F72AF8">
        <w:rPr>
          <w:rFonts w:cs="Times New Roman" w:hint="eastAsia"/>
          <w:color w:val="000000" w:themeColor="text1"/>
        </w:rPr>
        <w:t>寬鬆，且有重複訂定相同績效衡量指標情形；績效目標值未能以量化性數據呈現等情事，仍待檢討改善。（詳乙－2</w:t>
      </w:r>
      <w:r w:rsidR="00D663B3">
        <w:rPr>
          <w:rFonts w:cs="Times New Roman" w:hint="eastAsia"/>
          <w:color w:val="000000" w:themeColor="text1"/>
        </w:rPr>
        <w:t>6</w:t>
      </w:r>
      <w:r w:rsidRPr="00F72AF8">
        <w:rPr>
          <w:rFonts w:cs="Times New Roman" w:hint="eastAsia"/>
          <w:color w:val="000000" w:themeColor="text1"/>
        </w:rPr>
        <w:t>頁）</w:t>
      </w:r>
    </w:p>
    <w:p w:rsidR="00F72AF8" w:rsidRPr="006962E7" w:rsidRDefault="00F72AF8" w:rsidP="00F72AF8">
      <w:pPr>
        <w:pStyle w:val="af2"/>
        <w:spacing w:line="490" w:lineRule="exact"/>
        <w:rPr>
          <w:color w:val="000000" w:themeColor="text1"/>
          <w:sz w:val="32"/>
          <w:szCs w:val="32"/>
        </w:rPr>
      </w:pPr>
      <w:r w:rsidRPr="006962E7">
        <w:rPr>
          <w:rFonts w:hint="eastAsia"/>
          <w:color w:val="000000" w:themeColor="text1"/>
          <w:sz w:val="32"/>
          <w:szCs w:val="32"/>
        </w:rPr>
        <w:lastRenderedPageBreak/>
        <w:t>三、施政滿意度調查及市縣評比結果</w:t>
      </w:r>
    </w:p>
    <w:p w:rsidR="00F72AF8" w:rsidRDefault="00F72AF8" w:rsidP="009D200B">
      <w:pPr>
        <w:pStyle w:val="123"/>
        <w:widowControl w:val="0"/>
        <w:spacing w:afterLines="50" w:after="180"/>
        <w:ind w:firstLineChars="200" w:firstLine="552"/>
        <w:rPr>
          <w:rFonts w:cs="Times New Roman"/>
          <w:color w:val="000000" w:themeColor="text1"/>
        </w:rPr>
      </w:pPr>
      <w:r w:rsidRPr="009B1C3D">
        <w:rPr>
          <w:rFonts w:cs="Times New Roman" w:hint="eastAsia"/>
          <w:color w:val="000000" w:themeColor="text1"/>
          <w:spacing w:val="-2"/>
        </w:rPr>
        <w:t>依據屏東縣政府委託民調公司於110年2月對縣內民眾辦理</w:t>
      </w:r>
      <w:proofErr w:type="gramStart"/>
      <w:r w:rsidRPr="009B1C3D">
        <w:rPr>
          <w:rFonts w:cs="Times New Roman" w:hint="eastAsia"/>
          <w:color w:val="000000" w:themeColor="text1"/>
          <w:spacing w:val="-2"/>
        </w:rPr>
        <w:t>109</w:t>
      </w:r>
      <w:proofErr w:type="gramEnd"/>
      <w:r w:rsidRPr="009B1C3D">
        <w:rPr>
          <w:rFonts w:cs="Times New Roman" w:hint="eastAsia"/>
          <w:color w:val="000000" w:themeColor="text1"/>
          <w:spacing w:val="-2"/>
        </w:rPr>
        <w:t>年度施政滿意度調查結果，有83.9％受訪民眾滿意該府團隊施政表現，惟受訪民眾在公共建</w:t>
      </w:r>
      <w:r>
        <w:rPr>
          <w:rFonts w:cs="Times New Roman" w:hint="eastAsia"/>
          <w:color w:val="000000" w:themeColor="text1"/>
        </w:rPr>
        <w:t>設、交通建設、工商發展、社會福利等方面，尚有未盡滿意之處。</w:t>
      </w:r>
      <w:r w:rsidRPr="006962E7">
        <w:rPr>
          <w:rFonts w:cs="Times New Roman" w:hint="eastAsia"/>
          <w:color w:val="000000" w:themeColor="text1"/>
        </w:rPr>
        <w:t>另中央政府對地方</w:t>
      </w:r>
      <w:r w:rsidRPr="00731B43">
        <w:rPr>
          <w:rFonts w:cs="Times New Roman" w:hint="eastAsia"/>
          <w:color w:val="000000" w:themeColor="text1"/>
          <w:spacing w:val="-2"/>
        </w:rPr>
        <w:t>政府施政情形，每年例行辦理各項考評工作，該府於</w:t>
      </w:r>
      <w:proofErr w:type="gramStart"/>
      <w:r w:rsidRPr="00731B43">
        <w:rPr>
          <w:rFonts w:cs="Times New Roman" w:hint="eastAsia"/>
          <w:color w:val="000000" w:themeColor="text1"/>
          <w:spacing w:val="-2"/>
        </w:rPr>
        <w:t>109</w:t>
      </w:r>
      <w:proofErr w:type="gramEnd"/>
      <w:r w:rsidRPr="00731B43">
        <w:rPr>
          <w:rFonts w:cs="Times New Roman" w:hint="eastAsia"/>
          <w:color w:val="000000" w:themeColor="text1"/>
          <w:spacing w:val="-2"/>
        </w:rPr>
        <w:t>年度接受中央政府各機關</w:t>
      </w:r>
      <w:r w:rsidRPr="00731B43">
        <w:rPr>
          <w:rFonts w:cs="Times New Roman" w:hint="eastAsia"/>
          <w:color w:val="000000" w:themeColor="text1"/>
        </w:rPr>
        <w:t>考評結果，多項施政類別獲有優良成績（表2</w:t>
      </w:r>
      <w:r>
        <w:rPr>
          <w:rFonts w:cs="Times New Roman" w:hint="eastAsia"/>
          <w:color w:val="000000" w:themeColor="text1"/>
        </w:rPr>
        <w:t>）；又</w:t>
      </w:r>
      <w:proofErr w:type="gramStart"/>
      <w:r w:rsidRPr="00731B43">
        <w:rPr>
          <w:rFonts w:cs="Times New Roman" w:hint="eastAsia"/>
          <w:color w:val="000000" w:themeColor="text1"/>
        </w:rPr>
        <w:t>109</w:t>
      </w:r>
      <w:proofErr w:type="gramEnd"/>
      <w:r w:rsidRPr="00731B43">
        <w:rPr>
          <w:rFonts w:cs="Times New Roman" w:hint="eastAsia"/>
          <w:color w:val="000000" w:themeColor="text1"/>
        </w:rPr>
        <w:t>年度中央對直轄市與縣（市）政府計畫及預算考核結果，屏東縣在社會福利、教育、基本設施、財政績效與年度預算編製及執行情形等4大面向，評定成績分別為8</w:t>
      </w:r>
      <w:r>
        <w:rPr>
          <w:rFonts w:cs="Times New Roman" w:hint="eastAsia"/>
          <w:color w:val="000000" w:themeColor="text1"/>
        </w:rPr>
        <w:t>9</w:t>
      </w:r>
      <w:r w:rsidRPr="00731B43">
        <w:rPr>
          <w:rFonts w:cs="Times New Roman" w:hint="eastAsia"/>
          <w:color w:val="000000" w:themeColor="text1"/>
        </w:rPr>
        <w:t>分、90分、86分及84分，在全國22市縣分別居於第5名、第15名、第10名及第8名，</w:t>
      </w:r>
      <w:r>
        <w:rPr>
          <w:rFonts w:cs="Times New Roman" w:hint="eastAsia"/>
          <w:color w:val="000000" w:themeColor="text1"/>
        </w:rPr>
        <w:t>成績及</w:t>
      </w:r>
      <w:r w:rsidRPr="00731B43">
        <w:rPr>
          <w:rFonts w:cs="Times New Roman" w:hint="eastAsia"/>
          <w:color w:val="000000" w:themeColor="text1"/>
        </w:rPr>
        <w:t>排名均較</w:t>
      </w:r>
      <w:proofErr w:type="gramStart"/>
      <w:r w:rsidRPr="00731B43">
        <w:rPr>
          <w:rFonts w:cs="Times New Roman" w:hint="eastAsia"/>
          <w:color w:val="000000" w:themeColor="text1"/>
        </w:rPr>
        <w:t>108</w:t>
      </w:r>
      <w:proofErr w:type="gramEnd"/>
      <w:r w:rsidRPr="00731B43">
        <w:rPr>
          <w:rFonts w:cs="Times New Roman" w:hint="eastAsia"/>
          <w:color w:val="000000" w:themeColor="text1"/>
        </w:rPr>
        <w:t>年</w:t>
      </w:r>
      <w:r>
        <w:rPr>
          <w:rFonts w:cs="Times New Roman" w:hint="eastAsia"/>
          <w:color w:val="000000" w:themeColor="text1"/>
        </w:rPr>
        <w:t>度進步，並獲撥</w:t>
      </w:r>
      <w:r w:rsidRPr="00DA5C46">
        <w:rPr>
          <w:rFonts w:cs="Times New Roman" w:hint="eastAsia"/>
          <w:color w:val="000000" w:themeColor="text1"/>
        </w:rPr>
        <w:t>獎勵金5,727萬餘元，惟仍有部分受評項目考核結果尚欠理想，</w:t>
      </w:r>
      <w:proofErr w:type="gramStart"/>
      <w:r w:rsidRPr="00DA5C46">
        <w:rPr>
          <w:rFonts w:cs="Times New Roman" w:hint="eastAsia"/>
          <w:color w:val="000000" w:themeColor="text1"/>
        </w:rPr>
        <w:t>舉如</w:t>
      </w:r>
      <w:proofErr w:type="gramEnd"/>
      <w:r w:rsidRPr="00DA5C46">
        <w:rPr>
          <w:rFonts w:cs="Times New Roman" w:hint="eastAsia"/>
          <w:color w:val="000000" w:themeColor="text1"/>
        </w:rPr>
        <w:t>：節流績效、社會福利經費自籌款、無障礙生活環境業務、國民中小學老舊校舍整建、雨水下水道、對民間團體補（捐）助</w:t>
      </w:r>
      <w:r>
        <w:rPr>
          <w:rFonts w:cs="Times New Roman" w:hint="eastAsia"/>
          <w:color w:val="000000" w:themeColor="text1"/>
        </w:rPr>
        <w:t>等</w:t>
      </w:r>
      <w:r w:rsidRPr="00DA5C46">
        <w:rPr>
          <w:rFonts w:cs="Times New Roman" w:hint="eastAsia"/>
          <w:color w:val="000000" w:themeColor="text1"/>
        </w:rPr>
        <w:t>，允宜審視政務推動</w:t>
      </w:r>
      <w:proofErr w:type="gramStart"/>
      <w:r w:rsidRPr="00DA5C46">
        <w:rPr>
          <w:rFonts w:cs="Times New Roman" w:hint="eastAsia"/>
          <w:color w:val="000000" w:themeColor="text1"/>
        </w:rPr>
        <w:t>未盡周妥</w:t>
      </w:r>
      <w:proofErr w:type="gramEnd"/>
      <w:r w:rsidRPr="00DA5C46">
        <w:rPr>
          <w:rFonts w:cs="Times New Roman" w:hint="eastAsia"/>
          <w:color w:val="000000" w:themeColor="text1"/>
        </w:rPr>
        <w:t>之處，持續檢討策進，以提升施政效能及增益民眾福祉。</w:t>
      </w:r>
    </w:p>
    <w:p w:rsidR="00F72AF8" w:rsidRPr="00916309" w:rsidRDefault="00F72AF8" w:rsidP="009D200B">
      <w:pPr>
        <w:snapToGrid w:val="0"/>
        <w:spacing w:beforeLines="20" w:before="72" w:afterLines="20" w:after="72" w:line="280" w:lineRule="exact"/>
        <w:ind w:rightChars="22" w:right="53" w:firstLineChars="5" w:firstLine="12"/>
        <w:jc w:val="center"/>
        <w:rPr>
          <w:rFonts w:ascii="標楷體" w:eastAsia="標楷體" w:hAnsi="標楷體"/>
          <w:b/>
          <w:color w:val="000000" w:themeColor="text1"/>
        </w:rPr>
      </w:pPr>
      <w:bookmarkStart w:id="0" w:name="_Hlk75783105"/>
      <w:r w:rsidRPr="00916309">
        <w:rPr>
          <w:rFonts w:ascii="標楷體" w:eastAsia="標楷體" w:hAnsi="標楷體"/>
          <w:b/>
          <w:color w:val="000000" w:themeColor="text1"/>
        </w:rPr>
        <w:t>表</w:t>
      </w:r>
      <w:r w:rsidRPr="00916309">
        <w:rPr>
          <w:rFonts w:ascii="標楷體" w:eastAsia="標楷體" w:hAnsi="標楷體" w:hint="eastAsia"/>
          <w:b/>
          <w:color w:val="000000" w:themeColor="text1"/>
        </w:rPr>
        <w:t xml:space="preserve">2　</w:t>
      </w:r>
      <w:proofErr w:type="gramStart"/>
      <w:r w:rsidRPr="00916309">
        <w:rPr>
          <w:rFonts w:ascii="標楷體" w:eastAsia="標楷體" w:hAnsi="標楷體" w:hint="eastAsia"/>
          <w:b/>
          <w:color w:val="000000" w:themeColor="text1"/>
        </w:rPr>
        <w:t>109</w:t>
      </w:r>
      <w:proofErr w:type="gramEnd"/>
      <w:r w:rsidRPr="00916309">
        <w:rPr>
          <w:rFonts w:ascii="標楷體" w:eastAsia="標楷體" w:hAnsi="標楷體" w:hint="eastAsia"/>
          <w:b/>
          <w:color w:val="000000" w:themeColor="text1"/>
        </w:rPr>
        <w:t>年度</w:t>
      </w:r>
      <w:r>
        <w:rPr>
          <w:rFonts w:ascii="標楷體" w:eastAsia="標楷體" w:hAnsi="標楷體" w:hint="eastAsia"/>
          <w:b/>
          <w:color w:val="000000" w:themeColor="text1"/>
        </w:rPr>
        <w:t>中央對</w:t>
      </w:r>
      <w:r w:rsidRPr="00916309">
        <w:rPr>
          <w:rFonts w:ascii="標楷體" w:eastAsia="標楷體" w:hAnsi="標楷體" w:hint="eastAsia"/>
          <w:b/>
          <w:color w:val="000000" w:themeColor="text1"/>
        </w:rPr>
        <w:t>屏東縣政府</w:t>
      </w:r>
      <w:r>
        <w:rPr>
          <w:rFonts w:ascii="標楷體" w:eastAsia="標楷體" w:hAnsi="標楷體" w:hint="eastAsia"/>
          <w:b/>
          <w:color w:val="000000" w:themeColor="text1"/>
        </w:rPr>
        <w:t>及所屬機關</w:t>
      </w:r>
      <w:r w:rsidRPr="00916309">
        <w:rPr>
          <w:rFonts w:ascii="標楷體" w:eastAsia="標楷體" w:hAnsi="標楷體" w:hint="eastAsia"/>
          <w:b/>
          <w:color w:val="000000" w:themeColor="text1"/>
        </w:rPr>
        <w:t>施政</w:t>
      </w:r>
      <w:r>
        <w:rPr>
          <w:rFonts w:ascii="標楷體" w:eastAsia="標楷體" w:hAnsi="標楷體" w:hint="eastAsia"/>
          <w:b/>
          <w:color w:val="000000" w:themeColor="text1"/>
        </w:rPr>
        <w:t>業務考評成績優良項目案例</w:t>
      </w:r>
    </w:p>
    <w:tbl>
      <w:tblPr>
        <w:tblW w:w="9938" w:type="dxa"/>
        <w:tblInd w:w="13"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28" w:type="dxa"/>
          <w:right w:w="28" w:type="dxa"/>
        </w:tblCellMar>
        <w:tblLook w:val="04A0" w:firstRow="1" w:lastRow="0" w:firstColumn="1" w:lastColumn="0" w:noHBand="0" w:noVBand="1"/>
      </w:tblPr>
      <w:tblGrid>
        <w:gridCol w:w="1289"/>
        <w:gridCol w:w="4759"/>
        <w:gridCol w:w="2044"/>
        <w:gridCol w:w="1846"/>
      </w:tblGrid>
      <w:tr w:rsidR="00F72AF8" w:rsidRPr="00916309" w:rsidTr="00746CBC">
        <w:trPr>
          <w:cantSplit/>
          <w:trHeight w:val="227"/>
        </w:trPr>
        <w:tc>
          <w:tcPr>
            <w:tcW w:w="1289" w:type="dxa"/>
            <w:tcBorders>
              <w:top w:val="single" w:sz="4" w:space="0" w:color="auto"/>
              <w:left w:val="single" w:sz="4" w:space="0" w:color="auto"/>
              <w:bottom w:val="single" w:sz="4" w:space="0" w:color="auto"/>
              <w:right w:val="single" w:sz="4" w:space="0" w:color="auto"/>
            </w:tcBorders>
            <w:shd w:val="clear" w:color="000000" w:fill="B6DDE8" w:themeFill="accent5" w:themeFillTint="66"/>
            <w:vAlign w:val="center"/>
          </w:tcPr>
          <w:p w:rsidR="00F72AF8" w:rsidRPr="00916309" w:rsidRDefault="00F72AF8" w:rsidP="00746CBC">
            <w:pPr>
              <w:widowControl/>
              <w:overflowPunct w:val="0"/>
              <w:snapToGrid w:val="0"/>
              <w:spacing w:line="280" w:lineRule="exact"/>
              <w:jc w:val="center"/>
              <w:rPr>
                <w:rFonts w:ascii="標楷體" w:eastAsia="標楷體" w:hAnsi="標楷體" w:cs="新細明體"/>
                <w:color w:val="000000" w:themeColor="text1"/>
                <w:kern w:val="0"/>
                <w:sz w:val="20"/>
              </w:rPr>
            </w:pPr>
            <w:r w:rsidRPr="00916309">
              <w:rPr>
                <w:rFonts w:ascii="標楷體" w:eastAsia="標楷體" w:hAnsi="標楷體" w:cs="新細明體" w:hint="eastAsia"/>
                <w:color w:val="000000" w:themeColor="text1"/>
                <w:kern w:val="0"/>
                <w:sz w:val="20"/>
              </w:rPr>
              <w:t>施政類別</w:t>
            </w:r>
          </w:p>
        </w:tc>
        <w:tc>
          <w:tcPr>
            <w:tcW w:w="4759" w:type="dxa"/>
            <w:tcBorders>
              <w:top w:val="single" w:sz="4" w:space="0" w:color="auto"/>
              <w:left w:val="single" w:sz="4" w:space="0" w:color="auto"/>
              <w:bottom w:val="single" w:sz="4" w:space="0" w:color="auto"/>
              <w:right w:val="single" w:sz="4" w:space="0" w:color="auto"/>
            </w:tcBorders>
            <w:shd w:val="clear" w:color="000000" w:fill="B6DDE8" w:themeFill="accent5" w:themeFillTint="66"/>
            <w:vAlign w:val="center"/>
          </w:tcPr>
          <w:p w:rsidR="00F72AF8" w:rsidRPr="00916309" w:rsidRDefault="00F72AF8" w:rsidP="00746CBC">
            <w:pPr>
              <w:widowControl/>
              <w:overflowPunct w:val="0"/>
              <w:snapToGrid w:val="0"/>
              <w:spacing w:line="280" w:lineRule="exact"/>
              <w:jc w:val="center"/>
              <w:rPr>
                <w:rFonts w:ascii="標楷體" w:eastAsia="標楷體" w:hAnsi="標楷體" w:cs="新細明體"/>
                <w:color w:val="000000" w:themeColor="text1"/>
                <w:kern w:val="0"/>
                <w:sz w:val="20"/>
              </w:rPr>
            </w:pPr>
            <w:r w:rsidRPr="00916309">
              <w:rPr>
                <w:rFonts w:ascii="標楷體" w:eastAsia="標楷體" w:hAnsi="標楷體" w:cs="新細明體" w:hint="eastAsia"/>
                <w:color w:val="000000" w:themeColor="text1"/>
                <w:kern w:val="0"/>
                <w:sz w:val="20"/>
              </w:rPr>
              <w:t>考評項目</w:t>
            </w:r>
          </w:p>
        </w:tc>
        <w:tc>
          <w:tcPr>
            <w:tcW w:w="2044" w:type="dxa"/>
            <w:tcBorders>
              <w:top w:val="single" w:sz="4" w:space="0" w:color="auto"/>
              <w:left w:val="single" w:sz="4" w:space="0" w:color="auto"/>
              <w:bottom w:val="single" w:sz="4" w:space="0" w:color="auto"/>
              <w:right w:val="single" w:sz="4" w:space="0" w:color="auto"/>
            </w:tcBorders>
            <w:shd w:val="clear" w:color="000000" w:fill="B6DDE8" w:themeFill="accent5" w:themeFillTint="66"/>
            <w:vAlign w:val="center"/>
          </w:tcPr>
          <w:p w:rsidR="00F72AF8" w:rsidRPr="00916309" w:rsidRDefault="00F72AF8" w:rsidP="00746CBC">
            <w:pPr>
              <w:widowControl/>
              <w:overflowPunct w:val="0"/>
              <w:snapToGrid w:val="0"/>
              <w:spacing w:line="280" w:lineRule="exact"/>
              <w:jc w:val="center"/>
              <w:rPr>
                <w:rFonts w:ascii="標楷體" w:eastAsia="標楷體" w:hAnsi="標楷體" w:cs="新細明體"/>
                <w:color w:val="000000" w:themeColor="text1"/>
                <w:kern w:val="0"/>
                <w:sz w:val="20"/>
              </w:rPr>
            </w:pPr>
            <w:r w:rsidRPr="00916309">
              <w:rPr>
                <w:rFonts w:ascii="標楷體" w:eastAsia="標楷體" w:hAnsi="標楷體" w:cs="新細明體" w:hint="eastAsia"/>
                <w:color w:val="000000" w:themeColor="text1"/>
                <w:kern w:val="0"/>
                <w:sz w:val="20"/>
              </w:rPr>
              <w:t>中央考評機關</w:t>
            </w:r>
          </w:p>
        </w:tc>
        <w:tc>
          <w:tcPr>
            <w:tcW w:w="1846" w:type="dxa"/>
            <w:tcBorders>
              <w:top w:val="single" w:sz="4" w:space="0" w:color="auto"/>
              <w:left w:val="single" w:sz="4" w:space="0" w:color="auto"/>
              <w:bottom w:val="single" w:sz="4" w:space="0" w:color="auto"/>
              <w:right w:val="single" w:sz="4" w:space="0" w:color="auto"/>
            </w:tcBorders>
            <w:shd w:val="clear" w:color="000000" w:fill="B6DDE8" w:themeFill="accent5" w:themeFillTint="66"/>
            <w:vAlign w:val="center"/>
          </w:tcPr>
          <w:p w:rsidR="00F72AF8" w:rsidRPr="00916309" w:rsidRDefault="00F72AF8" w:rsidP="00746CBC">
            <w:pPr>
              <w:widowControl/>
              <w:overflowPunct w:val="0"/>
              <w:snapToGrid w:val="0"/>
              <w:spacing w:line="280" w:lineRule="exact"/>
              <w:jc w:val="center"/>
              <w:rPr>
                <w:rFonts w:ascii="標楷體" w:eastAsia="標楷體" w:hAnsi="標楷體" w:cs="新細明體"/>
                <w:color w:val="000000" w:themeColor="text1"/>
                <w:kern w:val="0"/>
                <w:sz w:val="20"/>
              </w:rPr>
            </w:pPr>
            <w:r w:rsidRPr="00916309">
              <w:rPr>
                <w:rFonts w:ascii="標楷體" w:eastAsia="標楷體" w:hAnsi="標楷體" w:cs="新細明體" w:hint="eastAsia"/>
                <w:color w:val="000000" w:themeColor="text1"/>
                <w:kern w:val="0"/>
                <w:sz w:val="20"/>
              </w:rPr>
              <w:t>考評結果</w:t>
            </w:r>
          </w:p>
        </w:tc>
      </w:tr>
      <w:bookmarkEnd w:id="0"/>
      <w:tr w:rsidR="00F72AF8" w:rsidRPr="00916309" w:rsidTr="00746CBC">
        <w:trPr>
          <w:trHeight w:val="113"/>
        </w:trPr>
        <w:tc>
          <w:tcPr>
            <w:tcW w:w="1289" w:type="dxa"/>
            <w:vMerge w:val="restart"/>
            <w:tcBorders>
              <w:top w:val="single" w:sz="4" w:space="0" w:color="auto"/>
              <w:left w:val="single" w:sz="4" w:space="0" w:color="auto"/>
              <w:right w:val="single" w:sz="4" w:space="0" w:color="auto"/>
            </w:tcBorders>
            <w:shd w:val="clear" w:color="auto" w:fill="auto"/>
          </w:tcPr>
          <w:p w:rsidR="00F72AF8" w:rsidRPr="00916309" w:rsidRDefault="00F72AF8" w:rsidP="00746CBC">
            <w:pPr>
              <w:overflowPunct w:val="0"/>
              <w:snapToGrid w:val="0"/>
              <w:spacing w:line="280" w:lineRule="exact"/>
              <w:jc w:val="distribute"/>
              <w:rPr>
                <w:rFonts w:ascii="標楷體" w:eastAsia="標楷體" w:hAnsi="標楷體" w:cs="新細明體"/>
                <w:color w:val="000000" w:themeColor="text1"/>
                <w:kern w:val="0"/>
                <w:sz w:val="20"/>
              </w:rPr>
            </w:pPr>
            <w:r w:rsidRPr="00916309">
              <w:rPr>
                <w:rFonts w:ascii="標楷體" w:eastAsia="標楷體" w:hAnsi="標楷體" w:cs="新細明體" w:hint="eastAsia"/>
                <w:color w:val="000000" w:themeColor="text1"/>
                <w:kern w:val="0"/>
                <w:sz w:val="20"/>
              </w:rPr>
              <w:t>原住民行政類</w:t>
            </w:r>
          </w:p>
        </w:tc>
        <w:tc>
          <w:tcPr>
            <w:tcW w:w="4759" w:type="dxa"/>
            <w:tcBorders>
              <w:top w:val="single" w:sz="4" w:space="0" w:color="auto"/>
              <w:left w:val="single" w:sz="4" w:space="0" w:color="auto"/>
              <w:bottom w:val="single" w:sz="4" w:space="0" w:color="auto"/>
              <w:right w:val="single" w:sz="4" w:space="0" w:color="auto"/>
            </w:tcBorders>
            <w:shd w:val="clear" w:color="auto" w:fill="auto"/>
            <w:vAlign w:val="center"/>
          </w:tcPr>
          <w:p w:rsidR="00F72AF8" w:rsidRPr="00916309" w:rsidRDefault="00F72AF8" w:rsidP="00746CBC">
            <w:pPr>
              <w:overflowPunct w:val="0"/>
              <w:snapToGrid w:val="0"/>
              <w:spacing w:line="260" w:lineRule="exact"/>
              <w:jc w:val="both"/>
              <w:rPr>
                <w:rFonts w:ascii="標楷體" w:eastAsia="標楷體" w:hAnsi="標楷體" w:cs="新細明體"/>
                <w:color w:val="000000" w:themeColor="text1"/>
                <w:kern w:val="0"/>
                <w:sz w:val="20"/>
              </w:rPr>
            </w:pPr>
            <w:r w:rsidRPr="00916309">
              <w:rPr>
                <w:rFonts w:ascii="標楷體" w:eastAsia="標楷體" w:hAnsi="標楷體" w:cs="新細明體" w:hint="eastAsia"/>
                <w:color w:val="000000" w:themeColor="text1"/>
                <w:kern w:val="0"/>
                <w:sz w:val="20"/>
              </w:rPr>
              <w:t>1</w:t>
            </w:r>
            <w:r w:rsidRPr="00916309">
              <w:rPr>
                <w:rFonts w:ascii="標楷體" w:eastAsia="標楷體" w:hAnsi="標楷體" w:cs="新細明體"/>
                <w:color w:val="000000" w:themeColor="text1"/>
                <w:kern w:val="0"/>
                <w:sz w:val="20"/>
              </w:rPr>
              <w:t>.</w:t>
            </w:r>
            <w:r w:rsidRPr="00916309">
              <w:rPr>
                <w:rFonts w:ascii="標楷體" w:eastAsia="標楷體" w:hAnsi="標楷體" w:cs="新細明體" w:hint="eastAsia"/>
                <w:color w:val="000000" w:themeColor="text1"/>
                <w:kern w:val="0"/>
                <w:sz w:val="20"/>
              </w:rPr>
              <w:t>原住民族語言發展計畫。</w:t>
            </w:r>
          </w:p>
        </w:tc>
        <w:tc>
          <w:tcPr>
            <w:tcW w:w="2044" w:type="dxa"/>
            <w:tcBorders>
              <w:top w:val="single" w:sz="4" w:space="0" w:color="auto"/>
              <w:left w:val="single" w:sz="4" w:space="0" w:color="auto"/>
              <w:bottom w:val="single" w:sz="4" w:space="0" w:color="auto"/>
              <w:right w:val="single" w:sz="4" w:space="0" w:color="auto"/>
            </w:tcBorders>
            <w:vAlign w:val="center"/>
          </w:tcPr>
          <w:p w:rsidR="00F72AF8" w:rsidRPr="00916309" w:rsidRDefault="00F72AF8" w:rsidP="00746CBC">
            <w:pPr>
              <w:overflowPunct w:val="0"/>
              <w:snapToGrid w:val="0"/>
              <w:spacing w:line="260" w:lineRule="exact"/>
              <w:jc w:val="both"/>
              <w:rPr>
                <w:rFonts w:ascii="標楷體" w:eastAsia="標楷體" w:hAnsi="標楷體" w:cs="新細明體"/>
                <w:color w:val="000000" w:themeColor="text1"/>
                <w:kern w:val="0"/>
                <w:sz w:val="20"/>
              </w:rPr>
            </w:pPr>
            <w:r w:rsidRPr="00916309">
              <w:rPr>
                <w:rFonts w:ascii="標楷體" w:eastAsia="標楷體" w:hAnsi="標楷體" w:cs="新細明體" w:hint="eastAsia"/>
                <w:color w:val="000000" w:themeColor="text1"/>
                <w:kern w:val="0"/>
                <w:sz w:val="20"/>
              </w:rPr>
              <w:t>原住民族委員會</w:t>
            </w:r>
          </w:p>
        </w:tc>
        <w:tc>
          <w:tcPr>
            <w:tcW w:w="1846" w:type="dxa"/>
            <w:tcBorders>
              <w:top w:val="single" w:sz="4" w:space="0" w:color="auto"/>
              <w:left w:val="single" w:sz="4" w:space="0" w:color="auto"/>
              <w:bottom w:val="single" w:sz="4" w:space="0" w:color="auto"/>
              <w:right w:val="single" w:sz="4" w:space="0" w:color="auto"/>
            </w:tcBorders>
            <w:shd w:val="clear" w:color="auto" w:fill="auto"/>
            <w:vAlign w:val="center"/>
          </w:tcPr>
          <w:p w:rsidR="00F72AF8" w:rsidRPr="00916309" w:rsidRDefault="00F72AF8" w:rsidP="00746CBC">
            <w:pPr>
              <w:overflowPunct w:val="0"/>
              <w:snapToGrid w:val="0"/>
              <w:spacing w:line="260" w:lineRule="exact"/>
              <w:jc w:val="both"/>
              <w:rPr>
                <w:rFonts w:ascii="標楷體" w:eastAsia="標楷體" w:hAnsi="標楷體" w:cs="新細明體"/>
                <w:color w:val="000000" w:themeColor="text1"/>
                <w:kern w:val="0"/>
                <w:sz w:val="20"/>
              </w:rPr>
            </w:pPr>
            <w:r w:rsidRPr="00916309">
              <w:rPr>
                <w:rFonts w:ascii="標楷體" w:eastAsia="標楷體" w:hAnsi="標楷體" w:cs="新細明體" w:hint="eastAsia"/>
                <w:color w:val="000000" w:themeColor="text1"/>
                <w:kern w:val="0"/>
                <w:sz w:val="20"/>
              </w:rPr>
              <w:t>推動族語機關獎</w:t>
            </w:r>
          </w:p>
        </w:tc>
      </w:tr>
      <w:tr w:rsidR="00F72AF8" w:rsidRPr="00916309" w:rsidTr="00746CBC">
        <w:trPr>
          <w:trHeight w:val="113"/>
        </w:trPr>
        <w:tc>
          <w:tcPr>
            <w:tcW w:w="1289" w:type="dxa"/>
            <w:vMerge/>
            <w:tcBorders>
              <w:left w:val="single" w:sz="4" w:space="0" w:color="auto"/>
              <w:right w:val="single" w:sz="4" w:space="0" w:color="auto"/>
            </w:tcBorders>
            <w:shd w:val="clear" w:color="auto" w:fill="auto"/>
          </w:tcPr>
          <w:p w:rsidR="00F72AF8" w:rsidRPr="00916309" w:rsidRDefault="00F72AF8" w:rsidP="00746CBC">
            <w:pPr>
              <w:overflowPunct w:val="0"/>
              <w:snapToGrid w:val="0"/>
              <w:spacing w:line="280" w:lineRule="exact"/>
              <w:jc w:val="distribute"/>
              <w:rPr>
                <w:rFonts w:ascii="標楷體" w:eastAsia="標楷體" w:hAnsi="標楷體" w:cs="新細明體"/>
                <w:color w:val="000000" w:themeColor="text1"/>
                <w:kern w:val="0"/>
                <w:sz w:val="20"/>
              </w:rPr>
            </w:pPr>
          </w:p>
        </w:tc>
        <w:tc>
          <w:tcPr>
            <w:tcW w:w="4759" w:type="dxa"/>
            <w:tcBorders>
              <w:top w:val="single" w:sz="4" w:space="0" w:color="auto"/>
              <w:left w:val="single" w:sz="4" w:space="0" w:color="auto"/>
              <w:bottom w:val="single" w:sz="4" w:space="0" w:color="auto"/>
              <w:right w:val="single" w:sz="4" w:space="0" w:color="auto"/>
            </w:tcBorders>
            <w:shd w:val="clear" w:color="auto" w:fill="auto"/>
            <w:vAlign w:val="center"/>
          </w:tcPr>
          <w:p w:rsidR="00F72AF8" w:rsidRPr="00916309" w:rsidRDefault="00F72AF8" w:rsidP="00746CBC">
            <w:pPr>
              <w:overflowPunct w:val="0"/>
              <w:snapToGrid w:val="0"/>
              <w:spacing w:line="260" w:lineRule="exact"/>
              <w:jc w:val="both"/>
              <w:rPr>
                <w:rFonts w:ascii="標楷體" w:eastAsia="標楷體" w:hAnsi="標楷體" w:cs="新細明體"/>
                <w:color w:val="000000" w:themeColor="text1"/>
                <w:kern w:val="0"/>
                <w:sz w:val="20"/>
              </w:rPr>
            </w:pPr>
            <w:r w:rsidRPr="00916309">
              <w:rPr>
                <w:rFonts w:ascii="標楷體" w:eastAsia="標楷體" w:hAnsi="標楷體" w:cs="新細明體" w:hint="eastAsia"/>
                <w:color w:val="000000" w:themeColor="text1"/>
                <w:kern w:val="0"/>
                <w:sz w:val="20"/>
              </w:rPr>
              <w:t>2</w:t>
            </w:r>
            <w:r w:rsidRPr="00916309">
              <w:rPr>
                <w:rFonts w:ascii="標楷體" w:eastAsia="標楷體" w:hAnsi="標楷體" w:cs="新細明體"/>
                <w:color w:val="000000" w:themeColor="text1"/>
                <w:kern w:val="0"/>
                <w:sz w:val="20"/>
              </w:rPr>
              <w:t>.</w:t>
            </w:r>
            <w:r w:rsidRPr="00916309">
              <w:rPr>
                <w:rFonts w:ascii="標楷體" w:eastAsia="標楷體" w:hAnsi="標楷體" w:cs="新細明體" w:hint="eastAsia"/>
                <w:color w:val="000000" w:themeColor="text1"/>
                <w:kern w:val="0"/>
                <w:sz w:val="20"/>
              </w:rPr>
              <w:t>全國原住民族土地管理業務績效評比。</w:t>
            </w:r>
          </w:p>
        </w:tc>
        <w:tc>
          <w:tcPr>
            <w:tcW w:w="2044" w:type="dxa"/>
            <w:tcBorders>
              <w:top w:val="single" w:sz="4" w:space="0" w:color="auto"/>
              <w:left w:val="single" w:sz="4" w:space="0" w:color="auto"/>
              <w:bottom w:val="single" w:sz="4" w:space="0" w:color="auto"/>
              <w:right w:val="single" w:sz="4" w:space="0" w:color="auto"/>
            </w:tcBorders>
            <w:vAlign w:val="center"/>
          </w:tcPr>
          <w:p w:rsidR="00F72AF8" w:rsidRPr="00916309" w:rsidRDefault="00F72AF8" w:rsidP="00746CBC">
            <w:pPr>
              <w:overflowPunct w:val="0"/>
              <w:snapToGrid w:val="0"/>
              <w:spacing w:line="260" w:lineRule="exact"/>
              <w:jc w:val="both"/>
              <w:rPr>
                <w:rFonts w:ascii="標楷體" w:eastAsia="標楷體" w:hAnsi="標楷體" w:cs="新細明體"/>
                <w:color w:val="000000" w:themeColor="text1"/>
                <w:kern w:val="0"/>
                <w:sz w:val="20"/>
              </w:rPr>
            </w:pPr>
            <w:r w:rsidRPr="00916309">
              <w:rPr>
                <w:rFonts w:ascii="標楷體" w:eastAsia="標楷體" w:hAnsi="標楷體" w:cs="新細明體" w:hint="eastAsia"/>
                <w:color w:val="000000" w:themeColor="text1"/>
                <w:kern w:val="0"/>
                <w:sz w:val="20"/>
              </w:rPr>
              <w:t>原住民族委員會</w:t>
            </w:r>
          </w:p>
        </w:tc>
        <w:tc>
          <w:tcPr>
            <w:tcW w:w="1846" w:type="dxa"/>
            <w:tcBorders>
              <w:top w:val="single" w:sz="4" w:space="0" w:color="auto"/>
              <w:left w:val="single" w:sz="4" w:space="0" w:color="auto"/>
              <w:bottom w:val="single" w:sz="4" w:space="0" w:color="auto"/>
              <w:right w:val="single" w:sz="4" w:space="0" w:color="auto"/>
            </w:tcBorders>
            <w:shd w:val="clear" w:color="auto" w:fill="auto"/>
            <w:vAlign w:val="center"/>
          </w:tcPr>
          <w:p w:rsidR="00F72AF8" w:rsidRPr="00916309" w:rsidRDefault="00F72AF8" w:rsidP="00746CBC">
            <w:pPr>
              <w:overflowPunct w:val="0"/>
              <w:snapToGrid w:val="0"/>
              <w:spacing w:line="260" w:lineRule="exact"/>
              <w:jc w:val="both"/>
              <w:rPr>
                <w:rFonts w:ascii="標楷體" w:eastAsia="標楷體" w:hAnsi="標楷體" w:cs="新細明體"/>
                <w:color w:val="000000" w:themeColor="text1"/>
                <w:kern w:val="0"/>
                <w:sz w:val="20"/>
              </w:rPr>
            </w:pPr>
            <w:r w:rsidRPr="00916309">
              <w:rPr>
                <w:rFonts w:ascii="標楷體" w:eastAsia="標楷體" w:hAnsi="標楷體" w:cs="新細明體" w:hint="eastAsia"/>
                <w:color w:val="000000" w:themeColor="text1"/>
                <w:kern w:val="0"/>
                <w:sz w:val="20"/>
              </w:rPr>
              <w:t>特優</w:t>
            </w:r>
          </w:p>
        </w:tc>
      </w:tr>
      <w:tr w:rsidR="00F72AF8" w:rsidRPr="00916309" w:rsidTr="00746CBC">
        <w:trPr>
          <w:trHeight w:val="113"/>
        </w:trPr>
        <w:tc>
          <w:tcPr>
            <w:tcW w:w="1289" w:type="dxa"/>
            <w:vMerge/>
            <w:tcBorders>
              <w:left w:val="single" w:sz="4" w:space="0" w:color="auto"/>
              <w:right w:val="single" w:sz="4" w:space="0" w:color="auto"/>
            </w:tcBorders>
            <w:shd w:val="clear" w:color="auto" w:fill="auto"/>
          </w:tcPr>
          <w:p w:rsidR="00F72AF8" w:rsidRPr="00916309" w:rsidRDefault="00F72AF8" w:rsidP="00746CBC">
            <w:pPr>
              <w:overflowPunct w:val="0"/>
              <w:snapToGrid w:val="0"/>
              <w:spacing w:line="280" w:lineRule="exact"/>
              <w:jc w:val="distribute"/>
              <w:rPr>
                <w:rFonts w:ascii="標楷體" w:eastAsia="標楷體" w:hAnsi="標楷體" w:cs="新細明體"/>
                <w:color w:val="000000" w:themeColor="text1"/>
                <w:kern w:val="0"/>
                <w:sz w:val="20"/>
              </w:rPr>
            </w:pPr>
          </w:p>
        </w:tc>
        <w:tc>
          <w:tcPr>
            <w:tcW w:w="4759" w:type="dxa"/>
            <w:tcBorders>
              <w:top w:val="single" w:sz="4" w:space="0" w:color="auto"/>
              <w:left w:val="single" w:sz="4" w:space="0" w:color="auto"/>
              <w:bottom w:val="single" w:sz="4" w:space="0" w:color="auto"/>
              <w:right w:val="single" w:sz="4" w:space="0" w:color="auto"/>
            </w:tcBorders>
            <w:shd w:val="clear" w:color="auto" w:fill="auto"/>
            <w:vAlign w:val="center"/>
          </w:tcPr>
          <w:p w:rsidR="00F72AF8" w:rsidRPr="00916309" w:rsidRDefault="00F72AF8" w:rsidP="00746CBC">
            <w:pPr>
              <w:overflowPunct w:val="0"/>
              <w:snapToGrid w:val="0"/>
              <w:spacing w:line="260" w:lineRule="exact"/>
              <w:jc w:val="both"/>
              <w:rPr>
                <w:rFonts w:ascii="標楷體" w:eastAsia="標楷體" w:hAnsi="標楷體" w:cs="新細明體"/>
                <w:color w:val="000000" w:themeColor="text1"/>
                <w:kern w:val="0"/>
                <w:sz w:val="20"/>
              </w:rPr>
            </w:pPr>
            <w:r w:rsidRPr="00916309">
              <w:rPr>
                <w:rFonts w:ascii="標楷體" w:eastAsia="標楷體" w:hAnsi="標楷體" w:cs="新細明體" w:hint="eastAsia"/>
                <w:color w:val="000000" w:themeColor="text1"/>
                <w:kern w:val="0"/>
                <w:sz w:val="20"/>
              </w:rPr>
              <w:t>3</w:t>
            </w:r>
            <w:r w:rsidRPr="00916309">
              <w:rPr>
                <w:rFonts w:ascii="標楷體" w:eastAsia="標楷體" w:hAnsi="標楷體" w:cs="新細明體"/>
                <w:color w:val="000000" w:themeColor="text1"/>
                <w:kern w:val="0"/>
                <w:sz w:val="20"/>
              </w:rPr>
              <w:t>.</w:t>
            </w:r>
            <w:r w:rsidRPr="00916309">
              <w:rPr>
                <w:rFonts w:ascii="標楷體" w:eastAsia="標楷體" w:hAnsi="標楷體" w:cs="新細明體" w:hint="eastAsia"/>
                <w:color w:val="000000" w:themeColor="text1"/>
                <w:kern w:val="0"/>
                <w:sz w:val="20"/>
              </w:rPr>
              <w:t>原住民族部落特色道路改善計畫。</w:t>
            </w:r>
          </w:p>
        </w:tc>
        <w:tc>
          <w:tcPr>
            <w:tcW w:w="2044" w:type="dxa"/>
            <w:tcBorders>
              <w:top w:val="single" w:sz="4" w:space="0" w:color="auto"/>
              <w:left w:val="single" w:sz="4" w:space="0" w:color="auto"/>
              <w:bottom w:val="single" w:sz="4" w:space="0" w:color="auto"/>
              <w:right w:val="single" w:sz="4" w:space="0" w:color="auto"/>
            </w:tcBorders>
            <w:vAlign w:val="center"/>
          </w:tcPr>
          <w:p w:rsidR="00F72AF8" w:rsidRPr="00916309" w:rsidRDefault="00F72AF8" w:rsidP="00746CBC">
            <w:pPr>
              <w:overflowPunct w:val="0"/>
              <w:snapToGrid w:val="0"/>
              <w:spacing w:line="260" w:lineRule="exact"/>
              <w:jc w:val="both"/>
              <w:rPr>
                <w:rFonts w:ascii="標楷體" w:eastAsia="標楷體" w:hAnsi="標楷體" w:cs="新細明體"/>
                <w:color w:val="000000" w:themeColor="text1"/>
                <w:kern w:val="0"/>
                <w:sz w:val="20"/>
              </w:rPr>
            </w:pPr>
            <w:r w:rsidRPr="00916309">
              <w:rPr>
                <w:rFonts w:ascii="標楷體" w:eastAsia="標楷體" w:hAnsi="標楷體" w:cs="新細明體" w:hint="eastAsia"/>
                <w:color w:val="000000" w:themeColor="text1"/>
                <w:kern w:val="0"/>
                <w:sz w:val="20"/>
              </w:rPr>
              <w:t>原住民族委員會</w:t>
            </w:r>
          </w:p>
        </w:tc>
        <w:tc>
          <w:tcPr>
            <w:tcW w:w="1846" w:type="dxa"/>
            <w:tcBorders>
              <w:top w:val="single" w:sz="4" w:space="0" w:color="auto"/>
              <w:left w:val="single" w:sz="4" w:space="0" w:color="auto"/>
              <w:bottom w:val="single" w:sz="4" w:space="0" w:color="auto"/>
              <w:right w:val="single" w:sz="4" w:space="0" w:color="auto"/>
            </w:tcBorders>
            <w:shd w:val="clear" w:color="auto" w:fill="auto"/>
            <w:vAlign w:val="center"/>
          </w:tcPr>
          <w:p w:rsidR="00F72AF8" w:rsidRPr="00916309" w:rsidRDefault="00F72AF8" w:rsidP="00746CBC">
            <w:pPr>
              <w:overflowPunct w:val="0"/>
              <w:snapToGrid w:val="0"/>
              <w:spacing w:line="260" w:lineRule="exact"/>
              <w:jc w:val="both"/>
              <w:rPr>
                <w:rFonts w:ascii="標楷體" w:eastAsia="標楷體" w:hAnsi="標楷體" w:cs="新細明體"/>
                <w:color w:val="000000" w:themeColor="text1"/>
                <w:kern w:val="0"/>
                <w:sz w:val="20"/>
              </w:rPr>
            </w:pPr>
            <w:r w:rsidRPr="00916309">
              <w:rPr>
                <w:rFonts w:ascii="標楷體" w:eastAsia="標楷體" w:hAnsi="標楷體" w:cs="新細明體" w:hint="eastAsia"/>
                <w:color w:val="000000" w:themeColor="text1"/>
                <w:kern w:val="0"/>
                <w:sz w:val="20"/>
              </w:rPr>
              <w:t>第2名</w:t>
            </w:r>
          </w:p>
        </w:tc>
      </w:tr>
      <w:tr w:rsidR="00F72AF8" w:rsidRPr="00916309" w:rsidTr="00746CBC">
        <w:trPr>
          <w:trHeight w:val="113"/>
        </w:trPr>
        <w:tc>
          <w:tcPr>
            <w:tcW w:w="1289" w:type="dxa"/>
            <w:vMerge/>
            <w:tcBorders>
              <w:left w:val="single" w:sz="4" w:space="0" w:color="auto"/>
              <w:bottom w:val="single" w:sz="4" w:space="0" w:color="auto"/>
              <w:right w:val="single" w:sz="4" w:space="0" w:color="auto"/>
            </w:tcBorders>
            <w:shd w:val="clear" w:color="auto" w:fill="auto"/>
          </w:tcPr>
          <w:p w:rsidR="00F72AF8" w:rsidRPr="00916309" w:rsidRDefault="00F72AF8" w:rsidP="00746CBC">
            <w:pPr>
              <w:overflowPunct w:val="0"/>
              <w:snapToGrid w:val="0"/>
              <w:spacing w:line="280" w:lineRule="exact"/>
              <w:jc w:val="distribute"/>
              <w:rPr>
                <w:rFonts w:ascii="標楷體" w:eastAsia="標楷體" w:hAnsi="標楷體" w:cs="新細明體"/>
                <w:color w:val="000000" w:themeColor="text1"/>
                <w:kern w:val="0"/>
                <w:sz w:val="20"/>
              </w:rPr>
            </w:pPr>
          </w:p>
        </w:tc>
        <w:tc>
          <w:tcPr>
            <w:tcW w:w="4759" w:type="dxa"/>
            <w:tcBorders>
              <w:top w:val="single" w:sz="4" w:space="0" w:color="auto"/>
              <w:left w:val="single" w:sz="4" w:space="0" w:color="auto"/>
              <w:bottom w:val="single" w:sz="4" w:space="0" w:color="auto"/>
              <w:right w:val="single" w:sz="4" w:space="0" w:color="auto"/>
            </w:tcBorders>
            <w:shd w:val="clear" w:color="auto" w:fill="auto"/>
            <w:vAlign w:val="center"/>
          </w:tcPr>
          <w:p w:rsidR="00F72AF8" w:rsidRPr="00916309" w:rsidRDefault="00F72AF8" w:rsidP="00746CBC">
            <w:pPr>
              <w:overflowPunct w:val="0"/>
              <w:snapToGrid w:val="0"/>
              <w:spacing w:line="260" w:lineRule="exact"/>
              <w:jc w:val="both"/>
              <w:rPr>
                <w:rFonts w:ascii="標楷體" w:eastAsia="標楷體" w:hAnsi="標楷體" w:cs="新細明體"/>
                <w:color w:val="000000" w:themeColor="text1"/>
                <w:kern w:val="0"/>
                <w:sz w:val="20"/>
              </w:rPr>
            </w:pPr>
            <w:r w:rsidRPr="00916309">
              <w:rPr>
                <w:rFonts w:ascii="標楷體" w:eastAsia="標楷體" w:hAnsi="標楷體" w:cs="新細明體" w:hint="eastAsia"/>
                <w:color w:val="000000" w:themeColor="text1"/>
                <w:kern w:val="0"/>
                <w:sz w:val="20"/>
              </w:rPr>
              <w:t>4</w:t>
            </w:r>
            <w:r w:rsidRPr="00916309">
              <w:rPr>
                <w:rFonts w:ascii="標楷體" w:eastAsia="標楷體" w:hAnsi="標楷體" w:cs="新細明體"/>
                <w:color w:val="000000" w:themeColor="text1"/>
                <w:kern w:val="0"/>
                <w:sz w:val="20"/>
              </w:rPr>
              <w:t>.</w:t>
            </w:r>
            <w:r w:rsidRPr="00916309">
              <w:rPr>
                <w:rFonts w:ascii="標楷體" w:eastAsia="標楷體" w:hAnsi="標楷體" w:cs="新細明體" w:hint="eastAsia"/>
                <w:color w:val="000000" w:themeColor="text1"/>
                <w:kern w:val="0"/>
                <w:sz w:val="20"/>
              </w:rPr>
              <w:t>原住民族地區工程施工查核。</w:t>
            </w:r>
          </w:p>
        </w:tc>
        <w:tc>
          <w:tcPr>
            <w:tcW w:w="2044" w:type="dxa"/>
            <w:tcBorders>
              <w:top w:val="single" w:sz="4" w:space="0" w:color="auto"/>
              <w:left w:val="single" w:sz="4" w:space="0" w:color="auto"/>
              <w:bottom w:val="single" w:sz="4" w:space="0" w:color="auto"/>
              <w:right w:val="single" w:sz="4" w:space="0" w:color="auto"/>
            </w:tcBorders>
            <w:vAlign w:val="center"/>
          </w:tcPr>
          <w:p w:rsidR="00F72AF8" w:rsidRPr="00916309" w:rsidRDefault="00F72AF8" w:rsidP="00746CBC">
            <w:pPr>
              <w:overflowPunct w:val="0"/>
              <w:snapToGrid w:val="0"/>
              <w:spacing w:line="260" w:lineRule="exact"/>
              <w:jc w:val="both"/>
              <w:rPr>
                <w:rFonts w:ascii="標楷體" w:eastAsia="標楷體" w:hAnsi="標楷體" w:cs="新細明體"/>
                <w:color w:val="000000" w:themeColor="text1"/>
                <w:kern w:val="0"/>
                <w:sz w:val="20"/>
              </w:rPr>
            </w:pPr>
            <w:r w:rsidRPr="00916309">
              <w:rPr>
                <w:rFonts w:ascii="標楷體" w:eastAsia="標楷體" w:hAnsi="標楷體" w:cs="新細明體" w:hint="eastAsia"/>
                <w:color w:val="000000" w:themeColor="text1"/>
                <w:kern w:val="0"/>
                <w:sz w:val="20"/>
              </w:rPr>
              <w:t>原住民族委員會</w:t>
            </w:r>
          </w:p>
        </w:tc>
        <w:tc>
          <w:tcPr>
            <w:tcW w:w="1846" w:type="dxa"/>
            <w:tcBorders>
              <w:top w:val="single" w:sz="4" w:space="0" w:color="auto"/>
              <w:left w:val="single" w:sz="4" w:space="0" w:color="auto"/>
              <w:bottom w:val="single" w:sz="4" w:space="0" w:color="auto"/>
              <w:right w:val="single" w:sz="4" w:space="0" w:color="auto"/>
            </w:tcBorders>
            <w:shd w:val="clear" w:color="auto" w:fill="auto"/>
            <w:vAlign w:val="center"/>
          </w:tcPr>
          <w:p w:rsidR="00F72AF8" w:rsidRPr="00916309" w:rsidRDefault="00F72AF8" w:rsidP="00746CBC">
            <w:pPr>
              <w:overflowPunct w:val="0"/>
              <w:snapToGrid w:val="0"/>
              <w:spacing w:line="260" w:lineRule="exact"/>
              <w:jc w:val="both"/>
              <w:rPr>
                <w:rFonts w:ascii="標楷體" w:eastAsia="標楷體" w:hAnsi="標楷體" w:cs="新細明體"/>
                <w:color w:val="000000" w:themeColor="text1"/>
                <w:kern w:val="0"/>
                <w:sz w:val="20"/>
              </w:rPr>
            </w:pPr>
            <w:r w:rsidRPr="00916309">
              <w:rPr>
                <w:rFonts w:ascii="標楷體" w:eastAsia="標楷體" w:hAnsi="標楷體" w:cs="新細明體" w:hint="eastAsia"/>
                <w:color w:val="000000" w:themeColor="text1"/>
                <w:kern w:val="0"/>
                <w:sz w:val="20"/>
              </w:rPr>
              <w:t>第2名</w:t>
            </w:r>
          </w:p>
        </w:tc>
      </w:tr>
      <w:tr w:rsidR="00F72AF8" w:rsidRPr="00916309" w:rsidTr="00746CBC">
        <w:trPr>
          <w:trHeight w:val="113"/>
        </w:trPr>
        <w:tc>
          <w:tcPr>
            <w:tcW w:w="1289" w:type="dxa"/>
            <w:tcBorders>
              <w:top w:val="single" w:sz="4" w:space="0" w:color="auto"/>
              <w:left w:val="single" w:sz="4" w:space="0" w:color="auto"/>
              <w:bottom w:val="single" w:sz="4" w:space="0" w:color="auto"/>
              <w:right w:val="single" w:sz="4" w:space="0" w:color="auto"/>
            </w:tcBorders>
            <w:shd w:val="clear" w:color="auto" w:fill="auto"/>
          </w:tcPr>
          <w:p w:rsidR="00F72AF8" w:rsidRPr="00916309" w:rsidRDefault="00F72AF8" w:rsidP="00746CBC">
            <w:pPr>
              <w:overflowPunct w:val="0"/>
              <w:snapToGrid w:val="0"/>
              <w:spacing w:line="280" w:lineRule="exact"/>
              <w:jc w:val="distribute"/>
              <w:rPr>
                <w:rFonts w:ascii="標楷體" w:eastAsia="標楷體" w:hAnsi="標楷體" w:cs="新細明體"/>
                <w:color w:val="000000" w:themeColor="text1"/>
                <w:kern w:val="0"/>
                <w:sz w:val="20"/>
              </w:rPr>
            </w:pPr>
            <w:r w:rsidRPr="00916309">
              <w:rPr>
                <w:rFonts w:ascii="標楷體" w:eastAsia="標楷體" w:hAnsi="標楷體" w:cs="新細明體" w:hint="eastAsia"/>
                <w:color w:val="000000" w:themeColor="text1"/>
                <w:kern w:val="0"/>
                <w:sz w:val="20"/>
              </w:rPr>
              <w:t>客家事務類</w:t>
            </w:r>
          </w:p>
        </w:tc>
        <w:tc>
          <w:tcPr>
            <w:tcW w:w="4759" w:type="dxa"/>
            <w:tcBorders>
              <w:top w:val="single" w:sz="4" w:space="0" w:color="auto"/>
              <w:left w:val="single" w:sz="4" w:space="0" w:color="auto"/>
              <w:bottom w:val="single" w:sz="4" w:space="0" w:color="auto"/>
              <w:right w:val="single" w:sz="4" w:space="0" w:color="auto"/>
            </w:tcBorders>
            <w:shd w:val="clear" w:color="auto" w:fill="auto"/>
            <w:vAlign w:val="center"/>
          </w:tcPr>
          <w:p w:rsidR="00F72AF8" w:rsidRPr="00916309" w:rsidRDefault="00F72AF8" w:rsidP="00746CBC">
            <w:pPr>
              <w:overflowPunct w:val="0"/>
              <w:snapToGrid w:val="0"/>
              <w:spacing w:line="260" w:lineRule="exact"/>
              <w:jc w:val="both"/>
              <w:rPr>
                <w:rFonts w:ascii="標楷體" w:eastAsia="標楷體" w:hAnsi="標楷體" w:cs="新細明體"/>
                <w:color w:val="000000" w:themeColor="text1"/>
                <w:kern w:val="0"/>
                <w:sz w:val="20"/>
              </w:rPr>
            </w:pPr>
            <w:r w:rsidRPr="00916309">
              <w:rPr>
                <w:rFonts w:ascii="標楷體" w:eastAsia="標楷體" w:hAnsi="標楷體" w:cs="新細明體" w:hint="eastAsia"/>
                <w:color w:val="000000" w:themeColor="text1"/>
                <w:kern w:val="0"/>
                <w:sz w:val="20"/>
              </w:rPr>
              <w:t>推動客語為通行語執行成效。</w:t>
            </w:r>
          </w:p>
        </w:tc>
        <w:tc>
          <w:tcPr>
            <w:tcW w:w="2044" w:type="dxa"/>
            <w:tcBorders>
              <w:top w:val="single" w:sz="4" w:space="0" w:color="auto"/>
              <w:left w:val="single" w:sz="4" w:space="0" w:color="auto"/>
              <w:bottom w:val="single" w:sz="4" w:space="0" w:color="auto"/>
              <w:right w:val="single" w:sz="4" w:space="0" w:color="auto"/>
            </w:tcBorders>
            <w:vAlign w:val="center"/>
          </w:tcPr>
          <w:p w:rsidR="00F72AF8" w:rsidRPr="00916309" w:rsidRDefault="00F72AF8" w:rsidP="00746CBC">
            <w:pPr>
              <w:overflowPunct w:val="0"/>
              <w:snapToGrid w:val="0"/>
              <w:spacing w:line="260" w:lineRule="exact"/>
              <w:jc w:val="both"/>
              <w:rPr>
                <w:rFonts w:ascii="標楷體" w:eastAsia="標楷體" w:hAnsi="標楷體" w:cs="新細明體"/>
                <w:color w:val="000000" w:themeColor="text1"/>
                <w:kern w:val="0"/>
                <w:sz w:val="20"/>
              </w:rPr>
            </w:pPr>
            <w:r w:rsidRPr="00916309">
              <w:rPr>
                <w:rFonts w:ascii="標楷體" w:eastAsia="標楷體" w:hAnsi="標楷體" w:cs="新細明體" w:hint="eastAsia"/>
                <w:color w:val="000000" w:themeColor="text1"/>
                <w:kern w:val="0"/>
                <w:sz w:val="20"/>
              </w:rPr>
              <w:t>客家委員會</w:t>
            </w:r>
          </w:p>
        </w:tc>
        <w:tc>
          <w:tcPr>
            <w:tcW w:w="1846" w:type="dxa"/>
            <w:tcBorders>
              <w:top w:val="single" w:sz="4" w:space="0" w:color="auto"/>
              <w:left w:val="single" w:sz="4" w:space="0" w:color="auto"/>
              <w:bottom w:val="single" w:sz="4" w:space="0" w:color="auto"/>
              <w:right w:val="single" w:sz="4" w:space="0" w:color="auto"/>
            </w:tcBorders>
            <w:shd w:val="clear" w:color="auto" w:fill="auto"/>
            <w:vAlign w:val="center"/>
          </w:tcPr>
          <w:p w:rsidR="00F72AF8" w:rsidRPr="00916309" w:rsidRDefault="00F72AF8" w:rsidP="00746CBC">
            <w:pPr>
              <w:overflowPunct w:val="0"/>
              <w:snapToGrid w:val="0"/>
              <w:spacing w:line="260" w:lineRule="exact"/>
              <w:jc w:val="both"/>
              <w:rPr>
                <w:rFonts w:ascii="標楷體" w:eastAsia="標楷體" w:hAnsi="標楷體" w:cs="新細明體"/>
                <w:color w:val="000000" w:themeColor="text1"/>
                <w:kern w:val="0"/>
                <w:sz w:val="20"/>
              </w:rPr>
            </w:pPr>
            <w:r w:rsidRPr="00916309">
              <w:rPr>
                <w:rFonts w:ascii="標楷體" w:eastAsia="標楷體" w:hAnsi="標楷體" w:cs="新細明體" w:hint="eastAsia"/>
                <w:color w:val="000000" w:themeColor="text1"/>
                <w:kern w:val="0"/>
                <w:sz w:val="20"/>
              </w:rPr>
              <w:t>佳等</w:t>
            </w:r>
          </w:p>
        </w:tc>
      </w:tr>
      <w:tr w:rsidR="00F72AF8" w:rsidRPr="00916309" w:rsidTr="00746CBC">
        <w:trPr>
          <w:trHeight w:val="113"/>
        </w:trPr>
        <w:tc>
          <w:tcPr>
            <w:tcW w:w="1289" w:type="dxa"/>
            <w:vMerge w:val="restart"/>
            <w:tcBorders>
              <w:top w:val="single" w:sz="4" w:space="0" w:color="auto"/>
              <w:left w:val="single" w:sz="4" w:space="0" w:color="auto"/>
              <w:right w:val="single" w:sz="4" w:space="0" w:color="auto"/>
            </w:tcBorders>
            <w:shd w:val="clear" w:color="auto" w:fill="auto"/>
          </w:tcPr>
          <w:p w:rsidR="00F72AF8" w:rsidRPr="00916309" w:rsidRDefault="00F72AF8" w:rsidP="00746CBC">
            <w:pPr>
              <w:overflowPunct w:val="0"/>
              <w:snapToGrid w:val="0"/>
              <w:spacing w:line="280" w:lineRule="exact"/>
              <w:jc w:val="distribute"/>
              <w:rPr>
                <w:rFonts w:ascii="標楷體" w:eastAsia="標楷體" w:hAnsi="標楷體" w:cs="新細明體"/>
                <w:color w:val="000000" w:themeColor="text1"/>
                <w:kern w:val="0"/>
                <w:sz w:val="20"/>
              </w:rPr>
            </w:pPr>
            <w:r w:rsidRPr="00916309">
              <w:rPr>
                <w:rFonts w:ascii="標楷體" w:eastAsia="標楷體" w:hAnsi="標楷體" w:cs="新細明體" w:hint="eastAsia"/>
                <w:color w:val="000000" w:themeColor="text1"/>
                <w:kern w:val="0"/>
                <w:sz w:val="20"/>
              </w:rPr>
              <w:t>工務類</w:t>
            </w:r>
          </w:p>
        </w:tc>
        <w:tc>
          <w:tcPr>
            <w:tcW w:w="4759" w:type="dxa"/>
            <w:tcBorders>
              <w:top w:val="single" w:sz="4" w:space="0" w:color="auto"/>
              <w:left w:val="single" w:sz="4" w:space="0" w:color="auto"/>
              <w:bottom w:val="single" w:sz="4" w:space="0" w:color="auto"/>
              <w:right w:val="single" w:sz="4" w:space="0" w:color="auto"/>
            </w:tcBorders>
            <w:shd w:val="clear" w:color="auto" w:fill="auto"/>
            <w:vAlign w:val="center"/>
          </w:tcPr>
          <w:p w:rsidR="00F72AF8" w:rsidRPr="00916309" w:rsidRDefault="00F72AF8" w:rsidP="00746CBC">
            <w:pPr>
              <w:overflowPunct w:val="0"/>
              <w:snapToGrid w:val="0"/>
              <w:spacing w:line="260" w:lineRule="exact"/>
              <w:jc w:val="both"/>
              <w:rPr>
                <w:rFonts w:ascii="標楷體" w:eastAsia="標楷體" w:hAnsi="標楷體" w:cs="新細明體"/>
                <w:color w:val="000000" w:themeColor="text1"/>
                <w:kern w:val="0"/>
                <w:sz w:val="20"/>
              </w:rPr>
            </w:pPr>
            <w:r>
              <w:rPr>
                <w:rFonts w:ascii="標楷體" w:eastAsia="標楷體" w:hAnsi="標楷體" w:cs="新細明體" w:hint="eastAsia"/>
                <w:color w:val="000000" w:themeColor="text1"/>
                <w:kern w:val="0"/>
                <w:sz w:val="20"/>
              </w:rPr>
              <w:t>1.</w:t>
            </w:r>
            <w:r w:rsidRPr="00916309">
              <w:rPr>
                <w:rFonts w:ascii="標楷體" w:eastAsia="標楷體" w:hAnsi="標楷體" w:cs="新細明體" w:hint="eastAsia"/>
                <w:color w:val="000000" w:themeColor="text1"/>
                <w:kern w:val="0"/>
                <w:sz w:val="20"/>
              </w:rPr>
              <w:t>各縣政府轄管通路養護考核作業。</w:t>
            </w:r>
          </w:p>
        </w:tc>
        <w:tc>
          <w:tcPr>
            <w:tcW w:w="2044" w:type="dxa"/>
            <w:tcBorders>
              <w:top w:val="single" w:sz="4" w:space="0" w:color="auto"/>
              <w:left w:val="single" w:sz="4" w:space="0" w:color="auto"/>
              <w:bottom w:val="single" w:sz="4" w:space="0" w:color="auto"/>
              <w:right w:val="single" w:sz="4" w:space="0" w:color="auto"/>
            </w:tcBorders>
            <w:vAlign w:val="center"/>
          </w:tcPr>
          <w:p w:rsidR="00F72AF8" w:rsidRPr="00916309" w:rsidRDefault="00F72AF8" w:rsidP="00746CBC">
            <w:pPr>
              <w:overflowPunct w:val="0"/>
              <w:snapToGrid w:val="0"/>
              <w:spacing w:line="260" w:lineRule="exact"/>
              <w:jc w:val="both"/>
              <w:rPr>
                <w:rFonts w:ascii="標楷體" w:eastAsia="標楷體" w:hAnsi="標楷體" w:cs="新細明體"/>
                <w:color w:val="000000" w:themeColor="text1"/>
                <w:kern w:val="0"/>
                <w:sz w:val="20"/>
              </w:rPr>
            </w:pPr>
            <w:r w:rsidRPr="00916309">
              <w:rPr>
                <w:rFonts w:ascii="標楷體" w:eastAsia="標楷體" w:hAnsi="標楷體" w:cs="新細明體" w:hint="eastAsia"/>
                <w:color w:val="000000" w:themeColor="text1"/>
                <w:kern w:val="0"/>
                <w:sz w:val="20"/>
              </w:rPr>
              <w:t>交通部</w:t>
            </w:r>
          </w:p>
        </w:tc>
        <w:tc>
          <w:tcPr>
            <w:tcW w:w="1846" w:type="dxa"/>
            <w:tcBorders>
              <w:top w:val="single" w:sz="4" w:space="0" w:color="auto"/>
              <w:left w:val="single" w:sz="4" w:space="0" w:color="auto"/>
              <w:bottom w:val="single" w:sz="4" w:space="0" w:color="auto"/>
              <w:right w:val="single" w:sz="4" w:space="0" w:color="auto"/>
            </w:tcBorders>
            <w:shd w:val="clear" w:color="auto" w:fill="auto"/>
            <w:vAlign w:val="center"/>
          </w:tcPr>
          <w:p w:rsidR="00F72AF8" w:rsidRPr="00916309" w:rsidRDefault="00F72AF8" w:rsidP="00746CBC">
            <w:pPr>
              <w:overflowPunct w:val="0"/>
              <w:snapToGrid w:val="0"/>
              <w:spacing w:line="260" w:lineRule="exact"/>
              <w:jc w:val="both"/>
              <w:rPr>
                <w:rFonts w:ascii="標楷體" w:eastAsia="標楷體" w:hAnsi="標楷體" w:cs="新細明體"/>
                <w:color w:val="000000" w:themeColor="text1"/>
                <w:kern w:val="0"/>
                <w:sz w:val="20"/>
              </w:rPr>
            </w:pPr>
            <w:r w:rsidRPr="00916309">
              <w:rPr>
                <w:rFonts w:ascii="標楷體" w:eastAsia="標楷體" w:hAnsi="標楷體" w:hint="eastAsia"/>
                <w:color w:val="000000" w:themeColor="text1"/>
                <w:kern w:val="32"/>
                <w:sz w:val="20"/>
              </w:rPr>
              <w:t>第2名</w:t>
            </w:r>
          </w:p>
        </w:tc>
      </w:tr>
      <w:tr w:rsidR="00F72AF8" w:rsidRPr="00916309" w:rsidTr="00746CBC">
        <w:trPr>
          <w:trHeight w:val="113"/>
        </w:trPr>
        <w:tc>
          <w:tcPr>
            <w:tcW w:w="1289" w:type="dxa"/>
            <w:vMerge/>
            <w:tcBorders>
              <w:left w:val="single" w:sz="4" w:space="0" w:color="auto"/>
              <w:right w:val="single" w:sz="4" w:space="0" w:color="auto"/>
            </w:tcBorders>
            <w:shd w:val="clear" w:color="auto" w:fill="auto"/>
          </w:tcPr>
          <w:p w:rsidR="00F72AF8" w:rsidRPr="00916309" w:rsidRDefault="00F72AF8" w:rsidP="00746CBC">
            <w:pPr>
              <w:overflowPunct w:val="0"/>
              <w:snapToGrid w:val="0"/>
              <w:spacing w:line="280" w:lineRule="exact"/>
              <w:jc w:val="distribute"/>
              <w:rPr>
                <w:rFonts w:ascii="標楷體" w:eastAsia="標楷體" w:hAnsi="標楷體" w:cs="新細明體"/>
                <w:color w:val="000000" w:themeColor="text1"/>
                <w:kern w:val="0"/>
                <w:sz w:val="20"/>
              </w:rPr>
            </w:pPr>
          </w:p>
        </w:tc>
        <w:tc>
          <w:tcPr>
            <w:tcW w:w="4759" w:type="dxa"/>
            <w:tcBorders>
              <w:top w:val="single" w:sz="4" w:space="0" w:color="auto"/>
              <w:left w:val="single" w:sz="4" w:space="0" w:color="auto"/>
              <w:bottom w:val="single" w:sz="4" w:space="0" w:color="auto"/>
              <w:right w:val="single" w:sz="4" w:space="0" w:color="auto"/>
            </w:tcBorders>
            <w:shd w:val="clear" w:color="auto" w:fill="auto"/>
          </w:tcPr>
          <w:p w:rsidR="00F72AF8" w:rsidRPr="006C376D" w:rsidRDefault="00F72AF8" w:rsidP="00746CBC">
            <w:pPr>
              <w:overflowPunct w:val="0"/>
              <w:snapToGrid w:val="0"/>
              <w:spacing w:line="260" w:lineRule="exact"/>
              <w:ind w:left="210" w:hangingChars="105" w:hanging="210"/>
              <w:jc w:val="both"/>
              <w:rPr>
                <w:rFonts w:ascii="標楷體" w:eastAsia="標楷體" w:hAnsi="標楷體" w:cs="新細明體"/>
                <w:color w:val="000000" w:themeColor="text1"/>
                <w:kern w:val="0"/>
                <w:sz w:val="20"/>
              </w:rPr>
            </w:pPr>
            <w:r>
              <w:rPr>
                <w:rFonts w:ascii="標楷體" w:eastAsia="標楷體" w:hAnsi="標楷體" w:cs="新細明體" w:hint="eastAsia"/>
                <w:color w:val="000000" w:themeColor="text1"/>
                <w:kern w:val="0"/>
                <w:sz w:val="20"/>
              </w:rPr>
              <w:t>2.</w:t>
            </w:r>
            <w:proofErr w:type="gramStart"/>
            <w:r w:rsidRPr="00C908A7">
              <w:rPr>
                <w:rFonts w:ascii="標楷體" w:eastAsia="標楷體" w:hAnsi="標楷體" w:cs="新細明體" w:hint="eastAsia"/>
                <w:color w:val="000000" w:themeColor="text1"/>
                <w:spacing w:val="-4"/>
                <w:kern w:val="0"/>
                <w:sz w:val="20"/>
              </w:rPr>
              <w:t>院頒道路</w:t>
            </w:r>
            <w:proofErr w:type="gramEnd"/>
            <w:r w:rsidRPr="00C908A7">
              <w:rPr>
                <w:rFonts w:ascii="標楷體" w:eastAsia="標楷體" w:hAnsi="標楷體" w:cs="新細明體" w:hint="eastAsia"/>
                <w:color w:val="000000" w:themeColor="text1"/>
                <w:spacing w:val="-4"/>
                <w:kern w:val="0"/>
                <w:sz w:val="20"/>
              </w:rPr>
              <w:t>交通秩序與交通安全改進方案執行成果實施計畫。</w:t>
            </w:r>
          </w:p>
        </w:tc>
        <w:tc>
          <w:tcPr>
            <w:tcW w:w="2044" w:type="dxa"/>
            <w:tcBorders>
              <w:top w:val="single" w:sz="4" w:space="0" w:color="auto"/>
              <w:left w:val="single" w:sz="4" w:space="0" w:color="auto"/>
              <w:bottom w:val="single" w:sz="4" w:space="0" w:color="auto"/>
              <w:right w:val="single" w:sz="4" w:space="0" w:color="auto"/>
            </w:tcBorders>
          </w:tcPr>
          <w:p w:rsidR="00F72AF8" w:rsidRPr="00916309" w:rsidRDefault="00F72AF8" w:rsidP="00746CBC">
            <w:pPr>
              <w:overflowPunct w:val="0"/>
              <w:snapToGrid w:val="0"/>
              <w:spacing w:line="260" w:lineRule="exact"/>
              <w:jc w:val="both"/>
              <w:rPr>
                <w:rFonts w:ascii="標楷體" w:eastAsia="標楷體" w:hAnsi="標楷體" w:cs="新細明體"/>
                <w:color w:val="000000" w:themeColor="text1"/>
                <w:kern w:val="0"/>
                <w:sz w:val="20"/>
              </w:rPr>
            </w:pPr>
            <w:r w:rsidRPr="00916309">
              <w:rPr>
                <w:rFonts w:ascii="標楷體" w:eastAsia="標楷體" w:hAnsi="標楷體" w:cs="新細明體" w:hint="eastAsia"/>
                <w:color w:val="000000" w:themeColor="text1"/>
                <w:kern w:val="0"/>
                <w:sz w:val="20"/>
              </w:rPr>
              <w:t>交通部</w:t>
            </w:r>
          </w:p>
        </w:tc>
        <w:tc>
          <w:tcPr>
            <w:tcW w:w="1846" w:type="dxa"/>
            <w:tcBorders>
              <w:top w:val="single" w:sz="4" w:space="0" w:color="auto"/>
              <w:left w:val="single" w:sz="4" w:space="0" w:color="auto"/>
              <w:bottom w:val="single" w:sz="4" w:space="0" w:color="auto"/>
              <w:right w:val="single" w:sz="4" w:space="0" w:color="auto"/>
            </w:tcBorders>
            <w:shd w:val="clear" w:color="auto" w:fill="auto"/>
          </w:tcPr>
          <w:p w:rsidR="00F72AF8" w:rsidRPr="0037537E" w:rsidRDefault="00F72AF8" w:rsidP="00746CBC">
            <w:pPr>
              <w:overflowPunct w:val="0"/>
              <w:snapToGrid w:val="0"/>
              <w:spacing w:line="260" w:lineRule="exact"/>
              <w:jc w:val="both"/>
              <w:rPr>
                <w:rFonts w:ascii="標楷體" w:eastAsia="標楷體" w:hAnsi="標楷體" w:cs="新細明體"/>
                <w:color w:val="000000" w:themeColor="text1"/>
                <w:spacing w:val="-8"/>
                <w:kern w:val="0"/>
                <w:sz w:val="20"/>
              </w:rPr>
            </w:pPr>
            <w:r w:rsidRPr="0037537E">
              <w:rPr>
                <w:rFonts w:ascii="標楷體" w:eastAsia="標楷體" w:hAnsi="標楷體" w:cs="新細明體" w:hint="eastAsia"/>
                <w:color w:val="000000" w:themeColor="text1"/>
                <w:spacing w:val="-8"/>
                <w:kern w:val="0"/>
                <w:sz w:val="20"/>
              </w:rPr>
              <w:t>交通工程第2組第2名</w:t>
            </w:r>
          </w:p>
        </w:tc>
      </w:tr>
      <w:tr w:rsidR="00F72AF8" w:rsidRPr="00916309" w:rsidTr="00746CBC">
        <w:trPr>
          <w:trHeight w:val="113"/>
        </w:trPr>
        <w:tc>
          <w:tcPr>
            <w:tcW w:w="1289" w:type="dxa"/>
            <w:vMerge/>
            <w:tcBorders>
              <w:left w:val="single" w:sz="4" w:space="0" w:color="auto"/>
              <w:bottom w:val="single" w:sz="4" w:space="0" w:color="auto"/>
              <w:right w:val="single" w:sz="4" w:space="0" w:color="auto"/>
            </w:tcBorders>
            <w:shd w:val="clear" w:color="auto" w:fill="auto"/>
          </w:tcPr>
          <w:p w:rsidR="00F72AF8" w:rsidRPr="00916309" w:rsidRDefault="00F72AF8" w:rsidP="00746CBC">
            <w:pPr>
              <w:overflowPunct w:val="0"/>
              <w:snapToGrid w:val="0"/>
              <w:spacing w:line="280" w:lineRule="exact"/>
              <w:jc w:val="distribute"/>
              <w:rPr>
                <w:rFonts w:ascii="標楷體" w:eastAsia="標楷體" w:hAnsi="標楷體" w:cs="新細明體"/>
                <w:color w:val="000000" w:themeColor="text1"/>
                <w:kern w:val="0"/>
                <w:sz w:val="20"/>
              </w:rPr>
            </w:pPr>
          </w:p>
        </w:tc>
        <w:tc>
          <w:tcPr>
            <w:tcW w:w="4759" w:type="dxa"/>
            <w:tcBorders>
              <w:top w:val="single" w:sz="4" w:space="0" w:color="auto"/>
              <w:left w:val="single" w:sz="4" w:space="0" w:color="auto"/>
              <w:bottom w:val="single" w:sz="4" w:space="0" w:color="auto"/>
              <w:right w:val="single" w:sz="4" w:space="0" w:color="auto"/>
            </w:tcBorders>
            <w:shd w:val="clear" w:color="auto" w:fill="auto"/>
          </w:tcPr>
          <w:p w:rsidR="00F72AF8" w:rsidRPr="006C376D" w:rsidRDefault="00F72AF8" w:rsidP="00746CBC">
            <w:pPr>
              <w:overflowPunct w:val="0"/>
              <w:snapToGrid w:val="0"/>
              <w:spacing w:line="260" w:lineRule="exact"/>
              <w:ind w:left="196" w:hangingChars="98" w:hanging="196"/>
              <w:jc w:val="both"/>
              <w:rPr>
                <w:rFonts w:ascii="標楷體" w:eastAsia="標楷體" w:hAnsi="標楷體" w:cs="新細明體"/>
                <w:color w:val="000000" w:themeColor="text1"/>
                <w:kern w:val="0"/>
                <w:sz w:val="20"/>
              </w:rPr>
            </w:pPr>
            <w:r w:rsidRPr="006C376D">
              <w:rPr>
                <w:rFonts w:ascii="標楷體" w:eastAsia="標楷體" w:hAnsi="標楷體" w:cs="新細明體" w:hint="eastAsia"/>
                <w:color w:val="000000" w:themeColor="text1"/>
                <w:kern w:val="0"/>
                <w:sz w:val="20"/>
              </w:rPr>
              <w:t>3</w:t>
            </w:r>
            <w:r w:rsidRPr="006C376D">
              <w:rPr>
                <w:rFonts w:ascii="標楷體" w:eastAsia="標楷體" w:hAnsi="標楷體" w:cs="新細明體"/>
                <w:color w:val="000000" w:themeColor="text1"/>
                <w:kern w:val="0"/>
                <w:sz w:val="20"/>
              </w:rPr>
              <w:t>.</w:t>
            </w:r>
            <w:r w:rsidRPr="006C376D">
              <w:rPr>
                <w:rFonts w:ascii="標楷體" w:eastAsia="標楷體" w:hAnsi="標楷體" w:cs="新細明體" w:hint="eastAsia"/>
                <w:color w:val="000000" w:themeColor="text1"/>
                <w:spacing w:val="-4"/>
                <w:kern w:val="0"/>
                <w:sz w:val="20"/>
              </w:rPr>
              <w:t>公共設施管線資料庫管理供應系統考評實施計畫。</w:t>
            </w:r>
          </w:p>
        </w:tc>
        <w:tc>
          <w:tcPr>
            <w:tcW w:w="2044" w:type="dxa"/>
            <w:tcBorders>
              <w:top w:val="single" w:sz="4" w:space="0" w:color="auto"/>
              <w:left w:val="single" w:sz="4" w:space="0" w:color="auto"/>
              <w:bottom w:val="single" w:sz="4" w:space="0" w:color="auto"/>
              <w:right w:val="single" w:sz="4" w:space="0" w:color="auto"/>
            </w:tcBorders>
          </w:tcPr>
          <w:p w:rsidR="00F72AF8" w:rsidRPr="00916309" w:rsidRDefault="00F72AF8" w:rsidP="00746CBC">
            <w:pPr>
              <w:overflowPunct w:val="0"/>
              <w:snapToGrid w:val="0"/>
              <w:spacing w:line="260" w:lineRule="exact"/>
              <w:jc w:val="both"/>
              <w:rPr>
                <w:rFonts w:ascii="標楷體" w:eastAsia="標楷體" w:hAnsi="標楷體" w:cs="新細明體"/>
                <w:color w:val="000000" w:themeColor="text1"/>
                <w:kern w:val="0"/>
                <w:sz w:val="20"/>
              </w:rPr>
            </w:pPr>
            <w:r w:rsidRPr="00916309">
              <w:rPr>
                <w:rFonts w:ascii="標楷體" w:eastAsia="標楷體" w:hAnsi="標楷體" w:cs="新細明體" w:hint="eastAsia"/>
                <w:color w:val="000000" w:themeColor="text1"/>
                <w:kern w:val="0"/>
                <w:sz w:val="20"/>
              </w:rPr>
              <w:t>內政部</w:t>
            </w:r>
          </w:p>
        </w:tc>
        <w:tc>
          <w:tcPr>
            <w:tcW w:w="1846" w:type="dxa"/>
            <w:tcBorders>
              <w:top w:val="single" w:sz="4" w:space="0" w:color="auto"/>
              <w:left w:val="single" w:sz="4" w:space="0" w:color="auto"/>
              <w:bottom w:val="single" w:sz="4" w:space="0" w:color="auto"/>
              <w:right w:val="single" w:sz="4" w:space="0" w:color="auto"/>
            </w:tcBorders>
            <w:shd w:val="clear" w:color="auto" w:fill="auto"/>
          </w:tcPr>
          <w:p w:rsidR="00F72AF8" w:rsidRPr="0037537E" w:rsidRDefault="00F72AF8" w:rsidP="00746CBC">
            <w:pPr>
              <w:overflowPunct w:val="0"/>
              <w:snapToGrid w:val="0"/>
              <w:spacing w:line="260" w:lineRule="exact"/>
              <w:jc w:val="both"/>
              <w:rPr>
                <w:rFonts w:ascii="標楷體" w:eastAsia="標楷體" w:hAnsi="標楷體" w:cs="新細明體"/>
                <w:color w:val="000000" w:themeColor="text1"/>
                <w:spacing w:val="-4"/>
                <w:kern w:val="0"/>
                <w:sz w:val="20"/>
              </w:rPr>
            </w:pPr>
            <w:r w:rsidRPr="0037537E">
              <w:rPr>
                <w:rFonts w:ascii="標楷體" w:eastAsia="標楷體" w:hAnsi="標楷體" w:cs="新細明體" w:hint="eastAsia"/>
                <w:color w:val="000000" w:themeColor="text1"/>
                <w:spacing w:val="-4"/>
                <w:kern w:val="0"/>
                <w:sz w:val="20"/>
              </w:rPr>
              <w:t>甲等/縣市Ⅰ型第1名</w:t>
            </w:r>
          </w:p>
        </w:tc>
      </w:tr>
      <w:tr w:rsidR="00F72AF8" w:rsidRPr="00916309" w:rsidTr="00746CBC">
        <w:trPr>
          <w:trHeight w:val="113"/>
        </w:trPr>
        <w:tc>
          <w:tcPr>
            <w:tcW w:w="1289" w:type="dxa"/>
            <w:vMerge w:val="restart"/>
            <w:tcBorders>
              <w:top w:val="single" w:sz="4" w:space="0" w:color="auto"/>
              <w:left w:val="single" w:sz="4" w:space="0" w:color="auto"/>
              <w:bottom w:val="single" w:sz="4" w:space="0" w:color="auto"/>
              <w:right w:val="single" w:sz="4" w:space="0" w:color="auto"/>
            </w:tcBorders>
            <w:shd w:val="clear" w:color="auto" w:fill="auto"/>
          </w:tcPr>
          <w:p w:rsidR="00F72AF8" w:rsidRPr="00916309" w:rsidRDefault="00F72AF8" w:rsidP="00746CBC">
            <w:pPr>
              <w:overflowPunct w:val="0"/>
              <w:snapToGrid w:val="0"/>
              <w:spacing w:line="280" w:lineRule="exact"/>
              <w:jc w:val="distribute"/>
              <w:rPr>
                <w:rFonts w:ascii="標楷體" w:eastAsia="標楷體" w:hAnsi="標楷體" w:cs="新細明體"/>
                <w:color w:val="000000" w:themeColor="text1"/>
                <w:kern w:val="0"/>
                <w:sz w:val="20"/>
              </w:rPr>
            </w:pPr>
            <w:r w:rsidRPr="00916309">
              <w:rPr>
                <w:rFonts w:ascii="標楷體" w:eastAsia="標楷體" w:hAnsi="標楷體" w:cs="新細明體" w:hint="eastAsia"/>
                <w:color w:val="000000" w:themeColor="text1"/>
                <w:kern w:val="0"/>
                <w:sz w:val="20"/>
              </w:rPr>
              <w:t>水利類</w:t>
            </w:r>
          </w:p>
        </w:tc>
        <w:tc>
          <w:tcPr>
            <w:tcW w:w="4759" w:type="dxa"/>
            <w:tcBorders>
              <w:top w:val="single" w:sz="4" w:space="0" w:color="auto"/>
              <w:left w:val="single" w:sz="4" w:space="0" w:color="auto"/>
              <w:bottom w:val="single" w:sz="4" w:space="0" w:color="auto"/>
              <w:right w:val="single" w:sz="4" w:space="0" w:color="auto"/>
            </w:tcBorders>
            <w:shd w:val="clear" w:color="auto" w:fill="auto"/>
            <w:vAlign w:val="center"/>
          </w:tcPr>
          <w:p w:rsidR="00F72AF8" w:rsidRPr="00916309" w:rsidRDefault="00F72AF8" w:rsidP="00746CBC">
            <w:pPr>
              <w:overflowPunct w:val="0"/>
              <w:snapToGrid w:val="0"/>
              <w:spacing w:line="260" w:lineRule="exact"/>
              <w:ind w:left="180" w:hangingChars="90" w:hanging="180"/>
              <w:jc w:val="both"/>
              <w:rPr>
                <w:rFonts w:ascii="標楷體" w:eastAsia="標楷體" w:hAnsi="標楷體" w:cs="新細明體"/>
                <w:color w:val="000000" w:themeColor="text1"/>
                <w:kern w:val="0"/>
                <w:sz w:val="20"/>
              </w:rPr>
            </w:pPr>
            <w:r>
              <w:rPr>
                <w:rFonts w:ascii="標楷體" w:eastAsia="標楷體" w:hAnsi="標楷體" w:cs="新細明體" w:hint="eastAsia"/>
                <w:color w:val="000000" w:themeColor="text1"/>
                <w:kern w:val="0"/>
                <w:sz w:val="20"/>
              </w:rPr>
              <w:t>1.</w:t>
            </w:r>
            <w:r w:rsidRPr="00916309">
              <w:rPr>
                <w:rFonts w:ascii="標楷體" w:eastAsia="標楷體" w:hAnsi="標楷體" w:cs="新細明體" w:hint="eastAsia"/>
                <w:color w:val="000000" w:themeColor="text1"/>
                <w:kern w:val="0"/>
                <w:sz w:val="20"/>
              </w:rPr>
              <w:t>雨水下水道系統維護管理年度訪評。</w:t>
            </w:r>
          </w:p>
        </w:tc>
        <w:tc>
          <w:tcPr>
            <w:tcW w:w="2044" w:type="dxa"/>
            <w:tcBorders>
              <w:top w:val="single" w:sz="4" w:space="0" w:color="auto"/>
              <w:left w:val="single" w:sz="4" w:space="0" w:color="auto"/>
              <w:bottom w:val="single" w:sz="4" w:space="0" w:color="auto"/>
              <w:right w:val="single" w:sz="4" w:space="0" w:color="auto"/>
            </w:tcBorders>
            <w:vAlign w:val="center"/>
          </w:tcPr>
          <w:p w:rsidR="00F72AF8" w:rsidRPr="00916309" w:rsidRDefault="00F72AF8" w:rsidP="00746CBC">
            <w:pPr>
              <w:overflowPunct w:val="0"/>
              <w:snapToGrid w:val="0"/>
              <w:spacing w:line="260" w:lineRule="exact"/>
              <w:jc w:val="both"/>
              <w:rPr>
                <w:rFonts w:ascii="標楷體" w:eastAsia="標楷體" w:hAnsi="標楷體" w:cs="新細明體"/>
                <w:color w:val="000000" w:themeColor="text1"/>
                <w:kern w:val="0"/>
                <w:sz w:val="20"/>
              </w:rPr>
            </w:pPr>
            <w:r w:rsidRPr="00916309">
              <w:rPr>
                <w:rFonts w:ascii="標楷體" w:eastAsia="標楷體" w:hAnsi="標楷體" w:cs="新細明體" w:hint="eastAsia"/>
                <w:color w:val="000000" w:themeColor="text1"/>
                <w:kern w:val="0"/>
                <w:sz w:val="20"/>
              </w:rPr>
              <w:t>內政部營建署</w:t>
            </w:r>
          </w:p>
        </w:tc>
        <w:tc>
          <w:tcPr>
            <w:tcW w:w="1846" w:type="dxa"/>
            <w:tcBorders>
              <w:top w:val="single" w:sz="4" w:space="0" w:color="auto"/>
              <w:left w:val="single" w:sz="4" w:space="0" w:color="auto"/>
              <w:bottom w:val="single" w:sz="4" w:space="0" w:color="auto"/>
              <w:right w:val="single" w:sz="4" w:space="0" w:color="auto"/>
            </w:tcBorders>
            <w:shd w:val="clear" w:color="auto" w:fill="auto"/>
            <w:vAlign w:val="center"/>
          </w:tcPr>
          <w:p w:rsidR="00F72AF8" w:rsidRPr="00916309" w:rsidRDefault="00F72AF8" w:rsidP="00746CBC">
            <w:pPr>
              <w:overflowPunct w:val="0"/>
              <w:snapToGrid w:val="0"/>
              <w:spacing w:line="260" w:lineRule="exact"/>
              <w:jc w:val="both"/>
              <w:rPr>
                <w:rFonts w:ascii="標楷體" w:eastAsia="標楷體" w:hAnsi="標楷體" w:cs="新細明體"/>
                <w:color w:val="000000" w:themeColor="text1"/>
                <w:kern w:val="0"/>
                <w:sz w:val="20"/>
              </w:rPr>
            </w:pPr>
            <w:r w:rsidRPr="00916309">
              <w:rPr>
                <w:rFonts w:ascii="標楷體" w:eastAsia="標楷體" w:hAnsi="標楷體" w:cs="新細明體" w:hint="eastAsia"/>
                <w:color w:val="000000" w:themeColor="text1"/>
                <w:kern w:val="0"/>
                <w:sz w:val="20"/>
              </w:rPr>
              <w:t>甲等</w:t>
            </w:r>
          </w:p>
        </w:tc>
      </w:tr>
      <w:tr w:rsidR="00F72AF8" w:rsidRPr="00916309" w:rsidTr="00746CBC">
        <w:trPr>
          <w:trHeight w:val="113"/>
        </w:trPr>
        <w:tc>
          <w:tcPr>
            <w:tcW w:w="1289" w:type="dxa"/>
            <w:vMerge/>
            <w:tcBorders>
              <w:left w:val="single" w:sz="4" w:space="0" w:color="auto"/>
              <w:bottom w:val="single" w:sz="4" w:space="0" w:color="auto"/>
              <w:right w:val="single" w:sz="4" w:space="0" w:color="auto"/>
            </w:tcBorders>
            <w:shd w:val="clear" w:color="auto" w:fill="auto"/>
          </w:tcPr>
          <w:p w:rsidR="00F72AF8" w:rsidRPr="00916309" w:rsidRDefault="00F72AF8" w:rsidP="00746CBC">
            <w:pPr>
              <w:overflowPunct w:val="0"/>
              <w:snapToGrid w:val="0"/>
              <w:spacing w:line="280" w:lineRule="exact"/>
              <w:jc w:val="distribute"/>
              <w:rPr>
                <w:rFonts w:ascii="標楷體" w:eastAsia="標楷體" w:hAnsi="標楷體" w:cs="新細明體"/>
                <w:color w:val="000000" w:themeColor="text1"/>
                <w:kern w:val="0"/>
                <w:sz w:val="20"/>
              </w:rPr>
            </w:pPr>
          </w:p>
        </w:tc>
        <w:tc>
          <w:tcPr>
            <w:tcW w:w="4759" w:type="dxa"/>
            <w:tcBorders>
              <w:top w:val="single" w:sz="4" w:space="0" w:color="auto"/>
              <w:left w:val="single" w:sz="4" w:space="0" w:color="auto"/>
              <w:bottom w:val="single" w:sz="4" w:space="0" w:color="auto"/>
              <w:right w:val="single" w:sz="4" w:space="0" w:color="auto"/>
            </w:tcBorders>
            <w:shd w:val="clear" w:color="auto" w:fill="auto"/>
            <w:vAlign w:val="center"/>
          </w:tcPr>
          <w:p w:rsidR="00F72AF8" w:rsidRPr="00916309" w:rsidRDefault="00F72AF8" w:rsidP="00746CBC">
            <w:pPr>
              <w:overflowPunct w:val="0"/>
              <w:snapToGrid w:val="0"/>
              <w:spacing w:line="260" w:lineRule="exact"/>
              <w:jc w:val="both"/>
              <w:rPr>
                <w:rFonts w:ascii="標楷體" w:eastAsia="標楷體" w:hAnsi="標楷體" w:cs="新細明體"/>
                <w:color w:val="000000" w:themeColor="text1"/>
                <w:kern w:val="0"/>
                <w:sz w:val="20"/>
              </w:rPr>
            </w:pPr>
            <w:r>
              <w:rPr>
                <w:rFonts w:ascii="標楷體" w:eastAsia="標楷體" w:hAnsi="標楷體" w:cs="新細明體" w:hint="eastAsia"/>
                <w:color w:val="000000" w:themeColor="text1"/>
                <w:kern w:val="0"/>
                <w:sz w:val="20"/>
              </w:rPr>
              <w:t>2.</w:t>
            </w:r>
            <w:r w:rsidRPr="00916309">
              <w:rPr>
                <w:rFonts w:ascii="標楷體" w:eastAsia="標楷體" w:hAnsi="標楷體" w:cs="新細明體" w:hint="eastAsia"/>
                <w:color w:val="000000" w:themeColor="text1"/>
                <w:kern w:val="0"/>
                <w:sz w:val="20"/>
              </w:rPr>
              <w:t>雨水下水道資料庫業務訪評作業。</w:t>
            </w:r>
          </w:p>
        </w:tc>
        <w:tc>
          <w:tcPr>
            <w:tcW w:w="2044" w:type="dxa"/>
            <w:tcBorders>
              <w:top w:val="single" w:sz="4" w:space="0" w:color="auto"/>
              <w:left w:val="single" w:sz="4" w:space="0" w:color="auto"/>
              <w:bottom w:val="single" w:sz="4" w:space="0" w:color="auto"/>
              <w:right w:val="single" w:sz="4" w:space="0" w:color="auto"/>
            </w:tcBorders>
            <w:vAlign w:val="center"/>
          </w:tcPr>
          <w:p w:rsidR="00F72AF8" w:rsidRPr="00916309" w:rsidRDefault="00F72AF8" w:rsidP="00746CBC">
            <w:pPr>
              <w:overflowPunct w:val="0"/>
              <w:snapToGrid w:val="0"/>
              <w:spacing w:line="260" w:lineRule="exact"/>
              <w:jc w:val="both"/>
              <w:rPr>
                <w:rFonts w:ascii="標楷體" w:eastAsia="標楷體" w:hAnsi="標楷體" w:cs="新細明體"/>
                <w:color w:val="000000" w:themeColor="text1"/>
                <w:kern w:val="0"/>
                <w:sz w:val="20"/>
              </w:rPr>
            </w:pPr>
            <w:r w:rsidRPr="00916309">
              <w:rPr>
                <w:rFonts w:ascii="標楷體" w:eastAsia="標楷體" w:hAnsi="標楷體" w:cs="新細明體" w:hint="eastAsia"/>
                <w:color w:val="000000" w:themeColor="text1"/>
                <w:kern w:val="0"/>
                <w:sz w:val="20"/>
              </w:rPr>
              <w:t>內政部營建署</w:t>
            </w:r>
          </w:p>
        </w:tc>
        <w:tc>
          <w:tcPr>
            <w:tcW w:w="1846" w:type="dxa"/>
            <w:tcBorders>
              <w:top w:val="single" w:sz="4" w:space="0" w:color="auto"/>
              <w:left w:val="single" w:sz="4" w:space="0" w:color="auto"/>
              <w:bottom w:val="single" w:sz="4" w:space="0" w:color="auto"/>
              <w:right w:val="single" w:sz="4" w:space="0" w:color="auto"/>
            </w:tcBorders>
            <w:shd w:val="clear" w:color="auto" w:fill="auto"/>
            <w:vAlign w:val="center"/>
          </w:tcPr>
          <w:p w:rsidR="00F72AF8" w:rsidRPr="00916309" w:rsidRDefault="00F72AF8" w:rsidP="00746CBC">
            <w:pPr>
              <w:overflowPunct w:val="0"/>
              <w:snapToGrid w:val="0"/>
              <w:spacing w:line="260" w:lineRule="exact"/>
              <w:jc w:val="both"/>
              <w:rPr>
                <w:rFonts w:ascii="標楷體" w:eastAsia="標楷體" w:hAnsi="標楷體" w:cs="新細明體"/>
                <w:color w:val="000000" w:themeColor="text1"/>
                <w:kern w:val="0"/>
                <w:sz w:val="20"/>
              </w:rPr>
            </w:pPr>
            <w:r w:rsidRPr="00916309">
              <w:rPr>
                <w:rFonts w:ascii="標楷體" w:eastAsia="標楷體" w:hAnsi="標楷體" w:cs="新細明體" w:hint="eastAsia"/>
                <w:color w:val="000000" w:themeColor="text1"/>
                <w:kern w:val="0"/>
                <w:sz w:val="20"/>
              </w:rPr>
              <w:t>甲等</w:t>
            </w:r>
          </w:p>
        </w:tc>
      </w:tr>
      <w:tr w:rsidR="00F72AF8" w:rsidRPr="00916309" w:rsidTr="00746CBC">
        <w:trPr>
          <w:trHeight w:val="113"/>
        </w:trPr>
        <w:tc>
          <w:tcPr>
            <w:tcW w:w="1289" w:type="dxa"/>
            <w:vMerge/>
            <w:tcBorders>
              <w:left w:val="single" w:sz="4" w:space="0" w:color="auto"/>
              <w:bottom w:val="single" w:sz="4" w:space="0" w:color="auto"/>
              <w:right w:val="single" w:sz="4" w:space="0" w:color="auto"/>
            </w:tcBorders>
            <w:shd w:val="clear" w:color="auto" w:fill="auto"/>
          </w:tcPr>
          <w:p w:rsidR="00F72AF8" w:rsidRPr="00916309" w:rsidRDefault="00F72AF8" w:rsidP="00746CBC">
            <w:pPr>
              <w:overflowPunct w:val="0"/>
              <w:snapToGrid w:val="0"/>
              <w:spacing w:line="280" w:lineRule="exact"/>
              <w:jc w:val="distribute"/>
              <w:rPr>
                <w:rFonts w:ascii="標楷體" w:eastAsia="標楷體" w:hAnsi="標楷體" w:cs="新細明體"/>
                <w:color w:val="000000" w:themeColor="text1"/>
                <w:kern w:val="0"/>
                <w:sz w:val="20"/>
              </w:rPr>
            </w:pPr>
          </w:p>
        </w:tc>
        <w:tc>
          <w:tcPr>
            <w:tcW w:w="4759" w:type="dxa"/>
            <w:tcBorders>
              <w:top w:val="single" w:sz="4" w:space="0" w:color="auto"/>
              <w:left w:val="single" w:sz="4" w:space="0" w:color="auto"/>
              <w:bottom w:val="single" w:sz="4" w:space="0" w:color="auto"/>
              <w:right w:val="single" w:sz="4" w:space="0" w:color="auto"/>
            </w:tcBorders>
            <w:shd w:val="clear" w:color="auto" w:fill="auto"/>
            <w:vAlign w:val="center"/>
          </w:tcPr>
          <w:p w:rsidR="00F72AF8" w:rsidRPr="00916309" w:rsidRDefault="00F72AF8" w:rsidP="00746CBC">
            <w:pPr>
              <w:overflowPunct w:val="0"/>
              <w:snapToGrid w:val="0"/>
              <w:spacing w:line="260" w:lineRule="exact"/>
              <w:jc w:val="both"/>
              <w:rPr>
                <w:rFonts w:ascii="標楷體" w:eastAsia="標楷體" w:hAnsi="標楷體" w:cs="新細明體"/>
                <w:color w:val="000000" w:themeColor="text1"/>
                <w:kern w:val="0"/>
                <w:sz w:val="20"/>
              </w:rPr>
            </w:pPr>
            <w:r w:rsidRPr="00916309">
              <w:rPr>
                <w:rFonts w:ascii="標楷體" w:eastAsia="標楷體" w:hAnsi="標楷體" w:cs="新細明體" w:hint="eastAsia"/>
                <w:color w:val="000000" w:themeColor="text1"/>
                <w:kern w:val="0"/>
                <w:sz w:val="20"/>
              </w:rPr>
              <w:t>3</w:t>
            </w:r>
            <w:r w:rsidRPr="00916309">
              <w:rPr>
                <w:rFonts w:ascii="標楷體" w:eastAsia="標楷體" w:hAnsi="標楷體" w:cs="新細明體"/>
                <w:color w:val="000000" w:themeColor="text1"/>
                <w:kern w:val="0"/>
                <w:sz w:val="20"/>
              </w:rPr>
              <w:t>.</w:t>
            </w:r>
            <w:r w:rsidRPr="00916309">
              <w:rPr>
                <w:rFonts w:ascii="標楷體" w:eastAsia="標楷體" w:hAnsi="標楷體" w:cs="新細明體" w:hint="eastAsia"/>
                <w:color w:val="000000" w:themeColor="text1"/>
                <w:kern w:val="0"/>
                <w:sz w:val="20"/>
              </w:rPr>
              <w:t>山坡地保育利用管理工作績效考核。</w:t>
            </w:r>
          </w:p>
        </w:tc>
        <w:tc>
          <w:tcPr>
            <w:tcW w:w="2044" w:type="dxa"/>
            <w:tcBorders>
              <w:top w:val="single" w:sz="4" w:space="0" w:color="auto"/>
              <w:left w:val="single" w:sz="4" w:space="0" w:color="auto"/>
              <w:bottom w:val="single" w:sz="4" w:space="0" w:color="auto"/>
              <w:right w:val="single" w:sz="4" w:space="0" w:color="auto"/>
            </w:tcBorders>
            <w:vAlign w:val="center"/>
          </w:tcPr>
          <w:p w:rsidR="00F72AF8" w:rsidRPr="00787CE3" w:rsidRDefault="00F72AF8" w:rsidP="00746CBC">
            <w:pPr>
              <w:overflowPunct w:val="0"/>
              <w:snapToGrid w:val="0"/>
              <w:spacing w:line="260" w:lineRule="exact"/>
              <w:jc w:val="both"/>
              <w:rPr>
                <w:rFonts w:ascii="標楷體" w:eastAsia="標楷體" w:hAnsi="標楷體" w:cs="新細明體"/>
                <w:color w:val="000000" w:themeColor="text1"/>
                <w:kern w:val="0"/>
                <w:sz w:val="20"/>
              </w:rPr>
            </w:pPr>
            <w:r w:rsidRPr="00787CE3">
              <w:rPr>
                <w:rFonts w:ascii="標楷體" w:eastAsia="標楷體" w:hAnsi="標楷體" w:hint="eastAsia"/>
                <w:color w:val="000000" w:themeColor="text1"/>
                <w:kern w:val="28"/>
                <w:sz w:val="20"/>
              </w:rPr>
              <w:t>行政院農業委員會</w:t>
            </w:r>
          </w:p>
        </w:tc>
        <w:tc>
          <w:tcPr>
            <w:tcW w:w="1846" w:type="dxa"/>
            <w:tcBorders>
              <w:top w:val="single" w:sz="4" w:space="0" w:color="auto"/>
              <w:left w:val="single" w:sz="4" w:space="0" w:color="auto"/>
              <w:bottom w:val="single" w:sz="4" w:space="0" w:color="auto"/>
              <w:right w:val="single" w:sz="4" w:space="0" w:color="auto"/>
            </w:tcBorders>
            <w:shd w:val="clear" w:color="auto" w:fill="auto"/>
            <w:vAlign w:val="center"/>
          </w:tcPr>
          <w:p w:rsidR="00F72AF8" w:rsidRPr="00916309" w:rsidRDefault="00F72AF8" w:rsidP="00746CBC">
            <w:pPr>
              <w:overflowPunct w:val="0"/>
              <w:snapToGrid w:val="0"/>
              <w:spacing w:line="260" w:lineRule="exact"/>
              <w:jc w:val="both"/>
              <w:rPr>
                <w:rFonts w:ascii="標楷體" w:eastAsia="標楷體" w:hAnsi="標楷體" w:cs="新細明體"/>
                <w:color w:val="000000" w:themeColor="text1"/>
                <w:kern w:val="0"/>
                <w:sz w:val="20"/>
              </w:rPr>
            </w:pPr>
            <w:r w:rsidRPr="00916309">
              <w:rPr>
                <w:rFonts w:ascii="標楷體" w:eastAsia="標楷體" w:hAnsi="標楷體" w:cs="新細明體" w:hint="eastAsia"/>
                <w:color w:val="000000" w:themeColor="text1"/>
                <w:kern w:val="0"/>
                <w:sz w:val="20"/>
              </w:rPr>
              <w:t>縣（市）組第6名</w:t>
            </w:r>
          </w:p>
        </w:tc>
      </w:tr>
      <w:tr w:rsidR="00F72AF8" w:rsidRPr="00916309" w:rsidTr="00746CBC">
        <w:trPr>
          <w:trHeight w:val="113"/>
        </w:trPr>
        <w:tc>
          <w:tcPr>
            <w:tcW w:w="1289" w:type="dxa"/>
            <w:vMerge/>
            <w:tcBorders>
              <w:left w:val="single" w:sz="4" w:space="0" w:color="auto"/>
              <w:bottom w:val="single" w:sz="4" w:space="0" w:color="auto"/>
              <w:right w:val="single" w:sz="4" w:space="0" w:color="auto"/>
            </w:tcBorders>
            <w:shd w:val="clear" w:color="auto" w:fill="auto"/>
          </w:tcPr>
          <w:p w:rsidR="00F72AF8" w:rsidRPr="00916309" w:rsidRDefault="00F72AF8" w:rsidP="00746CBC">
            <w:pPr>
              <w:overflowPunct w:val="0"/>
              <w:snapToGrid w:val="0"/>
              <w:spacing w:line="280" w:lineRule="exact"/>
              <w:jc w:val="distribute"/>
              <w:rPr>
                <w:rFonts w:ascii="標楷體" w:eastAsia="標楷體" w:hAnsi="標楷體" w:cs="新細明體"/>
                <w:color w:val="000000" w:themeColor="text1"/>
                <w:kern w:val="0"/>
                <w:sz w:val="20"/>
              </w:rPr>
            </w:pPr>
          </w:p>
        </w:tc>
        <w:tc>
          <w:tcPr>
            <w:tcW w:w="4759" w:type="dxa"/>
            <w:tcBorders>
              <w:top w:val="single" w:sz="4" w:space="0" w:color="auto"/>
              <w:left w:val="single" w:sz="4" w:space="0" w:color="auto"/>
              <w:bottom w:val="single" w:sz="4" w:space="0" w:color="auto"/>
              <w:right w:val="single" w:sz="4" w:space="0" w:color="auto"/>
            </w:tcBorders>
            <w:shd w:val="clear" w:color="auto" w:fill="auto"/>
            <w:vAlign w:val="center"/>
          </w:tcPr>
          <w:p w:rsidR="00F72AF8" w:rsidRPr="00916309" w:rsidRDefault="00F72AF8" w:rsidP="00746CBC">
            <w:pPr>
              <w:overflowPunct w:val="0"/>
              <w:snapToGrid w:val="0"/>
              <w:spacing w:line="260" w:lineRule="exact"/>
              <w:jc w:val="both"/>
              <w:rPr>
                <w:rFonts w:ascii="標楷體" w:eastAsia="標楷體" w:hAnsi="標楷體" w:cs="新細明體"/>
                <w:color w:val="000000" w:themeColor="text1"/>
                <w:kern w:val="0"/>
                <w:sz w:val="20"/>
              </w:rPr>
            </w:pPr>
            <w:r w:rsidRPr="00916309">
              <w:rPr>
                <w:rFonts w:ascii="標楷體" w:eastAsia="標楷體" w:hAnsi="標楷體" w:cs="新細明體" w:hint="eastAsia"/>
                <w:color w:val="000000" w:themeColor="text1"/>
                <w:kern w:val="0"/>
                <w:sz w:val="20"/>
              </w:rPr>
              <w:t>4</w:t>
            </w:r>
            <w:r w:rsidRPr="00916309">
              <w:rPr>
                <w:rFonts w:ascii="標楷體" w:eastAsia="標楷體" w:hAnsi="標楷體" w:cs="新細明體"/>
                <w:color w:val="000000" w:themeColor="text1"/>
                <w:kern w:val="0"/>
                <w:sz w:val="20"/>
              </w:rPr>
              <w:t>.</w:t>
            </w:r>
            <w:r w:rsidRPr="00916309">
              <w:rPr>
                <w:rFonts w:ascii="標楷體" w:eastAsia="標楷體" w:hAnsi="標楷體" w:cs="新細明體" w:hint="eastAsia"/>
                <w:color w:val="000000" w:themeColor="text1"/>
                <w:kern w:val="0"/>
                <w:sz w:val="20"/>
              </w:rPr>
              <w:t>前瞻基礎建設水環境建設計畫水與安全</w:t>
            </w:r>
            <w:proofErr w:type="gramStart"/>
            <w:r w:rsidRPr="00916309">
              <w:rPr>
                <w:rFonts w:ascii="標楷體" w:eastAsia="標楷體" w:hAnsi="標楷體" w:cs="新細明體" w:hint="eastAsia"/>
                <w:color w:val="000000" w:themeColor="text1"/>
                <w:kern w:val="0"/>
                <w:sz w:val="20"/>
              </w:rPr>
              <w:t>複</w:t>
            </w:r>
            <w:proofErr w:type="gramEnd"/>
            <w:r w:rsidRPr="00916309">
              <w:rPr>
                <w:rFonts w:ascii="標楷體" w:eastAsia="標楷體" w:hAnsi="標楷體" w:cs="新細明體" w:hint="eastAsia"/>
                <w:color w:val="000000" w:themeColor="text1"/>
                <w:kern w:val="0"/>
                <w:sz w:val="20"/>
              </w:rPr>
              <w:t>評及考核。</w:t>
            </w:r>
          </w:p>
        </w:tc>
        <w:tc>
          <w:tcPr>
            <w:tcW w:w="2044" w:type="dxa"/>
            <w:tcBorders>
              <w:top w:val="single" w:sz="4" w:space="0" w:color="auto"/>
              <w:left w:val="single" w:sz="4" w:space="0" w:color="auto"/>
              <w:bottom w:val="single" w:sz="4" w:space="0" w:color="auto"/>
              <w:right w:val="single" w:sz="4" w:space="0" w:color="auto"/>
            </w:tcBorders>
            <w:vAlign w:val="center"/>
          </w:tcPr>
          <w:p w:rsidR="00F72AF8" w:rsidRPr="00916309" w:rsidRDefault="00F72AF8" w:rsidP="00746CBC">
            <w:pPr>
              <w:overflowPunct w:val="0"/>
              <w:snapToGrid w:val="0"/>
              <w:spacing w:line="260" w:lineRule="exact"/>
              <w:jc w:val="both"/>
              <w:rPr>
                <w:rFonts w:ascii="標楷體" w:eastAsia="標楷體" w:hAnsi="標楷體" w:cs="新細明體"/>
                <w:color w:val="000000" w:themeColor="text1"/>
                <w:kern w:val="0"/>
                <w:sz w:val="20"/>
              </w:rPr>
            </w:pPr>
            <w:r w:rsidRPr="00916309">
              <w:rPr>
                <w:rFonts w:ascii="標楷體" w:eastAsia="標楷體" w:hAnsi="標楷體" w:cs="新細明體" w:hint="eastAsia"/>
                <w:color w:val="000000" w:themeColor="text1"/>
                <w:kern w:val="0"/>
                <w:sz w:val="20"/>
              </w:rPr>
              <w:t>經濟部</w:t>
            </w:r>
          </w:p>
        </w:tc>
        <w:tc>
          <w:tcPr>
            <w:tcW w:w="1846" w:type="dxa"/>
            <w:tcBorders>
              <w:top w:val="single" w:sz="4" w:space="0" w:color="auto"/>
              <w:left w:val="single" w:sz="4" w:space="0" w:color="auto"/>
              <w:bottom w:val="single" w:sz="4" w:space="0" w:color="auto"/>
              <w:right w:val="single" w:sz="4" w:space="0" w:color="auto"/>
            </w:tcBorders>
            <w:shd w:val="clear" w:color="auto" w:fill="auto"/>
            <w:vAlign w:val="center"/>
          </w:tcPr>
          <w:p w:rsidR="00F72AF8" w:rsidRPr="00916309" w:rsidRDefault="00F72AF8" w:rsidP="00746CBC">
            <w:pPr>
              <w:overflowPunct w:val="0"/>
              <w:snapToGrid w:val="0"/>
              <w:spacing w:line="260" w:lineRule="exact"/>
              <w:jc w:val="both"/>
              <w:rPr>
                <w:rFonts w:ascii="標楷體" w:eastAsia="標楷體" w:hAnsi="標楷體" w:cs="新細明體"/>
                <w:color w:val="000000" w:themeColor="text1"/>
                <w:kern w:val="0"/>
                <w:sz w:val="20"/>
              </w:rPr>
            </w:pPr>
            <w:r w:rsidRPr="00916309">
              <w:rPr>
                <w:rFonts w:ascii="標楷體" w:eastAsia="標楷體" w:hAnsi="標楷體" w:cs="新細明體" w:hint="eastAsia"/>
                <w:color w:val="000000" w:themeColor="text1"/>
                <w:kern w:val="0"/>
                <w:sz w:val="20"/>
              </w:rPr>
              <w:t>甲等</w:t>
            </w:r>
          </w:p>
        </w:tc>
      </w:tr>
      <w:tr w:rsidR="00F72AF8" w:rsidRPr="00916309" w:rsidTr="00746CBC">
        <w:trPr>
          <w:trHeight w:val="35"/>
        </w:trPr>
        <w:tc>
          <w:tcPr>
            <w:tcW w:w="1289" w:type="dxa"/>
            <w:vMerge/>
            <w:tcBorders>
              <w:left w:val="single" w:sz="4" w:space="0" w:color="auto"/>
              <w:bottom w:val="single" w:sz="4" w:space="0" w:color="auto"/>
              <w:right w:val="single" w:sz="4" w:space="0" w:color="auto"/>
            </w:tcBorders>
            <w:shd w:val="clear" w:color="auto" w:fill="auto"/>
          </w:tcPr>
          <w:p w:rsidR="00F72AF8" w:rsidRPr="00916309" w:rsidRDefault="00F72AF8" w:rsidP="00746CBC">
            <w:pPr>
              <w:overflowPunct w:val="0"/>
              <w:snapToGrid w:val="0"/>
              <w:spacing w:line="280" w:lineRule="exact"/>
              <w:jc w:val="distribute"/>
              <w:rPr>
                <w:rFonts w:ascii="標楷體" w:eastAsia="標楷體" w:hAnsi="標楷體" w:cs="新細明體"/>
                <w:color w:val="000000" w:themeColor="text1"/>
                <w:kern w:val="0"/>
                <w:sz w:val="20"/>
              </w:rPr>
            </w:pPr>
          </w:p>
        </w:tc>
        <w:tc>
          <w:tcPr>
            <w:tcW w:w="4759" w:type="dxa"/>
            <w:tcBorders>
              <w:top w:val="single" w:sz="4" w:space="0" w:color="auto"/>
              <w:left w:val="single" w:sz="4" w:space="0" w:color="auto"/>
              <w:bottom w:val="single" w:sz="4" w:space="0" w:color="auto"/>
              <w:right w:val="single" w:sz="4" w:space="0" w:color="auto"/>
            </w:tcBorders>
            <w:shd w:val="clear" w:color="auto" w:fill="auto"/>
            <w:vAlign w:val="center"/>
          </w:tcPr>
          <w:p w:rsidR="00F72AF8" w:rsidRPr="00916309" w:rsidRDefault="00F72AF8" w:rsidP="00746CBC">
            <w:pPr>
              <w:overflowPunct w:val="0"/>
              <w:snapToGrid w:val="0"/>
              <w:spacing w:line="260" w:lineRule="exact"/>
              <w:jc w:val="both"/>
              <w:rPr>
                <w:rFonts w:ascii="標楷體" w:eastAsia="標楷體" w:hAnsi="標楷體" w:cs="新細明體"/>
                <w:color w:val="000000" w:themeColor="text1"/>
                <w:kern w:val="0"/>
                <w:sz w:val="20"/>
              </w:rPr>
            </w:pPr>
            <w:r w:rsidRPr="00916309">
              <w:rPr>
                <w:rFonts w:ascii="標楷體" w:eastAsia="標楷體" w:hAnsi="標楷體" w:cs="新細明體" w:hint="eastAsia"/>
                <w:color w:val="000000" w:themeColor="text1"/>
                <w:kern w:val="0"/>
                <w:sz w:val="20"/>
              </w:rPr>
              <w:t>5</w:t>
            </w:r>
            <w:r w:rsidRPr="00916309">
              <w:rPr>
                <w:rFonts w:ascii="標楷體" w:eastAsia="標楷體" w:hAnsi="標楷體" w:cs="新細明體"/>
                <w:color w:val="000000" w:themeColor="text1"/>
                <w:kern w:val="0"/>
                <w:sz w:val="20"/>
              </w:rPr>
              <w:t>.</w:t>
            </w:r>
            <w:r w:rsidRPr="00916309">
              <w:rPr>
                <w:rFonts w:ascii="標楷體" w:eastAsia="標楷體" w:hAnsi="標楷體" w:cs="新細明體" w:hint="eastAsia"/>
                <w:color w:val="000000" w:themeColor="text1"/>
                <w:kern w:val="0"/>
                <w:sz w:val="20"/>
              </w:rPr>
              <w:t>前瞻基礎建設計畫（水與環境）</w:t>
            </w:r>
            <w:proofErr w:type="gramStart"/>
            <w:r w:rsidRPr="00916309">
              <w:rPr>
                <w:rFonts w:ascii="標楷體" w:eastAsia="標楷體" w:hAnsi="標楷體" w:cs="新細明體" w:hint="eastAsia"/>
                <w:color w:val="000000" w:themeColor="text1"/>
                <w:kern w:val="0"/>
                <w:sz w:val="20"/>
              </w:rPr>
              <w:t>複</w:t>
            </w:r>
            <w:proofErr w:type="gramEnd"/>
            <w:r w:rsidRPr="00916309">
              <w:rPr>
                <w:rFonts w:ascii="標楷體" w:eastAsia="標楷體" w:hAnsi="標楷體" w:cs="新細明體" w:hint="eastAsia"/>
                <w:color w:val="000000" w:themeColor="text1"/>
                <w:kern w:val="0"/>
                <w:sz w:val="20"/>
              </w:rPr>
              <w:t>評及考核。</w:t>
            </w:r>
          </w:p>
        </w:tc>
        <w:tc>
          <w:tcPr>
            <w:tcW w:w="2044" w:type="dxa"/>
            <w:tcBorders>
              <w:top w:val="single" w:sz="4" w:space="0" w:color="auto"/>
              <w:left w:val="single" w:sz="4" w:space="0" w:color="auto"/>
              <w:bottom w:val="single" w:sz="4" w:space="0" w:color="auto"/>
              <w:right w:val="single" w:sz="4" w:space="0" w:color="auto"/>
            </w:tcBorders>
            <w:vAlign w:val="center"/>
          </w:tcPr>
          <w:p w:rsidR="00F72AF8" w:rsidRPr="00916309" w:rsidRDefault="00F72AF8" w:rsidP="00746CBC">
            <w:pPr>
              <w:overflowPunct w:val="0"/>
              <w:snapToGrid w:val="0"/>
              <w:spacing w:line="260" w:lineRule="exact"/>
              <w:jc w:val="both"/>
              <w:rPr>
                <w:rFonts w:ascii="標楷體" w:eastAsia="標楷體" w:hAnsi="標楷體" w:cs="新細明體"/>
                <w:color w:val="000000" w:themeColor="text1"/>
                <w:kern w:val="0"/>
                <w:sz w:val="20"/>
              </w:rPr>
            </w:pPr>
            <w:r w:rsidRPr="00916309">
              <w:rPr>
                <w:rFonts w:ascii="標楷體" w:eastAsia="標楷體" w:hAnsi="標楷體" w:cs="新細明體" w:hint="eastAsia"/>
                <w:color w:val="000000" w:themeColor="text1"/>
                <w:kern w:val="0"/>
                <w:sz w:val="20"/>
              </w:rPr>
              <w:t>經濟部</w:t>
            </w:r>
          </w:p>
        </w:tc>
        <w:tc>
          <w:tcPr>
            <w:tcW w:w="1846" w:type="dxa"/>
            <w:tcBorders>
              <w:top w:val="single" w:sz="4" w:space="0" w:color="auto"/>
              <w:left w:val="single" w:sz="4" w:space="0" w:color="auto"/>
              <w:bottom w:val="single" w:sz="4" w:space="0" w:color="auto"/>
              <w:right w:val="single" w:sz="4" w:space="0" w:color="auto"/>
            </w:tcBorders>
            <w:shd w:val="clear" w:color="auto" w:fill="auto"/>
            <w:vAlign w:val="center"/>
          </w:tcPr>
          <w:p w:rsidR="00F72AF8" w:rsidRPr="00916309" w:rsidRDefault="00F72AF8" w:rsidP="00746CBC">
            <w:pPr>
              <w:overflowPunct w:val="0"/>
              <w:snapToGrid w:val="0"/>
              <w:spacing w:line="260" w:lineRule="exact"/>
              <w:jc w:val="both"/>
              <w:rPr>
                <w:rFonts w:ascii="標楷體" w:eastAsia="標楷體" w:hAnsi="標楷體" w:cs="新細明體"/>
                <w:color w:val="000000" w:themeColor="text1"/>
                <w:kern w:val="0"/>
                <w:sz w:val="20"/>
              </w:rPr>
            </w:pPr>
            <w:r w:rsidRPr="00916309">
              <w:rPr>
                <w:rFonts w:ascii="標楷體" w:eastAsia="標楷體" w:hAnsi="標楷體" w:cs="新細明體" w:hint="eastAsia"/>
                <w:color w:val="000000" w:themeColor="text1"/>
                <w:kern w:val="0"/>
                <w:sz w:val="20"/>
              </w:rPr>
              <w:t>甲等</w:t>
            </w:r>
          </w:p>
        </w:tc>
      </w:tr>
      <w:tr w:rsidR="00F72AF8" w:rsidRPr="00916309" w:rsidTr="00746CBC">
        <w:trPr>
          <w:trHeight w:val="43"/>
        </w:trPr>
        <w:tc>
          <w:tcPr>
            <w:tcW w:w="1289" w:type="dxa"/>
            <w:vMerge w:val="restart"/>
            <w:tcBorders>
              <w:top w:val="single" w:sz="4" w:space="0" w:color="auto"/>
              <w:left w:val="single" w:sz="4" w:space="0" w:color="auto"/>
              <w:right w:val="single" w:sz="4" w:space="0" w:color="auto"/>
            </w:tcBorders>
            <w:shd w:val="clear" w:color="auto" w:fill="auto"/>
          </w:tcPr>
          <w:p w:rsidR="00F72AF8" w:rsidRPr="00507589" w:rsidRDefault="00F72AF8" w:rsidP="00746CBC">
            <w:pPr>
              <w:overflowPunct w:val="0"/>
              <w:snapToGrid w:val="0"/>
              <w:spacing w:line="280" w:lineRule="exact"/>
              <w:jc w:val="distribute"/>
              <w:rPr>
                <w:rFonts w:ascii="標楷體" w:eastAsia="標楷體" w:hAnsi="標楷體" w:cs="新細明體"/>
                <w:color w:val="000000" w:themeColor="text1"/>
                <w:kern w:val="0"/>
                <w:sz w:val="20"/>
              </w:rPr>
            </w:pPr>
            <w:r w:rsidRPr="00507589">
              <w:rPr>
                <w:rFonts w:ascii="標楷體" w:eastAsia="標楷體" w:hAnsi="標楷體" w:cs="新細明體" w:hint="eastAsia"/>
                <w:color w:val="000000" w:themeColor="text1"/>
                <w:kern w:val="0"/>
                <w:sz w:val="20"/>
              </w:rPr>
              <w:t>教育類</w:t>
            </w:r>
          </w:p>
        </w:tc>
        <w:tc>
          <w:tcPr>
            <w:tcW w:w="4759" w:type="dxa"/>
            <w:tcBorders>
              <w:top w:val="single" w:sz="4" w:space="0" w:color="auto"/>
              <w:left w:val="single" w:sz="4" w:space="0" w:color="auto"/>
              <w:bottom w:val="single" w:sz="4" w:space="0" w:color="auto"/>
              <w:right w:val="single" w:sz="4" w:space="0" w:color="auto"/>
            </w:tcBorders>
            <w:shd w:val="clear" w:color="auto" w:fill="auto"/>
            <w:vAlign w:val="center"/>
          </w:tcPr>
          <w:p w:rsidR="00F72AF8" w:rsidRPr="00507589" w:rsidRDefault="00F72AF8" w:rsidP="00746CBC">
            <w:pPr>
              <w:overflowPunct w:val="0"/>
              <w:snapToGrid w:val="0"/>
              <w:spacing w:line="260" w:lineRule="exact"/>
              <w:jc w:val="both"/>
              <w:rPr>
                <w:rFonts w:ascii="標楷體" w:eastAsia="標楷體" w:hAnsi="標楷體" w:cs="新細明體"/>
                <w:color w:val="000000" w:themeColor="text1"/>
                <w:kern w:val="0"/>
                <w:sz w:val="20"/>
              </w:rPr>
            </w:pPr>
            <w:r>
              <w:rPr>
                <w:rFonts w:ascii="標楷體" w:eastAsia="標楷體" w:hAnsi="標楷體" w:cs="新細明體" w:hint="eastAsia"/>
                <w:color w:val="000000" w:themeColor="text1"/>
                <w:kern w:val="0"/>
                <w:sz w:val="20"/>
              </w:rPr>
              <w:t>1.</w:t>
            </w:r>
            <w:r w:rsidRPr="00507589">
              <w:rPr>
                <w:rFonts w:ascii="標楷體" w:eastAsia="標楷體" w:hAnsi="標楷體" w:cs="新細明體" w:hint="eastAsia"/>
                <w:color w:val="000000" w:themeColor="text1"/>
                <w:kern w:val="0"/>
                <w:sz w:val="20"/>
              </w:rPr>
              <w:t>教學卓越獎。</w:t>
            </w:r>
          </w:p>
        </w:tc>
        <w:tc>
          <w:tcPr>
            <w:tcW w:w="2044" w:type="dxa"/>
            <w:tcBorders>
              <w:top w:val="single" w:sz="4" w:space="0" w:color="auto"/>
              <w:left w:val="single" w:sz="4" w:space="0" w:color="auto"/>
              <w:bottom w:val="single" w:sz="4" w:space="0" w:color="auto"/>
              <w:right w:val="single" w:sz="4" w:space="0" w:color="auto"/>
            </w:tcBorders>
            <w:vAlign w:val="center"/>
          </w:tcPr>
          <w:p w:rsidR="00F72AF8" w:rsidRPr="00507589" w:rsidRDefault="00F72AF8" w:rsidP="00746CBC">
            <w:pPr>
              <w:overflowPunct w:val="0"/>
              <w:snapToGrid w:val="0"/>
              <w:spacing w:line="260" w:lineRule="exact"/>
              <w:jc w:val="both"/>
              <w:rPr>
                <w:rFonts w:ascii="標楷體" w:eastAsia="標楷體" w:hAnsi="標楷體" w:cs="新細明體"/>
                <w:color w:val="000000" w:themeColor="text1"/>
                <w:kern w:val="0"/>
                <w:sz w:val="20"/>
              </w:rPr>
            </w:pPr>
            <w:r w:rsidRPr="00507589">
              <w:rPr>
                <w:rFonts w:ascii="標楷體" w:eastAsia="標楷體" w:hAnsi="標楷體" w:cs="新細明體" w:hint="eastAsia"/>
                <w:color w:val="000000" w:themeColor="text1"/>
                <w:kern w:val="0"/>
                <w:sz w:val="20"/>
              </w:rPr>
              <w:t>教育部</w:t>
            </w:r>
          </w:p>
        </w:tc>
        <w:tc>
          <w:tcPr>
            <w:tcW w:w="1846" w:type="dxa"/>
            <w:tcBorders>
              <w:top w:val="single" w:sz="4" w:space="0" w:color="auto"/>
              <w:left w:val="single" w:sz="4" w:space="0" w:color="auto"/>
              <w:bottom w:val="single" w:sz="4" w:space="0" w:color="auto"/>
              <w:right w:val="single" w:sz="4" w:space="0" w:color="auto"/>
            </w:tcBorders>
            <w:shd w:val="clear" w:color="auto" w:fill="auto"/>
            <w:vAlign w:val="center"/>
          </w:tcPr>
          <w:p w:rsidR="00F72AF8" w:rsidRPr="00507589" w:rsidRDefault="00F72AF8" w:rsidP="00746CBC">
            <w:pPr>
              <w:overflowPunct w:val="0"/>
              <w:snapToGrid w:val="0"/>
              <w:spacing w:line="260" w:lineRule="exact"/>
              <w:jc w:val="both"/>
              <w:rPr>
                <w:rFonts w:ascii="標楷體" w:eastAsia="標楷體" w:hAnsi="標楷體" w:cs="新細明體"/>
                <w:color w:val="000000" w:themeColor="text1"/>
                <w:kern w:val="0"/>
                <w:sz w:val="20"/>
              </w:rPr>
            </w:pPr>
            <w:r w:rsidRPr="0037537E">
              <w:rPr>
                <w:rFonts w:ascii="標楷體" w:eastAsia="標楷體" w:hAnsi="標楷體" w:cs="新細明體" w:hint="eastAsia"/>
                <w:color w:val="000000" w:themeColor="text1"/>
                <w:spacing w:val="-4"/>
                <w:kern w:val="0"/>
                <w:sz w:val="20"/>
              </w:rPr>
              <w:t>1座銀質獎、2個佳作</w:t>
            </w:r>
          </w:p>
        </w:tc>
      </w:tr>
      <w:tr w:rsidR="00F72AF8" w:rsidRPr="00916309" w:rsidTr="00746CBC">
        <w:trPr>
          <w:trHeight w:val="125"/>
        </w:trPr>
        <w:tc>
          <w:tcPr>
            <w:tcW w:w="1289" w:type="dxa"/>
            <w:vMerge/>
            <w:tcBorders>
              <w:left w:val="single" w:sz="4" w:space="0" w:color="auto"/>
              <w:right w:val="single" w:sz="4" w:space="0" w:color="auto"/>
            </w:tcBorders>
            <w:shd w:val="clear" w:color="auto" w:fill="auto"/>
          </w:tcPr>
          <w:p w:rsidR="00F72AF8" w:rsidRPr="00507589" w:rsidRDefault="00F72AF8" w:rsidP="00746CBC">
            <w:pPr>
              <w:overflowPunct w:val="0"/>
              <w:snapToGrid w:val="0"/>
              <w:spacing w:line="280" w:lineRule="exact"/>
              <w:jc w:val="distribute"/>
              <w:rPr>
                <w:rFonts w:ascii="標楷體" w:eastAsia="標楷體" w:hAnsi="標楷體" w:cs="新細明體"/>
                <w:color w:val="000000" w:themeColor="text1"/>
                <w:kern w:val="0"/>
                <w:sz w:val="20"/>
              </w:rPr>
            </w:pPr>
          </w:p>
        </w:tc>
        <w:tc>
          <w:tcPr>
            <w:tcW w:w="4759" w:type="dxa"/>
            <w:tcBorders>
              <w:top w:val="single" w:sz="4" w:space="0" w:color="auto"/>
              <w:left w:val="single" w:sz="4" w:space="0" w:color="auto"/>
              <w:bottom w:val="single" w:sz="4" w:space="0" w:color="auto"/>
              <w:right w:val="single" w:sz="4" w:space="0" w:color="auto"/>
            </w:tcBorders>
            <w:shd w:val="clear" w:color="auto" w:fill="auto"/>
            <w:vAlign w:val="center"/>
          </w:tcPr>
          <w:p w:rsidR="00F72AF8" w:rsidRPr="00507589" w:rsidRDefault="00F72AF8" w:rsidP="00746CBC">
            <w:pPr>
              <w:overflowPunct w:val="0"/>
              <w:snapToGrid w:val="0"/>
              <w:spacing w:line="260" w:lineRule="exact"/>
              <w:jc w:val="both"/>
              <w:rPr>
                <w:rFonts w:ascii="標楷體" w:eastAsia="標楷體" w:hAnsi="標楷體" w:cs="新細明體"/>
                <w:color w:val="000000" w:themeColor="text1"/>
                <w:kern w:val="0"/>
                <w:sz w:val="20"/>
              </w:rPr>
            </w:pPr>
            <w:r>
              <w:rPr>
                <w:rFonts w:ascii="標楷體" w:eastAsia="標楷體" w:hAnsi="標楷體" w:cs="新細明體" w:hint="eastAsia"/>
                <w:color w:val="000000" w:themeColor="text1"/>
                <w:kern w:val="0"/>
                <w:sz w:val="20"/>
              </w:rPr>
              <w:t>2</w:t>
            </w:r>
            <w:r w:rsidRPr="00507589">
              <w:rPr>
                <w:rFonts w:ascii="標楷體" w:eastAsia="標楷體" w:hAnsi="標楷體" w:cs="新細明體" w:hint="eastAsia"/>
                <w:color w:val="000000" w:themeColor="text1"/>
                <w:kern w:val="0"/>
                <w:sz w:val="20"/>
              </w:rPr>
              <w:t>.地方政府辦理社區大學業務。</w:t>
            </w:r>
          </w:p>
        </w:tc>
        <w:tc>
          <w:tcPr>
            <w:tcW w:w="2044" w:type="dxa"/>
            <w:tcBorders>
              <w:top w:val="single" w:sz="4" w:space="0" w:color="auto"/>
              <w:left w:val="single" w:sz="4" w:space="0" w:color="auto"/>
              <w:bottom w:val="single" w:sz="4" w:space="0" w:color="auto"/>
              <w:right w:val="single" w:sz="4" w:space="0" w:color="auto"/>
            </w:tcBorders>
            <w:vAlign w:val="center"/>
          </w:tcPr>
          <w:p w:rsidR="00F72AF8" w:rsidRPr="0037537E" w:rsidRDefault="00F72AF8" w:rsidP="00746CBC">
            <w:pPr>
              <w:overflowPunct w:val="0"/>
              <w:snapToGrid w:val="0"/>
              <w:spacing w:line="260" w:lineRule="exact"/>
              <w:jc w:val="both"/>
              <w:rPr>
                <w:rFonts w:ascii="標楷體" w:eastAsia="標楷體" w:hAnsi="標楷體" w:cs="新細明體"/>
                <w:color w:val="000000" w:themeColor="text1"/>
                <w:spacing w:val="-10"/>
                <w:kern w:val="0"/>
                <w:sz w:val="20"/>
              </w:rPr>
            </w:pPr>
            <w:r w:rsidRPr="00507589">
              <w:rPr>
                <w:rFonts w:ascii="標楷體" w:eastAsia="標楷體" w:hAnsi="標楷體" w:cs="新細明體" w:hint="eastAsia"/>
                <w:color w:val="000000" w:themeColor="text1"/>
                <w:kern w:val="0"/>
                <w:sz w:val="20"/>
              </w:rPr>
              <w:t>教育部</w:t>
            </w:r>
          </w:p>
        </w:tc>
        <w:tc>
          <w:tcPr>
            <w:tcW w:w="1846" w:type="dxa"/>
            <w:tcBorders>
              <w:top w:val="single" w:sz="4" w:space="0" w:color="auto"/>
              <w:left w:val="single" w:sz="4" w:space="0" w:color="auto"/>
              <w:bottom w:val="single" w:sz="4" w:space="0" w:color="auto"/>
              <w:right w:val="single" w:sz="4" w:space="0" w:color="auto"/>
            </w:tcBorders>
            <w:shd w:val="clear" w:color="auto" w:fill="auto"/>
            <w:vAlign w:val="center"/>
          </w:tcPr>
          <w:p w:rsidR="00F72AF8" w:rsidRPr="00507589" w:rsidRDefault="00F72AF8" w:rsidP="00746CBC">
            <w:pPr>
              <w:overflowPunct w:val="0"/>
              <w:snapToGrid w:val="0"/>
              <w:spacing w:line="260" w:lineRule="exact"/>
              <w:jc w:val="both"/>
              <w:rPr>
                <w:rFonts w:ascii="標楷體" w:eastAsia="標楷體" w:hAnsi="標楷體" w:cs="新細明體"/>
                <w:color w:val="000000" w:themeColor="text1"/>
                <w:kern w:val="0"/>
                <w:sz w:val="20"/>
              </w:rPr>
            </w:pPr>
            <w:r w:rsidRPr="00507589">
              <w:rPr>
                <w:rFonts w:ascii="標楷體" w:eastAsia="標楷體" w:hAnsi="標楷體" w:cs="新細明體" w:hint="eastAsia"/>
                <w:color w:val="000000" w:themeColor="text1"/>
                <w:kern w:val="0"/>
                <w:sz w:val="20"/>
              </w:rPr>
              <w:t>優等</w:t>
            </w:r>
          </w:p>
        </w:tc>
      </w:tr>
      <w:tr w:rsidR="00F72AF8" w:rsidRPr="00916309" w:rsidTr="00746CBC">
        <w:trPr>
          <w:trHeight w:val="33"/>
        </w:trPr>
        <w:tc>
          <w:tcPr>
            <w:tcW w:w="1289" w:type="dxa"/>
            <w:vMerge/>
            <w:tcBorders>
              <w:left w:val="single" w:sz="4" w:space="0" w:color="auto"/>
              <w:right w:val="single" w:sz="4" w:space="0" w:color="auto"/>
            </w:tcBorders>
            <w:shd w:val="clear" w:color="auto" w:fill="auto"/>
          </w:tcPr>
          <w:p w:rsidR="00F72AF8" w:rsidRPr="00507589" w:rsidRDefault="00F72AF8" w:rsidP="00746CBC">
            <w:pPr>
              <w:overflowPunct w:val="0"/>
              <w:snapToGrid w:val="0"/>
              <w:spacing w:line="280" w:lineRule="exact"/>
              <w:jc w:val="distribute"/>
              <w:rPr>
                <w:rFonts w:ascii="標楷體" w:eastAsia="標楷體" w:hAnsi="標楷體" w:cs="新細明體"/>
                <w:color w:val="000000" w:themeColor="text1"/>
                <w:kern w:val="0"/>
                <w:sz w:val="20"/>
              </w:rPr>
            </w:pPr>
          </w:p>
        </w:tc>
        <w:tc>
          <w:tcPr>
            <w:tcW w:w="4759" w:type="dxa"/>
            <w:tcBorders>
              <w:top w:val="single" w:sz="4" w:space="0" w:color="auto"/>
              <w:left w:val="single" w:sz="4" w:space="0" w:color="auto"/>
              <w:bottom w:val="single" w:sz="4" w:space="0" w:color="auto"/>
              <w:right w:val="single" w:sz="4" w:space="0" w:color="auto"/>
            </w:tcBorders>
            <w:shd w:val="clear" w:color="auto" w:fill="auto"/>
            <w:vAlign w:val="center"/>
          </w:tcPr>
          <w:p w:rsidR="00F72AF8" w:rsidRDefault="00F72AF8" w:rsidP="00746CBC">
            <w:pPr>
              <w:overflowPunct w:val="0"/>
              <w:snapToGrid w:val="0"/>
              <w:spacing w:line="260" w:lineRule="exact"/>
              <w:jc w:val="both"/>
              <w:rPr>
                <w:rFonts w:ascii="標楷體" w:eastAsia="標楷體" w:hAnsi="標楷體" w:cs="新細明體"/>
                <w:color w:val="000000" w:themeColor="text1"/>
                <w:kern w:val="0"/>
                <w:sz w:val="20"/>
              </w:rPr>
            </w:pPr>
            <w:r>
              <w:rPr>
                <w:rFonts w:ascii="標楷體" w:eastAsia="標楷體" w:hAnsi="標楷體" w:cs="新細明體" w:hint="eastAsia"/>
                <w:color w:val="000000" w:themeColor="text1"/>
                <w:kern w:val="0"/>
                <w:sz w:val="20"/>
              </w:rPr>
              <w:t>3.</w:t>
            </w:r>
            <w:r w:rsidRPr="00507589">
              <w:rPr>
                <w:rFonts w:ascii="標楷體" w:eastAsia="標楷體" w:hAnsi="標楷體" w:cs="新細明體" w:hint="eastAsia"/>
                <w:color w:val="000000" w:themeColor="text1"/>
                <w:kern w:val="0"/>
                <w:sz w:val="20"/>
              </w:rPr>
              <w:t>直轄市及縣（市）政府</w:t>
            </w:r>
            <w:proofErr w:type="gramStart"/>
            <w:r w:rsidRPr="00507589">
              <w:rPr>
                <w:rFonts w:ascii="標楷體" w:eastAsia="標楷體" w:hAnsi="標楷體" w:cs="新細明體" w:hint="eastAsia"/>
                <w:color w:val="000000" w:themeColor="text1"/>
                <w:kern w:val="0"/>
                <w:sz w:val="20"/>
              </w:rPr>
              <w:t>執行樂齡學習</w:t>
            </w:r>
            <w:proofErr w:type="gramEnd"/>
            <w:r w:rsidRPr="00507589">
              <w:rPr>
                <w:rFonts w:ascii="標楷體" w:eastAsia="標楷體" w:hAnsi="標楷體" w:cs="新細明體" w:hint="eastAsia"/>
                <w:color w:val="000000" w:themeColor="text1"/>
                <w:kern w:val="0"/>
                <w:sz w:val="20"/>
              </w:rPr>
              <w:t>政策實施計畫。</w:t>
            </w:r>
          </w:p>
        </w:tc>
        <w:tc>
          <w:tcPr>
            <w:tcW w:w="2044" w:type="dxa"/>
            <w:tcBorders>
              <w:top w:val="single" w:sz="4" w:space="0" w:color="auto"/>
              <w:left w:val="single" w:sz="4" w:space="0" w:color="auto"/>
              <w:bottom w:val="single" w:sz="4" w:space="0" w:color="auto"/>
              <w:right w:val="single" w:sz="4" w:space="0" w:color="auto"/>
            </w:tcBorders>
            <w:vAlign w:val="center"/>
          </w:tcPr>
          <w:p w:rsidR="00F72AF8" w:rsidRPr="0037537E" w:rsidRDefault="00F72AF8" w:rsidP="00746CBC">
            <w:pPr>
              <w:overflowPunct w:val="0"/>
              <w:snapToGrid w:val="0"/>
              <w:spacing w:line="260" w:lineRule="exact"/>
              <w:jc w:val="both"/>
              <w:rPr>
                <w:rFonts w:ascii="標楷體" w:eastAsia="標楷體" w:hAnsi="標楷體" w:cs="新細明體"/>
                <w:color w:val="000000" w:themeColor="text1"/>
                <w:spacing w:val="-10"/>
                <w:kern w:val="0"/>
                <w:sz w:val="20"/>
              </w:rPr>
            </w:pPr>
            <w:r w:rsidRPr="00507589">
              <w:rPr>
                <w:rFonts w:ascii="標楷體" w:eastAsia="標楷體" w:hAnsi="標楷體" w:cs="新細明體" w:hint="eastAsia"/>
                <w:color w:val="000000" w:themeColor="text1"/>
                <w:kern w:val="0"/>
                <w:sz w:val="20"/>
              </w:rPr>
              <w:t>教育部</w:t>
            </w:r>
          </w:p>
        </w:tc>
        <w:tc>
          <w:tcPr>
            <w:tcW w:w="1846" w:type="dxa"/>
            <w:tcBorders>
              <w:top w:val="single" w:sz="4" w:space="0" w:color="auto"/>
              <w:left w:val="single" w:sz="4" w:space="0" w:color="auto"/>
              <w:bottom w:val="single" w:sz="4" w:space="0" w:color="auto"/>
              <w:right w:val="single" w:sz="4" w:space="0" w:color="auto"/>
            </w:tcBorders>
            <w:shd w:val="clear" w:color="auto" w:fill="auto"/>
            <w:vAlign w:val="center"/>
          </w:tcPr>
          <w:p w:rsidR="00F72AF8" w:rsidRPr="00507589" w:rsidRDefault="00F72AF8" w:rsidP="00746CBC">
            <w:pPr>
              <w:overflowPunct w:val="0"/>
              <w:snapToGrid w:val="0"/>
              <w:spacing w:line="260" w:lineRule="exact"/>
              <w:jc w:val="both"/>
              <w:rPr>
                <w:rFonts w:ascii="標楷體" w:eastAsia="標楷體" w:hAnsi="標楷體" w:cs="新細明體"/>
                <w:color w:val="000000" w:themeColor="text1"/>
                <w:kern w:val="0"/>
                <w:sz w:val="20"/>
              </w:rPr>
            </w:pPr>
            <w:r w:rsidRPr="00507589">
              <w:rPr>
                <w:rFonts w:ascii="標楷體" w:eastAsia="標楷體" w:hAnsi="標楷體" w:cs="新細明體" w:hint="eastAsia"/>
                <w:color w:val="000000" w:themeColor="text1"/>
                <w:kern w:val="0"/>
                <w:sz w:val="20"/>
              </w:rPr>
              <w:t>優等</w:t>
            </w:r>
          </w:p>
        </w:tc>
      </w:tr>
      <w:tr w:rsidR="00F72AF8" w:rsidRPr="00916309" w:rsidTr="00746CBC">
        <w:trPr>
          <w:trHeight w:val="150"/>
        </w:trPr>
        <w:tc>
          <w:tcPr>
            <w:tcW w:w="1289" w:type="dxa"/>
            <w:vMerge/>
            <w:tcBorders>
              <w:left w:val="single" w:sz="4" w:space="0" w:color="auto"/>
              <w:right w:val="single" w:sz="4" w:space="0" w:color="auto"/>
            </w:tcBorders>
            <w:shd w:val="clear" w:color="auto" w:fill="auto"/>
          </w:tcPr>
          <w:p w:rsidR="00F72AF8" w:rsidRPr="00507589" w:rsidRDefault="00F72AF8" w:rsidP="00746CBC">
            <w:pPr>
              <w:overflowPunct w:val="0"/>
              <w:snapToGrid w:val="0"/>
              <w:spacing w:line="280" w:lineRule="exact"/>
              <w:jc w:val="distribute"/>
              <w:rPr>
                <w:rFonts w:ascii="標楷體" w:eastAsia="標楷體" w:hAnsi="標楷體" w:cs="新細明體"/>
                <w:color w:val="000000" w:themeColor="text1"/>
                <w:kern w:val="0"/>
                <w:sz w:val="20"/>
              </w:rPr>
            </w:pPr>
          </w:p>
        </w:tc>
        <w:tc>
          <w:tcPr>
            <w:tcW w:w="4759" w:type="dxa"/>
            <w:tcBorders>
              <w:top w:val="single" w:sz="4" w:space="0" w:color="auto"/>
              <w:left w:val="single" w:sz="4" w:space="0" w:color="auto"/>
              <w:bottom w:val="single" w:sz="4" w:space="0" w:color="auto"/>
              <w:right w:val="single" w:sz="4" w:space="0" w:color="auto"/>
            </w:tcBorders>
            <w:shd w:val="clear" w:color="auto" w:fill="auto"/>
            <w:vAlign w:val="center"/>
          </w:tcPr>
          <w:p w:rsidR="00F72AF8" w:rsidRDefault="00F72AF8" w:rsidP="00746CBC">
            <w:pPr>
              <w:overflowPunct w:val="0"/>
              <w:snapToGrid w:val="0"/>
              <w:spacing w:line="260" w:lineRule="exact"/>
              <w:jc w:val="both"/>
              <w:rPr>
                <w:rFonts w:ascii="標楷體" w:eastAsia="標楷體" w:hAnsi="標楷體" w:cs="新細明體"/>
                <w:color w:val="000000" w:themeColor="text1"/>
                <w:kern w:val="0"/>
                <w:sz w:val="20"/>
              </w:rPr>
            </w:pPr>
            <w:r>
              <w:rPr>
                <w:rFonts w:ascii="標楷體" w:eastAsia="標楷體" w:hAnsi="標楷體" w:cs="新細明體" w:hint="eastAsia"/>
                <w:color w:val="000000" w:themeColor="text1"/>
                <w:kern w:val="0"/>
                <w:sz w:val="20"/>
              </w:rPr>
              <w:t>4.</w:t>
            </w:r>
            <w:r w:rsidRPr="00507589">
              <w:rPr>
                <w:rFonts w:ascii="標楷體" w:eastAsia="標楷體" w:hAnsi="標楷體" w:cs="新細明體" w:hint="eastAsia"/>
                <w:color w:val="000000" w:themeColor="text1"/>
                <w:kern w:val="0"/>
                <w:sz w:val="20"/>
              </w:rPr>
              <w:t>全國貓咪</w:t>
            </w:r>
            <w:proofErr w:type="gramStart"/>
            <w:r w:rsidRPr="00507589">
              <w:rPr>
                <w:rFonts w:ascii="標楷體" w:eastAsia="標楷體" w:hAnsi="標楷體" w:cs="新細明體" w:hint="eastAsia"/>
                <w:color w:val="000000" w:themeColor="text1"/>
                <w:kern w:val="0"/>
                <w:sz w:val="20"/>
              </w:rPr>
              <w:t>盃</w:t>
            </w:r>
            <w:proofErr w:type="gramEnd"/>
            <w:r w:rsidRPr="00507589">
              <w:rPr>
                <w:rFonts w:ascii="標楷體" w:eastAsia="標楷體" w:hAnsi="標楷體" w:cs="新細明體" w:hint="eastAsia"/>
                <w:color w:val="000000" w:themeColor="text1"/>
                <w:kern w:val="0"/>
                <w:sz w:val="20"/>
              </w:rPr>
              <w:t>SCRATCH競賽。</w:t>
            </w:r>
          </w:p>
        </w:tc>
        <w:tc>
          <w:tcPr>
            <w:tcW w:w="2044" w:type="dxa"/>
            <w:tcBorders>
              <w:top w:val="single" w:sz="4" w:space="0" w:color="auto"/>
              <w:left w:val="single" w:sz="4" w:space="0" w:color="auto"/>
              <w:bottom w:val="single" w:sz="4" w:space="0" w:color="auto"/>
              <w:right w:val="single" w:sz="4" w:space="0" w:color="auto"/>
            </w:tcBorders>
            <w:vAlign w:val="center"/>
          </w:tcPr>
          <w:p w:rsidR="00F72AF8" w:rsidRPr="0037537E" w:rsidRDefault="00F72AF8" w:rsidP="00746CBC">
            <w:pPr>
              <w:overflowPunct w:val="0"/>
              <w:snapToGrid w:val="0"/>
              <w:spacing w:line="260" w:lineRule="exact"/>
              <w:jc w:val="both"/>
              <w:rPr>
                <w:rFonts w:ascii="標楷體" w:eastAsia="標楷體" w:hAnsi="標楷體" w:cs="新細明體"/>
                <w:color w:val="000000" w:themeColor="text1"/>
                <w:spacing w:val="-10"/>
                <w:kern w:val="0"/>
                <w:sz w:val="20"/>
              </w:rPr>
            </w:pPr>
            <w:r w:rsidRPr="0037537E">
              <w:rPr>
                <w:rFonts w:ascii="標楷體" w:eastAsia="標楷體" w:hAnsi="標楷體" w:cs="新細明體" w:hint="eastAsia"/>
                <w:color w:val="000000" w:themeColor="text1"/>
                <w:spacing w:val="-10"/>
                <w:kern w:val="0"/>
                <w:sz w:val="20"/>
              </w:rPr>
              <w:t>教育部資訊及科技教育司</w:t>
            </w:r>
          </w:p>
        </w:tc>
        <w:tc>
          <w:tcPr>
            <w:tcW w:w="1846" w:type="dxa"/>
            <w:tcBorders>
              <w:top w:val="single" w:sz="4" w:space="0" w:color="auto"/>
              <w:left w:val="single" w:sz="4" w:space="0" w:color="auto"/>
              <w:bottom w:val="single" w:sz="4" w:space="0" w:color="auto"/>
              <w:right w:val="single" w:sz="4" w:space="0" w:color="auto"/>
            </w:tcBorders>
            <w:shd w:val="clear" w:color="auto" w:fill="auto"/>
            <w:vAlign w:val="center"/>
          </w:tcPr>
          <w:p w:rsidR="00F72AF8" w:rsidRPr="00507589" w:rsidRDefault="00F72AF8" w:rsidP="00746CBC">
            <w:pPr>
              <w:overflowPunct w:val="0"/>
              <w:snapToGrid w:val="0"/>
              <w:spacing w:line="260" w:lineRule="exact"/>
              <w:jc w:val="both"/>
              <w:rPr>
                <w:rFonts w:ascii="標楷體" w:eastAsia="標楷體" w:hAnsi="標楷體" w:cs="新細明體"/>
                <w:color w:val="000000" w:themeColor="text1"/>
                <w:kern w:val="0"/>
                <w:sz w:val="20"/>
              </w:rPr>
            </w:pPr>
            <w:r w:rsidRPr="00507589">
              <w:rPr>
                <w:rFonts w:ascii="標楷體" w:eastAsia="標楷體" w:hAnsi="標楷體" w:cs="新細明體" w:hint="eastAsia"/>
                <w:color w:val="000000" w:themeColor="text1"/>
                <w:kern w:val="0"/>
                <w:sz w:val="20"/>
              </w:rPr>
              <w:t>2座銀獎、2個佳作</w:t>
            </w:r>
          </w:p>
        </w:tc>
      </w:tr>
      <w:tr w:rsidR="00F72AF8" w:rsidRPr="00916309" w:rsidTr="00746CBC">
        <w:trPr>
          <w:trHeight w:val="113"/>
        </w:trPr>
        <w:tc>
          <w:tcPr>
            <w:tcW w:w="1289" w:type="dxa"/>
            <w:vMerge/>
            <w:tcBorders>
              <w:left w:val="single" w:sz="4" w:space="0" w:color="auto"/>
              <w:right w:val="single" w:sz="4" w:space="0" w:color="auto"/>
            </w:tcBorders>
            <w:shd w:val="clear" w:color="auto" w:fill="auto"/>
          </w:tcPr>
          <w:p w:rsidR="00F72AF8" w:rsidRPr="00507589" w:rsidRDefault="00F72AF8" w:rsidP="00746CBC">
            <w:pPr>
              <w:widowControl/>
              <w:snapToGrid w:val="0"/>
              <w:spacing w:line="280" w:lineRule="exact"/>
              <w:jc w:val="distribute"/>
              <w:rPr>
                <w:rFonts w:ascii="標楷體" w:eastAsia="標楷體" w:hAnsi="標楷體" w:cs="新細明體"/>
                <w:color w:val="000000" w:themeColor="text1"/>
                <w:kern w:val="0"/>
                <w:sz w:val="20"/>
              </w:rPr>
            </w:pPr>
          </w:p>
        </w:tc>
        <w:tc>
          <w:tcPr>
            <w:tcW w:w="4759" w:type="dxa"/>
            <w:tcBorders>
              <w:top w:val="single" w:sz="4" w:space="0" w:color="auto"/>
              <w:left w:val="single" w:sz="4" w:space="0" w:color="auto"/>
              <w:bottom w:val="single" w:sz="4" w:space="0" w:color="auto"/>
              <w:right w:val="single" w:sz="4" w:space="0" w:color="auto"/>
            </w:tcBorders>
            <w:shd w:val="clear" w:color="auto" w:fill="auto"/>
          </w:tcPr>
          <w:p w:rsidR="00F72AF8" w:rsidRPr="00507589" w:rsidRDefault="00F72AF8" w:rsidP="00746CBC">
            <w:pPr>
              <w:overflowPunct w:val="0"/>
              <w:snapToGrid w:val="0"/>
              <w:spacing w:line="260" w:lineRule="exact"/>
              <w:jc w:val="both"/>
              <w:rPr>
                <w:rFonts w:ascii="標楷體" w:eastAsia="標楷體" w:hAnsi="標楷體" w:cs="新細明體"/>
                <w:color w:val="000000" w:themeColor="text1"/>
                <w:kern w:val="0"/>
                <w:sz w:val="20"/>
              </w:rPr>
            </w:pPr>
            <w:r>
              <w:rPr>
                <w:rFonts w:ascii="標楷體" w:eastAsia="標楷體" w:hAnsi="標楷體" w:cs="新細明體" w:hint="eastAsia"/>
                <w:color w:val="000000" w:themeColor="text1"/>
                <w:kern w:val="0"/>
                <w:sz w:val="20"/>
              </w:rPr>
              <w:t>5.</w:t>
            </w:r>
            <w:r w:rsidRPr="00507589">
              <w:rPr>
                <w:rFonts w:ascii="標楷體" w:eastAsia="標楷體" w:hAnsi="標楷體" w:cs="新細明體" w:hint="eastAsia"/>
                <w:color w:val="000000" w:themeColor="text1"/>
                <w:kern w:val="0"/>
                <w:sz w:val="20"/>
              </w:rPr>
              <w:t>海洋教育創新教學優質團隊選拔。</w:t>
            </w:r>
          </w:p>
        </w:tc>
        <w:tc>
          <w:tcPr>
            <w:tcW w:w="2044" w:type="dxa"/>
            <w:tcBorders>
              <w:top w:val="single" w:sz="4" w:space="0" w:color="auto"/>
              <w:left w:val="single" w:sz="4" w:space="0" w:color="auto"/>
              <w:bottom w:val="single" w:sz="4" w:space="0" w:color="auto"/>
              <w:right w:val="single" w:sz="4" w:space="0" w:color="auto"/>
            </w:tcBorders>
            <w:vAlign w:val="center"/>
          </w:tcPr>
          <w:p w:rsidR="00F72AF8" w:rsidRPr="0037537E" w:rsidRDefault="00F72AF8" w:rsidP="00746CBC">
            <w:pPr>
              <w:overflowPunct w:val="0"/>
              <w:snapToGrid w:val="0"/>
              <w:spacing w:line="260" w:lineRule="exact"/>
              <w:jc w:val="both"/>
              <w:rPr>
                <w:rFonts w:ascii="標楷體" w:eastAsia="標楷體" w:hAnsi="標楷體" w:cs="新細明體"/>
                <w:color w:val="000000" w:themeColor="text1"/>
                <w:spacing w:val="-10"/>
                <w:kern w:val="0"/>
                <w:sz w:val="20"/>
              </w:rPr>
            </w:pPr>
            <w:r w:rsidRPr="0037537E">
              <w:rPr>
                <w:rFonts w:ascii="標楷體" w:eastAsia="標楷體" w:hAnsi="標楷體" w:cs="新細明體" w:hint="eastAsia"/>
                <w:color w:val="000000" w:themeColor="text1"/>
                <w:spacing w:val="-10"/>
                <w:kern w:val="0"/>
                <w:sz w:val="20"/>
              </w:rPr>
              <w:t>教育部國民及學前教育署</w:t>
            </w:r>
          </w:p>
        </w:tc>
        <w:tc>
          <w:tcPr>
            <w:tcW w:w="1846" w:type="dxa"/>
            <w:tcBorders>
              <w:top w:val="single" w:sz="4" w:space="0" w:color="auto"/>
              <w:left w:val="single" w:sz="4" w:space="0" w:color="auto"/>
              <w:bottom w:val="single" w:sz="4" w:space="0" w:color="auto"/>
              <w:right w:val="single" w:sz="4" w:space="0" w:color="auto"/>
            </w:tcBorders>
            <w:shd w:val="clear" w:color="auto" w:fill="auto"/>
          </w:tcPr>
          <w:p w:rsidR="00F72AF8" w:rsidRPr="00507589" w:rsidRDefault="00F72AF8" w:rsidP="00746CBC">
            <w:pPr>
              <w:overflowPunct w:val="0"/>
              <w:snapToGrid w:val="0"/>
              <w:spacing w:line="260" w:lineRule="exact"/>
              <w:jc w:val="both"/>
              <w:rPr>
                <w:rFonts w:ascii="標楷體" w:eastAsia="標楷體" w:hAnsi="標楷體" w:cs="新細明體"/>
                <w:color w:val="000000" w:themeColor="text1"/>
                <w:kern w:val="0"/>
                <w:sz w:val="20"/>
              </w:rPr>
            </w:pPr>
            <w:r w:rsidRPr="00507589">
              <w:rPr>
                <w:rFonts w:ascii="標楷體" w:eastAsia="標楷體" w:hAnsi="標楷體" w:cs="新細明體" w:hint="eastAsia"/>
                <w:color w:val="000000" w:themeColor="text1"/>
                <w:kern w:val="0"/>
                <w:sz w:val="20"/>
              </w:rPr>
              <w:t>佳作</w:t>
            </w:r>
          </w:p>
        </w:tc>
      </w:tr>
      <w:tr w:rsidR="00F72AF8" w:rsidRPr="00916309" w:rsidTr="00746CBC">
        <w:trPr>
          <w:trHeight w:val="205"/>
        </w:trPr>
        <w:tc>
          <w:tcPr>
            <w:tcW w:w="1289" w:type="dxa"/>
            <w:vMerge/>
            <w:tcBorders>
              <w:left w:val="single" w:sz="4" w:space="0" w:color="auto"/>
              <w:right w:val="single" w:sz="4" w:space="0" w:color="auto"/>
            </w:tcBorders>
            <w:shd w:val="clear" w:color="auto" w:fill="auto"/>
          </w:tcPr>
          <w:p w:rsidR="00F72AF8" w:rsidRPr="00507589" w:rsidRDefault="00F72AF8" w:rsidP="00746CBC">
            <w:pPr>
              <w:overflowPunct w:val="0"/>
              <w:snapToGrid w:val="0"/>
              <w:spacing w:line="280" w:lineRule="exact"/>
              <w:jc w:val="distribute"/>
              <w:rPr>
                <w:rFonts w:ascii="標楷體" w:eastAsia="標楷體" w:hAnsi="標楷體" w:cs="新細明體"/>
                <w:color w:val="000000" w:themeColor="text1"/>
                <w:kern w:val="0"/>
                <w:sz w:val="20"/>
              </w:rPr>
            </w:pPr>
          </w:p>
        </w:tc>
        <w:tc>
          <w:tcPr>
            <w:tcW w:w="4759" w:type="dxa"/>
            <w:tcBorders>
              <w:top w:val="single" w:sz="4" w:space="0" w:color="auto"/>
              <w:left w:val="single" w:sz="4" w:space="0" w:color="auto"/>
              <w:bottom w:val="single" w:sz="4" w:space="0" w:color="auto"/>
              <w:right w:val="single" w:sz="4" w:space="0" w:color="auto"/>
            </w:tcBorders>
            <w:shd w:val="clear" w:color="auto" w:fill="auto"/>
            <w:vAlign w:val="center"/>
          </w:tcPr>
          <w:p w:rsidR="00F72AF8" w:rsidRPr="00507589" w:rsidRDefault="00F72AF8" w:rsidP="00746CBC">
            <w:pPr>
              <w:overflowPunct w:val="0"/>
              <w:snapToGrid w:val="0"/>
              <w:spacing w:line="260" w:lineRule="exact"/>
              <w:jc w:val="both"/>
              <w:rPr>
                <w:rFonts w:ascii="標楷體" w:eastAsia="標楷體" w:hAnsi="標楷體" w:cs="新細明體"/>
                <w:color w:val="000000" w:themeColor="text1"/>
                <w:kern w:val="0"/>
                <w:sz w:val="20"/>
              </w:rPr>
            </w:pPr>
            <w:r>
              <w:rPr>
                <w:rFonts w:ascii="標楷體" w:eastAsia="標楷體" w:hAnsi="標楷體" w:cs="新細明體" w:hint="eastAsia"/>
                <w:color w:val="000000" w:themeColor="text1"/>
                <w:kern w:val="0"/>
                <w:sz w:val="20"/>
              </w:rPr>
              <w:t>6.</w:t>
            </w:r>
            <w:r w:rsidRPr="00507589">
              <w:rPr>
                <w:rFonts w:ascii="標楷體" w:eastAsia="標楷體" w:hAnsi="標楷體" w:cs="新細明體" w:hint="eastAsia"/>
                <w:color w:val="000000" w:themeColor="text1"/>
                <w:kern w:val="0"/>
                <w:sz w:val="20"/>
              </w:rPr>
              <w:t>推動海洋教育成果。</w:t>
            </w:r>
          </w:p>
        </w:tc>
        <w:tc>
          <w:tcPr>
            <w:tcW w:w="2044" w:type="dxa"/>
            <w:tcBorders>
              <w:top w:val="single" w:sz="4" w:space="0" w:color="auto"/>
              <w:left w:val="single" w:sz="4" w:space="0" w:color="auto"/>
              <w:bottom w:val="single" w:sz="4" w:space="0" w:color="auto"/>
              <w:right w:val="single" w:sz="4" w:space="0" w:color="auto"/>
            </w:tcBorders>
            <w:vAlign w:val="center"/>
          </w:tcPr>
          <w:p w:rsidR="00F72AF8" w:rsidRPr="00507589" w:rsidRDefault="00F72AF8" w:rsidP="00746CBC">
            <w:pPr>
              <w:overflowPunct w:val="0"/>
              <w:snapToGrid w:val="0"/>
              <w:spacing w:line="260" w:lineRule="exact"/>
              <w:jc w:val="both"/>
              <w:rPr>
                <w:rFonts w:ascii="標楷體" w:eastAsia="標楷體" w:hAnsi="標楷體" w:cs="新細明體"/>
                <w:color w:val="000000" w:themeColor="text1"/>
                <w:kern w:val="0"/>
                <w:sz w:val="20"/>
              </w:rPr>
            </w:pPr>
            <w:r w:rsidRPr="0037537E">
              <w:rPr>
                <w:rFonts w:ascii="標楷體" w:eastAsia="標楷體" w:hAnsi="標楷體" w:cs="新細明體" w:hint="eastAsia"/>
                <w:color w:val="000000" w:themeColor="text1"/>
                <w:spacing w:val="-10"/>
                <w:kern w:val="0"/>
                <w:sz w:val="20"/>
              </w:rPr>
              <w:t>教育部國民及學前教育署</w:t>
            </w:r>
          </w:p>
        </w:tc>
        <w:tc>
          <w:tcPr>
            <w:tcW w:w="1846" w:type="dxa"/>
            <w:tcBorders>
              <w:top w:val="single" w:sz="4" w:space="0" w:color="auto"/>
              <w:left w:val="single" w:sz="4" w:space="0" w:color="auto"/>
              <w:bottom w:val="single" w:sz="4" w:space="0" w:color="auto"/>
              <w:right w:val="single" w:sz="4" w:space="0" w:color="auto"/>
            </w:tcBorders>
            <w:shd w:val="clear" w:color="auto" w:fill="auto"/>
            <w:vAlign w:val="center"/>
          </w:tcPr>
          <w:p w:rsidR="00F72AF8" w:rsidRPr="00507589" w:rsidRDefault="00F72AF8" w:rsidP="00746CBC">
            <w:pPr>
              <w:overflowPunct w:val="0"/>
              <w:snapToGrid w:val="0"/>
              <w:spacing w:line="260" w:lineRule="exact"/>
              <w:jc w:val="both"/>
              <w:rPr>
                <w:rFonts w:ascii="標楷體" w:eastAsia="標楷體" w:hAnsi="標楷體" w:cs="新細明體"/>
                <w:color w:val="000000" w:themeColor="text1"/>
                <w:kern w:val="0"/>
                <w:sz w:val="20"/>
              </w:rPr>
            </w:pPr>
            <w:r w:rsidRPr="00507589">
              <w:rPr>
                <w:rFonts w:ascii="標楷體" w:eastAsia="標楷體" w:hAnsi="標楷體" w:cs="新細明體" w:hint="eastAsia"/>
                <w:color w:val="000000" w:themeColor="text1"/>
                <w:kern w:val="0"/>
                <w:sz w:val="20"/>
              </w:rPr>
              <w:t>優選</w:t>
            </w:r>
          </w:p>
        </w:tc>
      </w:tr>
      <w:tr w:rsidR="00F72AF8" w:rsidRPr="00916309" w:rsidTr="00746C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13"/>
        </w:trPr>
        <w:tc>
          <w:tcPr>
            <w:tcW w:w="1289" w:type="dxa"/>
            <w:vMerge/>
            <w:tcBorders>
              <w:left w:val="single" w:sz="4" w:space="0" w:color="auto"/>
              <w:right w:val="single" w:sz="4" w:space="0" w:color="auto"/>
            </w:tcBorders>
            <w:shd w:val="clear" w:color="auto" w:fill="auto"/>
          </w:tcPr>
          <w:p w:rsidR="00F72AF8" w:rsidRPr="00507589" w:rsidRDefault="00F72AF8" w:rsidP="00746CBC">
            <w:pPr>
              <w:overflowPunct w:val="0"/>
              <w:snapToGrid w:val="0"/>
              <w:spacing w:line="280" w:lineRule="exact"/>
              <w:jc w:val="distribute"/>
              <w:rPr>
                <w:rFonts w:ascii="標楷體" w:eastAsia="標楷體" w:hAnsi="標楷體" w:cs="新細明體"/>
                <w:color w:val="000000" w:themeColor="text1"/>
                <w:kern w:val="0"/>
                <w:sz w:val="20"/>
              </w:rPr>
            </w:pPr>
          </w:p>
        </w:tc>
        <w:tc>
          <w:tcPr>
            <w:tcW w:w="4759" w:type="dxa"/>
            <w:tcBorders>
              <w:left w:val="single" w:sz="4" w:space="0" w:color="auto"/>
            </w:tcBorders>
            <w:shd w:val="clear" w:color="auto" w:fill="auto"/>
            <w:vAlign w:val="center"/>
          </w:tcPr>
          <w:p w:rsidR="00F72AF8" w:rsidRPr="00507589" w:rsidRDefault="00F72AF8" w:rsidP="00746CBC">
            <w:pPr>
              <w:overflowPunct w:val="0"/>
              <w:snapToGrid w:val="0"/>
              <w:spacing w:line="260" w:lineRule="exact"/>
              <w:jc w:val="both"/>
              <w:rPr>
                <w:rFonts w:ascii="標楷體" w:eastAsia="標楷體" w:hAnsi="標楷體" w:cs="新細明體"/>
                <w:color w:val="000000" w:themeColor="text1"/>
                <w:kern w:val="0"/>
                <w:sz w:val="20"/>
              </w:rPr>
            </w:pPr>
            <w:r>
              <w:rPr>
                <w:rFonts w:ascii="標楷體" w:eastAsia="標楷體" w:hAnsi="標楷體" w:cs="新細明體" w:hint="eastAsia"/>
                <w:color w:val="000000" w:themeColor="text1"/>
                <w:kern w:val="0"/>
                <w:sz w:val="20"/>
              </w:rPr>
              <w:t>7</w:t>
            </w:r>
            <w:r w:rsidRPr="00507589">
              <w:rPr>
                <w:rFonts w:ascii="標楷體" w:eastAsia="標楷體" w:hAnsi="標楷體" w:cs="新細明體" w:hint="eastAsia"/>
                <w:color w:val="000000" w:themeColor="text1"/>
                <w:kern w:val="0"/>
                <w:sz w:val="20"/>
              </w:rPr>
              <w:t>.獎勵學校體育績優團體及個人。</w:t>
            </w:r>
          </w:p>
        </w:tc>
        <w:tc>
          <w:tcPr>
            <w:tcW w:w="2044" w:type="dxa"/>
            <w:vAlign w:val="center"/>
          </w:tcPr>
          <w:p w:rsidR="00F72AF8" w:rsidRPr="00787CE3" w:rsidRDefault="00F72AF8" w:rsidP="00746CBC">
            <w:pPr>
              <w:overflowPunct w:val="0"/>
              <w:snapToGrid w:val="0"/>
              <w:spacing w:line="260" w:lineRule="exact"/>
              <w:jc w:val="both"/>
              <w:rPr>
                <w:rFonts w:ascii="標楷體" w:eastAsia="標楷體" w:hAnsi="標楷體" w:cs="新細明體"/>
                <w:color w:val="000000" w:themeColor="text1"/>
                <w:kern w:val="20"/>
                <w:sz w:val="20"/>
              </w:rPr>
            </w:pPr>
            <w:r w:rsidRPr="00787CE3">
              <w:rPr>
                <w:rFonts w:ascii="標楷體" w:eastAsia="標楷體" w:hAnsi="標楷體" w:cs="新細明體" w:hint="eastAsia"/>
                <w:color w:val="000000" w:themeColor="text1"/>
                <w:kern w:val="20"/>
                <w:sz w:val="20"/>
              </w:rPr>
              <w:t>教育部體育署</w:t>
            </w:r>
          </w:p>
        </w:tc>
        <w:tc>
          <w:tcPr>
            <w:tcW w:w="1846" w:type="dxa"/>
            <w:shd w:val="clear" w:color="auto" w:fill="auto"/>
            <w:vAlign w:val="center"/>
          </w:tcPr>
          <w:p w:rsidR="00F72AF8" w:rsidRPr="00507589" w:rsidRDefault="00F72AF8" w:rsidP="00746CBC">
            <w:pPr>
              <w:overflowPunct w:val="0"/>
              <w:snapToGrid w:val="0"/>
              <w:spacing w:line="260" w:lineRule="exact"/>
              <w:jc w:val="both"/>
              <w:rPr>
                <w:rFonts w:ascii="標楷體" w:eastAsia="標楷體" w:hAnsi="標楷體" w:cs="新細明體"/>
                <w:color w:val="000000" w:themeColor="text1"/>
                <w:kern w:val="0"/>
                <w:sz w:val="20"/>
              </w:rPr>
            </w:pPr>
            <w:r w:rsidRPr="00507589">
              <w:rPr>
                <w:rFonts w:ascii="標楷體" w:eastAsia="標楷體" w:hAnsi="標楷體" w:cs="新細明體" w:hint="eastAsia"/>
                <w:color w:val="000000" w:themeColor="text1"/>
                <w:kern w:val="0"/>
                <w:sz w:val="20"/>
              </w:rPr>
              <w:t>績優機關獎</w:t>
            </w:r>
          </w:p>
        </w:tc>
      </w:tr>
      <w:tr w:rsidR="00F72AF8" w:rsidRPr="00916309" w:rsidTr="00746C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13"/>
        </w:trPr>
        <w:tc>
          <w:tcPr>
            <w:tcW w:w="1289" w:type="dxa"/>
            <w:vMerge w:val="restart"/>
            <w:shd w:val="clear" w:color="auto" w:fill="auto"/>
          </w:tcPr>
          <w:p w:rsidR="00F72AF8" w:rsidRPr="00507589" w:rsidRDefault="00F72AF8" w:rsidP="00746CBC">
            <w:pPr>
              <w:overflowPunct w:val="0"/>
              <w:snapToGrid w:val="0"/>
              <w:spacing w:line="280" w:lineRule="exact"/>
              <w:jc w:val="distribute"/>
              <w:rPr>
                <w:rFonts w:ascii="標楷體" w:eastAsia="標楷體" w:hAnsi="標楷體" w:cs="新細明體"/>
                <w:color w:val="000000" w:themeColor="text1"/>
                <w:kern w:val="0"/>
                <w:sz w:val="20"/>
              </w:rPr>
            </w:pPr>
            <w:r w:rsidRPr="00507589">
              <w:rPr>
                <w:rFonts w:ascii="標楷體" w:eastAsia="標楷體" w:hAnsi="標楷體" w:cs="新細明體" w:hint="eastAsia"/>
                <w:color w:val="000000" w:themeColor="text1"/>
                <w:kern w:val="0"/>
                <w:sz w:val="20"/>
              </w:rPr>
              <w:t>農政類</w:t>
            </w:r>
          </w:p>
        </w:tc>
        <w:tc>
          <w:tcPr>
            <w:tcW w:w="4759" w:type="dxa"/>
            <w:shd w:val="clear" w:color="auto" w:fill="auto"/>
            <w:vAlign w:val="center"/>
          </w:tcPr>
          <w:p w:rsidR="00F72AF8" w:rsidRPr="00507589" w:rsidRDefault="00F72AF8" w:rsidP="00746CBC">
            <w:pPr>
              <w:overflowPunct w:val="0"/>
              <w:snapToGrid w:val="0"/>
              <w:spacing w:line="260" w:lineRule="exact"/>
              <w:jc w:val="both"/>
              <w:rPr>
                <w:rFonts w:ascii="標楷體" w:eastAsia="標楷體" w:hAnsi="標楷體" w:cs="新細明體"/>
                <w:color w:val="000000" w:themeColor="text1"/>
                <w:kern w:val="0"/>
                <w:sz w:val="20"/>
              </w:rPr>
            </w:pPr>
            <w:r w:rsidRPr="00507589">
              <w:rPr>
                <w:rFonts w:ascii="標楷體" w:eastAsia="標楷體" w:hAnsi="標楷體" w:hint="eastAsia"/>
                <w:color w:val="000000" w:themeColor="text1"/>
                <w:kern w:val="28"/>
                <w:sz w:val="20"/>
              </w:rPr>
              <w:t>1.直轄市及縣</w:t>
            </w:r>
            <w:r w:rsidRPr="00507589">
              <w:rPr>
                <w:rFonts w:ascii="標楷體" w:eastAsia="標楷體" w:hAnsi="標楷體"/>
                <w:color w:val="000000" w:themeColor="text1"/>
                <w:kern w:val="28"/>
                <w:sz w:val="20"/>
              </w:rPr>
              <w:t>（</w:t>
            </w:r>
            <w:r w:rsidRPr="00507589">
              <w:rPr>
                <w:rFonts w:ascii="標楷體" w:eastAsia="標楷體" w:hAnsi="標楷體" w:hint="eastAsia"/>
                <w:color w:val="000000" w:themeColor="text1"/>
                <w:kern w:val="28"/>
                <w:sz w:val="20"/>
              </w:rPr>
              <w:t>市</w:t>
            </w:r>
            <w:r w:rsidRPr="00507589">
              <w:rPr>
                <w:rFonts w:ascii="標楷體" w:eastAsia="標楷體" w:hAnsi="標楷體"/>
                <w:color w:val="000000" w:themeColor="text1"/>
                <w:kern w:val="28"/>
                <w:sz w:val="20"/>
              </w:rPr>
              <w:t>）</w:t>
            </w:r>
            <w:r w:rsidRPr="00507589">
              <w:rPr>
                <w:rFonts w:ascii="標楷體" w:eastAsia="標楷體" w:hAnsi="標楷體" w:hint="eastAsia"/>
                <w:color w:val="000000" w:themeColor="text1"/>
                <w:kern w:val="28"/>
                <w:sz w:val="20"/>
              </w:rPr>
              <w:t>政府辦理動物保護業務績效評鑑。</w:t>
            </w:r>
          </w:p>
        </w:tc>
        <w:tc>
          <w:tcPr>
            <w:tcW w:w="2044" w:type="dxa"/>
            <w:shd w:val="clear" w:color="auto" w:fill="auto"/>
            <w:vAlign w:val="center"/>
          </w:tcPr>
          <w:p w:rsidR="00F72AF8" w:rsidRPr="00787CE3" w:rsidRDefault="00F72AF8" w:rsidP="00746CBC">
            <w:pPr>
              <w:overflowPunct w:val="0"/>
              <w:snapToGrid w:val="0"/>
              <w:spacing w:line="260" w:lineRule="exact"/>
              <w:jc w:val="both"/>
              <w:rPr>
                <w:rFonts w:ascii="標楷體" w:eastAsia="標楷體" w:hAnsi="標楷體" w:cs="新細明體"/>
                <w:color w:val="000000" w:themeColor="text1"/>
                <w:kern w:val="20"/>
                <w:sz w:val="20"/>
              </w:rPr>
            </w:pPr>
            <w:r w:rsidRPr="00787CE3">
              <w:rPr>
                <w:rFonts w:ascii="標楷體" w:eastAsia="標楷體" w:hAnsi="標楷體" w:hint="eastAsia"/>
                <w:color w:val="000000" w:themeColor="text1"/>
                <w:kern w:val="20"/>
                <w:sz w:val="20"/>
              </w:rPr>
              <w:t>行政院農業委員會</w:t>
            </w:r>
          </w:p>
        </w:tc>
        <w:tc>
          <w:tcPr>
            <w:tcW w:w="1846" w:type="dxa"/>
            <w:shd w:val="clear" w:color="auto" w:fill="auto"/>
            <w:vAlign w:val="center"/>
          </w:tcPr>
          <w:p w:rsidR="00F72AF8" w:rsidRPr="00507589" w:rsidRDefault="00F72AF8" w:rsidP="00746CBC">
            <w:pPr>
              <w:overflowPunct w:val="0"/>
              <w:snapToGrid w:val="0"/>
              <w:spacing w:line="260" w:lineRule="exact"/>
              <w:jc w:val="both"/>
              <w:rPr>
                <w:rFonts w:ascii="標楷體" w:eastAsia="標楷體" w:hAnsi="標楷體" w:cs="新細明體"/>
                <w:color w:val="000000" w:themeColor="text1"/>
                <w:kern w:val="0"/>
                <w:sz w:val="20"/>
              </w:rPr>
            </w:pPr>
            <w:r w:rsidRPr="00507589">
              <w:rPr>
                <w:rFonts w:ascii="標楷體" w:eastAsia="標楷體" w:hAnsi="標楷體" w:hint="eastAsia"/>
                <w:color w:val="000000" w:themeColor="text1"/>
                <w:kern w:val="32"/>
                <w:sz w:val="20"/>
              </w:rPr>
              <w:t>表現優秀奬</w:t>
            </w:r>
          </w:p>
        </w:tc>
      </w:tr>
      <w:tr w:rsidR="00F72AF8" w:rsidRPr="00916309" w:rsidTr="00746C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13"/>
        </w:trPr>
        <w:tc>
          <w:tcPr>
            <w:tcW w:w="1289" w:type="dxa"/>
            <w:vMerge/>
            <w:shd w:val="clear" w:color="auto" w:fill="auto"/>
          </w:tcPr>
          <w:p w:rsidR="00F72AF8" w:rsidRPr="00507589" w:rsidRDefault="00F72AF8" w:rsidP="00746CBC">
            <w:pPr>
              <w:overflowPunct w:val="0"/>
              <w:snapToGrid w:val="0"/>
              <w:spacing w:line="280" w:lineRule="exact"/>
              <w:jc w:val="distribute"/>
              <w:rPr>
                <w:rFonts w:ascii="標楷體" w:eastAsia="標楷體" w:hAnsi="標楷體" w:cs="新細明體"/>
                <w:color w:val="000000" w:themeColor="text1"/>
                <w:kern w:val="0"/>
                <w:sz w:val="20"/>
              </w:rPr>
            </w:pPr>
          </w:p>
        </w:tc>
        <w:tc>
          <w:tcPr>
            <w:tcW w:w="4759" w:type="dxa"/>
            <w:shd w:val="clear" w:color="auto" w:fill="auto"/>
            <w:vAlign w:val="center"/>
          </w:tcPr>
          <w:p w:rsidR="00F72AF8" w:rsidRPr="00507589" w:rsidRDefault="00F72AF8" w:rsidP="00746CBC">
            <w:pPr>
              <w:overflowPunct w:val="0"/>
              <w:snapToGrid w:val="0"/>
              <w:spacing w:line="260" w:lineRule="exact"/>
              <w:jc w:val="both"/>
              <w:rPr>
                <w:rFonts w:ascii="標楷體" w:eastAsia="標楷體" w:hAnsi="標楷體" w:cs="新細明體"/>
                <w:color w:val="000000" w:themeColor="text1"/>
                <w:kern w:val="28"/>
                <w:sz w:val="20"/>
              </w:rPr>
            </w:pPr>
            <w:r w:rsidRPr="00507589">
              <w:rPr>
                <w:rFonts w:ascii="標楷體" w:eastAsia="標楷體" w:hAnsi="標楷體" w:hint="eastAsia"/>
                <w:color w:val="000000" w:themeColor="text1"/>
                <w:kern w:val="28"/>
                <w:sz w:val="20"/>
              </w:rPr>
              <w:t>2.直轄市及縣（市）政府辦理動物收容管制業務評鑑。</w:t>
            </w:r>
          </w:p>
        </w:tc>
        <w:tc>
          <w:tcPr>
            <w:tcW w:w="2044" w:type="dxa"/>
            <w:shd w:val="clear" w:color="auto" w:fill="auto"/>
            <w:vAlign w:val="center"/>
          </w:tcPr>
          <w:p w:rsidR="00F72AF8" w:rsidRPr="00787CE3" w:rsidRDefault="00F72AF8" w:rsidP="00746CBC">
            <w:pPr>
              <w:overflowPunct w:val="0"/>
              <w:snapToGrid w:val="0"/>
              <w:spacing w:line="260" w:lineRule="exact"/>
              <w:jc w:val="both"/>
              <w:rPr>
                <w:rFonts w:ascii="標楷體" w:eastAsia="標楷體" w:hAnsi="標楷體" w:cs="新細明體"/>
                <w:color w:val="000000" w:themeColor="text1"/>
                <w:kern w:val="20"/>
                <w:sz w:val="20"/>
              </w:rPr>
            </w:pPr>
            <w:r w:rsidRPr="00787CE3">
              <w:rPr>
                <w:rFonts w:ascii="標楷體" w:eastAsia="標楷體" w:hAnsi="標楷體" w:hint="eastAsia"/>
                <w:color w:val="000000" w:themeColor="text1"/>
                <w:kern w:val="20"/>
                <w:sz w:val="20"/>
              </w:rPr>
              <w:t>行政院農業委員會</w:t>
            </w:r>
          </w:p>
        </w:tc>
        <w:tc>
          <w:tcPr>
            <w:tcW w:w="1846" w:type="dxa"/>
            <w:shd w:val="clear" w:color="auto" w:fill="auto"/>
            <w:vAlign w:val="center"/>
          </w:tcPr>
          <w:p w:rsidR="00F72AF8" w:rsidRPr="00507589" w:rsidRDefault="00F72AF8" w:rsidP="00746CBC">
            <w:pPr>
              <w:overflowPunct w:val="0"/>
              <w:snapToGrid w:val="0"/>
              <w:spacing w:line="260" w:lineRule="exact"/>
              <w:jc w:val="both"/>
              <w:rPr>
                <w:rFonts w:ascii="標楷體" w:eastAsia="標楷體" w:hAnsi="標楷體" w:cs="新細明體"/>
                <w:color w:val="000000" w:themeColor="text1"/>
                <w:kern w:val="0"/>
                <w:sz w:val="20"/>
              </w:rPr>
            </w:pPr>
            <w:r w:rsidRPr="00507589">
              <w:rPr>
                <w:rFonts w:ascii="標楷體" w:eastAsia="標楷體" w:hAnsi="標楷體" w:hint="eastAsia"/>
                <w:color w:val="000000" w:themeColor="text1"/>
                <w:kern w:val="32"/>
                <w:sz w:val="20"/>
              </w:rPr>
              <w:t>甲等</w:t>
            </w:r>
          </w:p>
        </w:tc>
      </w:tr>
    </w:tbl>
    <w:p w:rsidR="00D10FD2" w:rsidRDefault="00D10FD2" w:rsidP="00D10FD2">
      <w:pPr>
        <w:jc w:val="center"/>
      </w:pPr>
      <w:r w:rsidRPr="00916309">
        <w:rPr>
          <w:rFonts w:ascii="標楷體" w:eastAsia="標楷體" w:hAnsi="標楷體"/>
          <w:b/>
          <w:color w:val="000000" w:themeColor="text1"/>
        </w:rPr>
        <w:lastRenderedPageBreak/>
        <w:t>表</w:t>
      </w:r>
      <w:r w:rsidRPr="00916309">
        <w:rPr>
          <w:rFonts w:ascii="標楷體" w:eastAsia="標楷體" w:hAnsi="標楷體" w:hint="eastAsia"/>
          <w:b/>
          <w:color w:val="000000" w:themeColor="text1"/>
        </w:rPr>
        <w:t xml:space="preserve">2　</w:t>
      </w:r>
      <w:proofErr w:type="gramStart"/>
      <w:r w:rsidRPr="00916309">
        <w:rPr>
          <w:rFonts w:ascii="標楷體" w:eastAsia="標楷體" w:hAnsi="標楷體" w:hint="eastAsia"/>
          <w:b/>
          <w:color w:val="000000" w:themeColor="text1"/>
        </w:rPr>
        <w:t>109</w:t>
      </w:r>
      <w:proofErr w:type="gramEnd"/>
      <w:r w:rsidRPr="00916309">
        <w:rPr>
          <w:rFonts w:ascii="標楷體" w:eastAsia="標楷體" w:hAnsi="標楷體" w:hint="eastAsia"/>
          <w:b/>
          <w:color w:val="000000" w:themeColor="text1"/>
        </w:rPr>
        <w:t>年度</w:t>
      </w:r>
      <w:r>
        <w:rPr>
          <w:rFonts w:ascii="標楷體" w:eastAsia="標楷體" w:hAnsi="標楷體" w:hint="eastAsia"/>
          <w:b/>
          <w:color w:val="000000" w:themeColor="text1"/>
        </w:rPr>
        <w:t>中央對</w:t>
      </w:r>
      <w:r w:rsidRPr="00916309">
        <w:rPr>
          <w:rFonts w:ascii="標楷體" w:eastAsia="標楷體" w:hAnsi="標楷體" w:hint="eastAsia"/>
          <w:b/>
          <w:color w:val="000000" w:themeColor="text1"/>
        </w:rPr>
        <w:t>屏東縣政府</w:t>
      </w:r>
      <w:r>
        <w:rPr>
          <w:rFonts w:ascii="標楷體" w:eastAsia="標楷體" w:hAnsi="標楷體" w:hint="eastAsia"/>
          <w:b/>
          <w:color w:val="000000" w:themeColor="text1"/>
        </w:rPr>
        <w:t>及所屬機關</w:t>
      </w:r>
      <w:r w:rsidRPr="00916309">
        <w:rPr>
          <w:rFonts w:ascii="標楷體" w:eastAsia="標楷體" w:hAnsi="標楷體" w:hint="eastAsia"/>
          <w:b/>
          <w:color w:val="000000" w:themeColor="text1"/>
        </w:rPr>
        <w:t>施政</w:t>
      </w:r>
      <w:r>
        <w:rPr>
          <w:rFonts w:ascii="標楷體" w:eastAsia="標楷體" w:hAnsi="標楷體" w:hint="eastAsia"/>
          <w:b/>
          <w:color w:val="000000" w:themeColor="text1"/>
        </w:rPr>
        <w:t>業務考評成績優良項目案例</w:t>
      </w:r>
      <w:r w:rsidRPr="003A524E">
        <w:rPr>
          <w:rFonts w:ascii="標楷體" w:eastAsia="標楷體" w:hAnsi="標楷體" w:hint="eastAsia"/>
          <w:bCs/>
          <w:color w:val="000000" w:themeColor="text1"/>
        </w:rPr>
        <w:t>（續）</w:t>
      </w:r>
    </w:p>
    <w:tbl>
      <w:tblPr>
        <w:tblW w:w="9938" w:type="dxa"/>
        <w:tblInd w:w="13"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28" w:type="dxa"/>
          <w:right w:w="28" w:type="dxa"/>
        </w:tblCellMar>
        <w:tblLook w:val="04A0" w:firstRow="1" w:lastRow="0" w:firstColumn="1" w:lastColumn="0" w:noHBand="0" w:noVBand="1"/>
      </w:tblPr>
      <w:tblGrid>
        <w:gridCol w:w="1289"/>
        <w:gridCol w:w="4759"/>
        <w:gridCol w:w="2044"/>
        <w:gridCol w:w="1846"/>
      </w:tblGrid>
      <w:tr w:rsidR="00D10FD2" w:rsidRPr="00916309" w:rsidTr="00746CBC">
        <w:trPr>
          <w:cantSplit/>
          <w:trHeight w:val="227"/>
        </w:trPr>
        <w:tc>
          <w:tcPr>
            <w:tcW w:w="1289" w:type="dxa"/>
            <w:tcBorders>
              <w:top w:val="single" w:sz="4" w:space="0" w:color="auto"/>
              <w:left w:val="single" w:sz="4" w:space="0" w:color="auto"/>
              <w:bottom w:val="single" w:sz="4" w:space="0" w:color="auto"/>
              <w:right w:val="single" w:sz="4" w:space="0" w:color="auto"/>
            </w:tcBorders>
            <w:shd w:val="clear" w:color="000000" w:fill="B6DDE8" w:themeFill="accent5" w:themeFillTint="66"/>
            <w:vAlign w:val="center"/>
          </w:tcPr>
          <w:p w:rsidR="00D10FD2" w:rsidRPr="00916309" w:rsidRDefault="00D10FD2" w:rsidP="00746CBC">
            <w:pPr>
              <w:widowControl/>
              <w:overflowPunct w:val="0"/>
              <w:snapToGrid w:val="0"/>
              <w:spacing w:line="280" w:lineRule="exact"/>
              <w:jc w:val="center"/>
              <w:rPr>
                <w:rFonts w:ascii="標楷體" w:eastAsia="標楷體" w:hAnsi="標楷體" w:cs="新細明體"/>
                <w:color w:val="000000" w:themeColor="text1"/>
                <w:kern w:val="0"/>
                <w:sz w:val="20"/>
              </w:rPr>
            </w:pPr>
            <w:r w:rsidRPr="00916309">
              <w:rPr>
                <w:rFonts w:ascii="標楷體" w:eastAsia="標楷體" w:hAnsi="標楷體" w:cs="新細明體" w:hint="eastAsia"/>
                <w:color w:val="000000" w:themeColor="text1"/>
                <w:kern w:val="0"/>
                <w:sz w:val="20"/>
              </w:rPr>
              <w:t>施政類別</w:t>
            </w:r>
          </w:p>
        </w:tc>
        <w:tc>
          <w:tcPr>
            <w:tcW w:w="4759" w:type="dxa"/>
            <w:tcBorders>
              <w:top w:val="single" w:sz="4" w:space="0" w:color="auto"/>
              <w:left w:val="single" w:sz="4" w:space="0" w:color="auto"/>
              <w:bottom w:val="single" w:sz="4" w:space="0" w:color="auto"/>
              <w:right w:val="single" w:sz="4" w:space="0" w:color="auto"/>
            </w:tcBorders>
            <w:shd w:val="clear" w:color="000000" w:fill="B6DDE8" w:themeFill="accent5" w:themeFillTint="66"/>
            <w:vAlign w:val="center"/>
          </w:tcPr>
          <w:p w:rsidR="00D10FD2" w:rsidRPr="00916309" w:rsidRDefault="00D10FD2" w:rsidP="00746CBC">
            <w:pPr>
              <w:widowControl/>
              <w:overflowPunct w:val="0"/>
              <w:snapToGrid w:val="0"/>
              <w:spacing w:line="280" w:lineRule="exact"/>
              <w:jc w:val="center"/>
              <w:rPr>
                <w:rFonts w:ascii="標楷體" w:eastAsia="標楷體" w:hAnsi="標楷體" w:cs="新細明體"/>
                <w:color w:val="000000" w:themeColor="text1"/>
                <w:kern w:val="0"/>
                <w:sz w:val="20"/>
              </w:rPr>
            </w:pPr>
            <w:r w:rsidRPr="00916309">
              <w:rPr>
                <w:rFonts w:ascii="標楷體" w:eastAsia="標楷體" w:hAnsi="標楷體" w:cs="新細明體" w:hint="eastAsia"/>
                <w:color w:val="000000" w:themeColor="text1"/>
                <w:kern w:val="0"/>
                <w:sz w:val="20"/>
              </w:rPr>
              <w:t>考評項目</w:t>
            </w:r>
          </w:p>
        </w:tc>
        <w:tc>
          <w:tcPr>
            <w:tcW w:w="2044" w:type="dxa"/>
            <w:tcBorders>
              <w:top w:val="single" w:sz="4" w:space="0" w:color="auto"/>
              <w:left w:val="single" w:sz="4" w:space="0" w:color="auto"/>
              <w:bottom w:val="single" w:sz="4" w:space="0" w:color="auto"/>
              <w:right w:val="single" w:sz="4" w:space="0" w:color="auto"/>
            </w:tcBorders>
            <w:shd w:val="clear" w:color="000000" w:fill="B6DDE8" w:themeFill="accent5" w:themeFillTint="66"/>
            <w:vAlign w:val="center"/>
          </w:tcPr>
          <w:p w:rsidR="00D10FD2" w:rsidRPr="00916309" w:rsidRDefault="00D10FD2" w:rsidP="00746CBC">
            <w:pPr>
              <w:widowControl/>
              <w:overflowPunct w:val="0"/>
              <w:snapToGrid w:val="0"/>
              <w:spacing w:line="280" w:lineRule="exact"/>
              <w:jc w:val="center"/>
              <w:rPr>
                <w:rFonts w:ascii="標楷體" w:eastAsia="標楷體" w:hAnsi="標楷體" w:cs="新細明體"/>
                <w:color w:val="000000" w:themeColor="text1"/>
                <w:kern w:val="0"/>
                <w:sz w:val="20"/>
              </w:rPr>
            </w:pPr>
            <w:r w:rsidRPr="00916309">
              <w:rPr>
                <w:rFonts w:ascii="標楷體" w:eastAsia="標楷體" w:hAnsi="標楷體" w:cs="新細明體" w:hint="eastAsia"/>
                <w:color w:val="000000" w:themeColor="text1"/>
                <w:kern w:val="0"/>
                <w:sz w:val="20"/>
              </w:rPr>
              <w:t>中央考評機關</w:t>
            </w:r>
          </w:p>
        </w:tc>
        <w:tc>
          <w:tcPr>
            <w:tcW w:w="1846" w:type="dxa"/>
            <w:tcBorders>
              <w:top w:val="single" w:sz="4" w:space="0" w:color="auto"/>
              <w:left w:val="single" w:sz="4" w:space="0" w:color="auto"/>
              <w:bottom w:val="single" w:sz="4" w:space="0" w:color="auto"/>
              <w:right w:val="single" w:sz="4" w:space="0" w:color="auto"/>
            </w:tcBorders>
            <w:shd w:val="clear" w:color="000000" w:fill="B6DDE8" w:themeFill="accent5" w:themeFillTint="66"/>
            <w:vAlign w:val="center"/>
          </w:tcPr>
          <w:p w:rsidR="00D10FD2" w:rsidRPr="00916309" w:rsidRDefault="00D10FD2" w:rsidP="00746CBC">
            <w:pPr>
              <w:widowControl/>
              <w:overflowPunct w:val="0"/>
              <w:snapToGrid w:val="0"/>
              <w:spacing w:line="280" w:lineRule="exact"/>
              <w:jc w:val="center"/>
              <w:rPr>
                <w:rFonts w:ascii="標楷體" w:eastAsia="標楷體" w:hAnsi="標楷體" w:cs="新細明體"/>
                <w:color w:val="000000" w:themeColor="text1"/>
                <w:kern w:val="0"/>
                <w:sz w:val="20"/>
              </w:rPr>
            </w:pPr>
            <w:r w:rsidRPr="00916309">
              <w:rPr>
                <w:rFonts w:ascii="標楷體" w:eastAsia="標楷體" w:hAnsi="標楷體" w:cs="新細明體" w:hint="eastAsia"/>
                <w:color w:val="000000" w:themeColor="text1"/>
                <w:kern w:val="0"/>
                <w:sz w:val="20"/>
              </w:rPr>
              <w:t>考評結果</w:t>
            </w:r>
          </w:p>
        </w:tc>
      </w:tr>
      <w:tr w:rsidR="00F72AF8" w:rsidRPr="00916309" w:rsidTr="00746C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13"/>
        </w:trPr>
        <w:tc>
          <w:tcPr>
            <w:tcW w:w="1289" w:type="dxa"/>
            <w:vMerge w:val="restart"/>
            <w:shd w:val="clear" w:color="auto" w:fill="auto"/>
          </w:tcPr>
          <w:p w:rsidR="00F72AF8" w:rsidRPr="00507589" w:rsidRDefault="00F72AF8" w:rsidP="00746CBC">
            <w:pPr>
              <w:overflowPunct w:val="0"/>
              <w:snapToGrid w:val="0"/>
              <w:spacing w:line="280" w:lineRule="exact"/>
              <w:jc w:val="distribute"/>
              <w:rPr>
                <w:rFonts w:ascii="標楷體" w:eastAsia="標楷體" w:hAnsi="標楷體"/>
                <w:color w:val="000000" w:themeColor="text1"/>
                <w:kern w:val="0"/>
                <w:sz w:val="20"/>
              </w:rPr>
            </w:pPr>
            <w:r w:rsidRPr="00507589">
              <w:rPr>
                <w:rFonts w:ascii="標楷體" w:eastAsia="標楷體" w:hAnsi="標楷體" w:cs="新細明體"/>
                <w:color w:val="000000" w:themeColor="text1"/>
                <w:kern w:val="0"/>
                <w:sz w:val="20"/>
              </w:rPr>
              <w:t>地政類</w:t>
            </w:r>
          </w:p>
        </w:tc>
        <w:tc>
          <w:tcPr>
            <w:tcW w:w="4759" w:type="dxa"/>
            <w:shd w:val="clear" w:color="auto" w:fill="auto"/>
            <w:vAlign w:val="center"/>
          </w:tcPr>
          <w:p w:rsidR="00F72AF8" w:rsidRPr="00507589" w:rsidRDefault="00F72AF8" w:rsidP="00746CBC">
            <w:pPr>
              <w:overflowPunct w:val="0"/>
              <w:snapToGrid w:val="0"/>
              <w:spacing w:line="260" w:lineRule="exact"/>
              <w:jc w:val="both"/>
              <w:rPr>
                <w:rFonts w:ascii="標楷體" w:eastAsia="標楷體" w:hAnsi="標楷體"/>
                <w:color w:val="000000" w:themeColor="text1"/>
                <w:kern w:val="32"/>
                <w:sz w:val="20"/>
              </w:rPr>
            </w:pPr>
            <w:r w:rsidRPr="00507589">
              <w:rPr>
                <w:rFonts w:ascii="標楷體" w:eastAsia="標楷體" w:hAnsi="標楷體" w:cs="新細明體"/>
                <w:color w:val="000000" w:themeColor="text1"/>
                <w:kern w:val="0"/>
                <w:sz w:val="20"/>
              </w:rPr>
              <w:t>1.</w:t>
            </w:r>
            <w:r w:rsidRPr="00507589">
              <w:rPr>
                <w:rFonts w:ascii="標楷體" w:eastAsia="標楷體" w:hAnsi="標楷體" w:cs="新細明體" w:hint="eastAsia"/>
                <w:color w:val="000000" w:themeColor="text1"/>
                <w:kern w:val="0"/>
                <w:sz w:val="20"/>
              </w:rPr>
              <w:t>直轄市、縣（市）政府辦理地籍圖重測計畫評核。</w:t>
            </w:r>
          </w:p>
        </w:tc>
        <w:tc>
          <w:tcPr>
            <w:tcW w:w="2044" w:type="dxa"/>
            <w:vAlign w:val="center"/>
          </w:tcPr>
          <w:p w:rsidR="00F72AF8" w:rsidRPr="00787CE3" w:rsidRDefault="00F72AF8" w:rsidP="00746CBC">
            <w:pPr>
              <w:overflowPunct w:val="0"/>
              <w:snapToGrid w:val="0"/>
              <w:spacing w:line="260" w:lineRule="exact"/>
              <w:jc w:val="both"/>
              <w:rPr>
                <w:rFonts w:ascii="標楷體" w:eastAsia="標楷體" w:hAnsi="標楷體" w:cs="新細明體"/>
                <w:color w:val="000000" w:themeColor="text1"/>
                <w:spacing w:val="-10"/>
                <w:kern w:val="0"/>
                <w:sz w:val="20"/>
              </w:rPr>
            </w:pPr>
            <w:r w:rsidRPr="00787CE3">
              <w:rPr>
                <w:rFonts w:ascii="標楷體" w:eastAsia="標楷體" w:hAnsi="標楷體" w:cs="新細明體"/>
                <w:color w:val="000000" w:themeColor="text1"/>
                <w:spacing w:val="-10"/>
                <w:kern w:val="0"/>
                <w:sz w:val="20"/>
              </w:rPr>
              <w:t>內政部國土測繪中心</w:t>
            </w:r>
          </w:p>
        </w:tc>
        <w:tc>
          <w:tcPr>
            <w:tcW w:w="1846" w:type="dxa"/>
            <w:shd w:val="clear" w:color="auto" w:fill="auto"/>
            <w:vAlign w:val="center"/>
          </w:tcPr>
          <w:p w:rsidR="00F72AF8" w:rsidRPr="00507589" w:rsidRDefault="00F72AF8" w:rsidP="00746CBC">
            <w:pPr>
              <w:overflowPunct w:val="0"/>
              <w:snapToGrid w:val="0"/>
              <w:spacing w:line="260" w:lineRule="exact"/>
              <w:jc w:val="both"/>
              <w:rPr>
                <w:rFonts w:ascii="標楷體" w:eastAsia="標楷體" w:hAnsi="標楷體" w:cs="新細明體"/>
                <w:color w:val="000000" w:themeColor="text1"/>
                <w:kern w:val="0"/>
                <w:sz w:val="20"/>
              </w:rPr>
            </w:pPr>
            <w:r w:rsidRPr="00507589">
              <w:rPr>
                <w:rFonts w:ascii="標楷體" w:eastAsia="標楷體" w:hAnsi="標楷體" w:cs="新細明體"/>
                <w:color w:val="000000" w:themeColor="text1"/>
                <w:kern w:val="0"/>
                <w:sz w:val="20"/>
              </w:rPr>
              <w:t>優</w:t>
            </w:r>
            <w:r>
              <w:rPr>
                <w:rFonts w:ascii="標楷體" w:eastAsia="標楷體" w:hAnsi="標楷體" w:cs="新細明體"/>
                <w:color w:val="000000" w:themeColor="text1"/>
                <w:kern w:val="0"/>
                <w:sz w:val="20"/>
              </w:rPr>
              <w:t>等</w:t>
            </w:r>
          </w:p>
        </w:tc>
      </w:tr>
      <w:tr w:rsidR="00F72AF8" w:rsidRPr="00916309" w:rsidTr="00746C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13"/>
        </w:trPr>
        <w:tc>
          <w:tcPr>
            <w:tcW w:w="1289" w:type="dxa"/>
            <w:vMerge/>
            <w:shd w:val="clear" w:color="auto" w:fill="auto"/>
          </w:tcPr>
          <w:p w:rsidR="00F72AF8" w:rsidRPr="00507589" w:rsidRDefault="00F72AF8" w:rsidP="00746CBC">
            <w:pPr>
              <w:overflowPunct w:val="0"/>
              <w:snapToGrid w:val="0"/>
              <w:spacing w:line="280" w:lineRule="exact"/>
              <w:jc w:val="distribute"/>
              <w:rPr>
                <w:rFonts w:ascii="標楷體" w:eastAsia="標楷體" w:hAnsi="標楷體" w:cs="新細明體"/>
                <w:color w:val="000000" w:themeColor="text1"/>
                <w:kern w:val="0"/>
                <w:sz w:val="20"/>
              </w:rPr>
            </w:pPr>
          </w:p>
        </w:tc>
        <w:tc>
          <w:tcPr>
            <w:tcW w:w="4759" w:type="dxa"/>
            <w:shd w:val="clear" w:color="auto" w:fill="auto"/>
            <w:vAlign w:val="center"/>
          </w:tcPr>
          <w:p w:rsidR="00F72AF8" w:rsidRPr="00507589" w:rsidRDefault="00F72AF8" w:rsidP="00746CBC">
            <w:pPr>
              <w:overflowPunct w:val="0"/>
              <w:snapToGrid w:val="0"/>
              <w:spacing w:line="260" w:lineRule="exact"/>
              <w:jc w:val="both"/>
              <w:rPr>
                <w:rFonts w:ascii="標楷體" w:eastAsia="標楷體" w:hAnsi="標楷體" w:cs="新細明體"/>
                <w:color w:val="000000" w:themeColor="text1"/>
                <w:kern w:val="0"/>
                <w:sz w:val="20"/>
              </w:rPr>
            </w:pPr>
            <w:r w:rsidRPr="00507589">
              <w:rPr>
                <w:rFonts w:ascii="標楷體" w:eastAsia="標楷體" w:hAnsi="標楷體" w:cs="新細明體" w:hint="eastAsia"/>
                <w:color w:val="000000" w:themeColor="text1"/>
                <w:kern w:val="0"/>
                <w:sz w:val="20"/>
              </w:rPr>
              <w:t>2</w:t>
            </w:r>
            <w:r w:rsidRPr="00507589">
              <w:rPr>
                <w:rFonts w:ascii="標楷體" w:eastAsia="標楷體" w:hAnsi="標楷體" w:cs="新細明體"/>
                <w:color w:val="000000" w:themeColor="text1"/>
                <w:kern w:val="0"/>
                <w:sz w:val="20"/>
              </w:rPr>
              <w:t>.</w:t>
            </w:r>
            <w:r w:rsidRPr="0037537E">
              <w:rPr>
                <w:rFonts w:ascii="標楷體" w:eastAsia="標楷體" w:hAnsi="標楷體" w:cs="新細明體" w:hint="eastAsia"/>
                <w:color w:val="000000" w:themeColor="text1"/>
                <w:spacing w:val="-8"/>
                <w:kern w:val="0"/>
                <w:sz w:val="20"/>
              </w:rPr>
              <w:t>內政部對直轄市、縣（市）政府地政業務辦理督導考評。</w:t>
            </w:r>
          </w:p>
        </w:tc>
        <w:tc>
          <w:tcPr>
            <w:tcW w:w="2044" w:type="dxa"/>
            <w:vAlign w:val="center"/>
          </w:tcPr>
          <w:p w:rsidR="00F72AF8" w:rsidRPr="00507589" w:rsidRDefault="00F72AF8" w:rsidP="00746CBC">
            <w:pPr>
              <w:overflowPunct w:val="0"/>
              <w:snapToGrid w:val="0"/>
              <w:spacing w:line="260" w:lineRule="exact"/>
              <w:jc w:val="both"/>
              <w:rPr>
                <w:rFonts w:ascii="標楷體" w:eastAsia="標楷體" w:hAnsi="標楷體" w:cs="新細明體"/>
                <w:color w:val="000000" w:themeColor="text1"/>
                <w:kern w:val="0"/>
                <w:sz w:val="20"/>
              </w:rPr>
            </w:pPr>
            <w:r w:rsidRPr="00507589">
              <w:rPr>
                <w:rFonts w:ascii="標楷體" w:eastAsia="標楷體" w:hAnsi="標楷體" w:cs="新細明體" w:hint="eastAsia"/>
                <w:color w:val="000000" w:themeColor="text1"/>
                <w:kern w:val="0"/>
                <w:sz w:val="20"/>
              </w:rPr>
              <w:t>內政部地政司</w:t>
            </w:r>
          </w:p>
        </w:tc>
        <w:tc>
          <w:tcPr>
            <w:tcW w:w="1846" w:type="dxa"/>
            <w:shd w:val="clear" w:color="auto" w:fill="auto"/>
            <w:vAlign w:val="center"/>
          </w:tcPr>
          <w:p w:rsidR="00F72AF8" w:rsidRPr="00507589" w:rsidRDefault="00F72AF8" w:rsidP="00746CBC">
            <w:pPr>
              <w:overflowPunct w:val="0"/>
              <w:snapToGrid w:val="0"/>
              <w:spacing w:line="260" w:lineRule="exact"/>
              <w:jc w:val="both"/>
              <w:rPr>
                <w:rFonts w:ascii="標楷體" w:eastAsia="標楷體" w:hAnsi="標楷體" w:cs="新細明體"/>
                <w:color w:val="000000" w:themeColor="text1"/>
                <w:kern w:val="0"/>
                <w:sz w:val="20"/>
              </w:rPr>
            </w:pPr>
            <w:r w:rsidRPr="00507589">
              <w:rPr>
                <w:rFonts w:ascii="標楷體" w:eastAsia="標楷體" w:hAnsi="標楷體" w:cs="新細明體" w:hint="eastAsia"/>
                <w:color w:val="000000" w:themeColor="text1"/>
                <w:kern w:val="0"/>
                <w:sz w:val="20"/>
              </w:rPr>
              <w:t>地用業務</w:t>
            </w:r>
            <w:proofErr w:type="gramStart"/>
            <w:r w:rsidRPr="00507589">
              <w:rPr>
                <w:rFonts w:ascii="標楷體" w:eastAsia="標楷體" w:hAnsi="標楷體" w:cs="新細明體" w:hint="eastAsia"/>
                <w:color w:val="000000" w:themeColor="text1"/>
                <w:kern w:val="0"/>
                <w:sz w:val="20"/>
              </w:rPr>
              <w:t>精進獎</w:t>
            </w:r>
            <w:proofErr w:type="gramEnd"/>
          </w:p>
        </w:tc>
      </w:tr>
      <w:tr w:rsidR="00F72AF8" w:rsidRPr="00916309" w:rsidTr="00746C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31"/>
        </w:trPr>
        <w:tc>
          <w:tcPr>
            <w:tcW w:w="1289" w:type="dxa"/>
            <w:vMerge w:val="restart"/>
            <w:shd w:val="clear" w:color="auto" w:fill="auto"/>
          </w:tcPr>
          <w:p w:rsidR="00F72AF8" w:rsidRPr="00507589" w:rsidRDefault="00F72AF8" w:rsidP="00746CBC">
            <w:pPr>
              <w:overflowPunct w:val="0"/>
              <w:snapToGrid w:val="0"/>
              <w:spacing w:line="280" w:lineRule="exact"/>
              <w:jc w:val="distribute"/>
              <w:rPr>
                <w:rFonts w:ascii="標楷體" w:eastAsia="標楷體" w:hAnsi="標楷體" w:cs="新細明體"/>
                <w:color w:val="000000" w:themeColor="text1"/>
                <w:kern w:val="0"/>
                <w:sz w:val="20"/>
              </w:rPr>
            </w:pPr>
            <w:proofErr w:type="gramStart"/>
            <w:r w:rsidRPr="00507589">
              <w:rPr>
                <w:rFonts w:ascii="標楷體" w:eastAsia="標楷體" w:hAnsi="標楷體" w:cs="新細明體" w:hint="eastAsia"/>
                <w:color w:val="000000" w:themeColor="text1"/>
                <w:kern w:val="0"/>
                <w:sz w:val="20"/>
              </w:rPr>
              <w:t>社政類</w:t>
            </w:r>
            <w:proofErr w:type="gramEnd"/>
          </w:p>
        </w:tc>
        <w:tc>
          <w:tcPr>
            <w:tcW w:w="4759" w:type="dxa"/>
            <w:shd w:val="clear" w:color="auto" w:fill="auto"/>
          </w:tcPr>
          <w:p w:rsidR="00F72AF8" w:rsidRPr="00507589" w:rsidRDefault="00F72AF8" w:rsidP="00746CBC">
            <w:pPr>
              <w:overflowPunct w:val="0"/>
              <w:snapToGrid w:val="0"/>
              <w:spacing w:line="260" w:lineRule="exact"/>
              <w:jc w:val="both"/>
              <w:rPr>
                <w:rFonts w:ascii="標楷體" w:eastAsia="標楷體" w:hAnsi="標楷體" w:cs="新細明體"/>
                <w:color w:val="000000" w:themeColor="text1"/>
                <w:kern w:val="0"/>
                <w:sz w:val="20"/>
              </w:rPr>
            </w:pPr>
            <w:r>
              <w:rPr>
                <w:rFonts w:ascii="標楷體" w:eastAsia="標楷體" w:hAnsi="標楷體" w:cs="新細明體" w:hint="eastAsia"/>
                <w:color w:val="000000" w:themeColor="text1"/>
                <w:kern w:val="0"/>
                <w:sz w:val="20"/>
              </w:rPr>
              <w:t>1</w:t>
            </w:r>
            <w:r w:rsidRPr="00507589">
              <w:rPr>
                <w:rFonts w:ascii="標楷體" w:eastAsia="標楷體" w:hAnsi="標楷體" w:cs="新細明體"/>
                <w:color w:val="000000" w:themeColor="text1"/>
                <w:kern w:val="0"/>
                <w:sz w:val="20"/>
              </w:rPr>
              <w:t>.</w:t>
            </w:r>
            <w:r w:rsidRPr="00507589">
              <w:rPr>
                <w:rFonts w:ascii="標楷體" w:eastAsia="標楷體" w:hAnsi="標楷體" w:cs="新細明體" w:hint="eastAsia"/>
                <w:color w:val="000000" w:themeColor="text1"/>
                <w:kern w:val="0"/>
                <w:sz w:val="20"/>
              </w:rPr>
              <w:t>109年台灣健康城市暨高齡友善城市獎。</w:t>
            </w:r>
          </w:p>
        </w:tc>
        <w:tc>
          <w:tcPr>
            <w:tcW w:w="2044" w:type="dxa"/>
          </w:tcPr>
          <w:p w:rsidR="00F72AF8" w:rsidRPr="00E277C0" w:rsidRDefault="00F72AF8" w:rsidP="00746CBC">
            <w:pPr>
              <w:overflowPunct w:val="0"/>
              <w:snapToGrid w:val="0"/>
              <w:spacing w:line="260" w:lineRule="exact"/>
              <w:jc w:val="both"/>
              <w:rPr>
                <w:rFonts w:ascii="標楷體" w:eastAsia="標楷體" w:hAnsi="標楷體" w:cs="新細明體"/>
                <w:color w:val="000000" w:themeColor="text1"/>
                <w:spacing w:val="-4"/>
                <w:kern w:val="0"/>
                <w:sz w:val="20"/>
              </w:rPr>
            </w:pPr>
            <w:r w:rsidRPr="00E277C0">
              <w:rPr>
                <w:rFonts w:ascii="標楷體" w:eastAsia="標楷體" w:hAnsi="標楷體" w:cs="新細明體" w:hint="eastAsia"/>
                <w:color w:val="000000" w:themeColor="text1"/>
                <w:spacing w:val="-4"/>
                <w:kern w:val="0"/>
                <w:sz w:val="20"/>
              </w:rPr>
              <w:t>衛生福利部國民</w:t>
            </w:r>
            <w:proofErr w:type="gramStart"/>
            <w:r w:rsidRPr="00E277C0">
              <w:rPr>
                <w:rFonts w:ascii="標楷體" w:eastAsia="標楷體" w:hAnsi="標楷體" w:cs="新細明體" w:hint="eastAsia"/>
                <w:color w:val="000000" w:themeColor="text1"/>
                <w:spacing w:val="-4"/>
                <w:kern w:val="0"/>
                <w:sz w:val="20"/>
              </w:rPr>
              <w:t>健康署</w:t>
            </w:r>
            <w:proofErr w:type="gramEnd"/>
          </w:p>
        </w:tc>
        <w:tc>
          <w:tcPr>
            <w:tcW w:w="1846" w:type="dxa"/>
            <w:shd w:val="clear" w:color="auto" w:fill="auto"/>
          </w:tcPr>
          <w:p w:rsidR="00F72AF8" w:rsidRPr="00507589" w:rsidRDefault="00F72AF8" w:rsidP="00746CBC">
            <w:pPr>
              <w:overflowPunct w:val="0"/>
              <w:snapToGrid w:val="0"/>
              <w:spacing w:line="260" w:lineRule="exact"/>
              <w:jc w:val="both"/>
              <w:rPr>
                <w:rFonts w:ascii="標楷體" w:eastAsia="標楷體" w:hAnsi="標楷體" w:cs="新細明體"/>
                <w:color w:val="000000" w:themeColor="text1"/>
                <w:kern w:val="0"/>
                <w:sz w:val="20"/>
              </w:rPr>
            </w:pPr>
            <w:r w:rsidRPr="00507589">
              <w:rPr>
                <w:rFonts w:ascii="標楷體" w:eastAsia="標楷體" w:hAnsi="標楷體" w:cs="新細明體" w:hint="eastAsia"/>
                <w:color w:val="000000" w:themeColor="text1"/>
                <w:kern w:val="0"/>
                <w:sz w:val="20"/>
              </w:rPr>
              <w:t>健康平等獎</w:t>
            </w:r>
          </w:p>
        </w:tc>
      </w:tr>
      <w:tr w:rsidR="00F72AF8" w:rsidRPr="00916309" w:rsidTr="00746C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13"/>
        </w:trPr>
        <w:tc>
          <w:tcPr>
            <w:tcW w:w="1289" w:type="dxa"/>
            <w:vMerge/>
            <w:shd w:val="clear" w:color="auto" w:fill="auto"/>
          </w:tcPr>
          <w:p w:rsidR="00F72AF8" w:rsidRPr="00507589" w:rsidRDefault="00F72AF8" w:rsidP="00746CBC">
            <w:pPr>
              <w:overflowPunct w:val="0"/>
              <w:snapToGrid w:val="0"/>
              <w:spacing w:line="280" w:lineRule="exact"/>
              <w:jc w:val="distribute"/>
              <w:rPr>
                <w:rFonts w:ascii="標楷體" w:eastAsia="標楷體" w:hAnsi="標楷體" w:cs="新細明體"/>
                <w:color w:val="000000" w:themeColor="text1"/>
                <w:kern w:val="0"/>
                <w:sz w:val="20"/>
              </w:rPr>
            </w:pPr>
          </w:p>
        </w:tc>
        <w:tc>
          <w:tcPr>
            <w:tcW w:w="4759" w:type="dxa"/>
            <w:shd w:val="clear" w:color="auto" w:fill="auto"/>
            <w:vAlign w:val="center"/>
          </w:tcPr>
          <w:p w:rsidR="00F72AF8" w:rsidRPr="00507589" w:rsidRDefault="00F72AF8" w:rsidP="00746CBC">
            <w:pPr>
              <w:overflowPunct w:val="0"/>
              <w:snapToGrid w:val="0"/>
              <w:spacing w:line="260" w:lineRule="exact"/>
              <w:jc w:val="both"/>
              <w:rPr>
                <w:rFonts w:ascii="標楷體" w:eastAsia="標楷體" w:hAnsi="標楷體" w:cs="新細明體"/>
                <w:color w:val="000000" w:themeColor="text1"/>
                <w:kern w:val="0"/>
                <w:sz w:val="20"/>
              </w:rPr>
            </w:pPr>
            <w:r>
              <w:rPr>
                <w:rFonts w:ascii="標楷體" w:eastAsia="標楷體" w:hAnsi="標楷體" w:cs="新細明體" w:hint="eastAsia"/>
                <w:color w:val="000000" w:themeColor="text1"/>
                <w:kern w:val="0"/>
                <w:sz w:val="20"/>
              </w:rPr>
              <w:t>2</w:t>
            </w:r>
            <w:r w:rsidRPr="00507589">
              <w:rPr>
                <w:rFonts w:ascii="標楷體" w:eastAsia="標楷體" w:hAnsi="標楷體" w:cs="新細明體"/>
                <w:color w:val="000000" w:themeColor="text1"/>
                <w:kern w:val="0"/>
                <w:sz w:val="20"/>
              </w:rPr>
              <w:t>.</w:t>
            </w:r>
            <w:r w:rsidRPr="0037537E">
              <w:rPr>
                <w:rFonts w:ascii="標楷體" w:eastAsia="標楷體" w:hAnsi="標楷體" w:cs="新細明體" w:hint="eastAsia"/>
                <w:color w:val="000000" w:themeColor="text1"/>
                <w:spacing w:val="-8"/>
                <w:kern w:val="0"/>
                <w:sz w:val="20"/>
              </w:rPr>
              <w:t>中央對直轄市與縣（市）政府執行社會福利績效考核。</w:t>
            </w:r>
          </w:p>
        </w:tc>
        <w:tc>
          <w:tcPr>
            <w:tcW w:w="2044" w:type="dxa"/>
            <w:vAlign w:val="center"/>
          </w:tcPr>
          <w:p w:rsidR="00F72AF8" w:rsidRPr="00507589" w:rsidRDefault="00F72AF8" w:rsidP="00746CBC">
            <w:pPr>
              <w:overflowPunct w:val="0"/>
              <w:snapToGrid w:val="0"/>
              <w:spacing w:line="260" w:lineRule="exact"/>
              <w:jc w:val="both"/>
              <w:rPr>
                <w:rFonts w:ascii="標楷體" w:eastAsia="標楷體" w:hAnsi="標楷體" w:cs="新細明體"/>
                <w:color w:val="000000" w:themeColor="text1"/>
                <w:kern w:val="0"/>
                <w:sz w:val="20"/>
              </w:rPr>
            </w:pPr>
            <w:r w:rsidRPr="00507589">
              <w:rPr>
                <w:rFonts w:ascii="標楷體" w:eastAsia="標楷體" w:hAnsi="標楷體" w:cs="新細明體" w:hint="eastAsia"/>
                <w:color w:val="000000" w:themeColor="text1"/>
                <w:kern w:val="0"/>
                <w:sz w:val="20"/>
              </w:rPr>
              <w:t>衛生福利部</w:t>
            </w:r>
          </w:p>
        </w:tc>
        <w:tc>
          <w:tcPr>
            <w:tcW w:w="1846" w:type="dxa"/>
            <w:shd w:val="clear" w:color="auto" w:fill="auto"/>
            <w:vAlign w:val="center"/>
          </w:tcPr>
          <w:p w:rsidR="00F72AF8" w:rsidRPr="00507589" w:rsidRDefault="00F72AF8" w:rsidP="00746CBC">
            <w:pPr>
              <w:overflowPunct w:val="0"/>
              <w:snapToGrid w:val="0"/>
              <w:spacing w:line="260" w:lineRule="exact"/>
              <w:jc w:val="both"/>
              <w:rPr>
                <w:rFonts w:ascii="標楷體" w:eastAsia="標楷體" w:hAnsi="標楷體" w:cs="新細明體"/>
                <w:color w:val="000000" w:themeColor="text1"/>
                <w:kern w:val="0"/>
                <w:sz w:val="20"/>
              </w:rPr>
            </w:pPr>
            <w:r w:rsidRPr="00507589">
              <w:rPr>
                <w:rFonts w:ascii="標楷體" w:eastAsia="標楷體" w:hAnsi="標楷體" w:cs="新細明體" w:hint="eastAsia"/>
                <w:color w:val="000000" w:themeColor="text1"/>
                <w:kern w:val="0"/>
                <w:sz w:val="20"/>
              </w:rPr>
              <w:t>全國第2名</w:t>
            </w:r>
          </w:p>
        </w:tc>
      </w:tr>
      <w:tr w:rsidR="00F72AF8" w:rsidRPr="00916309" w:rsidTr="00746C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13"/>
        </w:trPr>
        <w:tc>
          <w:tcPr>
            <w:tcW w:w="1289" w:type="dxa"/>
            <w:vMerge w:val="restart"/>
            <w:shd w:val="clear" w:color="auto" w:fill="auto"/>
          </w:tcPr>
          <w:p w:rsidR="00F72AF8" w:rsidRPr="00507589" w:rsidRDefault="00F72AF8" w:rsidP="00746CBC">
            <w:pPr>
              <w:overflowPunct w:val="0"/>
              <w:snapToGrid w:val="0"/>
              <w:spacing w:line="280" w:lineRule="exact"/>
              <w:jc w:val="distribute"/>
              <w:rPr>
                <w:rFonts w:ascii="標楷體" w:eastAsia="標楷體" w:hAnsi="標楷體" w:cs="新細明體"/>
                <w:color w:val="000000" w:themeColor="text1"/>
                <w:kern w:val="0"/>
                <w:sz w:val="20"/>
              </w:rPr>
            </w:pPr>
            <w:r w:rsidRPr="00507589">
              <w:rPr>
                <w:rFonts w:ascii="標楷體" w:eastAsia="標楷體" w:hAnsi="標楷體" w:cs="新細明體" w:hint="eastAsia"/>
                <w:color w:val="000000" w:themeColor="text1"/>
                <w:kern w:val="0"/>
                <w:sz w:val="20"/>
              </w:rPr>
              <w:t>勞動暨青年</w:t>
            </w:r>
          </w:p>
          <w:p w:rsidR="00F72AF8" w:rsidRPr="00507589" w:rsidRDefault="00F72AF8" w:rsidP="00746CBC">
            <w:pPr>
              <w:overflowPunct w:val="0"/>
              <w:snapToGrid w:val="0"/>
              <w:spacing w:line="280" w:lineRule="exact"/>
              <w:jc w:val="distribute"/>
              <w:rPr>
                <w:rFonts w:ascii="標楷體" w:eastAsia="標楷體" w:hAnsi="標楷體" w:cs="新細明體"/>
                <w:color w:val="000000" w:themeColor="text1"/>
                <w:kern w:val="0"/>
                <w:sz w:val="20"/>
              </w:rPr>
            </w:pPr>
            <w:r w:rsidRPr="00507589">
              <w:rPr>
                <w:rFonts w:ascii="標楷體" w:eastAsia="標楷體" w:hAnsi="標楷體" w:cs="新細明體" w:hint="eastAsia"/>
                <w:color w:val="000000" w:themeColor="text1"/>
                <w:kern w:val="0"/>
                <w:sz w:val="20"/>
              </w:rPr>
              <w:t>發展類</w:t>
            </w:r>
          </w:p>
        </w:tc>
        <w:tc>
          <w:tcPr>
            <w:tcW w:w="4759" w:type="dxa"/>
            <w:shd w:val="clear" w:color="auto" w:fill="auto"/>
            <w:vAlign w:val="center"/>
          </w:tcPr>
          <w:p w:rsidR="00F72AF8" w:rsidRPr="00507589" w:rsidRDefault="00F72AF8" w:rsidP="00746CBC">
            <w:pPr>
              <w:overflowPunct w:val="0"/>
              <w:snapToGrid w:val="0"/>
              <w:spacing w:line="260" w:lineRule="exact"/>
              <w:jc w:val="both"/>
              <w:rPr>
                <w:rFonts w:ascii="標楷體" w:eastAsia="標楷體" w:hAnsi="標楷體" w:cs="新細明體"/>
                <w:color w:val="000000" w:themeColor="text1"/>
                <w:kern w:val="0"/>
                <w:sz w:val="20"/>
              </w:rPr>
            </w:pPr>
            <w:r w:rsidRPr="00507589">
              <w:rPr>
                <w:rFonts w:ascii="標楷體" w:eastAsia="標楷體" w:hAnsi="標楷體" w:cs="新細明體"/>
                <w:color w:val="000000" w:themeColor="text1"/>
                <w:kern w:val="0"/>
                <w:sz w:val="20"/>
              </w:rPr>
              <w:t>1.</w:t>
            </w:r>
            <w:r>
              <w:rPr>
                <w:rFonts w:ascii="標楷體" w:eastAsia="標楷體" w:hAnsi="標楷體" w:cs="新細明體" w:hint="eastAsia"/>
                <w:color w:val="000000" w:themeColor="text1"/>
                <w:kern w:val="0"/>
                <w:sz w:val="20"/>
              </w:rPr>
              <w:t>推動中小企業工作環境輔導改善計畫</w:t>
            </w:r>
            <w:r w:rsidRPr="00507589">
              <w:rPr>
                <w:rFonts w:ascii="標楷體" w:eastAsia="標楷體" w:hAnsi="標楷體" w:cs="新細明體" w:hint="eastAsia"/>
                <w:color w:val="000000" w:themeColor="text1"/>
                <w:kern w:val="0"/>
                <w:sz w:val="20"/>
              </w:rPr>
              <w:t>。</w:t>
            </w:r>
          </w:p>
        </w:tc>
        <w:tc>
          <w:tcPr>
            <w:tcW w:w="2044" w:type="dxa"/>
            <w:vAlign w:val="center"/>
          </w:tcPr>
          <w:p w:rsidR="00F72AF8" w:rsidRPr="00507589" w:rsidRDefault="00F72AF8" w:rsidP="00746CBC">
            <w:pPr>
              <w:overflowPunct w:val="0"/>
              <w:snapToGrid w:val="0"/>
              <w:spacing w:line="260" w:lineRule="exact"/>
              <w:jc w:val="both"/>
              <w:rPr>
                <w:rFonts w:ascii="標楷體" w:eastAsia="標楷體" w:hAnsi="標楷體" w:cs="新細明體"/>
                <w:color w:val="000000" w:themeColor="text1"/>
                <w:kern w:val="0"/>
                <w:sz w:val="20"/>
              </w:rPr>
            </w:pPr>
            <w:r w:rsidRPr="00507589">
              <w:rPr>
                <w:rFonts w:ascii="標楷體" w:eastAsia="標楷體" w:hAnsi="標楷體" w:cs="新細明體" w:hint="eastAsia"/>
                <w:color w:val="000000" w:themeColor="text1"/>
                <w:kern w:val="0"/>
                <w:sz w:val="20"/>
              </w:rPr>
              <w:t>勞動部</w:t>
            </w:r>
          </w:p>
        </w:tc>
        <w:tc>
          <w:tcPr>
            <w:tcW w:w="1846" w:type="dxa"/>
            <w:shd w:val="clear" w:color="auto" w:fill="auto"/>
            <w:vAlign w:val="center"/>
          </w:tcPr>
          <w:p w:rsidR="00F72AF8" w:rsidRPr="00507589" w:rsidRDefault="00F72AF8" w:rsidP="00746CBC">
            <w:pPr>
              <w:overflowPunct w:val="0"/>
              <w:snapToGrid w:val="0"/>
              <w:spacing w:line="260" w:lineRule="exact"/>
              <w:jc w:val="both"/>
              <w:rPr>
                <w:rFonts w:ascii="標楷體" w:eastAsia="標楷體" w:hAnsi="標楷體" w:cs="新細明體"/>
                <w:color w:val="000000" w:themeColor="text1"/>
                <w:kern w:val="0"/>
                <w:sz w:val="20"/>
              </w:rPr>
            </w:pPr>
            <w:r w:rsidRPr="00507589">
              <w:rPr>
                <w:rFonts w:ascii="標楷體" w:eastAsia="標楷體" w:hAnsi="標楷體" w:cs="新細明體" w:hint="eastAsia"/>
                <w:color w:val="000000" w:themeColor="text1"/>
                <w:kern w:val="0"/>
                <w:sz w:val="20"/>
              </w:rPr>
              <w:t>優等</w:t>
            </w:r>
          </w:p>
        </w:tc>
      </w:tr>
      <w:tr w:rsidR="00F72AF8" w:rsidRPr="00916309" w:rsidTr="00746C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13"/>
        </w:trPr>
        <w:tc>
          <w:tcPr>
            <w:tcW w:w="1289" w:type="dxa"/>
            <w:vMerge/>
            <w:shd w:val="clear" w:color="auto" w:fill="auto"/>
          </w:tcPr>
          <w:p w:rsidR="00F72AF8" w:rsidRPr="00507589" w:rsidRDefault="00F72AF8" w:rsidP="00746CBC">
            <w:pPr>
              <w:overflowPunct w:val="0"/>
              <w:snapToGrid w:val="0"/>
              <w:spacing w:line="280" w:lineRule="exact"/>
              <w:jc w:val="distribute"/>
              <w:rPr>
                <w:rFonts w:ascii="標楷體" w:eastAsia="標楷體" w:hAnsi="標楷體" w:cs="新細明體"/>
                <w:color w:val="000000" w:themeColor="text1"/>
                <w:kern w:val="0"/>
                <w:sz w:val="20"/>
              </w:rPr>
            </w:pPr>
          </w:p>
        </w:tc>
        <w:tc>
          <w:tcPr>
            <w:tcW w:w="4759" w:type="dxa"/>
            <w:shd w:val="clear" w:color="auto" w:fill="auto"/>
          </w:tcPr>
          <w:p w:rsidR="00F72AF8" w:rsidRPr="0037537E" w:rsidRDefault="00F72AF8" w:rsidP="00746CBC">
            <w:pPr>
              <w:overflowPunct w:val="0"/>
              <w:snapToGrid w:val="0"/>
              <w:spacing w:line="260" w:lineRule="exact"/>
              <w:ind w:left="184" w:hangingChars="100" w:hanging="184"/>
              <w:jc w:val="both"/>
              <w:rPr>
                <w:rFonts w:ascii="標楷體" w:eastAsia="標楷體" w:hAnsi="標楷體" w:cs="新細明體"/>
                <w:color w:val="000000" w:themeColor="text1"/>
                <w:spacing w:val="-8"/>
                <w:kern w:val="0"/>
                <w:sz w:val="20"/>
              </w:rPr>
            </w:pPr>
            <w:r w:rsidRPr="0037537E">
              <w:rPr>
                <w:rFonts w:ascii="標楷體" w:eastAsia="標楷體" w:hAnsi="標楷體" w:cs="新細明體" w:hint="eastAsia"/>
                <w:color w:val="000000" w:themeColor="text1"/>
                <w:spacing w:val="-8"/>
                <w:kern w:val="0"/>
                <w:sz w:val="20"/>
              </w:rPr>
              <w:t>2</w:t>
            </w:r>
            <w:r w:rsidRPr="0037537E">
              <w:rPr>
                <w:rFonts w:ascii="標楷體" w:eastAsia="標楷體" w:hAnsi="標楷體" w:cs="新細明體"/>
                <w:color w:val="000000" w:themeColor="text1"/>
                <w:spacing w:val="-8"/>
                <w:kern w:val="0"/>
                <w:sz w:val="20"/>
              </w:rPr>
              <w:t>.</w:t>
            </w:r>
            <w:r w:rsidRPr="0037537E">
              <w:rPr>
                <w:rFonts w:ascii="標楷體" w:eastAsia="標楷體" w:hAnsi="標楷體" w:cs="新細明體" w:hint="eastAsia"/>
                <w:color w:val="000000" w:themeColor="text1"/>
                <w:spacing w:val="-8"/>
                <w:kern w:val="0"/>
                <w:sz w:val="20"/>
              </w:rPr>
              <w:t>督促事業單位遵守勞動條件法令業務考核評鑑實施計畫。</w:t>
            </w:r>
          </w:p>
        </w:tc>
        <w:tc>
          <w:tcPr>
            <w:tcW w:w="2044" w:type="dxa"/>
            <w:vAlign w:val="center"/>
          </w:tcPr>
          <w:p w:rsidR="00F72AF8" w:rsidRPr="00507589" w:rsidRDefault="00F72AF8" w:rsidP="00746CBC">
            <w:pPr>
              <w:overflowPunct w:val="0"/>
              <w:snapToGrid w:val="0"/>
              <w:spacing w:line="260" w:lineRule="exact"/>
              <w:jc w:val="both"/>
              <w:rPr>
                <w:rFonts w:ascii="標楷體" w:eastAsia="標楷體" w:hAnsi="標楷體" w:cs="新細明體"/>
                <w:color w:val="000000" w:themeColor="text1"/>
                <w:kern w:val="0"/>
                <w:sz w:val="20"/>
              </w:rPr>
            </w:pPr>
            <w:r w:rsidRPr="00507589">
              <w:rPr>
                <w:rFonts w:ascii="標楷體" w:eastAsia="標楷體" w:hAnsi="標楷體" w:cs="新細明體" w:hint="eastAsia"/>
                <w:color w:val="000000" w:themeColor="text1"/>
                <w:kern w:val="0"/>
                <w:sz w:val="20"/>
              </w:rPr>
              <w:t>勞動部</w:t>
            </w:r>
          </w:p>
        </w:tc>
        <w:tc>
          <w:tcPr>
            <w:tcW w:w="1846" w:type="dxa"/>
            <w:shd w:val="clear" w:color="auto" w:fill="auto"/>
            <w:vAlign w:val="center"/>
          </w:tcPr>
          <w:p w:rsidR="00F72AF8" w:rsidRPr="00507589" w:rsidRDefault="00F72AF8" w:rsidP="00746CBC">
            <w:pPr>
              <w:overflowPunct w:val="0"/>
              <w:snapToGrid w:val="0"/>
              <w:spacing w:line="260" w:lineRule="exact"/>
              <w:jc w:val="both"/>
              <w:rPr>
                <w:rFonts w:ascii="標楷體" w:eastAsia="標楷體" w:hAnsi="標楷體" w:cs="新細明體"/>
                <w:color w:val="000000" w:themeColor="text1"/>
                <w:kern w:val="0"/>
                <w:sz w:val="20"/>
              </w:rPr>
            </w:pPr>
            <w:r w:rsidRPr="00507589">
              <w:rPr>
                <w:rFonts w:ascii="標楷體" w:eastAsia="標楷體" w:hAnsi="標楷體" w:cs="新細明體" w:hint="eastAsia"/>
                <w:color w:val="000000" w:themeColor="text1"/>
                <w:kern w:val="0"/>
                <w:sz w:val="20"/>
              </w:rPr>
              <w:t>乙組甲等</w:t>
            </w:r>
          </w:p>
        </w:tc>
      </w:tr>
      <w:tr w:rsidR="00F72AF8" w:rsidRPr="00916309" w:rsidTr="00746C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13"/>
        </w:trPr>
        <w:tc>
          <w:tcPr>
            <w:tcW w:w="1289" w:type="dxa"/>
            <w:vMerge w:val="restart"/>
            <w:shd w:val="clear" w:color="auto" w:fill="auto"/>
          </w:tcPr>
          <w:p w:rsidR="00F72AF8" w:rsidRPr="00507589" w:rsidRDefault="00F72AF8" w:rsidP="00746CBC">
            <w:pPr>
              <w:overflowPunct w:val="0"/>
              <w:snapToGrid w:val="0"/>
              <w:spacing w:line="280" w:lineRule="exact"/>
              <w:jc w:val="distribute"/>
              <w:rPr>
                <w:rFonts w:ascii="標楷體" w:eastAsia="標楷體" w:hAnsi="標楷體" w:cs="新細明體"/>
                <w:color w:val="000000" w:themeColor="text1"/>
                <w:kern w:val="0"/>
                <w:sz w:val="20"/>
              </w:rPr>
            </w:pPr>
            <w:r w:rsidRPr="00507589">
              <w:rPr>
                <w:rFonts w:ascii="標楷體" w:eastAsia="標楷體" w:hAnsi="標楷體" w:cs="新細明體" w:hint="eastAsia"/>
                <w:color w:val="000000" w:themeColor="text1"/>
                <w:kern w:val="0"/>
                <w:sz w:val="20"/>
              </w:rPr>
              <w:t>文化行政類</w:t>
            </w:r>
          </w:p>
        </w:tc>
        <w:tc>
          <w:tcPr>
            <w:tcW w:w="4759" w:type="dxa"/>
            <w:shd w:val="clear" w:color="auto" w:fill="auto"/>
            <w:vAlign w:val="center"/>
          </w:tcPr>
          <w:p w:rsidR="00F72AF8" w:rsidRPr="00507589" w:rsidRDefault="00F72AF8" w:rsidP="00746CBC">
            <w:pPr>
              <w:overflowPunct w:val="0"/>
              <w:snapToGrid w:val="0"/>
              <w:spacing w:line="280" w:lineRule="exact"/>
              <w:jc w:val="both"/>
              <w:rPr>
                <w:rFonts w:ascii="標楷體" w:eastAsia="標楷體" w:hAnsi="標楷體" w:cs="新細明體"/>
                <w:color w:val="000000" w:themeColor="text1"/>
                <w:kern w:val="0"/>
                <w:sz w:val="20"/>
              </w:rPr>
            </w:pPr>
            <w:r w:rsidRPr="00507589">
              <w:rPr>
                <w:rFonts w:ascii="標楷體" w:eastAsia="標楷體" w:hAnsi="標楷體" w:cs="新細明體" w:hint="eastAsia"/>
                <w:color w:val="000000" w:themeColor="text1"/>
                <w:kern w:val="0"/>
                <w:sz w:val="20"/>
              </w:rPr>
              <w:t>1.屏東菸葉廠再造歷史現場計畫（</w:t>
            </w:r>
            <w:proofErr w:type="gramStart"/>
            <w:r w:rsidRPr="00507589">
              <w:rPr>
                <w:rFonts w:ascii="標楷體" w:eastAsia="標楷體" w:hAnsi="標楷體" w:cs="新細明體" w:hint="eastAsia"/>
                <w:color w:val="000000" w:themeColor="text1"/>
                <w:kern w:val="0"/>
                <w:sz w:val="20"/>
              </w:rPr>
              <w:t>一期統</w:t>
            </w:r>
            <w:proofErr w:type="gramEnd"/>
            <w:r w:rsidRPr="00507589">
              <w:rPr>
                <w:rFonts w:ascii="標楷體" w:eastAsia="標楷體" w:hAnsi="標楷體" w:cs="新細明體" w:hint="eastAsia"/>
                <w:color w:val="000000" w:themeColor="text1"/>
                <w:kern w:val="0"/>
                <w:sz w:val="20"/>
              </w:rPr>
              <w:t>包工程）。</w:t>
            </w:r>
          </w:p>
        </w:tc>
        <w:tc>
          <w:tcPr>
            <w:tcW w:w="2044" w:type="dxa"/>
            <w:vAlign w:val="center"/>
          </w:tcPr>
          <w:p w:rsidR="00F72AF8" w:rsidRPr="00507589" w:rsidRDefault="00F72AF8" w:rsidP="00746CBC">
            <w:pPr>
              <w:overflowPunct w:val="0"/>
              <w:snapToGrid w:val="0"/>
              <w:spacing w:line="280" w:lineRule="exact"/>
              <w:jc w:val="both"/>
              <w:rPr>
                <w:rFonts w:ascii="標楷體" w:eastAsia="標楷體" w:hAnsi="標楷體" w:cs="新細明體"/>
                <w:color w:val="000000" w:themeColor="text1"/>
                <w:kern w:val="0"/>
                <w:sz w:val="20"/>
              </w:rPr>
            </w:pPr>
            <w:r w:rsidRPr="00507589">
              <w:rPr>
                <w:rFonts w:ascii="標楷體" w:eastAsia="標楷體" w:hAnsi="標楷體" w:cs="新細明體" w:hint="eastAsia"/>
                <w:color w:val="000000" w:themeColor="text1"/>
                <w:kern w:val="0"/>
                <w:sz w:val="20"/>
              </w:rPr>
              <w:t>文化部</w:t>
            </w:r>
          </w:p>
        </w:tc>
        <w:tc>
          <w:tcPr>
            <w:tcW w:w="1846" w:type="dxa"/>
            <w:shd w:val="clear" w:color="auto" w:fill="auto"/>
            <w:vAlign w:val="center"/>
          </w:tcPr>
          <w:p w:rsidR="00F72AF8" w:rsidRPr="00507589" w:rsidRDefault="00F72AF8" w:rsidP="00746CBC">
            <w:pPr>
              <w:overflowPunct w:val="0"/>
              <w:snapToGrid w:val="0"/>
              <w:spacing w:line="280" w:lineRule="exact"/>
              <w:jc w:val="both"/>
              <w:rPr>
                <w:rFonts w:ascii="標楷體" w:eastAsia="標楷體" w:hAnsi="標楷體" w:cs="新細明體"/>
                <w:color w:val="000000" w:themeColor="text1"/>
                <w:kern w:val="0"/>
                <w:sz w:val="20"/>
              </w:rPr>
            </w:pPr>
            <w:r w:rsidRPr="00507589">
              <w:rPr>
                <w:rFonts w:ascii="標楷體" w:eastAsia="標楷體" w:hAnsi="標楷體" w:cs="新細明體" w:hint="eastAsia"/>
                <w:color w:val="000000" w:themeColor="text1"/>
                <w:kern w:val="0"/>
                <w:sz w:val="20"/>
              </w:rPr>
              <w:t>甲等</w:t>
            </w:r>
          </w:p>
        </w:tc>
      </w:tr>
      <w:tr w:rsidR="00F72AF8" w:rsidRPr="00916309" w:rsidTr="00746C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13"/>
        </w:trPr>
        <w:tc>
          <w:tcPr>
            <w:tcW w:w="1289" w:type="dxa"/>
            <w:vMerge/>
            <w:shd w:val="clear" w:color="auto" w:fill="auto"/>
          </w:tcPr>
          <w:p w:rsidR="00F72AF8" w:rsidRPr="00507589" w:rsidRDefault="00F72AF8" w:rsidP="00746CBC">
            <w:pPr>
              <w:overflowPunct w:val="0"/>
              <w:snapToGrid w:val="0"/>
              <w:spacing w:line="280" w:lineRule="exact"/>
              <w:jc w:val="distribute"/>
              <w:rPr>
                <w:rFonts w:ascii="標楷體" w:eastAsia="標楷體" w:hAnsi="標楷體" w:cs="新細明體"/>
                <w:color w:val="000000" w:themeColor="text1"/>
                <w:kern w:val="0"/>
                <w:sz w:val="20"/>
              </w:rPr>
            </w:pPr>
          </w:p>
        </w:tc>
        <w:tc>
          <w:tcPr>
            <w:tcW w:w="4759" w:type="dxa"/>
            <w:shd w:val="clear" w:color="auto" w:fill="auto"/>
            <w:vAlign w:val="center"/>
          </w:tcPr>
          <w:p w:rsidR="00F72AF8" w:rsidRPr="00507589" w:rsidRDefault="00F72AF8" w:rsidP="00746CBC">
            <w:pPr>
              <w:overflowPunct w:val="0"/>
              <w:snapToGrid w:val="0"/>
              <w:spacing w:line="280" w:lineRule="exact"/>
              <w:jc w:val="both"/>
              <w:rPr>
                <w:rFonts w:ascii="標楷體" w:eastAsia="標楷體" w:hAnsi="標楷體" w:cs="新細明體"/>
                <w:color w:val="000000" w:themeColor="text1"/>
                <w:kern w:val="0"/>
                <w:sz w:val="20"/>
              </w:rPr>
            </w:pPr>
            <w:r w:rsidRPr="00507589">
              <w:rPr>
                <w:rFonts w:ascii="標楷體" w:eastAsia="標楷體" w:hAnsi="標楷體" w:cs="新細明體" w:hint="eastAsia"/>
                <w:color w:val="000000" w:themeColor="text1"/>
                <w:kern w:val="0"/>
                <w:sz w:val="20"/>
              </w:rPr>
              <w:t>2.藝文場館營運升級計畫。</w:t>
            </w:r>
          </w:p>
        </w:tc>
        <w:tc>
          <w:tcPr>
            <w:tcW w:w="2044" w:type="dxa"/>
            <w:vAlign w:val="center"/>
          </w:tcPr>
          <w:p w:rsidR="00F72AF8" w:rsidRPr="00507589" w:rsidRDefault="00F72AF8" w:rsidP="00746CBC">
            <w:pPr>
              <w:overflowPunct w:val="0"/>
              <w:snapToGrid w:val="0"/>
              <w:spacing w:line="280" w:lineRule="exact"/>
              <w:jc w:val="both"/>
              <w:rPr>
                <w:rFonts w:ascii="標楷體" w:eastAsia="標楷體" w:hAnsi="標楷體" w:cs="新細明體"/>
                <w:color w:val="000000" w:themeColor="text1"/>
                <w:kern w:val="0"/>
                <w:sz w:val="20"/>
              </w:rPr>
            </w:pPr>
            <w:r w:rsidRPr="00507589">
              <w:rPr>
                <w:rFonts w:ascii="標楷體" w:eastAsia="標楷體" w:hAnsi="標楷體" w:cs="新細明體" w:hint="eastAsia"/>
                <w:color w:val="000000" w:themeColor="text1"/>
                <w:kern w:val="0"/>
                <w:sz w:val="20"/>
              </w:rPr>
              <w:t>文化部</w:t>
            </w:r>
          </w:p>
        </w:tc>
        <w:tc>
          <w:tcPr>
            <w:tcW w:w="1846" w:type="dxa"/>
            <w:shd w:val="clear" w:color="auto" w:fill="auto"/>
            <w:vAlign w:val="center"/>
          </w:tcPr>
          <w:p w:rsidR="00F72AF8" w:rsidRPr="00507589" w:rsidRDefault="00F72AF8" w:rsidP="00746CBC">
            <w:pPr>
              <w:overflowPunct w:val="0"/>
              <w:snapToGrid w:val="0"/>
              <w:spacing w:line="280" w:lineRule="exact"/>
              <w:jc w:val="both"/>
              <w:rPr>
                <w:rFonts w:ascii="標楷體" w:eastAsia="標楷體" w:hAnsi="標楷體" w:cs="新細明體"/>
                <w:color w:val="000000" w:themeColor="text1"/>
                <w:kern w:val="0"/>
                <w:sz w:val="20"/>
              </w:rPr>
            </w:pPr>
            <w:r w:rsidRPr="00507589">
              <w:rPr>
                <w:rFonts w:ascii="標楷體" w:eastAsia="標楷體" w:hAnsi="標楷體" w:cs="新細明體" w:hint="eastAsia"/>
                <w:color w:val="000000" w:themeColor="text1"/>
                <w:kern w:val="0"/>
                <w:sz w:val="20"/>
              </w:rPr>
              <w:t>優等</w:t>
            </w:r>
          </w:p>
        </w:tc>
      </w:tr>
      <w:tr w:rsidR="00F72AF8" w:rsidRPr="00916309" w:rsidTr="00746C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13"/>
        </w:trPr>
        <w:tc>
          <w:tcPr>
            <w:tcW w:w="1289" w:type="dxa"/>
            <w:vMerge/>
            <w:shd w:val="clear" w:color="auto" w:fill="auto"/>
          </w:tcPr>
          <w:p w:rsidR="00F72AF8" w:rsidRPr="00507589" w:rsidRDefault="00F72AF8" w:rsidP="00746CBC">
            <w:pPr>
              <w:overflowPunct w:val="0"/>
              <w:snapToGrid w:val="0"/>
              <w:spacing w:line="280" w:lineRule="exact"/>
              <w:jc w:val="distribute"/>
              <w:rPr>
                <w:rFonts w:ascii="標楷體" w:eastAsia="標楷體" w:hAnsi="標楷體" w:cs="新細明體"/>
                <w:color w:val="000000" w:themeColor="text1"/>
                <w:kern w:val="0"/>
                <w:sz w:val="20"/>
              </w:rPr>
            </w:pPr>
          </w:p>
        </w:tc>
        <w:tc>
          <w:tcPr>
            <w:tcW w:w="4759" w:type="dxa"/>
            <w:shd w:val="clear" w:color="auto" w:fill="auto"/>
            <w:vAlign w:val="center"/>
          </w:tcPr>
          <w:p w:rsidR="00F72AF8" w:rsidRPr="00507589" w:rsidRDefault="00F72AF8" w:rsidP="00746CBC">
            <w:pPr>
              <w:overflowPunct w:val="0"/>
              <w:snapToGrid w:val="0"/>
              <w:spacing w:line="280" w:lineRule="exact"/>
              <w:jc w:val="both"/>
              <w:rPr>
                <w:rFonts w:ascii="標楷體" w:eastAsia="標楷體" w:hAnsi="標楷體" w:cs="新細明體"/>
                <w:color w:val="000000" w:themeColor="text1"/>
                <w:kern w:val="0"/>
                <w:sz w:val="20"/>
              </w:rPr>
            </w:pPr>
            <w:r w:rsidRPr="00507589">
              <w:rPr>
                <w:rFonts w:ascii="標楷體" w:eastAsia="標楷體" w:hAnsi="標楷體" w:cs="新細明體" w:hint="eastAsia"/>
                <w:color w:val="000000" w:themeColor="text1"/>
                <w:kern w:val="0"/>
                <w:sz w:val="20"/>
              </w:rPr>
              <w:t>3.地方扶植傑出演藝團隊計畫。</w:t>
            </w:r>
          </w:p>
        </w:tc>
        <w:tc>
          <w:tcPr>
            <w:tcW w:w="2044" w:type="dxa"/>
            <w:vAlign w:val="center"/>
          </w:tcPr>
          <w:p w:rsidR="00F72AF8" w:rsidRPr="00507589" w:rsidRDefault="00F72AF8" w:rsidP="00746CBC">
            <w:pPr>
              <w:overflowPunct w:val="0"/>
              <w:snapToGrid w:val="0"/>
              <w:spacing w:line="280" w:lineRule="exact"/>
              <w:jc w:val="both"/>
              <w:rPr>
                <w:rFonts w:ascii="標楷體" w:eastAsia="標楷體" w:hAnsi="標楷體" w:cs="新細明體"/>
                <w:color w:val="000000" w:themeColor="text1"/>
                <w:kern w:val="0"/>
                <w:sz w:val="20"/>
              </w:rPr>
            </w:pPr>
            <w:r w:rsidRPr="00507589">
              <w:rPr>
                <w:rFonts w:ascii="標楷體" w:eastAsia="標楷體" w:hAnsi="標楷體" w:cs="新細明體" w:hint="eastAsia"/>
                <w:color w:val="000000" w:themeColor="text1"/>
                <w:kern w:val="0"/>
                <w:sz w:val="20"/>
              </w:rPr>
              <w:t>文化部</w:t>
            </w:r>
          </w:p>
        </w:tc>
        <w:tc>
          <w:tcPr>
            <w:tcW w:w="1846" w:type="dxa"/>
            <w:shd w:val="clear" w:color="auto" w:fill="auto"/>
            <w:vAlign w:val="center"/>
          </w:tcPr>
          <w:p w:rsidR="00F72AF8" w:rsidRPr="00507589" w:rsidRDefault="00F72AF8" w:rsidP="00746CBC">
            <w:pPr>
              <w:overflowPunct w:val="0"/>
              <w:snapToGrid w:val="0"/>
              <w:spacing w:line="280" w:lineRule="exact"/>
              <w:jc w:val="both"/>
              <w:rPr>
                <w:rFonts w:ascii="標楷體" w:eastAsia="標楷體" w:hAnsi="標楷體" w:cs="新細明體"/>
                <w:color w:val="000000" w:themeColor="text1"/>
                <w:kern w:val="0"/>
                <w:sz w:val="20"/>
              </w:rPr>
            </w:pPr>
            <w:r w:rsidRPr="00507589">
              <w:rPr>
                <w:rFonts w:ascii="標楷體" w:eastAsia="標楷體" w:hAnsi="標楷體" w:cs="新細明體" w:hint="eastAsia"/>
                <w:color w:val="000000" w:themeColor="text1"/>
                <w:kern w:val="0"/>
                <w:sz w:val="20"/>
              </w:rPr>
              <w:t>特優</w:t>
            </w:r>
          </w:p>
        </w:tc>
      </w:tr>
      <w:tr w:rsidR="00F72AF8" w:rsidRPr="00916309" w:rsidTr="00746CBC">
        <w:trPr>
          <w:trHeight w:val="113"/>
        </w:trPr>
        <w:tc>
          <w:tcPr>
            <w:tcW w:w="1289" w:type="dxa"/>
            <w:tcBorders>
              <w:top w:val="single" w:sz="4" w:space="0" w:color="auto"/>
              <w:left w:val="single" w:sz="4" w:space="0" w:color="auto"/>
              <w:bottom w:val="single" w:sz="4" w:space="0" w:color="auto"/>
              <w:right w:val="single" w:sz="4" w:space="0" w:color="auto"/>
            </w:tcBorders>
            <w:shd w:val="clear" w:color="auto" w:fill="auto"/>
          </w:tcPr>
          <w:p w:rsidR="00F72AF8" w:rsidRPr="00507589" w:rsidRDefault="00F72AF8" w:rsidP="00746CBC">
            <w:pPr>
              <w:overflowPunct w:val="0"/>
              <w:snapToGrid w:val="0"/>
              <w:spacing w:line="280" w:lineRule="exact"/>
              <w:jc w:val="distribute"/>
              <w:rPr>
                <w:rFonts w:ascii="標楷體" w:eastAsia="標楷體" w:hAnsi="標楷體" w:cs="新細明體"/>
                <w:color w:val="000000" w:themeColor="text1"/>
                <w:kern w:val="0"/>
                <w:sz w:val="20"/>
              </w:rPr>
            </w:pPr>
            <w:r w:rsidRPr="00507589">
              <w:rPr>
                <w:rFonts w:ascii="標楷體" w:eastAsia="標楷體" w:hAnsi="標楷體" w:cs="新細明體" w:hint="eastAsia"/>
                <w:color w:val="000000" w:themeColor="text1"/>
                <w:kern w:val="0"/>
                <w:sz w:val="20"/>
              </w:rPr>
              <w:t>傳播暨國際</w:t>
            </w:r>
          </w:p>
          <w:p w:rsidR="00F72AF8" w:rsidRPr="00507589" w:rsidRDefault="00F72AF8" w:rsidP="00746CBC">
            <w:pPr>
              <w:overflowPunct w:val="0"/>
              <w:snapToGrid w:val="0"/>
              <w:spacing w:line="280" w:lineRule="exact"/>
              <w:jc w:val="distribute"/>
              <w:rPr>
                <w:rFonts w:ascii="標楷體" w:eastAsia="標楷體" w:hAnsi="標楷體" w:cs="新細明體"/>
                <w:color w:val="000000" w:themeColor="text1"/>
                <w:kern w:val="0"/>
                <w:sz w:val="20"/>
              </w:rPr>
            </w:pPr>
            <w:r w:rsidRPr="00507589">
              <w:rPr>
                <w:rFonts w:ascii="標楷體" w:eastAsia="標楷體" w:hAnsi="標楷體" w:cs="新細明體" w:hint="eastAsia"/>
                <w:color w:val="000000" w:themeColor="text1"/>
                <w:kern w:val="0"/>
                <w:sz w:val="20"/>
              </w:rPr>
              <w:t>事務類</w:t>
            </w:r>
          </w:p>
        </w:tc>
        <w:tc>
          <w:tcPr>
            <w:tcW w:w="4759" w:type="dxa"/>
            <w:tcBorders>
              <w:top w:val="single" w:sz="4" w:space="0" w:color="auto"/>
              <w:left w:val="single" w:sz="4" w:space="0" w:color="auto"/>
              <w:bottom w:val="single" w:sz="4" w:space="0" w:color="auto"/>
              <w:right w:val="single" w:sz="4" w:space="0" w:color="auto"/>
            </w:tcBorders>
            <w:shd w:val="clear" w:color="auto" w:fill="auto"/>
            <w:vAlign w:val="center"/>
          </w:tcPr>
          <w:p w:rsidR="00F72AF8" w:rsidRPr="00507589" w:rsidRDefault="00F72AF8" w:rsidP="00746CBC">
            <w:pPr>
              <w:overflowPunct w:val="0"/>
              <w:snapToGrid w:val="0"/>
              <w:spacing w:line="280" w:lineRule="exact"/>
              <w:jc w:val="both"/>
              <w:rPr>
                <w:rFonts w:ascii="標楷體" w:eastAsia="標楷體" w:hAnsi="標楷體" w:cs="新細明體"/>
                <w:color w:val="000000" w:themeColor="text1"/>
                <w:kern w:val="0"/>
                <w:sz w:val="20"/>
              </w:rPr>
            </w:pPr>
            <w:proofErr w:type="gramStart"/>
            <w:r w:rsidRPr="00507589">
              <w:rPr>
                <w:rFonts w:ascii="標楷體" w:eastAsia="標楷體" w:hAnsi="標楷體" w:cs="新細明體" w:hint="eastAsia"/>
                <w:color w:val="000000" w:themeColor="text1"/>
                <w:kern w:val="0"/>
                <w:sz w:val="20"/>
              </w:rPr>
              <w:t>院頒道路</w:t>
            </w:r>
            <w:proofErr w:type="gramEnd"/>
            <w:r w:rsidRPr="00507589">
              <w:rPr>
                <w:rFonts w:ascii="標楷體" w:eastAsia="標楷體" w:hAnsi="標楷體" w:cs="新細明體" w:hint="eastAsia"/>
                <w:color w:val="000000" w:themeColor="text1"/>
                <w:kern w:val="0"/>
                <w:sz w:val="20"/>
              </w:rPr>
              <w:t>交通秩序與交通安全改進方案執行成果實施計畫。</w:t>
            </w:r>
          </w:p>
        </w:tc>
        <w:tc>
          <w:tcPr>
            <w:tcW w:w="2044" w:type="dxa"/>
            <w:tcBorders>
              <w:top w:val="single" w:sz="4" w:space="0" w:color="auto"/>
              <w:left w:val="single" w:sz="4" w:space="0" w:color="auto"/>
              <w:bottom w:val="single" w:sz="4" w:space="0" w:color="auto"/>
              <w:right w:val="single" w:sz="4" w:space="0" w:color="auto"/>
            </w:tcBorders>
          </w:tcPr>
          <w:p w:rsidR="00F72AF8" w:rsidRPr="00507589" w:rsidRDefault="00F72AF8" w:rsidP="00746CBC">
            <w:pPr>
              <w:overflowPunct w:val="0"/>
              <w:snapToGrid w:val="0"/>
              <w:spacing w:line="280" w:lineRule="exact"/>
              <w:jc w:val="both"/>
              <w:rPr>
                <w:rFonts w:ascii="標楷體" w:eastAsia="標楷體" w:hAnsi="標楷體" w:cs="新細明體"/>
                <w:color w:val="000000" w:themeColor="text1"/>
                <w:kern w:val="0"/>
                <w:sz w:val="20"/>
              </w:rPr>
            </w:pPr>
            <w:r w:rsidRPr="00507589">
              <w:rPr>
                <w:rFonts w:ascii="標楷體" w:eastAsia="標楷體" w:hAnsi="標楷體" w:cs="新細明體" w:hint="eastAsia"/>
                <w:color w:val="000000" w:themeColor="text1"/>
                <w:kern w:val="0"/>
                <w:sz w:val="20"/>
              </w:rPr>
              <w:t>交通部</w:t>
            </w:r>
          </w:p>
        </w:tc>
        <w:tc>
          <w:tcPr>
            <w:tcW w:w="1846" w:type="dxa"/>
            <w:tcBorders>
              <w:top w:val="single" w:sz="4" w:space="0" w:color="auto"/>
              <w:left w:val="single" w:sz="4" w:space="0" w:color="auto"/>
              <w:bottom w:val="single" w:sz="4" w:space="0" w:color="auto"/>
              <w:right w:val="single" w:sz="4" w:space="0" w:color="auto"/>
            </w:tcBorders>
            <w:shd w:val="clear" w:color="auto" w:fill="auto"/>
            <w:vAlign w:val="center"/>
          </w:tcPr>
          <w:p w:rsidR="00F72AF8" w:rsidRPr="00507589" w:rsidRDefault="00F72AF8" w:rsidP="00746CBC">
            <w:pPr>
              <w:overflowPunct w:val="0"/>
              <w:snapToGrid w:val="0"/>
              <w:spacing w:line="280" w:lineRule="exact"/>
              <w:jc w:val="both"/>
              <w:rPr>
                <w:rFonts w:ascii="標楷體" w:eastAsia="標楷體" w:hAnsi="標楷體" w:cs="新細明體"/>
                <w:color w:val="000000" w:themeColor="text1"/>
                <w:kern w:val="0"/>
                <w:sz w:val="20"/>
              </w:rPr>
            </w:pPr>
            <w:r w:rsidRPr="00507589">
              <w:rPr>
                <w:rFonts w:ascii="標楷體" w:eastAsia="標楷體" w:hAnsi="標楷體" w:cs="新細明體" w:hint="eastAsia"/>
                <w:color w:val="000000" w:themeColor="text1"/>
                <w:kern w:val="0"/>
                <w:sz w:val="20"/>
              </w:rPr>
              <w:t>交通安全宣導第2組第2名</w:t>
            </w:r>
          </w:p>
        </w:tc>
      </w:tr>
      <w:tr w:rsidR="00F72AF8" w:rsidRPr="00916309" w:rsidTr="00746C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13"/>
        </w:trPr>
        <w:tc>
          <w:tcPr>
            <w:tcW w:w="1289" w:type="dxa"/>
            <w:shd w:val="clear" w:color="auto" w:fill="auto"/>
          </w:tcPr>
          <w:p w:rsidR="00F72AF8" w:rsidRPr="00507589" w:rsidRDefault="00F72AF8" w:rsidP="00746CBC">
            <w:pPr>
              <w:overflowPunct w:val="0"/>
              <w:snapToGrid w:val="0"/>
              <w:spacing w:line="280" w:lineRule="exact"/>
              <w:jc w:val="distribute"/>
              <w:rPr>
                <w:rFonts w:ascii="標楷體" w:eastAsia="標楷體" w:hAnsi="標楷體" w:cs="新細明體"/>
                <w:color w:val="000000" w:themeColor="text1"/>
                <w:kern w:val="0"/>
                <w:sz w:val="20"/>
              </w:rPr>
            </w:pPr>
            <w:r w:rsidRPr="00507589">
              <w:rPr>
                <w:rFonts w:ascii="標楷體" w:eastAsia="標楷體" w:hAnsi="標楷體" w:cs="新細明體" w:hint="eastAsia"/>
                <w:color w:val="000000" w:themeColor="text1"/>
                <w:kern w:val="0"/>
                <w:sz w:val="20"/>
              </w:rPr>
              <w:t>人事類</w:t>
            </w:r>
          </w:p>
        </w:tc>
        <w:tc>
          <w:tcPr>
            <w:tcW w:w="4759" w:type="dxa"/>
            <w:shd w:val="clear" w:color="auto" w:fill="auto"/>
          </w:tcPr>
          <w:p w:rsidR="00F72AF8" w:rsidRPr="00507589" w:rsidRDefault="00F72AF8" w:rsidP="00746CBC">
            <w:pPr>
              <w:overflowPunct w:val="0"/>
              <w:snapToGrid w:val="0"/>
              <w:spacing w:line="280" w:lineRule="exact"/>
              <w:jc w:val="both"/>
              <w:rPr>
                <w:rFonts w:ascii="標楷體" w:eastAsia="標楷體" w:hAnsi="標楷體" w:cs="新細明體"/>
                <w:color w:val="000000" w:themeColor="text1"/>
                <w:kern w:val="0"/>
                <w:sz w:val="20"/>
              </w:rPr>
            </w:pPr>
            <w:r w:rsidRPr="00507589">
              <w:rPr>
                <w:rFonts w:ascii="標楷體" w:eastAsia="標楷體" w:hAnsi="標楷體" w:cs="新細明體" w:hint="eastAsia"/>
                <w:color w:val="000000" w:themeColor="text1"/>
                <w:kern w:val="0"/>
                <w:sz w:val="20"/>
              </w:rPr>
              <w:t>行政院辦理直轄市與縣（市）政府推動性別平等業務輔導獎勵計畫。</w:t>
            </w:r>
          </w:p>
        </w:tc>
        <w:tc>
          <w:tcPr>
            <w:tcW w:w="2044" w:type="dxa"/>
            <w:shd w:val="clear" w:color="000000" w:fill="auto"/>
          </w:tcPr>
          <w:p w:rsidR="00F72AF8" w:rsidRPr="00507589" w:rsidRDefault="00F72AF8" w:rsidP="00746CBC">
            <w:pPr>
              <w:overflowPunct w:val="0"/>
              <w:snapToGrid w:val="0"/>
              <w:spacing w:line="280" w:lineRule="exact"/>
              <w:jc w:val="both"/>
              <w:rPr>
                <w:rFonts w:ascii="標楷體" w:eastAsia="標楷體" w:hAnsi="標楷體" w:cs="新細明體"/>
                <w:color w:val="000000" w:themeColor="text1"/>
                <w:kern w:val="0"/>
                <w:sz w:val="20"/>
              </w:rPr>
            </w:pPr>
            <w:r w:rsidRPr="00507589">
              <w:rPr>
                <w:rFonts w:ascii="標楷體" w:eastAsia="標楷體" w:hAnsi="標楷體" w:cs="新細明體" w:hint="eastAsia"/>
                <w:color w:val="000000" w:themeColor="text1"/>
                <w:kern w:val="0"/>
                <w:sz w:val="20"/>
              </w:rPr>
              <w:t>行政院性別平等處</w:t>
            </w:r>
          </w:p>
        </w:tc>
        <w:tc>
          <w:tcPr>
            <w:tcW w:w="1846" w:type="dxa"/>
            <w:shd w:val="clear" w:color="auto" w:fill="auto"/>
          </w:tcPr>
          <w:p w:rsidR="00F72AF8" w:rsidRPr="00507589" w:rsidRDefault="00F72AF8" w:rsidP="00746CBC">
            <w:pPr>
              <w:overflowPunct w:val="0"/>
              <w:snapToGrid w:val="0"/>
              <w:spacing w:line="280" w:lineRule="exact"/>
              <w:jc w:val="both"/>
              <w:rPr>
                <w:rFonts w:ascii="標楷體" w:eastAsia="標楷體" w:hAnsi="標楷體" w:cs="新細明體"/>
                <w:color w:val="000000" w:themeColor="text1"/>
                <w:kern w:val="0"/>
                <w:sz w:val="20"/>
              </w:rPr>
            </w:pPr>
            <w:r w:rsidRPr="00507589">
              <w:rPr>
                <w:rFonts w:ascii="標楷體" w:eastAsia="標楷體" w:hAnsi="標楷體" w:cs="新細明體" w:hint="eastAsia"/>
                <w:color w:val="000000" w:themeColor="text1"/>
                <w:kern w:val="0"/>
                <w:sz w:val="20"/>
              </w:rPr>
              <w:t>優等</w:t>
            </w:r>
          </w:p>
        </w:tc>
      </w:tr>
      <w:tr w:rsidR="00F72AF8" w:rsidRPr="00916309" w:rsidTr="00746C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13"/>
        </w:trPr>
        <w:tc>
          <w:tcPr>
            <w:tcW w:w="1289" w:type="dxa"/>
            <w:shd w:val="clear" w:color="auto" w:fill="auto"/>
          </w:tcPr>
          <w:p w:rsidR="00F72AF8" w:rsidRPr="00507589" w:rsidRDefault="00F72AF8" w:rsidP="00746CBC">
            <w:pPr>
              <w:overflowPunct w:val="0"/>
              <w:snapToGrid w:val="0"/>
              <w:spacing w:line="280" w:lineRule="exact"/>
              <w:jc w:val="distribute"/>
              <w:rPr>
                <w:rFonts w:ascii="標楷體" w:eastAsia="標楷體" w:hAnsi="標楷體" w:cs="新細明體"/>
                <w:color w:val="000000" w:themeColor="text1"/>
                <w:kern w:val="0"/>
                <w:sz w:val="20"/>
              </w:rPr>
            </w:pPr>
            <w:r w:rsidRPr="00507589">
              <w:rPr>
                <w:rFonts w:ascii="標楷體" w:eastAsia="標楷體" w:hAnsi="標楷體" w:cs="新細明體" w:hint="eastAsia"/>
                <w:color w:val="000000" w:themeColor="text1"/>
                <w:kern w:val="0"/>
                <w:sz w:val="20"/>
              </w:rPr>
              <w:t>主計類</w:t>
            </w:r>
          </w:p>
        </w:tc>
        <w:tc>
          <w:tcPr>
            <w:tcW w:w="4759" w:type="dxa"/>
            <w:shd w:val="clear" w:color="auto" w:fill="auto"/>
          </w:tcPr>
          <w:p w:rsidR="00F72AF8" w:rsidRPr="00507589" w:rsidRDefault="00F72AF8" w:rsidP="00746CBC">
            <w:pPr>
              <w:overflowPunct w:val="0"/>
              <w:snapToGrid w:val="0"/>
              <w:spacing w:line="280" w:lineRule="exact"/>
              <w:jc w:val="both"/>
              <w:rPr>
                <w:rFonts w:ascii="標楷體" w:eastAsia="標楷體" w:hAnsi="標楷體" w:cs="新細明體"/>
                <w:color w:val="000000" w:themeColor="text1"/>
                <w:kern w:val="0"/>
                <w:sz w:val="20"/>
              </w:rPr>
            </w:pPr>
            <w:r w:rsidRPr="00507589">
              <w:rPr>
                <w:rFonts w:ascii="標楷體" w:eastAsia="標楷體" w:hAnsi="標楷體" w:cs="新細明體" w:hint="eastAsia"/>
                <w:color w:val="000000" w:themeColor="text1"/>
                <w:kern w:val="0"/>
                <w:sz w:val="20"/>
              </w:rPr>
              <w:t>中央對直轄市與縣市政府計畫及預算考核。</w:t>
            </w:r>
          </w:p>
        </w:tc>
        <w:tc>
          <w:tcPr>
            <w:tcW w:w="2044" w:type="dxa"/>
            <w:shd w:val="clear" w:color="000000" w:fill="auto"/>
          </w:tcPr>
          <w:p w:rsidR="00F72AF8" w:rsidRPr="00507589" w:rsidRDefault="00F72AF8" w:rsidP="00746CBC">
            <w:pPr>
              <w:overflowPunct w:val="0"/>
              <w:snapToGrid w:val="0"/>
              <w:spacing w:line="280" w:lineRule="exact"/>
              <w:jc w:val="both"/>
              <w:rPr>
                <w:rFonts w:ascii="標楷體" w:eastAsia="標楷體" w:hAnsi="標楷體" w:cs="新細明體"/>
                <w:color w:val="000000" w:themeColor="text1"/>
                <w:kern w:val="0"/>
                <w:sz w:val="20"/>
              </w:rPr>
            </w:pPr>
            <w:r w:rsidRPr="00507589">
              <w:rPr>
                <w:rFonts w:ascii="標楷體" w:eastAsia="標楷體" w:hAnsi="標楷體" w:cs="新細明體" w:hint="eastAsia"/>
                <w:color w:val="000000" w:themeColor="text1"/>
                <w:kern w:val="0"/>
                <w:sz w:val="20"/>
              </w:rPr>
              <w:t>行政院主計總處</w:t>
            </w:r>
          </w:p>
        </w:tc>
        <w:tc>
          <w:tcPr>
            <w:tcW w:w="1846" w:type="dxa"/>
            <w:shd w:val="clear" w:color="auto" w:fill="auto"/>
            <w:vAlign w:val="center"/>
          </w:tcPr>
          <w:p w:rsidR="00F72AF8" w:rsidRPr="00507589" w:rsidRDefault="00F72AF8" w:rsidP="00746CBC">
            <w:pPr>
              <w:overflowPunct w:val="0"/>
              <w:snapToGrid w:val="0"/>
              <w:spacing w:line="280" w:lineRule="exact"/>
              <w:jc w:val="both"/>
              <w:rPr>
                <w:rFonts w:ascii="標楷體" w:eastAsia="標楷體" w:hAnsi="標楷體" w:cs="新細明體"/>
                <w:color w:val="000000" w:themeColor="text1"/>
                <w:kern w:val="0"/>
                <w:sz w:val="20"/>
              </w:rPr>
            </w:pPr>
            <w:r w:rsidRPr="00507589">
              <w:rPr>
                <w:rFonts w:ascii="標楷體" w:eastAsia="標楷體" w:hAnsi="標楷體" w:cs="新細明體" w:hint="eastAsia"/>
                <w:color w:val="000000" w:themeColor="text1"/>
                <w:kern w:val="0"/>
                <w:sz w:val="20"/>
              </w:rPr>
              <w:t>縣（市）第5名、進步全國第1名</w:t>
            </w:r>
          </w:p>
        </w:tc>
      </w:tr>
      <w:tr w:rsidR="00F72AF8" w:rsidRPr="00916309" w:rsidTr="00746C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34"/>
        </w:trPr>
        <w:tc>
          <w:tcPr>
            <w:tcW w:w="1289" w:type="dxa"/>
            <w:vMerge w:val="restart"/>
            <w:shd w:val="clear" w:color="auto" w:fill="auto"/>
          </w:tcPr>
          <w:p w:rsidR="00F72AF8" w:rsidRPr="00507589" w:rsidRDefault="00F72AF8" w:rsidP="00746CBC">
            <w:pPr>
              <w:overflowPunct w:val="0"/>
              <w:snapToGrid w:val="0"/>
              <w:spacing w:line="280" w:lineRule="exact"/>
              <w:jc w:val="distribute"/>
              <w:rPr>
                <w:rFonts w:ascii="標楷體" w:eastAsia="標楷體" w:hAnsi="標楷體" w:cs="新細明體"/>
                <w:color w:val="000000" w:themeColor="text1"/>
                <w:kern w:val="0"/>
                <w:sz w:val="20"/>
              </w:rPr>
            </w:pPr>
            <w:r w:rsidRPr="00507589">
              <w:rPr>
                <w:rFonts w:ascii="標楷體" w:eastAsia="標楷體" w:hAnsi="標楷體" w:cs="新細明體" w:hint="eastAsia"/>
                <w:color w:val="000000" w:themeColor="text1"/>
                <w:kern w:val="0"/>
                <w:sz w:val="20"/>
              </w:rPr>
              <w:t>衛生類</w:t>
            </w:r>
          </w:p>
        </w:tc>
        <w:tc>
          <w:tcPr>
            <w:tcW w:w="4759" w:type="dxa"/>
            <w:shd w:val="clear" w:color="auto" w:fill="auto"/>
            <w:vAlign w:val="center"/>
          </w:tcPr>
          <w:p w:rsidR="00F72AF8" w:rsidRPr="00507589" w:rsidRDefault="00F72AF8" w:rsidP="00746CBC">
            <w:pPr>
              <w:overflowPunct w:val="0"/>
              <w:snapToGrid w:val="0"/>
              <w:spacing w:line="280" w:lineRule="exact"/>
              <w:jc w:val="both"/>
              <w:rPr>
                <w:rFonts w:ascii="標楷體" w:eastAsia="標楷體" w:hAnsi="標楷體" w:cs="新細明體"/>
                <w:color w:val="000000" w:themeColor="text1"/>
                <w:kern w:val="0"/>
                <w:sz w:val="20"/>
              </w:rPr>
            </w:pPr>
            <w:r>
              <w:rPr>
                <w:rFonts w:ascii="標楷體" w:eastAsia="標楷體" w:hAnsi="標楷體" w:cs="新細明體" w:hint="eastAsia"/>
                <w:color w:val="000000" w:themeColor="text1"/>
                <w:kern w:val="0"/>
                <w:sz w:val="20"/>
              </w:rPr>
              <w:t>1.</w:t>
            </w:r>
            <w:r w:rsidRPr="00507589">
              <w:rPr>
                <w:rFonts w:ascii="標楷體" w:eastAsia="標楷體" w:hAnsi="標楷體" w:cs="新細明體" w:hint="eastAsia"/>
                <w:color w:val="000000" w:themeColor="text1"/>
                <w:kern w:val="0"/>
                <w:sz w:val="20"/>
              </w:rPr>
              <w:t>地方衛生機關業務考評綜合獎。</w:t>
            </w:r>
          </w:p>
        </w:tc>
        <w:tc>
          <w:tcPr>
            <w:tcW w:w="2044" w:type="dxa"/>
            <w:shd w:val="clear" w:color="auto" w:fill="auto"/>
            <w:vAlign w:val="center"/>
          </w:tcPr>
          <w:p w:rsidR="00F72AF8" w:rsidRPr="00507589" w:rsidRDefault="00F72AF8" w:rsidP="00746CBC">
            <w:pPr>
              <w:overflowPunct w:val="0"/>
              <w:snapToGrid w:val="0"/>
              <w:spacing w:line="280" w:lineRule="exact"/>
              <w:jc w:val="both"/>
              <w:rPr>
                <w:rFonts w:ascii="標楷體" w:eastAsia="標楷體" w:hAnsi="標楷體" w:cs="新細明體"/>
                <w:color w:val="000000" w:themeColor="text1"/>
                <w:kern w:val="0"/>
                <w:sz w:val="20"/>
              </w:rPr>
            </w:pPr>
            <w:r w:rsidRPr="00507589">
              <w:rPr>
                <w:rFonts w:ascii="標楷體" w:eastAsia="標楷體" w:hAnsi="標楷體" w:cs="新細明體"/>
                <w:color w:val="000000" w:themeColor="text1"/>
                <w:kern w:val="0"/>
                <w:sz w:val="20"/>
              </w:rPr>
              <w:t>衛生福利部</w:t>
            </w:r>
          </w:p>
        </w:tc>
        <w:tc>
          <w:tcPr>
            <w:tcW w:w="1846" w:type="dxa"/>
            <w:shd w:val="clear" w:color="auto" w:fill="auto"/>
            <w:vAlign w:val="center"/>
          </w:tcPr>
          <w:p w:rsidR="00F72AF8" w:rsidRPr="00507589" w:rsidRDefault="00F72AF8" w:rsidP="00746CBC">
            <w:pPr>
              <w:overflowPunct w:val="0"/>
              <w:snapToGrid w:val="0"/>
              <w:spacing w:line="280" w:lineRule="exact"/>
              <w:jc w:val="both"/>
              <w:rPr>
                <w:rFonts w:ascii="標楷體" w:eastAsia="標楷體" w:hAnsi="標楷體" w:cs="新細明體"/>
                <w:color w:val="000000" w:themeColor="text1"/>
                <w:kern w:val="0"/>
                <w:sz w:val="20"/>
              </w:rPr>
            </w:pPr>
            <w:r w:rsidRPr="00507589">
              <w:rPr>
                <w:rFonts w:ascii="標楷體" w:eastAsia="標楷體" w:hAnsi="標楷體" w:cs="新細明體"/>
                <w:color w:val="000000" w:themeColor="text1"/>
                <w:kern w:val="0"/>
                <w:sz w:val="20"/>
              </w:rPr>
              <w:t>第</w:t>
            </w:r>
            <w:r w:rsidRPr="00507589">
              <w:rPr>
                <w:rFonts w:ascii="標楷體" w:eastAsia="標楷體" w:hAnsi="標楷體" w:cs="新細明體" w:hint="eastAsia"/>
                <w:color w:val="000000" w:themeColor="text1"/>
                <w:kern w:val="0"/>
                <w:sz w:val="20"/>
              </w:rPr>
              <w:t>2</w:t>
            </w:r>
            <w:r w:rsidRPr="00507589">
              <w:rPr>
                <w:rFonts w:ascii="標楷體" w:eastAsia="標楷體" w:hAnsi="標楷體" w:cs="新細明體"/>
                <w:color w:val="000000" w:themeColor="text1"/>
                <w:kern w:val="0"/>
                <w:sz w:val="20"/>
              </w:rPr>
              <w:t>組第2名</w:t>
            </w:r>
          </w:p>
        </w:tc>
      </w:tr>
      <w:tr w:rsidR="00F72AF8" w:rsidRPr="00916309" w:rsidTr="00746C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42"/>
        </w:trPr>
        <w:tc>
          <w:tcPr>
            <w:tcW w:w="1289" w:type="dxa"/>
            <w:vMerge/>
            <w:shd w:val="clear" w:color="auto" w:fill="auto"/>
          </w:tcPr>
          <w:p w:rsidR="00F72AF8" w:rsidRPr="00507589" w:rsidRDefault="00F72AF8" w:rsidP="00746CBC">
            <w:pPr>
              <w:overflowPunct w:val="0"/>
              <w:snapToGrid w:val="0"/>
              <w:spacing w:line="280" w:lineRule="exact"/>
              <w:jc w:val="distribute"/>
              <w:rPr>
                <w:rFonts w:ascii="標楷體" w:eastAsia="標楷體" w:hAnsi="標楷體" w:cs="新細明體"/>
                <w:color w:val="000000" w:themeColor="text1"/>
                <w:kern w:val="0"/>
                <w:sz w:val="20"/>
              </w:rPr>
            </w:pPr>
          </w:p>
        </w:tc>
        <w:tc>
          <w:tcPr>
            <w:tcW w:w="4759" w:type="dxa"/>
            <w:shd w:val="clear" w:color="auto" w:fill="auto"/>
            <w:vAlign w:val="center"/>
          </w:tcPr>
          <w:p w:rsidR="00F72AF8" w:rsidRDefault="00F72AF8" w:rsidP="00746CBC">
            <w:pPr>
              <w:overflowPunct w:val="0"/>
              <w:snapToGrid w:val="0"/>
              <w:spacing w:line="280" w:lineRule="exact"/>
              <w:jc w:val="both"/>
              <w:rPr>
                <w:rFonts w:ascii="標楷體" w:eastAsia="標楷體" w:hAnsi="標楷體" w:cs="新細明體"/>
                <w:color w:val="000000" w:themeColor="text1"/>
                <w:kern w:val="0"/>
                <w:sz w:val="20"/>
              </w:rPr>
            </w:pPr>
            <w:r>
              <w:rPr>
                <w:rFonts w:ascii="標楷體" w:eastAsia="標楷體" w:hAnsi="標楷體" w:cs="新細明體" w:hint="eastAsia"/>
                <w:color w:val="000000" w:themeColor="text1"/>
                <w:kern w:val="0"/>
                <w:sz w:val="20"/>
              </w:rPr>
              <w:t>2.</w:t>
            </w:r>
            <w:r w:rsidRPr="00507589">
              <w:rPr>
                <w:rFonts w:ascii="標楷體" w:eastAsia="標楷體" w:hAnsi="標楷體" w:cs="新細明體" w:hint="eastAsia"/>
                <w:color w:val="000000" w:themeColor="text1"/>
                <w:kern w:val="0"/>
                <w:sz w:val="20"/>
              </w:rPr>
              <w:t>地方衛生機關業務考評-長期照顧業務類。</w:t>
            </w:r>
          </w:p>
        </w:tc>
        <w:tc>
          <w:tcPr>
            <w:tcW w:w="2044" w:type="dxa"/>
            <w:shd w:val="clear" w:color="auto" w:fill="auto"/>
            <w:vAlign w:val="center"/>
          </w:tcPr>
          <w:p w:rsidR="00F72AF8" w:rsidRPr="00507589" w:rsidRDefault="00F72AF8" w:rsidP="00746CBC">
            <w:pPr>
              <w:overflowPunct w:val="0"/>
              <w:snapToGrid w:val="0"/>
              <w:spacing w:line="280" w:lineRule="exact"/>
              <w:jc w:val="both"/>
              <w:rPr>
                <w:rFonts w:ascii="標楷體" w:eastAsia="標楷體" w:hAnsi="標楷體" w:cs="新細明體"/>
                <w:color w:val="000000" w:themeColor="text1"/>
                <w:kern w:val="0"/>
                <w:sz w:val="20"/>
              </w:rPr>
            </w:pPr>
            <w:r w:rsidRPr="00507589">
              <w:rPr>
                <w:rFonts w:ascii="標楷體" w:eastAsia="標楷體" w:hAnsi="標楷體" w:cs="新細明體"/>
                <w:color w:val="000000" w:themeColor="text1"/>
                <w:kern w:val="0"/>
                <w:sz w:val="20"/>
              </w:rPr>
              <w:t>衛生福利部</w:t>
            </w:r>
          </w:p>
        </w:tc>
        <w:tc>
          <w:tcPr>
            <w:tcW w:w="1846" w:type="dxa"/>
            <w:shd w:val="clear" w:color="auto" w:fill="auto"/>
            <w:vAlign w:val="center"/>
          </w:tcPr>
          <w:p w:rsidR="00F72AF8" w:rsidRPr="00507589" w:rsidRDefault="00F72AF8" w:rsidP="00746CBC">
            <w:pPr>
              <w:overflowPunct w:val="0"/>
              <w:snapToGrid w:val="0"/>
              <w:spacing w:line="280" w:lineRule="exact"/>
              <w:jc w:val="both"/>
              <w:rPr>
                <w:rFonts w:ascii="標楷體" w:eastAsia="標楷體" w:hAnsi="標楷體" w:cs="新細明體"/>
                <w:color w:val="000000" w:themeColor="text1"/>
                <w:kern w:val="0"/>
                <w:sz w:val="20"/>
              </w:rPr>
            </w:pPr>
            <w:r w:rsidRPr="00507589">
              <w:rPr>
                <w:rFonts w:ascii="標楷體" w:eastAsia="標楷體" w:hAnsi="標楷體" w:cs="新細明體"/>
                <w:color w:val="000000" w:themeColor="text1"/>
                <w:kern w:val="0"/>
                <w:sz w:val="20"/>
              </w:rPr>
              <w:t>第</w:t>
            </w:r>
            <w:r w:rsidRPr="00507589">
              <w:rPr>
                <w:rFonts w:ascii="標楷體" w:eastAsia="標楷體" w:hAnsi="標楷體" w:cs="新細明體" w:hint="eastAsia"/>
                <w:color w:val="000000" w:themeColor="text1"/>
                <w:kern w:val="0"/>
                <w:sz w:val="20"/>
              </w:rPr>
              <w:t>2</w:t>
            </w:r>
            <w:r w:rsidRPr="00507589">
              <w:rPr>
                <w:rFonts w:ascii="標楷體" w:eastAsia="標楷體" w:hAnsi="標楷體" w:cs="新細明體"/>
                <w:color w:val="000000" w:themeColor="text1"/>
                <w:kern w:val="0"/>
                <w:sz w:val="20"/>
              </w:rPr>
              <w:t>組第1名</w:t>
            </w:r>
          </w:p>
        </w:tc>
      </w:tr>
      <w:tr w:rsidR="00F72AF8" w:rsidRPr="00916309" w:rsidTr="00746C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13"/>
        </w:trPr>
        <w:tc>
          <w:tcPr>
            <w:tcW w:w="1289" w:type="dxa"/>
            <w:vMerge/>
            <w:shd w:val="clear" w:color="auto" w:fill="auto"/>
          </w:tcPr>
          <w:p w:rsidR="00F72AF8" w:rsidRPr="00507589" w:rsidRDefault="00F72AF8" w:rsidP="00746CBC">
            <w:pPr>
              <w:overflowPunct w:val="0"/>
              <w:snapToGrid w:val="0"/>
              <w:spacing w:line="280" w:lineRule="exact"/>
              <w:jc w:val="distribute"/>
              <w:rPr>
                <w:rFonts w:ascii="標楷體" w:eastAsia="標楷體" w:hAnsi="標楷體" w:cs="新細明體"/>
                <w:color w:val="000000" w:themeColor="text1"/>
                <w:kern w:val="0"/>
                <w:sz w:val="20"/>
              </w:rPr>
            </w:pPr>
          </w:p>
        </w:tc>
        <w:tc>
          <w:tcPr>
            <w:tcW w:w="4759" w:type="dxa"/>
            <w:shd w:val="clear" w:color="auto" w:fill="auto"/>
            <w:vAlign w:val="center"/>
          </w:tcPr>
          <w:p w:rsidR="00F72AF8" w:rsidRPr="00507589" w:rsidRDefault="00F72AF8" w:rsidP="00746CBC">
            <w:pPr>
              <w:overflowPunct w:val="0"/>
              <w:snapToGrid w:val="0"/>
              <w:spacing w:line="280" w:lineRule="exact"/>
              <w:jc w:val="both"/>
              <w:rPr>
                <w:rFonts w:ascii="標楷體" w:eastAsia="標楷體" w:hAnsi="標楷體" w:cs="新細明體"/>
                <w:color w:val="000000" w:themeColor="text1"/>
                <w:kern w:val="0"/>
                <w:sz w:val="20"/>
              </w:rPr>
            </w:pPr>
            <w:r>
              <w:rPr>
                <w:rFonts w:ascii="標楷體" w:eastAsia="標楷體" w:hAnsi="標楷體" w:cs="新細明體" w:hint="eastAsia"/>
                <w:color w:val="000000" w:themeColor="text1"/>
                <w:kern w:val="0"/>
                <w:sz w:val="20"/>
              </w:rPr>
              <w:t>3</w:t>
            </w:r>
            <w:r w:rsidRPr="00507589">
              <w:rPr>
                <w:rFonts w:ascii="標楷體" w:eastAsia="標楷體" w:hAnsi="標楷體" w:cs="新細明體" w:hint="eastAsia"/>
                <w:color w:val="000000" w:themeColor="text1"/>
                <w:kern w:val="0"/>
                <w:sz w:val="20"/>
              </w:rPr>
              <w:t>.</w:t>
            </w:r>
            <w:r w:rsidRPr="00507589">
              <w:rPr>
                <w:rFonts w:ascii="標楷體" w:eastAsia="標楷體" w:hAnsi="標楷體" w:cs="新細明體"/>
                <w:color w:val="000000" w:themeColor="text1"/>
                <w:kern w:val="0"/>
                <w:sz w:val="20"/>
              </w:rPr>
              <w:t>地方衛生機關業務考評</w:t>
            </w:r>
            <w:r w:rsidRPr="00507589">
              <w:rPr>
                <w:rFonts w:ascii="標楷體" w:eastAsia="標楷體" w:hAnsi="標楷體" w:cs="新細明體" w:hint="eastAsia"/>
                <w:color w:val="000000" w:themeColor="text1"/>
                <w:kern w:val="0"/>
                <w:sz w:val="20"/>
              </w:rPr>
              <w:t>-</w:t>
            </w:r>
            <w:r w:rsidRPr="00507589">
              <w:rPr>
                <w:rFonts w:ascii="標楷體" w:eastAsia="標楷體" w:hAnsi="標楷體" w:cs="新細明體"/>
                <w:color w:val="000000" w:themeColor="text1"/>
                <w:kern w:val="0"/>
                <w:sz w:val="20"/>
              </w:rPr>
              <w:t>心理及口腔健康業務類</w:t>
            </w:r>
            <w:r w:rsidRPr="00507589">
              <w:rPr>
                <w:rFonts w:ascii="標楷體" w:eastAsia="標楷體" w:hAnsi="標楷體" w:cs="新細明體" w:hint="eastAsia"/>
                <w:color w:val="000000" w:themeColor="text1"/>
                <w:kern w:val="0"/>
                <w:sz w:val="20"/>
              </w:rPr>
              <w:t>。</w:t>
            </w:r>
          </w:p>
        </w:tc>
        <w:tc>
          <w:tcPr>
            <w:tcW w:w="2044" w:type="dxa"/>
            <w:shd w:val="clear" w:color="auto" w:fill="auto"/>
            <w:vAlign w:val="center"/>
          </w:tcPr>
          <w:p w:rsidR="00F72AF8" w:rsidRPr="00507589" w:rsidRDefault="00F72AF8" w:rsidP="00746CBC">
            <w:pPr>
              <w:overflowPunct w:val="0"/>
              <w:snapToGrid w:val="0"/>
              <w:spacing w:line="280" w:lineRule="exact"/>
              <w:jc w:val="both"/>
              <w:rPr>
                <w:rFonts w:ascii="標楷體" w:eastAsia="標楷體" w:hAnsi="標楷體" w:cs="新細明體"/>
                <w:color w:val="000000" w:themeColor="text1"/>
                <w:kern w:val="0"/>
                <w:sz w:val="20"/>
              </w:rPr>
            </w:pPr>
            <w:r w:rsidRPr="00507589">
              <w:rPr>
                <w:rFonts w:ascii="標楷體" w:eastAsia="標楷體" w:hAnsi="標楷體" w:cs="新細明體"/>
                <w:color w:val="000000" w:themeColor="text1"/>
                <w:kern w:val="0"/>
                <w:sz w:val="20"/>
              </w:rPr>
              <w:t>衛生福利部</w:t>
            </w:r>
          </w:p>
        </w:tc>
        <w:tc>
          <w:tcPr>
            <w:tcW w:w="1846" w:type="dxa"/>
            <w:shd w:val="clear" w:color="auto" w:fill="auto"/>
            <w:vAlign w:val="center"/>
          </w:tcPr>
          <w:p w:rsidR="00F72AF8" w:rsidRPr="00507589" w:rsidRDefault="00F72AF8" w:rsidP="00746CBC">
            <w:pPr>
              <w:overflowPunct w:val="0"/>
              <w:snapToGrid w:val="0"/>
              <w:spacing w:line="280" w:lineRule="exact"/>
              <w:jc w:val="both"/>
              <w:rPr>
                <w:rFonts w:ascii="標楷體" w:eastAsia="標楷體" w:hAnsi="標楷體" w:cs="新細明體"/>
                <w:color w:val="000000" w:themeColor="text1"/>
                <w:kern w:val="0"/>
                <w:sz w:val="20"/>
              </w:rPr>
            </w:pPr>
            <w:r w:rsidRPr="00507589">
              <w:rPr>
                <w:rFonts w:ascii="標楷體" w:eastAsia="標楷體" w:hAnsi="標楷體" w:cs="新細明體"/>
                <w:color w:val="000000" w:themeColor="text1"/>
                <w:kern w:val="0"/>
                <w:sz w:val="20"/>
              </w:rPr>
              <w:t>優等獎</w:t>
            </w:r>
          </w:p>
        </w:tc>
      </w:tr>
      <w:tr w:rsidR="00F72AF8" w:rsidRPr="00916309" w:rsidTr="00746C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13"/>
        </w:trPr>
        <w:tc>
          <w:tcPr>
            <w:tcW w:w="1289" w:type="dxa"/>
            <w:vMerge/>
            <w:shd w:val="clear" w:color="auto" w:fill="auto"/>
          </w:tcPr>
          <w:p w:rsidR="00F72AF8" w:rsidRPr="00507589" w:rsidRDefault="00F72AF8" w:rsidP="00746CBC">
            <w:pPr>
              <w:overflowPunct w:val="0"/>
              <w:snapToGrid w:val="0"/>
              <w:spacing w:line="280" w:lineRule="exact"/>
              <w:jc w:val="distribute"/>
              <w:rPr>
                <w:rFonts w:ascii="標楷體" w:eastAsia="標楷體" w:hAnsi="標楷體" w:cs="新細明體"/>
                <w:color w:val="000000" w:themeColor="text1"/>
                <w:kern w:val="0"/>
                <w:sz w:val="20"/>
              </w:rPr>
            </w:pPr>
          </w:p>
        </w:tc>
        <w:tc>
          <w:tcPr>
            <w:tcW w:w="4759" w:type="dxa"/>
            <w:shd w:val="clear" w:color="auto" w:fill="auto"/>
          </w:tcPr>
          <w:p w:rsidR="00F72AF8" w:rsidRPr="00507589" w:rsidRDefault="00F72AF8" w:rsidP="00746CBC">
            <w:pPr>
              <w:overflowPunct w:val="0"/>
              <w:snapToGrid w:val="0"/>
              <w:spacing w:line="280" w:lineRule="exact"/>
              <w:jc w:val="both"/>
              <w:rPr>
                <w:rFonts w:ascii="標楷體" w:eastAsia="標楷體" w:hAnsi="標楷體" w:cs="新細明體"/>
                <w:color w:val="000000" w:themeColor="text1"/>
                <w:kern w:val="0"/>
                <w:sz w:val="20"/>
              </w:rPr>
            </w:pPr>
            <w:r>
              <w:rPr>
                <w:rFonts w:ascii="標楷體" w:eastAsia="標楷體" w:hAnsi="標楷體" w:cs="新細明體" w:hint="eastAsia"/>
                <w:color w:val="000000" w:themeColor="text1"/>
                <w:kern w:val="0"/>
                <w:sz w:val="20"/>
              </w:rPr>
              <w:t>4</w:t>
            </w:r>
            <w:r w:rsidRPr="00507589">
              <w:rPr>
                <w:rFonts w:ascii="標楷體" w:eastAsia="標楷體" w:hAnsi="標楷體" w:cs="新細明體" w:hint="eastAsia"/>
                <w:color w:val="000000" w:themeColor="text1"/>
                <w:kern w:val="0"/>
                <w:sz w:val="20"/>
              </w:rPr>
              <w:t>.地方衛生機關食品藥物類業務考評。</w:t>
            </w:r>
          </w:p>
        </w:tc>
        <w:tc>
          <w:tcPr>
            <w:tcW w:w="2044" w:type="dxa"/>
            <w:shd w:val="clear" w:color="auto" w:fill="auto"/>
            <w:vAlign w:val="center"/>
          </w:tcPr>
          <w:p w:rsidR="00F72AF8" w:rsidRPr="00507589" w:rsidRDefault="00F72AF8" w:rsidP="00746CBC">
            <w:pPr>
              <w:overflowPunct w:val="0"/>
              <w:snapToGrid w:val="0"/>
              <w:spacing w:line="280" w:lineRule="exact"/>
              <w:jc w:val="both"/>
              <w:rPr>
                <w:rFonts w:ascii="標楷體" w:eastAsia="標楷體" w:hAnsi="標楷體" w:cs="新細明體"/>
                <w:color w:val="000000" w:themeColor="text1"/>
                <w:kern w:val="0"/>
                <w:sz w:val="20"/>
              </w:rPr>
            </w:pPr>
            <w:r w:rsidRPr="00507589">
              <w:rPr>
                <w:rFonts w:ascii="標楷體" w:eastAsia="標楷體" w:hAnsi="標楷體" w:cs="新細明體"/>
                <w:color w:val="000000" w:themeColor="text1"/>
                <w:kern w:val="0"/>
                <w:sz w:val="20"/>
              </w:rPr>
              <w:t>衛生福利部</w:t>
            </w:r>
            <w:r w:rsidRPr="00507589">
              <w:rPr>
                <w:rFonts w:ascii="標楷體" w:eastAsia="標楷體" w:hAnsi="標楷體" w:cs="新細明體" w:hint="eastAsia"/>
                <w:color w:val="000000" w:themeColor="text1"/>
                <w:kern w:val="0"/>
                <w:sz w:val="20"/>
              </w:rPr>
              <w:t>食品藥物管理署</w:t>
            </w:r>
          </w:p>
        </w:tc>
        <w:tc>
          <w:tcPr>
            <w:tcW w:w="1846" w:type="dxa"/>
            <w:shd w:val="clear" w:color="auto" w:fill="auto"/>
          </w:tcPr>
          <w:p w:rsidR="00F72AF8" w:rsidRPr="00507589" w:rsidRDefault="00F72AF8" w:rsidP="00746CBC">
            <w:pPr>
              <w:overflowPunct w:val="0"/>
              <w:snapToGrid w:val="0"/>
              <w:spacing w:line="280" w:lineRule="exact"/>
              <w:jc w:val="both"/>
              <w:rPr>
                <w:rFonts w:ascii="標楷體" w:eastAsia="標楷體" w:hAnsi="標楷體" w:cs="新細明體"/>
                <w:color w:val="000000" w:themeColor="text1"/>
                <w:kern w:val="0"/>
                <w:sz w:val="20"/>
              </w:rPr>
            </w:pPr>
            <w:r w:rsidRPr="00507589">
              <w:rPr>
                <w:rFonts w:ascii="標楷體" w:eastAsia="標楷體" w:hAnsi="標楷體" w:cs="新細明體"/>
                <w:color w:val="000000" w:themeColor="text1"/>
                <w:kern w:val="0"/>
                <w:sz w:val="20"/>
              </w:rPr>
              <w:t>第</w:t>
            </w:r>
            <w:r w:rsidRPr="00507589">
              <w:rPr>
                <w:rFonts w:ascii="標楷體" w:eastAsia="標楷體" w:hAnsi="標楷體" w:cs="新細明體" w:hint="eastAsia"/>
                <w:color w:val="000000" w:themeColor="text1"/>
                <w:kern w:val="0"/>
                <w:sz w:val="20"/>
              </w:rPr>
              <w:t>2</w:t>
            </w:r>
            <w:r w:rsidRPr="00507589">
              <w:rPr>
                <w:rFonts w:ascii="標楷體" w:eastAsia="標楷體" w:hAnsi="標楷體" w:cs="新細明體"/>
                <w:color w:val="000000" w:themeColor="text1"/>
                <w:kern w:val="0"/>
                <w:sz w:val="20"/>
              </w:rPr>
              <w:t>組優等獎</w:t>
            </w:r>
          </w:p>
        </w:tc>
      </w:tr>
      <w:tr w:rsidR="00F72AF8" w:rsidRPr="00916309" w:rsidTr="00746C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13"/>
        </w:trPr>
        <w:tc>
          <w:tcPr>
            <w:tcW w:w="1289" w:type="dxa"/>
            <w:vMerge/>
            <w:shd w:val="clear" w:color="auto" w:fill="auto"/>
          </w:tcPr>
          <w:p w:rsidR="00F72AF8" w:rsidRPr="00507589" w:rsidRDefault="00F72AF8" w:rsidP="00746CBC">
            <w:pPr>
              <w:overflowPunct w:val="0"/>
              <w:snapToGrid w:val="0"/>
              <w:spacing w:line="280" w:lineRule="exact"/>
              <w:jc w:val="distribute"/>
              <w:rPr>
                <w:rFonts w:ascii="標楷體" w:eastAsia="標楷體" w:hAnsi="標楷體" w:cs="新細明體"/>
                <w:color w:val="000000" w:themeColor="text1"/>
                <w:kern w:val="0"/>
                <w:sz w:val="20"/>
              </w:rPr>
            </w:pPr>
          </w:p>
        </w:tc>
        <w:tc>
          <w:tcPr>
            <w:tcW w:w="4759" w:type="dxa"/>
            <w:shd w:val="clear" w:color="auto" w:fill="auto"/>
          </w:tcPr>
          <w:p w:rsidR="00F72AF8" w:rsidRPr="00507589" w:rsidRDefault="00F72AF8" w:rsidP="00746CBC">
            <w:pPr>
              <w:overflowPunct w:val="0"/>
              <w:snapToGrid w:val="0"/>
              <w:spacing w:line="280" w:lineRule="exact"/>
              <w:jc w:val="both"/>
              <w:rPr>
                <w:rFonts w:ascii="標楷體" w:eastAsia="標楷體" w:hAnsi="標楷體" w:cs="新細明體"/>
                <w:color w:val="000000" w:themeColor="text1"/>
                <w:kern w:val="0"/>
                <w:sz w:val="20"/>
              </w:rPr>
            </w:pPr>
            <w:r>
              <w:rPr>
                <w:rFonts w:ascii="標楷體" w:eastAsia="標楷體" w:hAnsi="標楷體" w:cs="新細明體" w:hint="eastAsia"/>
                <w:color w:val="000000" w:themeColor="text1"/>
                <w:kern w:val="0"/>
                <w:sz w:val="20"/>
              </w:rPr>
              <w:t>5</w:t>
            </w:r>
            <w:r w:rsidRPr="00507589">
              <w:rPr>
                <w:rFonts w:ascii="標楷體" w:eastAsia="標楷體" w:hAnsi="標楷體" w:cs="新細明體" w:hint="eastAsia"/>
                <w:color w:val="000000" w:themeColor="text1"/>
                <w:kern w:val="0"/>
                <w:sz w:val="20"/>
              </w:rPr>
              <w:t>.地方衛生機關業務考評-檢驗業務。</w:t>
            </w:r>
          </w:p>
        </w:tc>
        <w:tc>
          <w:tcPr>
            <w:tcW w:w="2044" w:type="dxa"/>
            <w:shd w:val="clear" w:color="auto" w:fill="auto"/>
            <w:vAlign w:val="center"/>
          </w:tcPr>
          <w:p w:rsidR="00F72AF8" w:rsidRPr="00507589" w:rsidRDefault="00F72AF8" w:rsidP="00746CBC">
            <w:pPr>
              <w:overflowPunct w:val="0"/>
              <w:snapToGrid w:val="0"/>
              <w:spacing w:line="280" w:lineRule="exact"/>
              <w:jc w:val="both"/>
              <w:rPr>
                <w:rFonts w:ascii="標楷體" w:eastAsia="標楷體" w:hAnsi="標楷體" w:cs="新細明體"/>
                <w:color w:val="000000" w:themeColor="text1"/>
                <w:kern w:val="0"/>
                <w:sz w:val="20"/>
              </w:rPr>
            </w:pPr>
            <w:r w:rsidRPr="00507589">
              <w:rPr>
                <w:rFonts w:ascii="標楷體" w:eastAsia="標楷體" w:hAnsi="標楷體" w:cs="新細明體"/>
                <w:color w:val="000000" w:themeColor="text1"/>
                <w:kern w:val="0"/>
                <w:sz w:val="20"/>
              </w:rPr>
              <w:t>衛生福利部</w:t>
            </w:r>
            <w:r w:rsidRPr="00507589">
              <w:rPr>
                <w:rFonts w:ascii="標楷體" w:eastAsia="標楷體" w:hAnsi="標楷體" w:cs="新細明體" w:hint="eastAsia"/>
                <w:color w:val="000000" w:themeColor="text1"/>
                <w:kern w:val="0"/>
                <w:sz w:val="20"/>
              </w:rPr>
              <w:t>食品藥物管理署</w:t>
            </w:r>
          </w:p>
        </w:tc>
        <w:tc>
          <w:tcPr>
            <w:tcW w:w="1846" w:type="dxa"/>
            <w:shd w:val="clear" w:color="auto" w:fill="auto"/>
          </w:tcPr>
          <w:p w:rsidR="00F72AF8" w:rsidRPr="00507589" w:rsidRDefault="00F72AF8" w:rsidP="00746CBC">
            <w:pPr>
              <w:overflowPunct w:val="0"/>
              <w:snapToGrid w:val="0"/>
              <w:spacing w:line="280" w:lineRule="exact"/>
              <w:jc w:val="both"/>
              <w:rPr>
                <w:rFonts w:ascii="標楷體" w:eastAsia="標楷體" w:hAnsi="標楷體" w:cs="新細明體"/>
                <w:color w:val="000000" w:themeColor="text1"/>
                <w:kern w:val="0"/>
                <w:sz w:val="20"/>
              </w:rPr>
            </w:pPr>
            <w:r w:rsidRPr="00507589">
              <w:rPr>
                <w:rFonts w:ascii="標楷體" w:eastAsia="標楷體" w:hAnsi="標楷體" w:cs="新細明體" w:hint="eastAsia"/>
                <w:color w:val="000000" w:themeColor="text1"/>
                <w:kern w:val="0"/>
                <w:sz w:val="20"/>
              </w:rPr>
              <w:t>第2組表現優異</w:t>
            </w:r>
          </w:p>
        </w:tc>
      </w:tr>
      <w:tr w:rsidR="00F72AF8" w:rsidRPr="00916309" w:rsidTr="00746C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13"/>
        </w:trPr>
        <w:tc>
          <w:tcPr>
            <w:tcW w:w="1289" w:type="dxa"/>
            <w:vMerge/>
            <w:shd w:val="clear" w:color="auto" w:fill="auto"/>
          </w:tcPr>
          <w:p w:rsidR="00F72AF8" w:rsidRPr="00507589" w:rsidRDefault="00F72AF8" w:rsidP="00746CBC">
            <w:pPr>
              <w:overflowPunct w:val="0"/>
              <w:snapToGrid w:val="0"/>
              <w:spacing w:line="280" w:lineRule="exact"/>
              <w:jc w:val="distribute"/>
              <w:rPr>
                <w:rFonts w:ascii="標楷體" w:eastAsia="標楷體" w:hAnsi="標楷體" w:cs="新細明體"/>
                <w:color w:val="000000" w:themeColor="text1"/>
                <w:kern w:val="0"/>
                <w:sz w:val="20"/>
              </w:rPr>
            </w:pPr>
          </w:p>
        </w:tc>
        <w:tc>
          <w:tcPr>
            <w:tcW w:w="4759" w:type="dxa"/>
            <w:shd w:val="clear" w:color="auto" w:fill="auto"/>
          </w:tcPr>
          <w:p w:rsidR="00F72AF8" w:rsidRPr="00507589" w:rsidRDefault="00F72AF8" w:rsidP="00746CBC">
            <w:pPr>
              <w:overflowPunct w:val="0"/>
              <w:snapToGrid w:val="0"/>
              <w:spacing w:line="280" w:lineRule="exact"/>
              <w:ind w:left="170" w:hangingChars="85" w:hanging="170"/>
              <w:jc w:val="both"/>
              <w:rPr>
                <w:rFonts w:ascii="標楷體" w:eastAsia="標楷體" w:hAnsi="標楷體" w:cs="新細明體"/>
                <w:color w:val="000000" w:themeColor="text1"/>
                <w:kern w:val="0"/>
                <w:sz w:val="20"/>
              </w:rPr>
            </w:pPr>
            <w:r>
              <w:rPr>
                <w:rFonts w:ascii="標楷體" w:eastAsia="標楷體" w:hAnsi="標楷體" w:cs="新細明體" w:hint="eastAsia"/>
                <w:color w:val="000000" w:themeColor="text1"/>
                <w:kern w:val="0"/>
                <w:sz w:val="20"/>
              </w:rPr>
              <w:t>6.</w:t>
            </w:r>
            <w:proofErr w:type="gramStart"/>
            <w:r w:rsidRPr="00507589">
              <w:rPr>
                <w:rFonts w:ascii="標楷體" w:eastAsia="標楷體" w:hAnsi="標楷體" w:cs="新細明體" w:hint="eastAsia"/>
                <w:color w:val="000000" w:themeColor="text1"/>
                <w:kern w:val="0"/>
                <w:sz w:val="20"/>
              </w:rPr>
              <w:t>菸</w:t>
            </w:r>
            <w:proofErr w:type="gramEnd"/>
            <w:r w:rsidRPr="00507589">
              <w:rPr>
                <w:rFonts w:ascii="標楷體" w:eastAsia="標楷體" w:hAnsi="標楷體" w:cs="新細明體" w:hint="eastAsia"/>
                <w:color w:val="000000" w:themeColor="text1"/>
                <w:kern w:val="0"/>
                <w:sz w:val="20"/>
              </w:rPr>
              <w:t>害防制及衛生保健工作考評獎項。</w:t>
            </w:r>
          </w:p>
        </w:tc>
        <w:tc>
          <w:tcPr>
            <w:tcW w:w="2044" w:type="dxa"/>
            <w:shd w:val="clear" w:color="auto" w:fill="auto"/>
            <w:vAlign w:val="center"/>
          </w:tcPr>
          <w:p w:rsidR="00F72AF8" w:rsidRPr="00C908A7" w:rsidRDefault="00F72AF8" w:rsidP="00746CBC">
            <w:pPr>
              <w:overflowPunct w:val="0"/>
              <w:snapToGrid w:val="0"/>
              <w:spacing w:line="280" w:lineRule="exact"/>
              <w:jc w:val="both"/>
              <w:rPr>
                <w:rFonts w:ascii="標楷體" w:eastAsia="標楷體" w:hAnsi="標楷體" w:cs="新細明體"/>
                <w:color w:val="000000" w:themeColor="text1"/>
                <w:spacing w:val="-2"/>
                <w:kern w:val="0"/>
                <w:sz w:val="20"/>
              </w:rPr>
            </w:pPr>
            <w:r w:rsidRPr="00C908A7">
              <w:rPr>
                <w:rFonts w:ascii="標楷體" w:eastAsia="標楷體" w:hAnsi="標楷體" w:cs="新細明體"/>
                <w:color w:val="000000" w:themeColor="text1"/>
                <w:spacing w:val="-2"/>
                <w:kern w:val="0"/>
                <w:sz w:val="20"/>
              </w:rPr>
              <w:t>衛生福利部國民</w:t>
            </w:r>
            <w:proofErr w:type="gramStart"/>
            <w:r w:rsidRPr="00C908A7">
              <w:rPr>
                <w:rFonts w:ascii="標楷體" w:eastAsia="標楷體" w:hAnsi="標楷體" w:cs="新細明體"/>
                <w:color w:val="000000" w:themeColor="text1"/>
                <w:spacing w:val="-2"/>
                <w:kern w:val="0"/>
                <w:sz w:val="20"/>
              </w:rPr>
              <w:t>健康署</w:t>
            </w:r>
            <w:proofErr w:type="gramEnd"/>
          </w:p>
        </w:tc>
        <w:tc>
          <w:tcPr>
            <w:tcW w:w="1846" w:type="dxa"/>
            <w:shd w:val="clear" w:color="auto" w:fill="auto"/>
            <w:vAlign w:val="center"/>
          </w:tcPr>
          <w:p w:rsidR="00F72AF8" w:rsidRPr="00507589" w:rsidRDefault="00F72AF8" w:rsidP="00746CBC">
            <w:pPr>
              <w:overflowPunct w:val="0"/>
              <w:snapToGrid w:val="0"/>
              <w:spacing w:line="280" w:lineRule="exact"/>
              <w:jc w:val="both"/>
              <w:rPr>
                <w:rFonts w:ascii="標楷體" w:eastAsia="標楷體" w:hAnsi="標楷體" w:cs="新細明體"/>
                <w:color w:val="000000" w:themeColor="text1"/>
                <w:kern w:val="0"/>
                <w:sz w:val="20"/>
              </w:rPr>
            </w:pPr>
            <w:r w:rsidRPr="00507589">
              <w:rPr>
                <w:rFonts w:ascii="標楷體" w:eastAsia="標楷體" w:hAnsi="標楷體" w:cs="新細明體"/>
                <w:color w:val="000000" w:themeColor="text1"/>
                <w:kern w:val="0"/>
                <w:sz w:val="20"/>
              </w:rPr>
              <w:t>第</w:t>
            </w:r>
            <w:r w:rsidRPr="00507589">
              <w:rPr>
                <w:rFonts w:ascii="標楷體" w:eastAsia="標楷體" w:hAnsi="標楷體" w:cs="新細明體" w:hint="eastAsia"/>
                <w:color w:val="000000" w:themeColor="text1"/>
                <w:kern w:val="0"/>
                <w:sz w:val="20"/>
              </w:rPr>
              <w:t>2</w:t>
            </w:r>
            <w:r w:rsidRPr="00507589">
              <w:rPr>
                <w:rFonts w:ascii="標楷體" w:eastAsia="標楷體" w:hAnsi="標楷體" w:cs="新細明體"/>
                <w:color w:val="000000" w:themeColor="text1"/>
                <w:kern w:val="0"/>
                <w:sz w:val="20"/>
              </w:rPr>
              <w:t>組第2名</w:t>
            </w:r>
          </w:p>
        </w:tc>
      </w:tr>
      <w:tr w:rsidR="00F72AF8" w:rsidRPr="00916309" w:rsidTr="00746C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3"/>
        </w:trPr>
        <w:tc>
          <w:tcPr>
            <w:tcW w:w="1289" w:type="dxa"/>
            <w:vMerge/>
            <w:shd w:val="clear" w:color="auto" w:fill="auto"/>
          </w:tcPr>
          <w:p w:rsidR="00F72AF8" w:rsidRPr="00507589" w:rsidRDefault="00F72AF8" w:rsidP="00746CBC">
            <w:pPr>
              <w:overflowPunct w:val="0"/>
              <w:snapToGrid w:val="0"/>
              <w:spacing w:line="280" w:lineRule="exact"/>
              <w:jc w:val="distribute"/>
              <w:rPr>
                <w:rFonts w:ascii="標楷體" w:eastAsia="標楷體" w:hAnsi="標楷體" w:cs="新細明體"/>
                <w:color w:val="000000" w:themeColor="text1"/>
                <w:kern w:val="0"/>
                <w:sz w:val="20"/>
              </w:rPr>
            </w:pPr>
          </w:p>
        </w:tc>
        <w:tc>
          <w:tcPr>
            <w:tcW w:w="4759" w:type="dxa"/>
            <w:shd w:val="clear" w:color="auto" w:fill="auto"/>
            <w:vAlign w:val="center"/>
          </w:tcPr>
          <w:p w:rsidR="00F72AF8" w:rsidRPr="00507589" w:rsidRDefault="00F72AF8" w:rsidP="00746CBC">
            <w:pPr>
              <w:overflowPunct w:val="0"/>
              <w:snapToGrid w:val="0"/>
              <w:spacing w:line="280" w:lineRule="exact"/>
              <w:jc w:val="both"/>
              <w:rPr>
                <w:rFonts w:ascii="標楷體" w:eastAsia="標楷體" w:hAnsi="標楷體" w:cs="新細明體"/>
                <w:color w:val="000000" w:themeColor="text1"/>
                <w:kern w:val="0"/>
                <w:sz w:val="20"/>
              </w:rPr>
            </w:pPr>
            <w:r>
              <w:rPr>
                <w:rFonts w:ascii="標楷體" w:eastAsia="標楷體" w:hAnsi="標楷體" w:cs="新細明體" w:hint="eastAsia"/>
                <w:color w:val="000000" w:themeColor="text1"/>
                <w:kern w:val="0"/>
                <w:sz w:val="20"/>
              </w:rPr>
              <w:t>7.</w:t>
            </w:r>
            <w:r w:rsidRPr="00507589">
              <w:rPr>
                <w:rFonts w:ascii="標楷體" w:eastAsia="標楷體" w:hAnsi="標楷體" w:cs="新細明體" w:hint="eastAsia"/>
                <w:color w:val="000000" w:themeColor="text1"/>
                <w:kern w:val="0"/>
                <w:sz w:val="20"/>
              </w:rPr>
              <w:t>社區營養表揚活動-縣市</w:t>
            </w:r>
            <w:proofErr w:type="gramStart"/>
            <w:r w:rsidRPr="00507589">
              <w:rPr>
                <w:rFonts w:ascii="標楷體" w:eastAsia="標楷體" w:hAnsi="標楷體" w:cs="新細明體" w:hint="eastAsia"/>
                <w:color w:val="000000" w:themeColor="text1"/>
                <w:kern w:val="0"/>
                <w:sz w:val="20"/>
              </w:rPr>
              <w:t>績優獎</w:t>
            </w:r>
            <w:proofErr w:type="gramEnd"/>
            <w:r w:rsidRPr="00507589">
              <w:rPr>
                <w:rFonts w:ascii="標楷體" w:eastAsia="標楷體" w:hAnsi="標楷體" w:cs="新細明體" w:hint="eastAsia"/>
                <w:color w:val="000000" w:themeColor="text1"/>
                <w:kern w:val="0"/>
                <w:sz w:val="20"/>
              </w:rPr>
              <w:t>。</w:t>
            </w:r>
          </w:p>
        </w:tc>
        <w:tc>
          <w:tcPr>
            <w:tcW w:w="2044" w:type="dxa"/>
            <w:shd w:val="clear" w:color="auto" w:fill="auto"/>
            <w:vAlign w:val="center"/>
          </w:tcPr>
          <w:p w:rsidR="00F72AF8" w:rsidRPr="00507589" w:rsidRDefault="00F72AF8" w:rsidP="00746CBC">
            <w:pPr>
              <w:overflowPunct w:val="0"/>
              <w:snapToGrid w:val="0"/>
              <w:spacing w:line="280" w:lineRule="exact"/>
              <w:jc w:val="both"/>
              <w:rPr>
                <w:rFonts w:ascii="標楷體" w:eastAsia="標楷體" w:hAnsi="標楷體" w:cs="新細明體"/>
                <w:color w:val="000000" w:themeColor="text1"/>
                <w:kern w:val="0"/>
                <w:sz w:val="20"/>
              </w:rPr>
            </w:pPr>
            <w:r w:rsidRPr="00C908A7">
              <w:rPr>
                <w:rFonts w:ascii="標楷體" w:eastAsia="標楷體" w:hAnsi="標楷體" w:cs="新細明體"/>
                <w:color w:val="000000" w:themeColor="text1"/>
                <w:spacing w:val="-2"/>
                <w:kern w:val="0"/>
                <w:sz w:val="20"/>
              </w:rPr>
              <w:t>衛生福利部國民</w:t>
            </w:r>
            <w:proofErr w:type="gramStart"/>
            <w:r w:rsidRPr="00C908A7">
              <w:rPr>
                <w:rFonts w:ascii="標楷體" w:eastAsia="標楷體" w:hAnsi="標楷體" w:cs="新細明體"/>
                <w:color w:val="000000" w:themeColor="text1"/>
                <w:spacing w:val="-2"/>
                <w:kern w:val="0"/>
                <w:sz w:val="20"/>
              </w:rPr>
              <w:t>健康署</w:t>
            </w:r>
            <w:proofErr w:type="gramEnd"/>
          </w:p>
        </w:tc>
        <w:tc>
          <w:tcPr>
            <w:tcW w:w="1846" w:type="dxa"/>
            <w:shd w:val="clear" w:color="auto" w:fill="auto"/>
            <w:vAlign w:val="center"/>
          </w:tcPr>
          <w:p w:rsidR="00F72AF8" w:rsidRPr="00507589" w:rsidRDefault="00F72AF8" w:rsidP="00746CBC">
            <w:pPr>
              <w:overflowPunct w:val="0"/>
              <w:snapToGrid w:val="0"/>
              <w:spacing w:line="280" w:lineRule="exact"/>
              <w:jc w:val="both"/>
              <w:rPr>
                <w:rFonts w:ascii="標楷體" w:eastAsia="標楷體" w:hAnsi="標楷體" w:cs="新細明體"/>
                <w:color w:val="000000" w:themeColor="text1"/>
                <w:kern w:val="0"/>
                <w:sz w:val="20"/>
              </w:rPr>
            </w:pPr>
            <w:r w:rsidRPr="00507589">
              <w:rPr>
                <w:rFonts w:ascii="標楷體" w:eastAsia="標楷體" w:hAnsi="標楷體" w:cs="新細明體" w:hint="eastAsia"/>
                <w:color w:val="000000" w:themeColor="text1"/>
                <w:kern w:val="0"/>
                <w:sz w:val="20"/>
              </w:rPr>
              <w:t>教材教案成效獎</w:t>
            </w:r>
          </w:p>
        </w:tc>
      </w:tr>
      <w:tr w:rsidR="00F72AF8" w:rsidRPr="00916309" w:rsidTr="00746C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13"/>
        </w:trPr>
        <w:tc>
          <w:tcPr>
            <w:tcW w:w="1289" w:type="dxa"/>
            <w:vMerge w:val="restart"/>
            <w:shd w:val="clear" w:color="auto" w:fill="auto"/>
          </w:tcPr>
          <w:p w:rsidR="00F72AF8" w:rsidRPr="00507589" w:rsidRDefault="00F72AF8" w:rsidP="00746CBC">
            <w:pPr>
              <w:widowControl/>
              <w:overflowPunct w:val="0"/>
              <w:snapToGrid w:val="0"/>
              <w:spacing w:line="280" w:lineRule="exact"/>
              <w:jc w:val="distribute"/>
              <w:rPr>
                <w:rFonts w:ascii="標楷體" w:eastAsia="標楷體" w:hAnsi="標楷體" w:cs="新細明體"/>
                <w:color w:val="000000" w:themeColor="text1"/>
                <w:kern w:val="0"/>
                <w:sz w:val="20"/>
              </w:rPr>
            </w:pPr>
            <w:r w:rsidRPr="00507589">
              <w:rPr>
                <w:rFonts w:ascii="標楷體" w:eastAsia="標楷體" w:hAnsi="標楷體" w:cs="新細明體" w:hint="eastAsia"/>
                <w:color w:val="000000" w:themeColor="text1"/>
                <w:kern w:val="0"/>
                <w:sz w:val="20"/>
              </w:rPr>
              <w:t>財稅類</w:t>
            </w:r>
          </w:p>
        </w:tc>
        <w:tc>
          <w:tcPr>
            <w:tcW w:w="4759" w:type="dxa"/>
            <w:shd w:val="clear" w:color="auto" w:fill="auto"/>
            <w:vAlign w:val="center"/>
          </w:tcPr>
          <w:p w:rsidR="00F72AF8" w:rsidRPr="00507589" w:rsidRDefault="00F72AF8" w:rsidP="00746CBC">
            <w:pPr>
              <w:widowControl/>
              <w:overflowPunct w:val="0"/>
              <w:snapToGrid w:val="0"/>
              <w:spacing w:line="280" w:lineRule="exact"/>
              <w:ind w:left="194" w:hangingChars="97" w:hanging="194"/>
              <w:jc w:val="both"/>
              <w:rPr>
                <w:rFonts w:ascii="標楷體" w:eastAsia="標楷體" w:hAnsi="標楷體" w:cs="新細明體"/>
                <w:color w:val="000000" w:themeColor="text1"/>
                <w:kern w:val="0"/>
                <w:sz w:val="20"/>
              </w:rPr>
            </w:pPr>
            <w:r w:rsidRPr="00507589">
              <w:rPr>
                <w:rFonts w:ascii="標楷體" w:eastAsia="標楷體" w:hAnsi="標楷體"/>
                <w:snapToGrid w:val="0"/>
                <w:color w:val="000000" w:themeColor="text1"/>
                <w:kern w:val="0"/>
                <w:sz w:val="20"/>
              </w:rPr>
              <w:t>1</w:t>
            </w:r>
            <w:r>
              <w:rPr>
                <w:rFonts w:ascii="標楷體" w:eastAsia="標楷體" w:hAnsi="標楷體" w:hint="eastAsia"/>
                <w:snapToGrid w:val="0"/>
                <w:color w:val="000000" w:themeColor="text1"/>
                <w:kern w:val="0"/>
                <w:sz w:val="20"/>
              </w:rPr>
              <w:t>.</w:t>
            </w:r>
            <w:r w:rsidRPr="00507589">
              <w:rPr>
                <w:rFonts w:ascii="標楷體" w:eastAsia="標楷體" w:hAnsi="標楷體" w:hint="eastAsia"/>
                <w:snapToGrid w:val="0"/>
                <w:color w:val="000000" w:themeColor="text1"/>
                <w:kern w:val="0"/>
                <w:sz w:val="20"/>
              </w:rPr>
              <w:t>地方財政業務考核。</w:t>
            </w:r>
          </w:p>
        </w:tc>
        <w:tc>
          <w:tcPr>
            <w:tcW w:w="2044" w:type="dxa"/>
            <w:shd w:val="clear" w:color="auto" w:fill="auto"/>
            <w:vAlign w:val="center"/>
          </w:tcPr>
          <w:p w:rsidR="00F72AF8" w:rsidRPr="00507589" w:rsidRDefault="00F72AF8" w:rsidP="00746CBC">
            <w:pPr>
              <w:widowControl/>
              <w:overflowPunct w:val="0"/>
              <w:snapToGrid w:val="0"/>
              <w:spacing w:line="280" w:lineRule="exact"/>
              <w:jc w:val="both"/>
              <w:rPr>
                <w:rFonts w:ascii="標楷體" w:eastAsia="標楷體" w:hAnsi="標楷體" w:cs="新細明體"/>
                <w:color w:val="000000" w:themeColor="text1"/>
                <w:kern w:val="0"/>
                <w:sz w:val="20"/>
              </w:rPr>
            </w:pPr>
            <w:r w:rsidRPr="00507589">
              <w:rPr>
                <w:rFonts w:ascii="標楷體" w:eastAsia="標楷體" w:hAnsi="標楷體" w:hint="eastAsia"/>
                <w:snapToGrid w:val="0"/>
                <w:color w:val="000000" w:themeColor="text1"/>
                <w:sz w:val="20"/>
              </w:rPr>
              <w:t>財政部</w:t>
            </w:r>
          </w:p>
        </w:tc>
        <w:tc>
          <w:tcPr>
            <w:tcW w:w="1846" w:type="dxa"/>
            <w:shd w:val="clear" w:color="auto" w:fill="auto"/>
            <w:vAlign w:val="center"/>
          </w:tcPr>
          <w:p w:rsidR="00F72AF8" w:rsidRPr="00507589" w:rsidRDefault="00F72AF8" w:rsidP="00746CBC">
            <w:pPr>
              <w:widowControl/>
              <w:overflowPunct w:val="0"/>
              <w:snapToGrid w:val="0"/>
              <w:spacing w:line="280" w:lineRule="exact"/>
              <w:jc w:val="both"/>
              <w:rPr>
                <w:rFonts w:ascii="標楷體" w:eastAsia="標楷體" w:hAnsi="標楷體" w:cs="新細明體"/>
                <w:color w:val="000000" w:themeColor="text1"/>
                <w:kern w:val="0"/>
                <w:sz w:val="20"/>
              </w:rPr>
            </w:pPr>
            <w:r w:rsidRPr="00507589">
              <w:rPr>
                <w:rFonts w:ascii="標楷體" w:eastAsia="標楷體" w:hAnsi="標楷體" w:hint="eastAsia"/>
                <w:snapToGrid w:val="0"/>
                <w:color w:val="000000" w:themeColor="text1"/>
                <w:kern w:val="0"/>
                <w:sz w:val="20"/>
              </w:rPr>
              <w:t>債務管理類第2名</w:t>
            </w:r>
          </w:p>
        </w:tc>
      </w:tr>
      <w:tr w:rsidR="00F72AF8" w:rsidRPr="00916309" w:rsidTr="00746C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13"/>
        </w:trPr>
        <w:tc>
          <w:tcPr>
            <w:tcW w:w="1289" w:type="dxa"/>
            <w:vMerge/>
            <w:shd w:val="clear" w:color="auto" w:fill="auto"/>
          </w:tcPr>
          <w:p w:rsidR="00F72AF8" w:rsidRPr="00507589" w:rsidRDefault="00F72AF8" w:rsidP="00746CBC">
            <w:pPr>
              <w:widowControl/>
              <w:overflowPunct w:val="0"/>
              <w:snapToGrid w:val="0"/>
              <w:spacing w:line="280" w:lineRule="exact"/>
              <w:jc w:val="distribute"/>
              <w:rPr>
                <w:rFonts w:ascii="標楷體" w:eastAsia="標楷體" w:hAnsi="標楷體" w:cs="新細明體"/>
                <w:color w:val="000000" w:themeColor="text1"/>
                <w:kern w:val="0"/>
                <w:sz w:val="20"/>
              </w:rPr>
            </w:pPr>
          </w:p>
        </w:tc>
        <w:tc>
          <w:tcPr>
            <w:tcW w:w="4759" w:type="dxa"/>
            <w:shd w:val="clear" w:color="auto" w:fill="auto"/>
          </w:tcPr>
          <w:p w:rsidR="00F72AF8" w:rsidRPr="00507589" w:rsidRDefault="00F72AF8" w:rsidP="00746CBC">
            <w:pPr>
              <w:widowControl/>
              <w:overflowPunct w:val="0"/>
              <w:snapToGrid w:val="0"/>
              <w:spacing w:line="280" w:lineRule="exact"/>
              <w:jc w:val="both"/>
              <w:rPr>
                <w:rFonts w:ascii="標楷體" w:eastAsia="標楷體" w:hAnsi="標楷體" w:cs="新細明體"/>
                <w:color w:val="000000" w:themeColor="text1"/>
                <w:kern w:val="0"/>
                <w:sz w:val="20"/>
              </w:rPr>
            </w:pPr>
            <w:r w:rsidRPr="00507589">
              <w:rPr>
                <w:rFonts w:ascii="標楷體" w:eastAsia="標楷體" w:hAnsi="標楷體" w:hint="eastAsia"/>
                <w:snapToGrid w:val="0"/>
                <w:color w:val="000000" w:themeColor="text1"/>
                <w:kern w:val="0"/>
                <w:sz w:val="20"/>
              </w:rPr>
              <w:t>2</w:t>
            </w:r>
            <w:r w:rsidRPr="00507589">
              <w:rPr>
                <w:rFonts w:ascii="標楷體" w:eastAsia="標楷體" w:hAnsi="標楷體"/>
                <w:snapToGrid w:val="0"/>
                <w:color w:val="000000" w:themeColor="text1"/>
                <w:kern w:val="0"/>
                <w:sz w:val="20"/>
              </w:rPr>
              <w:t>.</w:t>
            </w:r>
            <w:r w:rsidRPr="00507589">
              <w:rPr>
                <w:rFonts w:ascii="標楷體" w:eastAsia="標楷體" w:hAnsi="標楷體" w:hint="eastAsia"/>
                <w:snapToGrid w:val="0"/>
                <w:color w:val="000000" w:themeColor="text1"/>
                <w:kern w:val="0"/>
                <w:sz w:val="20"/>
              </w:rPr>
              <w:t>春節前全國同步查緝私劣菸酒專案。</w:t>
            </w:r>
          </w:p>
        </w:tc>
        <w:tc>
          <w:tcPr>
            <w:tcW w:w="2044" w:type="dxa"/>
            <w:shd w:val="clear" w:color="auto" w:fill="auto"/>
          </w:tcPr>
          <w:p w:rsidR="00F72AF8" w:rsidRPr="00507589" w:rsidRDefault="00F72AF8" w:rsidP="00746CBC">
            <w:pPr>
              <w:widowControl/>
              <w:overflowPunct w:val="0"/>
              <w:snapToGrid w:val="0"/>
              <w:spacing w:line="280" w:lineRule="exact"/>
              <w:jc w:val="both"/>
              <w:rPr>
                <w:rFonts w:ascii="標楷體" w:eastAsia="標楷體" w:hAnsi="標楷體" w:cs="新細明體"/>
                <w:color w:val="000000" w:themeColor="text1"/>
                <w:kern w:val="0"/>
                <w:sz w:val="20"/>
              </w:rPr>
            </w:pPr>
            <w:r w:rsidRPr="00507589">
              <w:rPr>
                <w:rFonts w:ascii="標楷體" w:eastAsia="標楷體" w:hAnsi="標楷體" w:hint="eastAsia"/>
                <w:snapToGrid w:val="0"/>
                <w:color w:val="000000" w:themeColor="text1"/>
                <w:kern w:val="0"/>
                <w:sz w:val="20"/>
              </w:rPr>
              <w:t>財政部</w:t>
            </w:r>
          </w:p>
        </w:tc>
        <w:tc>
          <w:tcPr>
            <w:tcW w:w="1846" w:type="dxa"/>
            <w:shd w:val="clear" w:color="auto" w:fill="auto"/>
            <w:vAlign w:val="center"/>
          </w:tcPr>
          <w:p w:rsidR="00F72AF8" w:rsidRPr="00507589" w:rsidRDefault="00F72AF8" w:rsidP="00746CBC">
            <w:pPr>
              <w:widowControl/>
              <w:overflowPunct w:val="0"/>
              <w:snapToGrid w:val="0"/>
              <w:spacing w:line="280" w:lineRule="exact"/>
              <w:jc w:val="both"/>
              <w:rPr>
                <w:rFonts w:ascii="標楷體" w:eastAsia="標楷體" w:hAnsi="標楷體" w:cs="新細明體"/>
                <w:color w:val="000000" w:themeColor="text1"/>
                <w:kern w:val="0"/>
                <w:sz w:val="20"/>
              </w:rPr>
            </w:pPr>
            <w:r w:rsidRPr="00507589">
              <w:rPr>
                <w:rFonts w:ascii="標楷體" w:eastAsia="標楷體" w:hAnsi="標楷體" w:hint="eastAsia"/>
                <w:snapToGrid w:val="0"/>
                <w:color w:val="000000" w:themeColor="text1"/>
                <w:kern w:val="0"/>
                <w:sz w:val="20"/>
              </w:rPr>
              <w:t>查獲</w:t>
            </w:r>
            <w:proofErr w:type="gramStart"/>
            <w:r w:rsidRPr="00507589">
              <w:rPr>
                <w:rFonts w:ascii="標楷體" w:eastAsia="標楷體" w:hAnsi="標楷體" w:hint="eastAsia"/>
                <w:snapToGrid w:val="0"/>
                <w:color w:val="000000" w:themeColor="text1"/>
                <w:kern w:val="0"/>
                <w:sz w:val="20"/>
              </w:rPr>
              <w:t>私劣酒</w:t>
            </w:r>
            <w:proofErr w:type="gramEnd"/>
            <w:r w:rsidRPr="00507589">
              <w:rPr>
                <w:rFonts w:ascii="標楷體" w:eastAsia="標楷體" w:hAnsi="標楷體" w:hint="eastAsia"/>
                <w:snapToGrid w:val="0"/>
                <w:color w:val="000000" w:themeColor="text1"/>
                <w:kern w:val="0"/>
                <w:sz w:val="20"/>
              </w:rPr>
              <w:t>品績效第2名</w:t>
            </w:r>
          </w:p>
        </w:tc>
      </w:tr>
      <w:tr w:rsidR="00F72AF8" w:rsidRPr="00916309" w:rsidTr="00746C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13"/>
        </w:trPr>
        <w:tc>
          <w:tcPr>
            <w:tcW w:w="1289" w:type="dxa"/>
            <w:vMerge/>
            <w:shd w:val="clear" w:color="auto" w:fill="auto"/>
          </w:tcPr>
          <w:p w:rsidR="00F72AF8" w:rsidRPr="00507589" w:rsidRDefault="00F72AF8" w:rsidP="00746CBC">
            <w:pPr>
              <w:widowControl/>
              <w:overflowPunct w:val="0"/>
              <w:snapToGrid w:val="0"/>
              <w:spacing w:line="280" w:lineRule="exact"/>
              <w:jc w:val="distribute"/>
              <w:rPr>
                <w:rFonts w:ascii="標楷體" w:eastAsia="標楷體" w:hAnsi="標楷體" w:cs="新細明體"/>
                <w:color w:val="000000" w:themeColor="text1"/>
                <w:kern w:val="0"/>
                <w:sz w:val="20"/>
              </w:rPr>
            </w:pPr>
          </w:p>
        </w:tc>
        <w:tc>
          <w:tcPr>
            <w:tcW w:w="4759" w:type="dxa"/>
            <w:shd w:val="clear" w:color="auto" w:fill="auto"/>
          </w:tcPr>
          <w:p w:rsidR="00F72AF8" w:rsidRPr="00507589" w:rsidRDefault="00F72AF8" w:rsidP="00746CBC">
            <w:pPr>
              <w:widowControl/>
              <w:overflowPunct w:val="0"/>
              <w:snapToGrid w:val="0"/>
              <w:spacing w:line="280" w:lineRule="exact"/>
              <w:ind w:left="196" w:hangingChars="98" w:hanging="196"/>
              <w:jc w:val="both"/>
              <w:rPr>
                <w:rFonts w:ascii="標楷體" w:eastAsia="標楷體" w:hAnsi="標楷體" w:cs="新細明體"/>
                <w:color w:val="000000" w:themeColor="text1"/>
                <w:kern w:val="0"/>
                <w:sz w:val="20"/>
              </w:rPr>
            </w:pPr>
            <w:r w:rsidRPr="00507589">
              <w:rPr>
                <w:rFonts w:ascii="標楷體" w:eastAsia="標楷體" w:hAnsi="標楷體"/>
                <w:snapToGrid w:val="0"/>
                <w:color w:val="000000" w:themeColor="text1"/>
                <w:kern w:val="0"/>
                <w:sz w:val="20"/>
              </w:rPr>
              <w:t>3.</w:t>
            </w:r>
            <w:r w:rsidRPr="00507589">
              <w:rPr>
                <w:rFonts w:ascii="標楷體" w:eastAsia="標楷體" w:hAnsi="標楷體" w:hint="eastAsia"/>
                <w:snapToGrid w:val="0"/>
                <w:color w:val="000000" w:themeColor="text1"/>
                <w:kern w:val="0"/>
                <w:sz w:val="20"/>
              </w:rPr>
              <w:t>維護租稅公平重點工作計畫第</w:t>
            </w:r>
            <w:r w:rsidRPr="00507589">
              <w:rPr>
                <w:rFonts w:ascii="標楷體" w:eastAsia="標楷體" w:hAnsi="標楷體"/>
                <w:snapToGrid w:val="0"/>
                <w:color w:val="000000" w:themeColor="text1"/>
                <w:kern w:val="0"/>
                <w:sz w:val="20"/>
              </w:rPr>
              <w:t>7</w:t>
            </w:r>
            <w:r w:rsidRPr="00507589">
              <w:rPr>
                <w:rFonts w:ascii="標楷體" w:eastAsia="標楷體" w:hAnsi="標楷體" w:hint="eastAsia"/>
                <w:snapToGrid w:val="0"/>
                <w:color w:val="000000" w:themeColor="text1"/>
                <w:kern w:val="0"/>
                <w:sz w:val="20"/>
              </w:rPr>
              <w:t>項「地價稅稅籍及使用情形清查作業」。</w:t>
            </w:r>
          </w:p>
        </w:tc>
        <w:tc>
          <w:tcPr>
            <w:tcW w:w="2044" w:type="dxa"/>
            <w:shd w:val="clear" w:color="auto" w:fill="auto"/>
          </w:tcPr>
          <w:p w:rsidR="00F72AF8" w:rsidRPr="00507589" w:rsidRDefault="00F72AF8" w:rsidP="00746CBC">
            <w:pPr>
              <w:widowControl/>
              <w:overflowPunct w:val="0"/>
              <w:snapToGrid w:val="0"/>
              <w:spacing w:line="280" w:lineRule="exact"/>
              <w:jc w:val="both"/>
              <w:rPr>
                <w:rFonts w:ascii="標楷體" w:eastAsia="標楷體" w:hAnsi="標楷體" w:cs="新細明體"/>
                <w:color w:val="000000" w:themeColor="text1"/>
                <w:kern w:val="0"/>
                <w:sz w:val="20"/>
              </w:rPr>
            </w:pPr>
            <w:r w:rsidRPr="00507589">
              <w:rPr>
                <w:rFonts w:ascii="標楷體" w:eastAsia="標楷體" w:hAnsi="標楷體" w:hint="eastAsia"/>
                <w:snapToGrid w:val="0"/>
                <w:color w:val="000000" w:themeColor="text1"/>
                <w:kern w:val="0"/>
                <w:sz w:val="20"/>
              </w:rPr>
              <w:t>財政部</w:t>
            </w:r>
          </w:p>
        </w:tc>
        <w:tc>
          <w:tcPr>
            <w:tcW w:w="1846" w:type="dxa"/>
            <w:shd w:val="clear" w:color="auto" w:fill="auto"/>
          </w:tcPr>
          <w:p w:rsidR="00F72AF8" w:rsidRPr="00507589" w:rsidRDefault="00F72AF8" w:rsidP="00746CBC">
            <w:pPr>
              <w:overflowPunct w:val="0"/>
              <w:snapToGrid w:val="0"/>
              <w:spacing w:line="280" w:lineRule="exact"/>
              <w:jc w:val="both"/>
              <w:rPr>
                <w:rFonts w:ascii="標楷體" w:eastAsia="標楷體" w:hAnsi="標楷體" w:cs="新細明體"/>
                <w:color w:val="000000" w:themeColor="text1"/>
                <w:kern w:val="0"/>
                <w:sz w:val="20"/>
              </w:rPr>
            </w:pPr>
            <w:r w:rsidRPr="00507589">
              <w:rPr>
                <w:rFonts w:ascii="標楷體" w:eastAsia="標楷體" w:hAnsi="標楷體" w:cs="新細明體" w:hint="eastAsia"/>
                <w:color w:val="000000" w:themeColor="text1"/>
                <w:kern w:val="0"/>
                <w:sz w:val="20"/>
              </w:rPr>
              <w:t>乙組第2名</w:t>
            </w:r>
          </w:p>
        </w:tc>
      </w:tr>
      <w:tr w:rsidR="00F72AF8" w:rsidRPr="00916309" w:rsidTr="00746C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13"/>
        </w:trPr>
        <w:tc>
          <w:tcPr>
            <w:tcW w:w="1289" w:type="dxa"/>
            <w:vMerge/>
            <w:tcBorders>
              <w:bottom w:val="single" w:sz="4" w:space="0" w:color="auto"/>
            </w:tcBorders>
            <w:shd w:val="clear" w:color="auto" w:fill="auto"/>
          </w:tcPr>
          <w:p w:rsidR="00F72AF8" w:rsidRPr="00507589" w:rsidRDefault="00F72AF8" w:rsidP="00746CBC">
            <w:pPr>
              <w:widowControl/>
              <w:overflowPunct w:val="0"/>
              <w:snapToGrid w:val="0"/>
              <w:spacing w:line="280" w:lineRule="exact"/>
              <w:jc w:val="distribute"/>
              <w:rPr>
                <w:rFonts w:ascii="標楷體" w:eastAsia="標楷體" w:hAnsi="標楷體" w:cs="新細明體"/>
                <w:color w:val="000000" w:themeColor="text1"/>
                <w:kern w:val="0"/>
                <w:sz w:val="20"/>
              </w:rPr>
            </w:pPr>
          </w:p>
        </w:tc>
        <w:tc>
          <w:tcPr>
            <w:tcW w:w="4759" w:type="dxa"/>
            <w:tcBorders>
              <w:bottom w:val="single" w:sz="4" w:space="0" w:color="auto"/>
            </w:tcBorders>
            <w:shd w:val="clear" w:color="auto" w:fill="auto"/>
          </w:tcPr>
          <w:p w:rsidR="00F72AF8" w:rsidRPr="00507589" w:rsidRDefault="00F72AF8" w:rsidP="00746CBC">
            <w:pPr>
              <w:widowControl/>
              <w:overflowPunct w:val="0"/>
              <w:snapToGrid w:val="0"/>
              <w:spacing w:line="280" w:lineRule="exact"/>
              <w:ind w:left="196" w:hangingChars="98" w:hanging="196"/>
              <w:jc w:val="both"/>
              <w:rPr>
                <w:rFonts w:ascii="標楷體" w:eastAsia="標楷體" w:hAnsi="標楷體" w:cs="新細明體"/>
                <w:color w:val="000000" w:themeColor="text1"/>
                <w:kern w:val="0"/>
                <w:sz w:val="20"/>
              </w:rPr>
            </w:pPr>
            <w:r w:rsidRPr="00507589">
              <w:rPr>
                <w:rFonts w:ascii="標楷體" w:eastAsia="標楷體" w:hAnsi="標楷體"/>
                <w:snapToGrid w:val="0"/>
                <w:color w:val="000000" w:themeColor="text1"/>
                <w:kern w:val="0"/>
                <w:sz w:val="20"/>
              </w:rPr>
              <w:t>4.</w:t>
            </w:r>
            <w:r w:rsidRPr="00507589">
              <w:rPr>
                <w:rFonts w:ascii="標楷體" w:eastAsia="標楷體" w:hAnsi="標楷體" w:hint="eastAsia"/>
                <w:snapToGrid w:val="0"/>
                <w:color w:val="000000" w:themeColor="text1"/>
                <w:kern w:val="0"/>
                <w:sz w:val="20"/>
              </w:rPr>
              <w:t>稅捐</w:t>
            </w:r>
            <w:proofErr w:type="gramStart"/>
            <w:r w:rsidRPr="00507589">
              <w:rPr>
                <w:rFonts w:ascii="標楷體" w:eastAsia="標楷體" w:hAnsi="標楷體" w:hint="eastAsia"/>
                <w:snapToGrid w:val="0"/>
                <w:color w:val="000000" w:themeColor="text1"/>
                <w:kern w:val="0"/>
                <w:sz w:val="20"/>
              </w:rPr>
              <w:t>稽</w:t>
            </w:r>
            <w:proofErr w:type="gramEnd"/>
            <w:r w:rsidRPr="00507589">
              <w:rPr>
                <w:rFonts w:ascii="標楷體" w:eastAsia="標楷體" w:hAnsi="標楷體" w:hint="eastAsia"/>
                <w:snapToGrid w:val="0"/>
                <w:color w:val="000000" w:themeColor="text1"/>
                <w:kern w:val="0"/>
                <w:sz w:val="20"/>
              </w:rPr>
              <w:t>徵機關</w:t>
            </w:r>
            <w:proofErr w:type="gramStart"/>
            <w:r w:rsidRPr="00507589">
              <w:rPr>
                <w:rFonts w:ascii="標楷體" w:eastAsia="標楷體" w:hAnsi="標楷體" w:hint="eastAsia"/>
                <w:snapToGrid w:val="0"/>
                <w:color w:val="000000" w:themeColor="text1"/>
                <w:kern w:val="0"/>
                <w:sz w:val="20"/>
              </w:rPr>
              <w:t>稽</w:t>
            </w:r>
            <w:proofErr w:type="gramEnd"/>
            <w:r w:rsidRPr="00507589">
              <w:rPr>
                <w:rFonts w:ascii="標楷體" w:eastAsia="標楷體" w:hAnsi="標楷體" w:hint="eastAsia"/>
                <w:snapToGrid w:val="0"/>
                <w:color w:val="000000" w:themeColor="text1"/>
                <w:kern w:val="0"/>
                <w:sz w:val="20"/>
              </w:rPr>
              <w:t>徵業務考核（地方稅</w:t>
            </w:r>
            <w:proofErr w:type="gramStart"/>
            <w:r w:rsidRPr="00507589">
              <w:rPr>
                <w:rFonts w:ascii="標楷體" w:eastAsia="標楷體" w:hAnsi="標楷體" w:hint="eastAsia"/>
                <w:snapToGrid w:val="0"/>
                <w:color w:val="000000" w:themeColor="text1"/>
                <w:kern w:val="0"/>
                <w:sz w:val="20"/>
              </w:rPr>
              <w:t>稽</w:t>
            </w:r>
            <w:proofErr w:type="gramEnd"/>
            <w:r w:rsidRPr="00507589">
              <w:rPr>
                <w:rFonts w:ascii="標楷體" w:eastAsia="標楷體" w:hAnsi="標楷體" w:hint="eastAsia"/>
                <w:snapToGrid w:val="0"/>
                <w:color w:val="000000" w:themeColor="text1"/>
                <w:kern w:val="0"/>
                <w:sz w:val="20"/>
              </w:rPr>
              <w:t>徵機關組）</w:t>
            </w:r>
            <w:r w:rsidRPr="00F00EE1">
              <w:rPr>
                <w:rFonts w:ascii="標楷體" w:eastAsia="標楷體" w:hAnsi="標楷體" w:hint="eastAsia"/>
                <w:snapToGrid w:val="0"/>
                <w:color w:val="000000" w:themeColor="text1"/>
                <w:kern w:val="0"/>
                <w:sz w:val="20"/>
              </w:rPr>
              <w:t>－</w:t>
            </w:r>
            <w:r w:rsidRPr="00507589">
              <w:rPr>
                <w:rFonts w:ascii="標楷體" w:eastAsia="標楷體" w:hAnsi="標楷體" w:hint="eastAsia"/>
                <w:snapToGrid w:val="0"/>
                <w:color w:val="000000" w:themeColor="text1"/>
                <w:kern w:val="0"/>
                <w:sz w:val="20"/>
              </w:rPr>
              <w:t>租稅教育及宣導。</w:t>
            </w:r>
          </w:p>
        </w:tc>
        <w:tc>
          <w:tcPr>
            <w:tcW w:w="2044" w:type="dxa"/>
            <w:tcBorders>
              <w:bottom w:val="single" w:sz="4" w:space="0" w:color="auto"/>
            </w:tcBorders>
            <w:shd w:val="clear" w:color="auto" w:fill="auto"/>
          </w:tcPr>
          <w:p w:rsidR="00F72AF8" w:rsidRPr="00507589" w:rsidRDefault="00F72AF8" w:rsidP="00746CBC">
            <w:pPr>
              <w:widowControl/>
              <w:overflowPunct w:val="0"/>
              <w:snapToGrid w:val="0"/>
              <w:spacing w:line="280" w:lineRule="exact"/>
              <w:jc w:val="both"/>
              <w:rPr>
                <w:rFonts w:ascii="標楷體" w:eastAsia="標楷體" w:hAnsi="標楷體" w:cs="新細明體"/>
                <w:color w:val="000000" w:themeColor="text1"/>
                <w:kern w:val="0"/>
                <w:sz w:val="20"/>
              </w:rPr>
            </w:pPr>
            <w:r w:rsidRPr="00507589">
              <w:rPr>
                <w:rFonts w:ascii="標楷體" w:eastAsia="標楷體" w:hAnsi="標楷體" w:hint="eastAsia"/>
                <w:snapToGrid w:val="0"/>
                <w:color w:val="000000" w:themeColor="text1"/>
                <w:kern w:val="0"/>
                <w:sz w:val="20"/>
              </w:rPr>
              <w:t>財政部</w:t>
            </w:r>
          </w:p>
        </w:tc>
        <w:tc>
          <w:tcPr>
            <w:tcW w:w="1846" w:type="dxa"/>
            <w:tcBorders>
              <w:bottom w:val="single" w:sz="4" w:space="0" w:color="auto"/>
            </w:tcBorders>
            <w:shd w:val="clear" w:color="auto" w:fill="auto"/>
          </w:tcPr>
          <w:p w:rsidR="00F72AF8" w:rsidRPr="00507589" w:rsidRDefault="00F72AF8" w:rsidP="00746CBC">
            <w:pPr>
              <w:overflowPunct w:val="0"/>
              <w:snapToGrid w:val="0"/>
              <w:spacing w:line="280" w:lineRule="exact"/>
              <w:jc w:val="both"/>
              <w:rPr>
                <w:rFonts w:ascii="標楷體" w:eastAsia="標楷體" w:hAnsi="標楷體" w:cs="新細明體"/>
                <w:color w:val="000000" w:themeColor="text1"/>
                <w:kern w:val="0"/>
                <w:sz w:val="20"/>
              </w:rPr>
            </w:pPr>
            <w:r w:rsidRPr="00507589">
              <w:rPr>
                <w:rFonts w:ascii="標楷體" w:eastAsia="標楷體" w:hAnsi="標楷體" w:cs="新細明體" w:hint="eastAsia"/>
                <w:color w:val="000000" w:themeColor="text1"/>
                <w:kern w:val="0"/>
                <w:sz w:val="20"/>
              </w:rPr>
              <w:t>乙組第1名</w:t>
            </w:r>
          </w:p>
        </w:tc>
      </w:tr>
      <w:tr w:rsidR="00F72AF8" w:rsidRPr="00916309" w:rsidTr="00746C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70"/>
        </w:trPr>
        <w:tc>
          <w:tcPr>
            <w:tcW w:w="1289" w:type="dxa"/>
            <w:vMerge w:val="restart"/>
            <w:shd w:val="clear" w:color="auto" w:fill="auto"/>
          </w:tcPr>
          <w:p w:rsidR="00F72AF8" w:rsidRPr="00507589" w:rsidRDefault="00F72AF8" w:rsidP="00746CBC">
            <w:pPr>
              <w:overflowPunct w:val="0"/>
              <w:snapToGrid w:val="0"/>
              <w:spacing w:line="280" w:lineRule="exact"/>
              <w:jc w:val="distribute"/>
              <w:rPr>
                <w:rFonts w:ascii="標楷體" w:eastAsia="標楷體" w:hAnsi="標楷體" w:cs="新細明體"/>
                <w:color w:val="000000" w:themeColor="text1"/>
                <w:kern w:val="0"/>
                <w:sz w:val="20"/>
              </w:rPr>
            </w:pPr>
            <w:r w:rsidRPr="00507589">
              <w:rPr>
                <w:rFonts w:ascii="標楷體" w:eastAsia="標楷體" w:hAnsi="標楷體" w:cs="新細明體" w:hint="eastAsia"/>
                <w:color w:val="000000" w:themeColor="text1"/>
                <w:kern w:val="0"/>
                <w:sz w:val="20"/>
              </w:rPr>
              <w:t>環保類</w:t>
            </w:r>
          </w:p>
        </w:tc>
        <w:tc>
          <w:tcPr>
            <w:tcW w:w="4759" w:type="dxa"/>
            <w:shd w:val="clear" w:color="auto" w:fill="auto"/>
            <w:vAlign w:val="center"/>
          </w:tcPr>
          <w:p w:rsidR="00F72AF8" w:rsidRPr="00507589" w:rsidRDefault="00F72AF8" w:rsidP="00746CBC">
            <w:pPr>
              <w:overflowPunct w:val="0"/>
              <w:snapToGrid w:val="0"/>
              <w:spacing w:line="280" w:lineRule="exact"/>
              <w:jc w:val="both"/>
              <w:rPr>
                <w:rFonts w:ascii="標楷體" w:eastAsia="標楷體" w:hAnsi="標楷體" w:cs="新細明體"/>
                <w:color w:val="000000" w:themeColor="text1"/>
                <w:kern w:val="0"/>
                <w:sz w:val="20"/>
              </w:rPr>
            </w:pPr>
            <w:r>
              <w:rPr>
                <w:rFonts w:ascii="標楷體" w:eastAsia="標楷體" w:hAnsi="標楷體" w:cs="新細明體"/>
                <w:color w:val="000000" w:themeColor="text1"/>
                <w:kern w:val="0"/>
                <w:sz w:val="20"/>
              </w:rPr>
              <w:t>1.</w:t>
            </w:r>
            <w:r w:rsidRPr="00507589">
              <w:rPr>
                <w:rFonts w:ascii="標楷體" w:eastAsia="標楷體" w:hAnsi="標楷體" w:cs="新細明體" w:hint="eastAsia"/>
                <w:color w:val="000000" w:themeColor="text1"/>
                <w:kern w:val="0"/>
                <w:sz w:val="20"/>
              </w:rPr>
              <w:t>環境教育績效考核績效優異機關。</w:t>
            </w:r>
          </w:p>
        </w:tc>
        <w:tc>
          <w:tcPr>
            <w:tcW w:w="2044" w:type="dxa"/>
            <w:shd w:val="clear" w:color="auto" w:fill="auto"/>
            <w:vAlign w:val="center"/>
          </w:tcPr>
          <w:p w:rsidR="00F72AF8" w:rsidRPr="00507589" w:rsidRDefault="00F72AF8" w:rsidP="00746CBC">
            <w:pPr>
              <w:overflowPunct w:val="0"/>
              <w:snapToGrid w:val="0"/>
              <w:spacing w:line="280" w:lineRule="exact"/>
              <w:jc w:val="both"/>
              <w:rPr>
                <w:rFonts w:ascii="標楷體" w:eastAsia="標楷體" w:hAnsi="標楷體" w:cs="新細明體"/>
                <w:color w:val="000000" w:themeColor="text1"/>
                <w:kern w:val="0"/>
                <w:sz w:val="20"/>
              </w:rPr>
            </w:pPr>
            <w:r w:rsidRPr="00507589">
              <w:rPr>
                <w:rFonts w:ascii="標楷體" w:eastAsia="標楷體" w:hAnsi="標楷體" w:cs="新細明體" w:hint="eastAsia"/>
                <w:color w:val="000000" w:themeColor="text1"/>
                <w:kern w:val="0"/>
                <w:sz w:val="20"/>
              </w:rPr>
              <w:t>行政院環境保護署</w:t>
            </w:r>
          </w:p>
        </w:tc>
        <w:tc>
          <w:tcPr>
            <w:tcW w:w="1846" w:type="dxa"/>
            <w:shd w:val="clear" w:color="auto" w:fill="auto"/>
            <w:vAlign w:val="center"/>
          </w:tcPr>
          <w:p w:rsidR="00F72AF8" w:rsidRPr="00507589" w:rsidRDefault="00F72AF8" w:rsidP="00746CBC">
            <w:pPr>
              <w:overflowPunct w:val="0"/>
              <w:snapToGrid w:val="0"/>
              <w:spacing w:line="280" w:lineRule="exact"/>
              <w:jc w:val="both"/>
              <w:rPr>
                <w:rFonts w:ascii="標楷體" w:eastAsia="標楷體" w:hAnsi="標楷體" w:cs="新細明體"/>
                <w:color w:val="000000" w:themeColor="text1"/>
                <w:kern w:val="0"/>
                <w:sz w:val="20"/>
              </w:rPr>
            </w:pPr>
            <w:r w:rsidRPr="00507589">
              <w:rPr>
                <w:rFonts w:ascii="標楷體" w:eastAsia="標楷體" w:hAnsi="標楷體" w:cs="新細明體" w:hint="eastAsia"/>
                <w:color w:val="000000" w:themeColor="text1"/>
                <w:kern w:val="0"/>
                <w:sz w:val="20"/>
              </w:rPr>
              <w:t>特優</w:t>
            </w:r>
          </w:p>
        </w:tc>
      </w:tr>
      <w:tr w:rsidR="00F72AF8" w:rsidRPr="00916309" w:rsidTr="00746C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70"/>
        </w:trPr>
        <w:tc>
          <w:tcPr>
            <w:tcW w:w="1289" w:type="dxa"/>
            <w:vMerge/>
            <w:shd w:val="clear" w:color="auto" w:fill="auto"/>
          </w:tcPr>
          <w:p w:rsidR="00F72AF8" w:rsidRPr="00507589" w:rsidRDefault="00F72AF8" w:rsidP="00746CBC">
            <w:pPr>
              <w:overflowPunct w:val="0"/>
              <w:snapToGrid w:val="0"/>
              <w:spacing w:line="280" w:lineRule="exact"/>
              <w:jc w:val="distribute"/>
              <w:rPr>
                <w:rFonts w:ascii="標楷體" w:eastAsia="標楷體" w:hAnsi="標楷體" w:cs="新細明體"/>
                <w:color w:val="000000" w:themeColor="text1"/>
                <w:kern w:val="0"/>
                <w:sz w:val="20"/>
              </w:rPr>
            </w:pPr>
          </w:p>
        </w:tc>
        <w:tc>
          <w:tcPr>
            <w:tcW w:w="4759" w:type="dxa"/>
            <w:shd w:val="clear" w:color="auto" w:fill="auto"/>
            <w:vAlign w:val="center"/>
          </w:tcPr>
          <w:p w:rsidR="00F72AF8" w:rsidRPr="00507589" w:rsidRDefault="00F72AF8" w:rsidP="00746CBC">
            <w:pPr>
              <w:widowControl/>
              <w:overflowPunct w:val="0"/>
              <w:snapToGrid w:val="0"/>
              <w:spacing w:line="280" w:lineRule="exact"/>
              <w:ind w:left="196" w:hangingChars="98" w:hanging="196"/>
              <w:jc w:val="both"/>
              <w:rPr>
                <w:rFonts w:ascii="標楷體" w:eastAsia="標楷體" w:hAnsi="標楷體" w:cs="新細明體"/>
                <w:color w:val="000000" w:themeColor="text1"/>
                <w:kern w:val="0"/>
                <w:sz w:val="20"/>
              </w:rPr>
            </w:pPr>
            <w:r>
              <w:rPr>
                <w:rFonts w:ascii="標楷體" w:eastAsia="標楷體" w:hAnsi="標楷體" w:cs="新細明體"/>
                <w:color w:val="000000" w:themeColor="text1"/>
                <w:kern w:val="0"/>
                <w:sz w:val="20"/>
              </w:rPr>
              <w:t>2.</w:t>
            </w:r>
            <w:r w:rsidRPr="00507589">
              <w:rPr>
                <w:rFonts w:ascii="標楷體" w:eastAsia="標楷體" w:hAnsi="標楷體" w:cs="新細明體" w:hint="eastAsia"/>
                <w:color w:val="000000" w:themeColor="text1"/>
                <w:kern w:val="0"/>
                <w:sz w:val="20"/>
              </w:rPr>
              <w:t>環境影響評估審查及監督績效考核績優機關。</w:t>
            </w:r>
          </w:p>
        </w:tc>
        <w:tc>
          <w:tcPr>
            <w:tcW w:w="2044" w:type="dxa"/>
            <w:shd w:val="clear" w:color="auto" w:fill="auto"/>
            <w:vAlign w:val="center"/>
          </w:tcPr>
          <w:p w:rsidR="00F72AF8" w:rsidRPr="00507589" w:rsidRDefault="00F72AF8" w:rsidP="00746CBC">
            <w:pPr>
              <w:overflowPunct w:val="0"/>
              <w:snapToGrid w:val="0"/>
              <w:spacing w:line="280" w:lineRule="exact"/>
              <w:jc w:val="both"/>
              <w:rPr>
                <w:rFonts w:ascii="標楷體" w:eastAsia="標楷體" w:hAnsi="標楷體" w:cs="新細明體"/>
                <w:color w:val="000000" w:themeColor="text1"/>
                <w:kern w:val="0"/>
                <w:sz w:val="20"/>
              </w:rPr>
            </w:pPr>
            <w:r w:rsidRPr="00507589">
              <w:rPr>
                <w:rFonts w:ascii="標楷體" w:eastAsia="標楷體" w:hAnsi="標楷體" w:cs="新細明體" w:hint="eastAsia"/>
                <w:color w:val="000000" w:themeColor="text1"/>
                <w:kern w:val="0"/>
                <w:sz w:val="20"/>
              </w:rPr>
              <w:t>行政院環境保護署</w:t>
            </w:r>
          </w:p>
        </w:tc>
        <w:tc>
          <w:tcPr>
            <w:tcW w:w="1846" w:type="dxa"/>
            <w:shd w:val="clear" w:color="auto" w:fill="auto"/>
            <w:vAlign w:val="center"/>
          </w:tcPr>
          <w:p w:rsidR="00F72AF8" w:rsidRPr="00507589" w:rsidRDefault="00F72AF8" w:rsidP="00746CBC">
            <w:pPr>
              <w:overflowPunct w:val="0"/>
              <w:snapToGrid w:val="0"/>
              <w:spacing w:line="280" w:lineRule="exact"/>
              <w:jc w:val="both"/>
              <w:rPr>
                <w:rFonts w:ascii="標楷體" w:eastAsia="標楷體" w:hAnsi="標楷體" w:cs="新細明體"/>
                <w:color w:val="000000" w:themeColor="text1"/>
                <w:kern w:val="0"/>
                <w:sz w:val="20"/>
              </w:rPr>
            </w:pPr>
            <w:r w:rsidRPr="00507589">
              <w:rPr>
                <w:rFonts w:ascii="標楷體" w:eastAsia="標楷體" w:hAnsi="標楷體" w:cs="新細明體" w:hint="eastAsia"/>
                <w:color w:val="000000" w:themeColor="text1"/>
                <w:kern w:val="0"/>
                <w:sz w:val="20"/>
              </w:rPr>
              <w:t>特優</w:t>
            </w:r>
          </w:p>
        </w:tc>
      </w:tr>
      <w:tr w:rsidR="00F72AF8" w:rsidRPr="00916309" w:rsidTr="00746C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70"/>
        </w:trPr>
        <w:tc>
          <w:tcPr>
            <w:tcW w:w="1289" w:type="dxa"/>
            <w:vMerge/>
            <w:shd w:val="clear" w:color="auto" w:fill="auto"/>
          </w:tcPr>
          <w:p w:rsidR="00F72AF8" w:rsidRPr="00507589" w:rsidRDefault="00F72AF8" w:rsidP="00746CBC">
            <w:pPr>
              <w:overflowPunct w:val="0"/>
              <w:snapToGrid w:val="0"/>
              <w:spacing w:line="280" w:lineRule="exact"/>
              <w:jc w:val="distribute"/>
              <w:rPr>
                <w:rFonts w:ascii="標楷體" w:eastAsia="標楷體" w:hAnsi="標楷體" w:cs="新細明體"/>
                <w:color w:val="000000" w:themeColor="text1"/>
                <w:kern w:val="0"/>
                <w:sz w:val="20"/>
              </w:rPr>
            </w:pPr>
          </w:p>
        </w:tc>
        <w:tc>
          <w:tcPr>
            <w:tcW w:w="4759" w:type="dxa"/>
            <w:shd w:val="clear" w:color="auto" w:fill="auto"/>
            <w:vAlign w:val="center"/>
          </w:tcPr>
          <w:p w:rsidR="00F72AF8" w:rsidRPr="00507589" w:rsidRDefault="00F72AF8" w:rsidP="00746CBC">
            <w:pPr>
              <w:overflowPunct w:val="0"/>
              <w:snapToGrid w:val="0"/>
              <w:spacing w:line="280" w:lineRule="exact"/>
              <w:jc w:val="both"/>
              <w:rPr>
                <w:rFonts w:ascii="標楷體" w:eastAsia="標楷體" w:hAnsi="標楷體" w:cs="新細明體"/>
                <w:color w:val="000000" w:themeColor="text1"/>
                <w:kern w:val="0"/>
                <w:sz w:val="20"/>
              </w:rPr>
            </w:pPr>
            <w:r w:rsidRPr="00507589">
              <w:rPr>
                <w:rFonts w:ascii="標楷體" w:eastAsia="標楷體" w:hAnsi="標楷體" w:cs="新細明體" w:hint="eastAsia"/>
                <w:color w:val="000000" w:themeColor="text1"/>
                <w:kern w:val="0"/>
                <w:sz w:val="20"/>
              </w:rPr>
              <w:t>3</w:t>
            </w:r>
            <w:r w:rsidRPr="00507589">
              <w:rPr>
                <w:rFonts w:ascii="標楷體" w:eastAsia="標楷體" w:hAnsi="標楷體" w:cs="新細明體"/>
                <w:color w:val="000000" w:themeColor="text1"/>
                <w:kern w:val="0"/>
                <w:sz w:val="20"/>
              </w:rPr>
              <w:t>.</w:t>
            </w:r>
            <w:r w:rsidRPr="00507589">
              <w:rPr>
                <w:rFonts w:ascii="標楷體" w:eastAsia="標楷體" w:hAnsi="標楷體" w:cs="新細明體" w:hint="eastAsia"/>
                <w:color w:val="000000" w:themeColor="text1"/>
                <w:kern w:val="0"/>
                <w:sz w:val="20"/>
              </w:rPr>
              <w:t>空氣品質維護改善工作績效績優機關。</w:t>
            </w:r>
          </w:p>
        </w:tc>
        <w:tc>
          <w:tcPr>
            <w:tcW w:w="2044" w:type="dxa"/>
            <w:shd w:val="clear" w:color="auto" w:fill="auto"/>
            <w:vAlign w:val="center"/>
          </w:tcPr>
          <w:p w:rsidR="00F72AF8" w:rsidRPr="00507589" w:rsidRDefault="00F72AF8" w:rsidP="00746CBC">
            <w:pPr>
              <w:overflowPunct w:val="0"/>
              <w:snapToGrid w:val="0"/>
              <w:spacing w:line="280" w:lineRule="exact"/>
              <w:jc w:val="both"/>
              <w:rPr>
                <w:rFonts w:ascii="標楷體" w:eastAsia="標楷體" w:hAnsi="標楷體" w:cs="新細明體"/>
                <w:color w:val="000000" w:themeColor="text1"/>
                <w:kern w:val="0"/>
                <w:sz w:val="20"/>
              </w:rPr>
            </w:pPr>
            <w:r w:rsidRPr="00507589">
              <w:rPr>
                <w:rFonts w:ascii="標楷體" w:eastAsia="標楷體" w:hAnsi="標楷體" w:cs="新細明體" w:hint="eastAsia"/>
                <w:color w:val="000000" w:themeColor="text1"/>
                <w:kern w:val="0"/>
                <w:sz w:val="20"/>
              </w:rPr>
              <w:t>行政院環境保護署</w:t>
            </w:r>
          </w:p>
        </w:tc>
        <w:tc>
          <w:tcPr>
            <w:tcW w:w="1846" w:type="dxa"/>
            <w:shd w:val="clear" w:color="auto" w:fill="auto"/>
            <w:vAlign w:val="center"/>
          </w:tcPr>
          <w:p w:rsidR="00F72AF8" w:rsidRPr="00507589" w:rsidRDefault="00F72AF8" w:rsidP="00746CBC">
            <w:pPr>
              <w:overflowPunct w:val="0"/>
              <w:snapToGrid w:val="0"/>
              <w:spacing w:line="280" w:lineRule="exact"/>
              <w:jc w:val="both"/>
              <w:rPr>
                <w:rFonts w:ascii="標楷體" w:eastAsia="標楷體" w:hAnsi="標楷體" w:cs="新細明體"/>
                <w:color w:val="000000" w:themeColor="text1"/>
                <w:kern w:val="0"/>
                <w:sz w:val="20"/>
              </w:rPr>
            </w:pPr>
            <w:r w:rsidRPr="00507589">
              <w:rPr>
                <w:rFonts w:ascii="標楷體" w:eastAsia="標楷體" w:hAnsi="標楷體" w:cs="新細明體" w:hint="eastAsia"/>
                <w:color w:val="000000" w:themeColor="text1"/>
                <w:kern w:val="0"/>
                <w:sz w:val="20"/>
              </w:rPr>
              <w:t>特優</w:t>
            </w:r>
            <w:r w:rsidRPr="00507589">
              <w:rPr>
                <w:rFonts w:ascii="標楷體" w:eastAsia="標楷體" w:hAnsi="標楷體" w:cs="新細明體"/>
                <w:color w:val="000000" w:themeColor="text1"/>
                <w:kern w:val="0"/>
                <w:sz w:val="20"/>
              </w:rPr>
              <w:t xml:space="preserve"> </w:t>
            </w:r>
          </w:p>
        </w:tc>
      </w:tr>
      <w:tr w:rsidR="00F72AF8" w:rsidRPr="00916309" w:rsidTr="00746C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70"/>
        </w:trPr>
        <w:tc>
          <w:tcPr>
            <w:tcW w:w="1289" w:type="dxa"/>
            <w:vMerge/>
            <w:shd w:val="clear" w:color="auto" w:fill="auto"/>
          </w:tcPr>
          <w:p w:rsidR="00F72AF8" w:rsidRPr="00507589" w:rsidRDefault="00F72AF8" w:rsidP="00746CBC">
            <w:pPr>
              <w:overflowPunct w:val="0"/>
              <w:snapToGrid w:val="0"/>
              <w:spacing w:line="280" w:lineRule="exact"/>
              <w:jc w:val="distribute"/>
              <w:rPr>
                <w:rFonts w:ascii="標楷體" w:eastAsia="標楷體" w:hAnsi="標楷體" w:cs="新細明體"/>
                <w:color w:val="000000" w:themeColor="text1"/>
                <w:kern w:val="0"/>
                <w:sz w:val="20"/>
              </w:rPr>
            </w:pPr>
          </w:p>
        </w:tc>
        <w:tc>
          <w:tcPr>
            <w:tcW w:w="4759" w:type="dxa"/>
            <w:shd w:val="clear" w:color="auto" w:fill="auto"/>
            <w:vAlign w:val="center"/>
          </w:tcPr>
          <w:p w:rsidR="00F72AF8" w:rsidRPr="00507589" w:rsidRDefault="00F72AF8" w:rsidP="00746CBC">
            <w:pPr>
              <w:overflowPunct w:val="0"/>
              <w:snapToGrid w:val="0"/>
              <w:spacing w:line="280" w:lineRule="exact"/>
              <w:jc w:val="both"/>
              <w:rPr>
                <w:rFonts w:ascii="標楷體" w:eastAsia="標楷體" w:hAnsi="標楷體" w:cs="新細明體"/>
                <w:color w:val="000000" w:themeColor="text1"/>
                <w:kern w:val="0"/>
                <w:sz w:val="20"/>
              </w:rPr>
            </w:pPr>
            <w:r w:rsidRPr="00507589">
              <w:rPr>
                <w:rFonts w:ascii="標楷體" w:eastAsia="標楷體" w:hAnsi="標楷體" w:cs="新細明體" w:hint="eastAsia"/>
                <w:color w:val="000000" w:themeColor="text1"/>
                <w:kern w:val="0"/>
                <w:sz w:val="20"/>
              </w:rPr>
              <w:t>4</w:t>
            </w:r>
            <w:r w:rsidRPr="00507589">
              <w:rPr>
                <w:rFonts w:ascii="標楷體" w:eastAsia="標楷體" w:hAnsi="標楷體" w:cs="新細明體"/>
                <w:color w:val="000000" w:themeColor="text1"/>
                <w:kern w:val="0"/>
                <w:sz w:val="20"/>
              </w:rPr>
              <w:t>.</w:t>
            </w:r>
            <w:r w:rsidRPr="00507589">
              <w:rPr>
                <w:rFonts w:ascii="標楷體" w:eastAsia="標楷體" w:hAnsi="標楷體" w:cs="新細明體" w:hint="eastAsia"/>
                <w:color w:val="000000" w:themeColor="text1"/>
                <w:kern w:val="0"/>
                <w:sz w:val="20"/>
              </w:rPr>
              <w:t>水污染防治績效評核績優機關。</w:t>
            </w:r>
          </w:p>
        </w:tc>
        <w:tc>
          <w:tcPr>
            <w:tcW w:w="2044" w:type="dxa"/>
            <w:shd w:val="clear" w:color="auto" w:fill="auto"/>
            <w:vAlign w:val="center"/>
          </w:tcPr>
          <w:p w:rsidR="00F72AF8" w:rsidRPr="00507589" w:rsidRDefault="00F72AF8" w:rsidP="00746CBC">
            <w:pPr>
              <w:overflowPunct w:val="0"/>
              <w:snapToGrid w:val="0"/>
              <w:spacing w:line="280" w:lineRule="exact"/>
              <w:jc w:val="both"/>
              <w:rPr>
                <w:rFonts w:ascii="標楷體" w:eastAsia="標楷體" w:hAnsi="標楷體" w:cs="新細明體"/>
                <w:color w:val="000000" w:themeColor="text1"/>
                <w:kern w:val="0"/>
                <w:sz w:val="20"/>
              </w:rPr>
            </w:pPr>
            <w:r w:rsidRPr="00507589">
              <w:rPr>
                <w:rFonts w:ascii="標楷體" w:eastAsia="標楷體" w:hAnsi="標楷體" w:cs="新細明體" w:hint="eastAsia"/>
                <w:color w:val="000000" w:themeColor="text1"/>
                <w:kern w:val="0"/>
                <w:sz w:val="20"/>
              </w:rPr>
              <w:t>行政院環境保護署</w:t>
            </w:r>
          </w:p>
        </w:tc>
        <w:tc>
          <w:tcPr>
            <w:tcW w:w="1846" w:type="dxa"/>
            <w:shd w:val="clear" w:color="auto" w:fill="auto"/>
            <w:vAlign w:val="center"/>
          </w:tcPr>
          <w:p w:rsidR="00F72AF8" w:rsidRPr="00507589" w:rsidRDefault="00F72AF8" w:rsidP="00746CBC">
            <w:pPr>
              <w:overflowPunct w:val="0"/>
              <w:snapToGrid w:val="0"/>
              <w:spacing w:line="280" w:lineRule="exact"/>
              <w:jc w:val="both"/>
              <w:rPr>
                <w:rFonts w:ascii="標楷體" w:eastAsia="標楷體" w:hAnsi="標楷體" w:cs="新細明體"/>
                <w:color w:val="000000" w:themeColor="text1"/>
                <w:kern w:val="0"/>
                <w:sz w:val="20"/>
              </w:rPr>
            </w:pPr>
            <w:r w:rsidRPr="00507589">
              <w:rPr>
                <w:rFonts w:ascii="標楷體" w:eastAsia="標楷體" w:hAnsi="標楷體" w:cs="新細明體" w:hint="eastAsia"/>
                <w:color w:val="000000" w:themeColor="text1"/>
                <w:kern w:val="0"/>
                <w:sz w:val="20"/>
              </w:rPr>
              <w:t>優等</w:t>
            </w:r>
            <w:r w:rsidRPr="00507589">
              <w:rPr>
                <w:rFonts w:ascii="標楷體" w:eastAsia="標楷體" w:hAnsi="標楷體" w:cs="新細明體"/>
                <w:color w:val="000000" w:themeColor="text1"/>
                <w:kern w:val="0"/>
                <w:sz w:val="20"/>
              </w:rPr>
              <w:t xml:space="preserve"> </w:t>
            </w:r>
          </w:p>
        </w:tc>
      </w:tr>
      <w:tr w:rsidR="00F72AF8" w:rsidRPr="00916309" w:rsidTr="00746C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70"/>
        </w:trPr>
        <w:tc>
          <w:tcPr>
            <w:tcW w:w="1289" w:type="dxa"/>
            <w:vMerge/>
            <w:shd w:val="clear" w:color="auto" w:fill="auto"/>
          </w:tcPr>
          <w:p w:rsidR="00F72AF8" w:rsidRPr="00507589" w:rsidRDefault="00F72AF8" w:rsidP="00746CBC">
            <w:pPr>
              <w:overflowPunct w:val="0"/>
              <w:snapToGrid w:val="0"/>
              <w:spacing w:line="280" w:lineRule="exact"/>
              <w:jc w:val="distribute"/>
              <w:rPr>
                <w:rFonts w:ascii="標楷體" w:eastAsia="標楷體" w:hAnsi="標楷體" w:cs="新細明體"/>
                <w:color w:val="000000" w:themeColor="text1"/>
                <w:kern w:val="0"/>
                <w:sz w:val="20"/>
              </w:rPr>
            </w:pPr>
          </w:p>
        </w:tc>
        <w:tc>
          <w:tcPr>
            <w:tcW w:w="4759" w:type="dxa"/>
            <w:shd w:val="clear" w:color="auto" w:fill="auto"/>
            <w:vAlign w:val="center"/>
          </w:tcPr>
          <w:p w:rsidR="00F72AF8" w:rsidRPr="00507589" w:rsidRDefault="00F72AF8" w:rsidP="00746CBC">
            <w:pPr>
              <w:overflowPunct w:val="0"/>
              <w:snapToGrid w:val="0"/>
              <w:spacing w:line="280" w:lineRule="exact"/>
              <w:jc w:val="both"/>
              <w:rPr>
                <w:rFonts w:ascii="標楷體" w:eastAsia="標楷體" w:hAnsi="標楷體" w:cs="新細明體"/>
                <w:color w:val="000000" w:themeColor="text1"/>
                <w:kern w:val="0"/>
                <w:sz w:val="20"/>
              </w:rPr>
            </w:pPr>
            <w:r>
              <w:rPr>
                <w:rFonts w:ascii="標楷體" w:eastAsia="標楷體" w:hAnsi="標楷體" w:cs="新細明體"/>
                <w:color w:val="000000" w:themeColor="text1"/>
                <w:kern w:val="0"/>
                <w:sz w:val="20"/>
              </w:rPr>
              <w:t>5.</w:t>
            </w:r>
            <w:r w:rsidRPr="00507589">
              <w:rPr>
                <w:rFonts w:ascii="標楷體" w:eastAsia="標楷體" w:hAnsi="標楷體" w:cs="新細明體" w:hint="eastAsia"/>
                <w:color w:val="000000" w:themeColor="text1"/>
                <w:kern w:val="0"/>
                <w:sz w:val="20"/>
              </w:rPr>
              <w:t>地方政府環境清潔維護考核評比。</w:t>
            </w:r>
          </w:p>
        </w:tc>
        <w:tc>
          <w:tcPr>
            <w:tcW w:w="2044" w:type="dxa"/>
            <w:shd w:val="clear" w:color="auto" w:fill="auto"/>
            <w:vAlign w:val="center"/>
          </w:tcPr>
          <w:p w:rsidR="00F72AF8" w:rsidRPr="00507589" w:rsidRDefault="00F72AF8" w:rsidP="00746CBC">
            <w:pPr>
              <w:overflowPunct w:val="0"/>
              <w:snapToGrid w:val="0"/>
              <w:spacing w:line="280" w:lineRule="exact"/>
              <w:jc w:val="both"/>
              <w:rPr>
                <w:rFonts w:ascii="標楷體" w:eastAsia="標楷體" w:hAnsi="標楷體" w:cs="新細明體"/>
                <w:color w:val="000000" w:themeColor="text1"/>
                <w:kern w:val="0"/>
                <w:sz w:val="20"/>
              </w:rPr>
            </w:pPr>
            <w:r w:rsidRPr="00507589">
              <w:rPr>
                <w:rFonts w:ascii="標楷體" w:eastAsia="標楷體" w:hAnsi="標楷體" w:cs="新細明體" w:hint="eastAsia"/>
                <w:color w:val="000000" w:themeColor="text1"/>
                <w:kern w:val="0"/>
                <w:sz w:val="20"/>
              </w:rPr>
              <w:t>行政院環境保護署</w:t>
            </w:r>
          </w:p>
        </w:tc>
        <w:tc>
          <w:tcPr>
            <w:tcW w:w="1846" w:type="dxa"/>
            <w:shd w:val="clear" w:color="auto" w:fill="auto"/>
            <w:vAlign w:val="center"/>
          </w:tcPr>
          <w:p w:rsidR="00F72AF8" w:rsidRPr="00507589" w:rsidRDefault="00F72AF8" w:rsidP="00746CBC">
            <w:pPr>
              <w:overflowPunct w:val="0"/>
              <w:snapToGrid w:val="0"/>
              <w:spacing w:line="280" w:lineRule="exact"/>
              <w:jc w:val="both"/>
              <w:rPr>
                <w:rFonts w:ascii="標楷體" w:eastAsia="標楷體" w:hAnsi="標楷體" w:cs="新細明體"/>
                <w:color w:val="000000" w:themeColor="text1"/>
                <w:kern w:val="0"/>
                <w:sz w:val="20"/>
              </w:rPr>
            </w:pPr>
            <w:r w:rsidRPr="00507589">
              <w:rPr>
                <w:rFonts w:ascii="標楷體" w:eastAsia="標楷體" w:hAnsi="標楷體" w:cs="新細明體" w:hint="eastAsia"/>
                <w:color w:val="000000" w:themeColor="text1"/>
                <w:kern w:val="0"/>
                <w:sz w:val="20"/>
              </w:rPr>
              <w:t>特優</w:t>
            </w:r>
            <w:r w:rsidRPr="00507589">
              <w:rPr>
                <w:rFonts w:ascii="標楷體" w:eastAsia="標楷體" w:hAnsi="標楷體" w:cs="新細明體"/>
                <w:color w:val="000000" w:themeColor="text1"/>
                <w:kern w:val="0"/>
                <w:sz w:val="20"/>
              </w:rPr>
              <w:t xml:space="preserve"> </w:t>
            </w:r>
          </w:p>
        </w:tc>
      </w:tr>
      <w:tr w:rsidR="00F72AF8" w:rsidRPr="00916309" w:rsidTr="00746C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70"/>
        </w:trPr>
        <w:tc>
          <w:tcPr>
            <w:tcW w:w="1289" w:type="dxa"/>
            <w:vMerge/>
            <w:shd w:val="clear" w:color="auto" w:fill="auto"/>
          </w:tcPr>
          <w:p w:rsidR="00F72AF8" w:rsidRPr="00507589" w:rsidRDefault="00F72AF8" w:rsidP="00746CBC">
            <w:pPr>
              <w:overflowPunct w:val="0"/>
              <w:snapToGrid w:val="0"/>
              <w:spacing w:line="280" w:lineRule="exact"/>
              <w:jc w:val="distribute"/>
              <w:rPr>
                <w:rFonts w:ascii="標楷體" w:eastAsia="標楷體" w:hAnsi="標楷體" w:cs="新細明體"/>
                <w:color w:val="000000" w:themeColor="text1"/>
                <w:kern w:val="0"/>
                <w:sz w:val="20"/>
              </w:rPr>
            </w:pPr>
          </w:p>
        </w:tc>
        <w:tc>
          <w:tcPr>
            <w:tcW w:w="4759" w:type="dxa"/>
            <w:shd w:val="clear" w:color="auto" w:fill="auto"/>
            <w:vAlign w:val="center"/>
          </w:tcPr>
          <w:p w:rsidR="00F72AF8" w:rsidRPr="00507589" w:rsidRDefault="00F72AF8" w:rsidP="00746CBC">
            <w:pPr>
              <w:overflowPunct w:val="0"/>
              <w:snapToGrid w:val="0"/>
              <w:spacing w:line="280" w:lineRule="exact"/>
              <w:jc w:val="both"/>
              <w:rPr>
                <w:rFonts w:ascii="標楷體" w:eastAsia="標楷體" w:hAnsi="標楷體" w:cs="新細明體"/>
                <w:color w:val="000000" w:themeColor="text1"/>
                <w:kern w:val="0"/>
                <w:sz w:val="20"/>
              </w:rPr>
            </w:pPr>
            <w:r>
              <w:rPr>
                <w:rFonts w:ascii="標楷體" w:eastAsia="標楷體" w:hAnsi="標楷體" w:cs="新細明體"/>
                <w:color w:val="000000" w:themeColor="text1"/>
                <w:kern w:val="0"/>
                <w:sz w:val="20"/>
              </w:rPr>
              <w:t>6.</w:t>
            </w:r>
            <w:r w:rsidRPr="00507589">
              <w:rPr>
                <w:rFonts w:ascii="標楷體" w:eastAsia="標楷體" w:hAnsi="標楷體" w:cs="新細明體" w:hint="eastAsia"/>
                <w:color w:val="000000" w:themeColor="text1"/>
                <w:kern w:val="0"/>
                <w:sz w:val="20"/>
              </w:rPr>
              <w:t>地方環保機關推動因應氣候變遷行動績效評比。</w:t>
            </w:r>
          </w:p>
        </w:tc>
        <w:tc>
          <w:tcPr>
            <w:tcW w:w="2044" w:type="dxa"/>
            <w:shd w:val="clear" w:color="auto" w:fill="auto"/>
            <w:vAlign w:val="center"/>
          </w:tcPr>
          <w:p w:rsidR="00F72AF8" w:rsidRPr="00507589" w:rsidRDefault="00F72AF8" w:rsidP="00746CBC">
            <w:pPr>
              <w:overflowPunct w:val="0"/>
              <w:snapToGrid w:val="0"/>
              <w:spacing w:line="280" w:lineRule="exact"/>
              <w:jc w:val="both"/>
              <w:rPr>
                <w:rFonts w:ascii="標楷體" w:eastAsia="標楷體" w:hAnsi="標楷體" w:cs="新細明體"/>
                <w:color w:val="000000" w:themeColor="text1"/>
                <w:kern w:val="0"/>
                <w:sz w:val="20"/>
              </w:rPr>
            </w:pPr>
            <w:r w:rsidRPr="00507589">
              <w:rPr>
                <w:rFonts w:ascii="標楷體" w:eastAsia="標楷體" w:hAnsi="標楷體" w:cs="新細明體" w:hint="eastAsia"/>
                <w:color w:val="000000" w:themeColor="text1"/>
                <w:kern w:val="0"/>
                <w:sz w:val="20"/>
              </w:rPr>
              <w:t>行政院環境保護署</w:t>
            </w:r>
          </w:p>
        </w:tc>
        <w:tc>
          <w:tcPr>
            <w:tcW w:w="1846" w:type="dxa"/>
            <w:shd w:val="clear" w:color="auto" w:fill="auto"/>
            <w:vAlign w:val="center"/>
          </w:tcPr>
          <w:p w:rsidR="00F72AF8" w:rsidRPr="00507589" w:rsidRDefault="00F72AF8" w:rsidP="00746CBC">
            <w:pPr>
              <w:overflowPunct w:val="0"/>
              <w:snapToGrid w:val="0"/>
              <w:spacing w:line="280" w:lineRule="exact"/>
              <w:jc w:val="both"/>
              <w:rPr>
                <w:rFonts w:ascii="標楷體" w:eastAsia="標楷體" w:hAnsi="標楷體" w:cs="新細明體"/>
                <w:color w:val="000000" w:themeColor="text1"/>
                <w:kern w:val="0"/>
                <w:sz w:val="20"/>
              </w:rPr>
            </w:pPr>
            <w:r w:rsidRPr="00507589">
              <w:rPr>
                <w:rFonts w:ascii="標楷體" w:eastAsia="標楷體" w:hAnsi="標楷體" w:cs="新細明體" w:hint="eastAsia"/>
                <w:color w:val="000000" w:themeColor="text1"/>
                <w:kern w:val="0"/>
                <w:sz w:val="20"/>
              </w:rPr>
              <w:t>特優</w:t>
            </w:r>
          </w:p>
        </w:tc>
      </w:tr>
      <w:tr w:rsidR="00F72AF8" w:rsidRPr="00916309" w:rsidTr="00746C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70"/>
        </w:trPr>
        <w:tc>
          <w:tcPr>
            <w:tcW w:w="1289" w:type="dxa"/>
            <w:vMerge/>
            <w:shd w:val="clear" w:color="auto" w:fill="auto"/>
          </w:tcPr>
          <w:p w:rsidR="00F72AF8" w:rsidRPr="00507589" w:rsidRDefault="00F72AF8" w:rsidP="00746CBC">
            <w:pPr>
              <w:overflowPunct w:val="0"/>
              <w:snapToGrid w:val="0"/>
              <w:spacing w:line="280" w:lineRule="exact"/>
              <w:jc w:val="distribute"/>
              <w:rPr>
                <w:rFonts w:ascii="標楷體" w:eastAsia="標楷體" w:hAnsi="標楷體" w:cs="新細明體"/>
                <w:color w:val="000000" w:themeColor="text1"/>
                <w:kern w:val="0"/>
                <w:sz w:val="20"/>
              </w:rPr>
            </w:pPr>
          </w:p>
        </w:tc>
        <w:tc>
          <w:tcPr>
            <w:tcW w:w="4759" w:type="dxa"/>
            <w:shd w:val="clear" w:color="auto" w:fill="auto"/>
            <w:vAlign w:val="center"/>
          </w:tcPr>
          <w:p w:rsidR="00F72AF8" w:rsidRPr="00507589" w:rsidRDefault="00F72AF8" w:rsidP="00746CBC">
            <w:pPr>
              <w:overflowPunct w:val="0"/>
              <w:snapToGrid w:val="0"/>
              <w:spacing w:line="280" w:lineRule="exact"/>
              <w:jc w:val="both"/>
              <w:rPr>
                <w:rFonts w:ascii="標楷體" w:eastAsia="標楷體" w:hAnsi="標楷體" w:cs="新細明體"/>
                <w:color w:val="000000" w:themeColor="text1"/>
                <w:kern w:val="0"/>
                <w:sz w:val="20"/>
              </w:rPr>
            </w:pPr>
            <w:r w:rsidRPr="00507589">
              <w:rPr>
                <w:rFonts w:ascii="標楷體" w:eastAsia="標楷體" w:hAnsi="標楷體" w:cs="新細明體" w:hint="eastAsia"/>
                <w:color w:val="000000" w:themeColor="text1"/>
                <w:kern w:val="0"/>
                <w:sz w:val="20"/>
              </w:rPr>
              <w:t>7</w:t>
            </w:r>
            <w:r w:rsidRPr="00507589">
              <w:rPr>
                <w:rFonts w:ascii="標楷體" w:eastAsia="標楷體" w:hAnsi="標楷體" w:cs="新細明體"/>
                <w:color w:val="000000" w:themeColor="text1"/>
                <w:kern w:val="0"/>
                <w:sz w:val="20"/>
              </w:rPr>
              <w:t>.</w:t>
            </w:r>
            <w:r w:rsidRPr="00507589">
              <w:rPr>
                <w:rFonts w:ascii="標楷體" w:eastAsia="標楷體" w:hAnsi="標楷體" w:cs="新細明體" w:hint="eastAsia"/>
                <w:color w:val="000000" w:themeColor="text1"/>
                <w:kern w:val="0"/>
                <w:sz w:val="20"/>
              </w:rPr>
              <w:t>土壤及地下水污染整治業務績效考核績優機關。</w:t>
            </w:r>
          </w:p>
        </w:tc>
        <w:tc>
          <w:tcPr>
            <w:tcW w:w="2044" w:type="dxa"/>
            <w:shd w:val="clear" w:color="auto" w:fill="auto"/>
            <w:vAlign w:val="center"/>
          </w:tcPr>
          <w:p w:rsidR="00F72AF8" w:rsidRPr="00507589" w:rsidRDefault="00F72AF8" w:rsidP="00746CBC">
            <w:pPr>
              <w:overflowPunct w:val="0"/>
              <w:snapToGrid w:val="0"/>
              <w:spacing w:line="280" w:lineRule="exact"/>
              <w:jc w:val="both"/>
              <w:rPr>
                <w:rFonts w:ascii="標楷體" w:eastAsia="標楷體" w:hAnsi="標楷體" w:cs="新細明體"/>
                <w:color w:val="000000" w:themeColor="text1"/>
                <w:kern w:val="0"/>
                <w:sz w:val="20"/>
              </w:rPr>
            </w:pPr>
            <w:r w:rsidRPr="00507589">
              <w:rPr>
                <w:rFonts w:ascii="標楷體" w:eastAsia="標楷體" w:hAnsi="標楷體" w:cs="新細明體" w:hint="eastAsia"/>
                <w:color w:val="000000" w:themeColor="text1"/>
                <w:kern w:val="0"/>
                <w:sz w:val="20"/>
              </w:rPr>
              <w:t>行政院環境保護署</w:t>
            </w:r>
          </w:p>
        </w:tc>
        <w:tc>
          <w:tcPr>
            <w:tcW w:w="1846" w:type="dxa"/>
            <w:shd w:val="clear" w:color="auto" w:fill="auto"/>
            <w:vAlign w:val="center"/>
          </w:tcPr>
          <w:p w:rsidR="00F72AF8" w:rsidRPr="00507589" w:rsidRDefault="00F72AF8" w:rsidP="00746CBC">
            <w:pPr>
              <w:overflowPunct w:val="0"/>
              <w:snapToGrid w:val="0"/>
              <w:spacing w:line="280" w:lineRule="exact"/>
              <w:jc w:val="both"/>
              <w:rPr>
                <w:rFonts w:ascii="標楷體" w:eastAsia="標楷體" w:hAnsi="標楷體" w:cs="新細明體"/>
                <w:color w:val="000000" w:themeColor="text1"/>
                <w:kern w:val="0"/>
                <w:sz w:val="20"/>
              </w:rPr>
            </w:pPr>
            <w:r w:rsidRPr="00507589">
              <w:rPr>
                <w:rFonts w:ascii="標楷體" w:eastAsia="標楷體" w:hAnsi="標楷體" w:cs="新細明體" w:hint="eastAsia"/>
                <w:color w:val="000000" w:themeColor="text1"/>
                <w:kern w:val="0"/>
                <w:sz w:val="20"/>
              </w:rPr>
              <w:t>優等</w:t>
            </w:r>
            <w:r w:rsidRPr="00507589">
              <w:rPr>
                <w:rFonts w:ascii="標楷體" w:eastAsia="標楷體" w:hAnsi="標楷體" w:cs="新細明體"/>
                <w:color w:val="000000" w:themeColor="text1"/>
                <w:kern w:val="0"/>
                <w:sz w:val="20"/>
              </w:rPr>
              <w:t xml:space="preserve"> </w:t>
            </w:r>
          </w:p>
        </w:tc>
      </w:tr>
      <w:tr w:rsidR="00F72AF8" w:rsidRPr="00916309" w:rsidTr="00746C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70"/>
        </w:trPr>
        <w:tc>
          <w:tcPr>
            <w:tcW w:w="1289" w:type="dxa"/>
            <w:vMerge/>
            <w:shd w:val="clear" w:color="auto" w:fill="auto"/>
          </w:tcPr>
          <w:p w:rsidR="00F72AF8" w:rsidRPr="00507589" w:rsidRDefault="00F72AF8" w:rsidP="00746CBC">
            <w:pPr>
              <w:overflowPunct w:val="0"/>
              <w:snapToGrid w:val="0"/>
              <w:spacing w:line="280" w:lineRule="exact"/>
              <w:jc w:val="distribute"/>
              <w:rPr>
                <w:rFonts w:ascii="標楷體" w:eastAsia="標楷體" w:hAnsi="標楷體" w:cs="新細明體"/>
                <w:color w:val="000000" w:themeColor="text1"/>
                <w:kern w:val="0"/>
                <w:sz w:val="20"/>
              </w:rPr>
            </w:pPr>
          </w:p>
        </w:tc>
        <w:tc>
          <w:tcPr>
            <w:tcW w:w="4759" w:type="dxa"/>
            <w:shd w:val="clear" w:color="auto" w:fill="auto"/>
            <w:vAlign w:val="center"/>
          </w:tcPr>
          <w:p w:rsidR="00F72AF8" w:rsidRPr="00507589" w:rsidRDefault="00F72AF8" w:rsidP="00746CBC">
            <w:pPr>
              <w:overflowPunct w:val="0"/>
              <w:snapToGrid w:val="0"/>
              <w:spacing w:line="280" w:lineRule="exact"/>
              <w:jc w:val="both"/>
              <w:rPr>
                <w:rFonts w:ascii="標楷體" w:eastAsia="標楷體" w:hAnsi="標楷體" w:cs="新細明體"/>
                <w:color w:val="000000" w:themeColor="text1"/>
                <w:kern w:val="0"/>
                <w:sz w:val="20"/>
              </w:rPr>
            </w:pPr>
            <w:r>
              <w:rPr>
                <w:rFonts w:ascii="標楷體" w:eastAsia="標楷體" w:hAnsi="標楷體" w:cs="新細明體"/>
                <w:color w:val="000000" w:themeColor="text1"/>
                <w:kern w:val="0"/>
                <w:sz w:val="20"/>
              </w:rPr>
              <w:t>8.</w:t>
            </w:r>
            <w:r w:rsidRPr="00507589">
              <w:rPr>
                <w:rFonts w:ascii="標楷體" w:eastAsia="標楷體" w:hAnsi="標楷體" w:cs="新細明體" w:hint="eastAsia"/>
                <w:color w:val="000000" w:themeColor="text1"/>
                <w:kern w:val="0"/>
                <w:sz w:val="20"/>
              </w:rPr>
              <w:t>綠色生活推廣績優機關。</w:t>
            </w:r>
          </w:p>
        </w:tc>
        <w:tc>
          <w:tcPr>
            <w:tcW w:w="2044" w:type="dxa"/>
            <w:shd w:val="clear" w:color="auto" w:fill="auto"/>
            <w:vAlign w:val="center"/>
          </w:tcPr>
          <w:p w:rsidR="00F72AF8" w:rsidRPr="00507589" w:rsidRDefault="00F72AF8" w:rsidP="00746CBC">
            <w:pPr>
              <w:overflowPunct w:val="0"/>
              <w:snapToGrid w:val="0"/>
              <w:spacing w:line="280" w:lineRule="exact"/>
              <w:jc w:val="both"/>
              <w:rPr>
                <w:rFonts w:ascii="標楷體" w:eastAsia="標楷體" w:hAnsi="標楷體" w:cs="新細明體"/>
                <w:color w:val="000000" w:themeColor="text1"/>
                <w:kern w:val="0"/>
                <w:sz w:val="20"/>
              </w:rPr>
            </w:pPr>
            <w:r w:rsidRPr="00507589">
              <w:rPr>
                <w:rFonts w:ascii="標楷體" w:eastAsia="標楷體" w:hAnsi="標楷體" w:cs="新細明體" w:hint="eastAsia"/>
                <w:color w:val="000000" w:themeColor="text1"/>
                <w:kern w:val="0"/>
                <w:sz w:val="20"/>
              </w:rPr>
              <w:t>行政院環境保護署</w:t>
            </w:r>
          </w:p>
        </w:tc>
        <w:tc>
          <w:tcPr>
            <w:tcW w:w="1846" w:type="dxa"/>
            <w:shd w:val="clear" w:color="auto" w:fill="auto"/>
            <w:vAlign w:val="center"/>
          </w:tcPr>
          <w:p w:rsidR="00F72AF8" w:rsidRPr="00507589" w:rsidRDefault="00F72AF8" w:rsidP="00746CBC">
            <w:pPr>
              <w:overflowPunct w:val="0"/>
              <w:snapToGrid w:val="0"/>
              <w:spacing w:line="280" w:lineRule="exact"/>
              <w:jc w:val="both"/>
              <w:rPr>
                <w:rFonts w:ascii="標楷體" w:eastAsia="標楷體" w:hAnsi="標楷體" w:cs="新細明體"/>
                <w:color w:val="000000" w:themeColor="text1"/>
                <w:kern w:val="0"/>
                <w:sz w:val="20"/>
              </w:rPr>
            </w:pPr>
            <w:r w:rsidRPr="00507589">
              <w:rPr>
                <w:rFonts w:ascii="標楷體" w:eastAsia="標楷體" w:hAnsi="標楷體" w:cs="新細明體" w:hint="eastAsia"/>
                <w:color w:val="000000" w:themeColor="text1"/>
                <w:kern w:val="0"/>
                <w:sz w:val="20"/>
              </w:rPr>
              <w:t>特優</w:t>
            </w:r>
          </w:p>
        </w:tc>
      </w:tr>
      <w:tr w:rsidR="00F72AF8" w:rsidRPr="00916309" w:rsidTr="00746C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70"/>
        </w:trPr>
        <w:tc>
          <w:tcPr>
            <w:tcW w:w="1289" w:type="dxa"/>
            <w:vMerge/>
            <w:shd w:val="clear" w:color="auto" w:fill="auto"/>
          </w:tcPr>
          <w:p w:rsidR="00F72AF8" w:rsidRPr="00507589" w:rsidRDefault="00F72AF8" w:rsidP="00746CBC">
            <w:pPr>
              <w:overflowPunct w:val="0"/>
              <w:snapToGrid w:val="0"/>
              <w:spacing w:line="280" w:lineRule="exact"/>
              <w:jc w:val="distribute"/>
              <w:rPr>
                <w:rFonts w:ascii="標楷體" w:eastAsia="標楷體" w:hAnsi="標楷體" w:cs="新細明體"/>
                <w:color w:val="000000" w:themeColor="text1"/>
                <w:kern w:val="0"/>
                <w:sz w:val="20"/>
              </w:rPr>
            </w:pPr>
          </w:p>
        </w:tc>
        <w:tc>
          <w:tcPr>
            <w:tcW w:w="4759" w:type="dxa"/>
            <w:shd w:val="clear" w:color="auto" w:fill="auto"/>
            <w:vAlign w:val="center"/>
          </w:tcPr>
          <w:p w:rsidR="00F72AF8" w:rsidRPr="00507589" w:rsidRDefault="00F72AF8" w:rsidP="00746CBC">
            <w:pPr>
              <w:overflowPunct w:val="0"/>
              <w:snapToGrid w:val="0"/>
              <w:spacing w:line="280" w:lineRule="exact"/>
              <w:jc w:val="both"/>
              <w:rPr>
                <w:rFonts w:ascii="標楷體" w:eastAsia="標楷體" w:hAnsi="標楷體" w:cs="新細明體"/>
                <w:color w:val="000000" w:themeColor="text1"/>
                <w:kern w:val="0"/>
                <w:sz w:val="20"/>
              </w:rPr>
            </w:pPr>
            <w:r w:rsidRPr="00507589">
              <w:rPr>
                <w:rFonts w:ascii="標楷體" w:eastAsia="標楷體" w:hAnsi="標楷體" w:cs="新細明體" w:hint="eastAsia"/>
                <w:color w:val="000000" w:themeColor="text1"/>
                <w:kern w:val="0"/>
                <w:sz w:val="20"/>
              </w:rPr>
              <w:t>9</w:t>
            </w:r>
            <w:r w:rsidRPr="00507589">
              <w:rPr>
                <w:rFonts w:ascii="標楷體" w:eastAsia="標楷體" w:hAnsi="標楷體" w:cs="新細明體"/>
                <w:color w:val="000000" w:themeColor="text1"/>
                <w:kern w:val="0"/>
                <w:sz w:val="20"/>
              </w:rPr>
              <w:t>.</w:t>
            </w:r>
            <w:r w:rsidRPr="00507589">
              <w:rPr>
                <w:rFonts w:ascii="標楷體" w:eastAsia="標楷體" w:hAnsi="標楷體" w:cs="新細明體" w:hint="eastAsia"/>
                <w:color w:val="000000" w:themeColor="text1"/>
                <w:kern w:val="0"/>
                <w:sz w:val="20"/>
              </w:rPr>
              <w:t>直轄市及縣（市）政府環境保護績效考核績優機關。</w:t>
            </w:r>
          </w:p>
        </w:tc>
        <w:tc>
          <w:tcPr>
            <w:tcW w:w="2044" w:type="dxa"/>
            <w:shd w:val="clear" w:color="auto" w:fill="auto"/>
            <w:vAlign w:val="center"/>
          </w:tcPr>
          <w:p w:rsidR="00F72AF8" w:rsidRPr="00507589" w:rsidRDefault="00F72AF8" w:rsidP="00746CBC">
            <w:pPr>
              <w:overflowPunct w:val="0"/>
              <w:snapToGrid w:val="0"/>
              <w:spacing w:line="280" w:lineRule="exact"/>
              <w:jc w:val="both"/>
              <w:rPr>
                <w:rFonts w:ascii="標楷體" w:eastAsia="標楷體" w:hAnsi="標楷體" w:cs="新細明體"/>
                <w:color w:val="000000" w:themeColor="text1"/>
                <w:kern w:val="0"/>
                <w:sz w:val="20"/>
              </w:rPr>
            </w:pPr>
            <w:r w:rsidRPr="00507589">
              <w:rPr>
                <w:rFonts w:ascii="標楷體" w:eastAsia="標楷體" w:hAnsi="標楷體" w:cs="新細明體" w:hint="eastAsia"/>
                <w:color w:val="000000" w:themeColor="text1"/>
                <w:kern w:val="0"/>
                <w:sz w:val="20"/>
              </w:rPr>
              <w:t>行政院環境保護署</w:t>
            </w:r>
          </w:p>
        </w:tc>
        <w:tc>
          <w:tcPr>
            <w:tcW w:w="1846" w:type="dxa"/>
            <w:shd w:val="clear" w:color="auto" w:fill="auto"/>
            <w:vAlign w:val="center"/>
          </w:tcPr>
          <w:p w:rsidR="00F72AF8" w:rsidRPr="00507589" w:rsidRDefault="00F72AF8" w:rsidP="00746CBC">
            <w:pPr>
              <w:overflowPunct w:val="0"/>
              <w:snapToGrid w:val="0"/>
              <w:spacing w:line="280" w:lineRule="exact"/>
              <w:jc w:val="both"/>
              <w:rPr>
                <w:rFonts w:ascii="標楷體" w:eastAsia="標楷體" w:hAnsi="標楷體" w:cs="新細明體"/>
                <w:color w:val="000000" w:themeColor="text1"/>
                <w:kern w:val="0"/>
                <w:sz w:val="20"/>
              </w:rPr>
            </w:pPr>
            <w:r w:rsidRPr="00507589">
              <w:rPr>
                <w:rFonts w:ascii="標楷體" w:eastAsia="標楷體" w:hAnsi="標楷體" w:cs="新細明體" w:hint="eastAsia"/>
                <w:color w:val="000000" w:themeColor="text1"/>
                <w:kern w:val="0"/>
                <w:sz w:val="20"/>
              </w:rPr>
              <w:t>優等</w:t>
            </w:r>
            <w:r w:rsidRPr="00507589">
              <w:rPr>
                <w:rFonts w:ascii="標楷體" w:eastAsia="標楷體" w:hAnsi="標楷體" w:cs="新細明體"/>
                <w:color w:val="000000" w:themeColor="text1"/>
                <w:kern w:val="0"/>
                <w:sz w:val="20"/>
              </w:rPr>
              <w:t xml:space="preserve"> </w:t>
            </w:r>
          </w:p>
        </w:tc>
      </w:tr>
      <w:tr w:rsidR="00F72AF8" w:rsidRPr="00916309" w:rsidTr="00746C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70"/>
        </w:trPr>
        <w:tc>
          <w:tcPr>
            <w:tcW w:w="1289" w:type="dxa"/>
            <w:vMerge/>
            <w:shd w:val="clear" w:color="auto" w:fill="auto"/>
          </w:tcPr>
          <w:p w:rsidR="00F72AF8" w:rsidRPr="00507589" w:rsidRDefault="00F72AF8" w:rsidP="00746CBC">
            <w:pPr>
              <w:overflowPunct w:val="0"/>
              <w:snapToGrid w:val="0"/>
              <w:spacing w:line="280" w:lineRule="exact"/>
              <w:jc w:val="distribute"/>
              <w:rPr>
                <w:rFonts w:ascii="標楷體" w:eastAsia="標楷體" w:hAnsi="標楷體" w:cs="新細明體"/>
                <w:color w:val="000000" w:themeColor="text1"/>
                <w:kern w:val="0"/>
                <w:sz w:val="20"/>
              </w:rPr>
            </w:pPr>
          </w:p>
        </w:tc>
        <w:tc>
          <w:tcPr>
            <w:tcW w:w="4759" w:type="dxa"/>
            <w:shd w:val="clear" w:color="auto" w:fill="auto"/>
            <w:vAlign w:val="center"/>
          </w:tcPr>
          <w:p w:rsidR="00F72AF8" w:rsidRPr="00507589" w:rsidRDefault="00F72AF8" w:rsidP="00746CBC">
            <w:pPr>
              <w:overflowPunct w:val="0"/>
              <w:snapToGrid w:val="0"/>
              <w:spacing w:line="280" w:lineRule="exact"/>
              <w:jc w:val="both"/>
              <w:rPr>
                <w:rFonts w:ascii="標楷體" w:eastAsia="標楷體" w:hAnsi="標楷體" w:cs="新細明體"/>
                <w:color w:val="000000" w:themeColor="text1"/>
                <w:kern w:val="0"/>
                <w:sz w:val="20"/>
              </w:rPr>
            </w:pPr>
            <w:r>
              <w:rPr>
                <w:rFonts w:ascii="標楷體" w:eastAsia="標楷體" w:hAnsi="標楷體" w:cs="新細明體"/>
                <w:color w:val="000000" w:themeColor="text1"/>
                <w:kern w:val="0"/>
                <w:sz w:val="20"/>
              </w:rPr>
              <w:t>10.</w:t>
            </w:r>
            <w:r w:rsidRPr="00507589">
              <w:rPr>
                <w:rFonts w:ascii="標楷體" w:eastAsia="標楷體" w:hAnsi="標楷體" w:cs="新細明體" w:hint="eastAsia"/>
                <w:color w:val="000000" w:themeColor="text1"/>
                <w:kern w:val="0"/>
                <w:sz w:val="20"/>
              </w:rPr>
              <w:t>優良水環境巡守隊評選。</w:t>
            </w:r>
          </w:p>
        </w:tc>
        <w:tc>
          <w:tcPr>
            <w:tcW w:w="2044" w:type="dxa"/>
            <w:shd w:val="clear" w:color="auto" w:fill="auto"/>
            <w:vAlign w:val="center"/>
          </w:tcPr>
          <w:p w:rsidR="00F72AF8" w:rsidRPr="00507589" w:rsidRDefault="00F72AF8" w:rsidP="00746CBC">
            <w:pPr>
              <w:overflowPunct w:val="0"/>
              <w:snapToGrid w:val="0"/>
              <w:spacing w:line="280" w:lineRule="exact"/>
              <w:jc w:val="both"/>
              <w:rPr>
                <w:rFonts w:ascii="標楷體" w:eastAsia="標楷體" w:hAnsi="標楷體" w:cs="新細明體"/>
                <w:color w:val="000000" w:themeColor="text1"/>
                <w:kern w:val="0"/>
                <w:sz w:val="20"/>
              </w:rPr>
            </w:pPr>
            <w:r w:rsidRPr="00507589">
              <w:rPr>
                <w:rFonts w:ascii="標楷體" w:eastAsia="標楷體" w:hAnsi="標楷體" w:cs="新細明體" w:hint="eastAsia"/>
                <w:color w:val="000000" w:themeColor="text1"/>
                <w:kern w:val="0"/>
                <w:sz w:val="20"/>
              </w:rPr>
              <w:t>行政院環境保護署</w:t>
            </w:r>
          </w:p>
        </w:tc>
        <w:tc>
          <w:tcPr>
            <w:tcW w:w="1846" w:type="dxa"/>
            <w:shd w:val="clear" w:color="auto" w:fill="auto"/>
            <w:vAlign w:val="center"/>
          </w:tcPr>
          <w:p w:rsidR="00F72AF8" w:rsidRPr="00507589" w:rsidRDefault="00F72AF8" w:rsidP="00746CBC">
            <w:pPr>
              <w:overflowPunct w:val="0"/>
              <w:snapToGrid w:val="0"/>
              <w:spacing w:line="280" w:lineRule="exact"/>
              <w:jc w:val="both"/>
              <w:rPr>
                <w:rFonts w:ascii="標楷體" w:eastAsia="標楷體" w:hAnsi="標楷體" w:cs="新細明體"/>
                <w:color w:val="000000" w:themeColor="text1"/>
                <w:kern w:val="0"/>
                <w:sz w:val="20"/>
              </w:rPr>
            </w:pPr>
            <w:r w:rsidRPr="00507589">
              <w:rPr>
                <w:rFonts w:ascii="標楷體" w:eastAsia="標楷體" w:hAnsi="標楷體" w:cs="新細明體" w:hint="eastAsia"/>
                <w:color w:val="000000" w:themeColor="text1"/>
                <w:kern w:val="0"/>
                <w:sz w:val="20"/>
              </w:rPr>
              <w:t>優良獎</w:t>
            </w:r>
          </w:p>
        </w:tc>
      </w:tr>
      <w:tr w:rsidR="00F72AF8" w:rsidRPr="00916309" w:rsidTr="00746C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70"/>
        </w:trPr>
        <w:tc>
          <w:tcPr>
            <w:tcW w:w="1289" w:type="dxa"/>
            <w:vMerge/>
            <w:shd w:val="clear" w:color="auto" w:fill="auto"/>
          </w:tcPr>
          <w:p w:rsidR="00F72AF8" w:rsidRPr="00507589" w:rsidRDefault="00F72AF8" w:rsidP="00746CBC">
            <w:pPr>
              <w:overflowPunct w:val="0"/>
              <w:snapToGrid w:val="0"/>
              <w:spacing w:line="280" w:lineRule="exact"/>
              <w:jc w:val="distribute"/>
              <w:rPr>
                <w:rFonts w:ascii="標楷體" w:eastAsia="標楷體" w:hAnsi="標楷體" w:cs="新細明體"/>
                <w:color w:val="000000" w:themeColor="text1"/>
                <w:kern w:val="0"/>
                <w:sz w:val="20"/>
              </w:rPr>
            </w:pPr>
          </w:p>
        </w:tc>
        <w:tc>
          <w:tcPr>
            <w:tcW w:w="4759" w:type="dxa"/>
            <w:shd w:val="clear" w:color="auto" w:fill="auto"/>
            <w:vAlign w:val="center"/>
          </w:tcPr>
          <w:p w:rsidR="00F72AF8" w:rsidRPr="00507589" w:rsidRDefault="00F72AF8" w:rsidP="00746CBC">
            <w:pPr>
              <w:overflowPunct w:val="0"/>
              <w:snapToGrid w:val="0"/>
              <w:spacing w:line="280" w:lineRule="exact"/>
              <w:jc w:val="both"/>
              <w:rPr>
                <w:rFonts w:ascii="標楷體" w:eastAsia="標楷體" w:hAnsi="標楷體" w:cs="新細明體"/>
                <w:color w:val="000000" w:themeColor="text1"/>
                <w:kern w:val="0"/>
                <w:sz w:val="20"/>
              </w:rPr>
            </w:pPr>
            <w:r w:rsidRPr="00507589">
              <w:rPr>
                <w:rFonts w:ascii="標楷體" w:eastAsia="標楷體" w:hAnsi="標楷體" w:cs="新細明體"/>
                <w:color w:val="000000" w:themeColor="text1"/>
                <w:kern w:val="0"/>
                <w:sz w:val="20"/>
              </w:rPr>
              <w:t>11.</w:t>
            </w:r>
            <w:r w:rsidRPr="00507589">
              <w:rPr>
                <w:rFonts w:ascii="標楷體" w:eastAsia="標楷體" w:hAnsi="標楷體" w:cs="新細明體" w:hint="eastAsia"/>
                <w:color w:val="000000" w:themeColor="text1"/>
                <w:kern w:val="0"/>
                <w:sz w:val="20"/>
              </w:rPr>
              <w:t>海洋環境管理考核。</w:t>
            </w:r>
          </w:p>
        </w:tc>
        <w:tc>
          <w:tcPr>
            <w:tcW w:w="2044" w:type="dxa"/>
            <w:shd w:val="clear" w:color="auto" w:fill="auto"/>
            <w:vAlign w:val="center"/>
          </w:tcPr>
          <w:p w:rsidR="00F72AF8" w:rsidRPr="00507589" w:rsidRDefault="00F72AF8" w:rsidP="00746CBC">
            <w:pPr>
              <w:overflowPunct w:val="0"/>
              <w:snapToGrid w:val="0"/>
              <w:spacing w:line="280" w:lineRule="exact"/>
              <w:jc w:val="both"/>
              <w:rPr>
                <w:rFonts w:ascii="標楷體" w:eastAsia="標楷體" w:hAnsi="標楷體" w:cs="新細明體"/>
                <w:color w:val="000000" w:themeColor="text1"/>
                <w:kern w:val="0"/>
                <w:sz w:val="20"/>
              </w:rPr>
            </w:pPr>
            <w:r w:rsidRPr="00507589">
              <w:rPr>
                <w:rFonts w:ascii="標楷體" w:eastAsia="標楷體" w:hAnsi="標楷體" w:cs="新細明體" w:hint="eastAsia"/>
                <w:color w:val="000000" w:themeColor="text1"/>
                <w:kern w:val="0"/>
                <w:sz w:val="20"/>
              </w:rPr>
              <w:t>行政院環境保護署</w:t>
            </w:r>
          </w:p>
        </w:tc>
        <w:tc>
          <w:tcPr>
            <w:tcW w:w="1846" w:type="dxa"/>
            <w:shd w:val="clear" w:color="auto" w:fill="auto"/>
            <w:vAlign w:val="center"/>
          </w:tcPr>
          <w:p w:rsidR="00F72AF8" w:rsidRPr="00507589" w:rsidRDefault="00F72AF8" w:rsidP="00746CBC">
            <w:pPr>
              <w:overflowPunct w:val="0"/>
              <w:snapToGrid w:val="0"/>
              <w:spacing w:line="280" w:lineRule="exact"/>
              <w:jc w:val="both"/>
              <w:rPr>
                <w:rFonts w:ascii="標楷體" w:eastAsia="標楷體" w:hAnsi="標楷體" w:cs="新細明體"/>
                <w:color w:val="000000" w:themeColor="text1"/>
                <w:kern w:val="0"/>
                <w:sz w:val="20"/>
              </w:rPr>
            </w:pPr>
            <w:r w:rsidRPr="00507589">
              <w:rPr>
                <w:rFonts w:ascii="標楷體" w:eastAsia="標楷體" w:hAnsi="標楷體" w:cs="新細明體" w:hint="eastAsia"/>
                <w:color w:val="000000" w:themeColor="text1"/>
                <w:kern w:val="0"/>
                <w:sz w:val="20"/>
              </w:rPr>
              <w:t>特優</w:t>
            </w:r>
          </w:p>
        </w:tc>
      </w:tr>
      <w:tr w:rsidR="00F72AF8" w:rsidRPr="00916309" w:rsidTr="00746C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13"/>
        </w:trPr>
        <w:tc>
          <w:tcPr>
            <w:tcW w:w="1289" w:type="dxa"/>
            <w:vMerge w:val="restart"/>
            <w:shd w:val="clear" w:color="auto" w:fill="auto"/>
          </w:tcPr>
          <w:p w:rsidR="00F72AF8" w:rsidRPr="00507589" w:rsidRDefault="00F72AF8" w:rsidP="00746CBC">
            <w:pPr>
              <w:overflowPunct w:val="0"/>
              <w:snapToGrid w:val="0"/>
              <w:spacing w:line="280" w:lineRule="exact"/>
              <w:jc w:val="distribute"/>
              <w:rPr>
                <w:rFonts w:ascii="標楷體" w:eastAsia="標楷體" w:hAnsi="標楷體" w:cs="新細明體"/>
                <w:color w:val="000000" w:themeColor="text1"/>
                <w:kern w:val="0"/>
                <w:sz w:val="20"/>
              </w:rPr>
            </w:pPr>
            <w:r w:rsidRPr="00507589">
              <w:rPr>
                <w:rFonts w:ascii="標楷體" w:eastAsia="標楷體" w:hAnsi="標楷體" w:cs="新細明體" w:hint="eastAsia"/>
                <w:color w:val="000000" w:themeColor="text1"/>
                <w:kern w:val="0"/>
                <w:sz w:val="20"/>
              </w:rPr>
              <w:t>警政類</w:t>
            </w:r>
          </w:p>
        </w:tc>
        <w:tc>
          <w:tcPr>
            <w:tcW w:w="4759" w:type="dxa"/>
            <w:shd w:val="clear" w:color="auto" w:fill="auto"/>
            <w:vAlign w:val="center"/>
          </w:tcPr>
          <w:p w:rsidR="00F72AF8" w:rsidRPr="00507589" w:rsidRDefault="00F72AF8" w:rsidP="00746CBC">
            <w:pPr>
              <w:overflowPunct w:val="0"/>
              <w:snapToGrid w:val="0"/>
              <w:spacing w:line="280" w:lineRule="exact"/>
              <w:jc w:val="both"/>
              <w:rPr>
                <w:rFonts w:ascii="標楷體" w:eastAsia="標楷體" w:hAnsi="標楷體" w:cs="新細明體"/>
                <w:color w:val="000000" w:themeColor="text1"/>
                <w:kern w:val="0"/>
                <w:sz w:val="20"/>
              </w:rPr>
            </w:pPr>
            <w:r w:rsidRPr="00507589">
              <w:rPr>
                <w:rFonts w:ascii="標楷體" w:eastAsia="標楷體" w:hAnsi="標楷體" w:cs="新細明體"/>
                <w:color w:val="000000" w:themeColor="text1"/>
                <w:kern w:val="0"/>
                <w:sz w:val="20"/>
              </w:rPr>
              <w:t>1.</w:t>
            </w:r>
            <w:r w:rsidRPr="00507589">
              <w:rPr>
                <w:rFonts w:ascii="標楷體" w:eastAsia="標楷體" w:hAnsi="標楷體" w:cs="新細明體" w:hint="eastAsia"/>
                <w:color w:val="000000" w:themeColor="text1"/>
                <w:kern w:val="0"/>
                <w:sz w:val="20"/>
              </w:rPr>
              <w:t>109年下半年外事治安資訊績效評核。</w:t>
            </w:r>
          </w:p>
        </w:tc>
        <w:tc>
          <w:tcPr>
            <w:tcW w:w="2044" w:type="dxa"/>
            <w:shd w:val="clear" w:color="auto" w:fill="auto"/>
            <w:vAlign w:val="center"/>
          </w:tcPr>
          <w:p w:rsidR="00F72AF8" w:rsidRPr="00507589" w:rsidRDefault="00F72AF8" w:rsidP="00746CBC">
            <w:pPr>
              <w:overflowPunct w:val="0"/>
              <w:snapToGrid w:val="0"/>
              <w:spacing w:line="280" w:lineRule="exact"/>
              <w:jc w:val="both"/>
              <w:rPr>
                <w:rFonts w:ascii="標楷體" w:eastAsia="標楷體" w:hAnsi="標楷體" w:cs="新細明體"/>
                <w:color w:val="000000" w:themeColor="text1"/>
                <w:kern w:val="0"/>
                <w:sz w:val="20"/>
              </w:rPr>
            </w:pPr>
            <w:r w:rsidRPr="00507589">
              <w:rPr>
                <w:rFonts w:ascii="標楷體" w:eastAsia="標楷體" w:hAnsi="標楷體" w:cs="新細明體" w:hint="eastAsia"/>
                <w:color w:val="000000" w:themeColor="text1"/>
                <w:kern w:val="0"/>
                <w:sz w:val="20"/>
              </w:rPr>
              <w:t xml:space="preserve">內政部警政署 </w:t>
            </w:r>
          </w:p>
        </w:tc>
        <w:tc>
          <w:tcPr>
            <w:tcW w:w="1846" w:type="dxa"/>
            <w:shd w:val="clear" w:color="auto" w:fill="auto"/>
            <w:vAlign w:val="center"/>
          </w:tcPr>
          <w:p w:rsidR="00F72AF8" w:rsidRPr="00507589" w:rsidRDefault="00F72AF8" w:rsidP="00746CBC">
            <w:pPr>
              <w:overflowPunct w:val="0"/>
              <w:snapToGrid w:val="0"/>
              <w:spacing w:line="280" w:lineRule="exact"/>
              <w:jc w:val="both"/>
              <w:rPr>
                <w:rFonts w:ascii="標楷體" w:eastAsia="標楷體" w:hAnsi="標楷體" w:cs="新細明體"/>
                <w:color w:val="000000" w:themeColor="text1"/>
                <w:kern w:val="0"/>
                <w:sz w:val="20"/>
              </w:rPr>
            </w:pPr>
            <w:r w:rsidRPr="00507589">
              <w:rPr>
                <w:rFonts w:ascii="標楷體" w:eastAsia="標楷體" w:hAnsi="標楷體" w:cs="新細明體" w:hint="eastAsia"/>
                <w:color w:val="000000" w:themeColor="text1"/>
                <w:kern w:val="0"/>
                <w:sz w:val="20"/>
              </w:rPr>
              <w:t>丙組第3名</w:t>
            </w:r>
          </w:p>
        </w:tc>
      </w:tr>
      <w:tr w:rsidR="00F72AF8" w:rsidRPr="00916309" w:rsidTr="00746C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13"/>
        </w:trPr>
        <w:tc>
          <w:tcPr>
            <w:tcW w:w="1289" w:type="dxa"/>
            <w:vMerge/>
            <w:shd w:val="clear" w:color="auto" w:fill="auto"/>
          </w:tcPr>
          <w:p w:rsidR="00F72AF8" w:rsidRPr="00507589" w:rsidRDefault="00F72AF8" w:rsidP="00746CBC">
            <w:pPr>
              <w:overflowPunct w:val="0"/>
              <w:snapToGrid w:val="0"/>
              <w:spacing w:line="280" w:lineRule="exact"/>
              <w:jc w:val="distribute"/>
              <w:rPr>
                <w:rFonts w:ascii="標楷體" w:eastAsia="標楷體" w:hAnsi="標楷體" w:cs="新細明體"/>
                <w:color w:val="000000" w:themeColor="text1"/>
                <w:kern w:val="0"/>
                <w:sz w:val="20"/>
              </w:rPr>
            </w:pPr>
          </w:p>
        </w:tc>
        <w:tc>
          <w:tcPr>
            <w:tcW w:w="4759" w:type="dxa"/>
            <w:shd w:val="clear" w:color="auto" w:fill="auto"/>
            <w:vAlign w:val="center"/>
          </w:tcPr>
          <w:p w:rsidR="00F72AF8" w:rsidRPr="00507589" w:rsidRDefault="00F72AF8" w:rsidP="00746CBC">
            <w:pPr>
              <w:overflowPunct w:val="0"/>
              <w:snapToGrid w:val="0"/>
              <w:spacing w:line="280" w:lineRule="exact"/>
              <w:jc w:val="both"/>
              <w:rPr>
                <w:rFonts w:ascii="標楷體" w:eastAsia="標楷體" w:hAnsi="標楷體" w:cs="新細明體"/>
                <w:color w:val="000000" w:themeColor="text1"/>
                <w:kern w:val="0"/>
                <w:sz w:val="20"/>
              </w:rPr>
            </w:pPr>
            <w:r>
              <w:rPr>
                <w:rFonts w:ascii="標楷體" w:eastAsia="標楷體" w:hAnsi="標楷體" w:cs="新細明體"/>
                <w:color w:val="000000" w:themeColor="text1"/>
                <w:kern w:val="0"/>
                <w:sz w:val="20"/>
              </w:rPr>
              <w:t>2.</w:t>
            </w:r>
            <w:r w:rsidRPr="00507589">
              <w:rPr>
                <w:rFonts w:ascii="標楷體" w:eastAsia="標楷體" w:hAnsi="標楷體" w:cs="新細明體"/>
                <w:color w:val="000000" w:themeColor="text1"/>
                <w:kern w:val="0"/>
                <w:sz w:val="20"/>
              </w:rPr>
              <w:t>民防大隊幹部訓練督導評核</w:t>
            </w:r>
            <w:r w:rsidRPr="00507589">
              <w:rPr>
                <w:rFonts w:ascii="標楷體" w:eastAsia="標楷體" w:hAnsi="標楷體" w:cs="新細明體" w:hint="eastAsia"/>
                <w:color w:val="000000" w:themeColor="text1"/>
                <w:kern w:val="0"/>
                <w:sz w:val="20"/>
              </w:rPr>
              <w:t>。</w:t>
            </w:r>
          </w:p>
        </w:tc>
        <w:tc>
          <w:tcPr>
            <w:tcW w:w="2044" w:type="dxa"/>
            <w:shd w:val="clear" w:color="auto" w:fill="auto"/>
            <w:vAlign w:val="center"/>
          </w:tcPr>
          <w:p w:rsidR="00F72AF8" w:rsidRPr="00507589" w:rsidRDefault="00F72AF8" w:rsidP="00746CBC">
            <w:pPr>
              <w:overflowPunct w:val="0"/>
              <w:snapToGrid w:val="0"/>
              <w:spacing w:line="280" w:lineRule="exact"/>
              <w:jc w:val="both"/>
              <w:rPr>
                <w:rFonts w:ascii="標楷體" w:eastAsia="標楷體" w:hAnsi="標楷體" w:cs="新細明體"/>
                <w:color w:val="000000" w:themeColor="text1"/>
                <w:kern w:val="0"/>
                <w:sz w:val="20"/>
              </w:rPr>
            </w:pPr>
            <w:r w:rsidRPr="00507589">
              <w:rPr>
                <w:rFonts w:ascii="標楷體" w:eastAsia="標楷體" w:hAnsi="標楷體" w:cs="新細明體"/>
                <w:color w:val="000000" w:themeColor="text1"/>
                <w:kern w:val="0"/>
                <w:sz w:val="20"/>
              </w:rPr>
              <w:t>內政部</w:t>
            </w:r>
          </w:p>
        </w:tc>
        <w:tc>
          <w:tcPr>
            <w:tcW w:w="1846" w:type="dxa"/>
            <w:shd w:val="clear" w:color="auto" w:fill="auto"/>
            <w:vAlign w:val="center"/>
          </w:tcPr>
          <w:p w:rsidR="00F72AF8" w:rsidRPr="00507589" w:rsidRDefault="00F72AF8" w:rsidP="00746CBC">
            <w:pPr>
              <w:overflowPunct w:val="0"/>
              <w:snapToGrid w:val="0"/>
              <w:spacing w:line="280" w:lineRule="exact"/>
              <w:jc w:val="both"/>
              <w:rPr>
                <w:rFonts w:ascii="標楷體" w:eastAsia="標楷體" w:hAnsi="標楷體" w:cs="新細明體"/>
                <w:color w:val="000000" w:themeColor="text1"/>
                <w:kern w:val="0"/>
                <w:sz w:val="20"/>
              </w:rPr>
            </w:pPr>
            <w:r w:rsidRPr="00507589">
              <w:rPr>
                <w:rFonts w:ascii="標楷體" w:eastAsia="標楷體" w:hAnsi="標楷體" w:cs="新細明體"/>
                <w:color w:val="000000" w:themeColor="text1"/>
                <w:kern w:val="0"/>
                <w:sz w:val="20"/>
              </w:rPr>
              <w:t>乙組第1名</w:t>
            </w:r>
          </w:p>
        </w:tc>
      </w:tr>
      <w:tr w:rsidR="00F72AF8" w:rsidRPr="00916309" w:rsidTr="00746C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13"/>
        </w:trPr>
        <w:tc>
          <w:tcPr>
            <w:tcW w:w="1289" w:type="dxa"/>
            <w:vMerge/>
            <w:shd w:val="clear" w:color="auto" w:fill="auto"/>
          </w:tcPr>
          <w:p w:rsidR="00F72AF8" w:rsidRPr="00507589" w:rsidRDefault="00F72AF8" w:rsidP="00746CBC">
            <w:pPr>
              <w:overflowPunct w:val="0"/>
              <w:snapToGrid w:val="0"/>
              <w:spacing w:line="280" w:lineRule="exact"/>
              <w:jc w:val="distribute"/>
              <w:rPr>
                <w:rFonts w:ascii="標楷體" w:eastAsia="標楷體" w:hAnsi="標楷體" w:cs="新細明體"/>
                <w:color w:val="000000" w:themeColor="text1"/>
                <w:kern w:val="0"/>
                <w:sz w:val="20"/>
              </w:rPr>
            </w:pPr>
          </w:p>
        </w:tc>
        <w:tc>
          <w:tcPr>
            <w:tcW w:w="4759" w:type="dxa"/>
            <w:shd w:val="clear" w:color="auto" w:fill="auto"/>
            <w:vAlign w:val="center"/>
          </w:tcPr>
          <w:p w:rsidR="00F72AF8" w:rsidRPr="00507589" w:rsidRDefault="00F72AF8" w:rsidP="00746CBC">
            <w:pPr>
              <w:overflowPunct w:val="0"/>
              <w:snapToGrid w:val="0"/>
              <w:spacing w:line="280" w:lineRule="exact"/>
              <w:jc w:val="both"/>
              <w:rPr>
                <w:rFonts w:ascii="標楷體" w:eastAsia="標楷體" w:hAnsi="標楷體" w:cs="新細明體"/>
                <w:color w:val="000000" w:themeColor="text1"/>
                <w:kern w:val="0"/>
                <w:sz w:val="20"/>
              </w:rPr>
            </w:pPr>
            <w:r w:rsidRPr="00507589">
              <w:rPr>
                <w:rFonts w:ascii="標楷體" w:eastAsia="標楷體" w:hAnsi="標楷體" w:cs="新細明體"/>
                <w:color w:val="000000" w:themeColor="text1"/>
                <w:kern w:val="0"/>
                <w:sz w:val="20"/>
              </w:rPr>
              <w:t>3.</w:t>
            </w:r>
            <w:r w:rsidRPr="00507589">
              <w:rPr>
                <w:rFonts w:ascii="標楷體" w:eastAsia="標楷體" w:hAnsi="標楷體" w:cs="新細明體" w:hint="eastAsia"/>
                <w:color w:val="000000" w:themeColor="text1"/>
                <w:kern w:val="0"/>
                <w:sz w:val="20"/>
              </w:rPr>
              <w:t>特約及重點諮詢人員任務訓練。</w:t>
            </w:r>
          </w:p>
        </w:tc>
        <w:tc>
          <w:tcPr>
            <w:tcW w:w="2044" w:type="dxa"/>
            <w:shd w:val="clear" w:color="auto" w:fill="auto"/>
            <w:vAlign w:val="center"/>
          </w:tcPr>
          <w:p w:rsidR="00F72AF8" w:rsidRPr="00507589" w:rsidRDefault="00F72AF8" w:rsidP="00746CBC">
            <w:pPr>
              <w:overflowPunct w:val="0"/>
              <w:snapToGrid w:val="0"/>
              <w:spacing w:line="280" w:lineRule="exact"/>
              <w:jc w:val="both"/>
              <w:rPr>
                <w:rFonts w:ascii="標楷體" w:eastAsia="標楷體" w:hAnsi="標楷體" w:cs="新細明體"/>
                <w:color w:val="000000" w:themeColor="text1"/>
                <w:kern w:val="0"/>
                <w:sz w:val="20"/>
              </w:rPr>
            </w:pPr>
            <w:r w:rsidRPr="00507589">
              <w:rPr>
                <w:rFonts w:ascii="標楷體" w:eastAsia="標楷體" w:hAnsi="標楷體" w:cs="新細明體" w:hint="eastAsia"/>
                <w:color w:val="000000" w:themeColor="text1"/>
                <w:kern w:val="0"/>
                <w:sz w:val="20"/>
              </w:rPr>
              <w:t>內政部警政署</w:t>
            </w:r>
          </w:p>
        </w:tc>
        <w:tc>
          <w:tcPr>
            <w:tcW w:w="1846" w:type="dxa"/>
            <w:shd w:val="clear" w:color="auto" w:fill="auto"/>
            <w:vAlign w:val="center"/>
          </w:tcPr>
          <w:p w:rsidR="00F72AF8" w:rsidRPr="00507589" w:rsidRDefault="00F72AF8" w:rsidP="00746CBC">
            <w:pPr>
              <w:overflowPunct w:val="0"/>
              <w:snapToGrid w:val="0"/>
              <w:spacing w:line="280" w:lineRule="exact"/>
              <w:jc w:val="both"/>
              <w:rPr>
                <w:rFonts w:ascii="標楷體" w:eastAsia="標楷體" w:hAnsi="標楷體" w:cs="新細明體"/>
                <w:color w:val="000000" w:themeColor="text1"/>
                <w:kern w:val="0"/>
                <w:sz w:val="20"/>
              </w:rPr>
            </w:pPr>
            <w:r w:rsidRPr="00507589">
              <w:rPr>
                <w:rFonts w:ascii="標楷體" w:eastAsia="標楷體" w:hAnsi="標楷體" w:cs="新細明體" w:hint="eastAsia"/>
                <w:color w:val="000000" w:themeColor="text1"/>
                <w:kern w:val="0"/>
                <w:sz w:val="20"/>
              </w:rPr>
              <w:t>乙組第1名</w:t>
            </w:r>
          </w:p>
        </w:tc>
      </w:tr>
      <w:tr w:rsidR="00F72AF8" w:rsidRPr="00916309" w:rsidTr="00746C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13"/>
        </w:trPr>
        <w:tc>
          <w:tcPr>
            <w:tcW w:w="1289" w:type="dxa"/>
            <w:vMerge/>
            <w:shd w:val="clear" w:color="auto" w:fill="auto"/>
          </w:tcPr>
          <w:p w:rsidR="00F72AF8" w:rsidRPr="00507589" w:rsidRDefault="00F72AF8" w:rsidP="00746CBC">
            <w:pPr>
              <w:overflowPunct w:val="0"/>
              <w:snapToGrid w:val="0"/>
              <w:spacing w:line="280" w:lineRule="exact"/>
              <w:jc w:val="distribute"/>
              <w:rPr>
                <w:rFonts w:ascii="標楷體" w:eastAsia="標楷體" w:hAnsi="標楷體" w:cs="新細明體"/>
                <w:color w:val="000000" w:themeColor="text1"/>
                <w:kern w:val="0"/>
                <w:sz w:val="20"/>
              </w:rPr>
            </w:pPr>
          </w:p>
        </w:tc>
        <w:tc>
          <w:tcPr>
            <w:tcW w:w="4759" w:type="dxa"/>
            <w:shd w:val="clear" w:color="auto" w:fill="auto"/>
            <w:vAlign w:val="center"/>
          </w:tcPr>
          <w:p w:rsidR="00F72AF8" w:rsidRPr="00507589" w:rsidRDefault="00F72AF8" w:rsidP="00746CBC">
            <w:pPr>
              <w:overflowPunct w:val="0"/>
              <w:snapToGrid w:val="0"/>
              <w:spacing w:line="280" w:lineRule="exact"/>
              <w:jc w:val="both"/>
              <w:rPr>
                <w:rFonts w:ascii="標楷體" w:eastAsia="標楷體" w:hAnsi="標楷體" w:cs="新細明體"/>
                <w:color w:val="000000" w:themeColor="text1"/>
                <w:kern w:val="0"/>
                <w:sz w:val="20"/>
              </w:rPr>
            </w:pPr>
            <w:r w:rsidRPr="00507589">
              <w:rPr>
                <w:rFonts w:ascii="標楷體" w:eastAsia="標楷體" w:hAnsi="標楷體" w:cs="新細明體" w:hint="eastAsia"/>
                <w:color w:val="000000" w:themeColor="text1"/>
                <w:kern w:val="0"/>
                <w:sz w:val="20"/>
              </w:rPr>
              <w:t>4</w:t>
            </w:r>
            <w:r w:rsidRPr="00507589">
              <w:rPr>
                <w:rFonts w:ascii="標楷體" w:eastAsia="標楷體" w:hAnsi="標楷體" w:cs="新細明體"/>
                <w:color w:val="000000" w:themeColor="text1"/>
                <w:kern w:val="0"/>
                <w:sz w:val="20"/>
              </w:rPr>
              <w:t>.</w:t>
            </w:r>
            <w:r w:rsidRPr="00507589">
              <w:rPr>
                <w:rFonts w:ascii="標楷體" w:eastAsia="標楷體" w:hAnsi="標楷體" w:cs="新細明體" w:hint="eastAsia"/>
                <w:color w:val="000000" w:themeColor="text1"/>
                <w:kern w:val="0"/>
                <w:sz w:val="20"/>
              </w:rPr>
              <w:t>密碼業務督考。</w:t>
            </w:r>
          </w:p>
        </w:tc>
        <w:tc>
          <w:tcPr>
            <w:tcW w:w="2044" w:type="dxa"/>
            <w:shd w:val="clear" w:color="auto" w:fill="auto"/>
            <w:vAlign w:val="center"/>
          </w:tcPr>
          <w:p w:rsidR="00F72AF8" w:rsidRPr="00507589" w:rsidRDefault="00F72AF8" w:rsidP="00746CBC">
            <w:pPr>
              <w:overflowPunct w:val="0"/>
              <w:snapToGrid w:val="0"/>
              <w:spacing w:line="280" w:lineRule="exact"/>
              <w:jc w:val="both"/>
              <w:rPr>
                <w:rFonts w:ascii="標楷體" w:eastAsia="標楷體" w:hAnsi="標楷體" w:cs="新細明體"/>
                <w:color w:val="000000" w:themeColor="text1"/>
                <w:kern w:val="0"/>
                <w:sz w:val="20"/>
              </w:rPr>
            </w:pPr>
            <w:r w:rsidRPr="00507589">
              <w:rPr>
                <w:rFonts w:ascii="標楷體" w:eastAsia="標楷體" w:hAnsi="標楷體" w:cs="新細明體" w:hint="eastAsia"/>
                <w:color w:val="000000" w:themeColor="text1"/>
                <w:kern w:val="0"/>
                <w:sz w:val="20"/>
              </w:rPr>
              <w:t>行政院</w:t>
            </w:r>
          </w:p>
        </w:tc>
        <w:tc>
          <w:tcPr>
            <w:tcW w:w="1846" w:type="dxa"/>
            <w:shd w:val="clear" w:color="auto" w:fill="auto"/>
            <w:vAlign w:val="center"/>
          </w:tcPr>
          <w:p w:rsidR="00F72AF8" w:rsidRPr="00507589" w:rsidRDefault="00F72AF8" w:rsidP="00746CBC">
            <w:pPr>
              <w:overflowPunct w:val="0"/>
              <w:snapToGrid w:val="0"/>
              <w:spacing w:line="280" w:lineRule="exact"/>
              <w:jc w:val="both"/>
              <w:rPr>
                <w:rFonts w:ascii="標楷體" w:eastAsia="標楷體" w:hAnsi="標楷體" w:cs="新細明體"/>
                <w:color w:val="000000" w:themeColor="text1"/>
                <w:kern w:val="0"/>
                <w:sz w:val="20"/>
              </w:rPr>
            </w:pPr>
            <w:r w:rsidRPr="00507589">
              <w:rPr>
                <w:rFonts w:ascii="標楷體" w:eastAsia="標楷體" w:hAnsi="標楷體" w:cs="新細明體" w:hint="eastAsia"/>
                <w:color w:val="000000" w:themeColor="text1"/>
                <w:kern w:val="0"/>
                <w:sz w:val="20"/>
              </w:rPr>
              <w:t>優等</w:t>
            </w:r>
          </w:p>
        </w:tc>
      </w:tr>
    </w:tbl>
    <w:p w:rsidR="00F72AF8" w:rsidRPr="00916309" w:rsidRDefault="00F72AF8" w:rsidP="009D200B">
      <w:pPr>
        <w:snapToGrid w:val="0"/>
        <w:spacing w:beforeLines="20" w:before="72" w:afterLines="20" w:after="72" w:line="280" w:lineRule="exact"/>
        <w:ind w:rightChars="22" w:right="53" w:firstLineChars="5" w:firstLine="12"/>
        <w:jc w:val="center"/>
        <w:rPr>
          <w:rFonts w:ascii="標楷體" w:eastAsia="標楷體" w:hAnsi="標楷體"/>
          <w:b/>
          <w:color w:val="000000" w:themeColor="text1"/>
        </w:rPr>
      </w:pPr>
      <w:r w:rsidRPr="00916309">
        <w:rPr>
          <w:rFonts w:ascii="標楷體" w:eastAsia="標楷體" w:hAnsi="標楷體"/>
          <w:b/>
          <w:color w:val="000000" w:themeColor="text1"/>
        </w:rPr>
        <w:lastRenderedPageBreak/>
        <w:t>表</w:t>
      </w:r>
      <w:r w:rsidRPr="00916309">
        <w:rPr>
          <w:rFonts w:ascii="標楷體" w:eastAsia="標楷體" w:hAnsi="標楷體" w:hint="eastAsia"/>
          <w:b/>
          <w:color w:val="000000" w:themeColor="text1"/>
        </w:rPr>
        <w:t xml:space="preserve">2　</w:t>
      </w:r>
      <w:proofErr w:type="gramStart"/>
      <w:r w:rsidRPr="00916309">
        <w:rPr>
          <w:rFonts w:ascii="標楷體" w:eastAsia="標楷體" w:hAnsi="標楷體" w:hint="eastAsia"/>
          <w:b/>
          <w:color w:val="000000" w:themeColor="text1"/>
        </w:rPr>
        <w:t>109</w:t>
      </w:r>
      <w:proofErr w:type="gramEnd"/>
      <w:r w:rsidRPr="00916309">
        <w:rPr>
          <w:rFonts w:ascii="標楷體" w:eastAsia="標楷體" w:hAnsi="標楷體" w:hint="eastAsia"/>
          <w:b/>
          <w:color w:val="000000" w:themeColor="text1"/>
        </w:rPr>
        <w:t>年度</w:t>
      </w:r>
      <w:r>
        <w:rPr>
          <w:rFonts w:ascii="標楷體" w:eastAsia="標楷體" w:hAnsi="標楷體" w:hint="eastAsia"/>
          <w:b/>
          <w:color w:val="000000" w:themeColor="text1"/>
        </w:rPr>
        <w:t>中央對</w:t>
      </w:r>
      <w:r w:rsidRPr="00916309">
        <w:rPr>
          <w:rFonts w:ascii="標楷體" w:eastAsia="標楷體" w:hAnsi="標楷體" w:hint="eastAsia"/>
          <w:b/>
          <w:color w:val="000000" w:themeColor="text1"/>
        </w:rPr>
        <w:t>屏東縣政府</w:t>
      </w:r>
      <w:r>
        <w:rPr>
          <w:rFonts w:ascii="標楷體" w:eastAsia="標楷體" w:hAnsi="標楷體" w:hint="eastAsia"/>
          <w:b/>
          <w:color w:val="000000" w:themeColor="text1"/>
        </w:rPr>
        <w:t>及所屬機關</w:t>
      </w:r>
      <w:r w:rsidRPr="00916309">
        <w:rPr>
          <w:rFonts w:ascii="標楷體" w:eastAsia="標楷體" w:hAnsi="標楷體" w:hint="eastAsia"/>
          <w:b/>
          <w:color w:val="000000" w:themeColor="text1"/>
        </w:rPr>
        <w:t>施政</w:t>
      </w:r>
      <w:r>
        <w:rPr>
          <w:rFonts w:ascii="標楷體" w:eastAsia="標楷體" w:hAnsi="標楷體" w:hint="eastAsia"/>
          <w:b/>
          <w:color w:val="000000" w:themeColor="text1"/>
        </w:rPr>
        <w:t>業務考評成績優良項目案例</w:t>
      </w:r>
      <w:r w:rsidRPr="003A524E">
        <w:rPr>
          <w:rFonts w:ascii="標楷體" w:eastAsia="標楷體" w:hAnsi="標楷體" w:hint="eastAsia"/>
          <w:bCs/>
          <w:color w:val="000000" w:themeColor="text1"/>
        </w:rPr>
        <w:t>（續）</w:t>
      </w:r>
    </w:p>
    <w:tbl>
      <w:tblPr>
        <w:tblW w:w="9938" w:type="dxa"/>
        <w:tblInd w:w="13"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28" w:type="dxa"/>
          <w:right w:w="28" w:type="dxa"/>
        </w:tblCellMar>
        <w:tblLook w:val="04A0" w:firstRow="1" w:lastRow="0" w:firstColumn="1" w:lastColumn="0" w:noHBand="0" w:noVBand="1"/>
      </w:tblPr>
      <w:tblGrid>
        <w:gridCol w:w="1289"/>
        <w:gridCol w:w="4759"/>
        <w:gridCol w:w="2044"/>
        <w:gridCol w:w="1846"/>
      </w:tblGrid>
      <w:tr w:rsidR="00F72AF8" w:rsidRPr="00916309" w:rsidTr="00746CBC">
        <w:trPr>
          <w:cantSplit/>
          <w:trHeight w:val="227"/>
        </w:trPr>
        <w:tc>
          <w:tcPr>
            <w:tcW w:w="1289" w:type="dxa"/>
            <w:tcBorders>
              <w:top w:val="single" w:sz="4" w:space="0" w:color="auto"/>
              <w:left w:val="single" w:sz="4" w:space="0" w:color="auto"/>
              <w:bottom w:val="single" w:sz="4" w:space="0" w:color="auto"/>
              <w:right w:val="single" w:sz="4" w:space="0" w:color="auto"/>
            </w:tcBorders>
            <w:shd w:val="clear" w:color="000000" w:fill="B6DDE8" w:themeFill="accent5" w:themeFillTint="66"/>
            <w:vAlign w:val="center"/>
          </w:tcPr>
          <w:p w:rsidR="00F72AF8" w:rsidRPr="00916309" w:rsidRDefault="00F72AF8" w:rsidP="00746CBC">
            <w:pPr>
              <w:widowControl/>
              <w:overflowPunct w:val="0"/>
              <w:snapToGrid w:val="0"/>
              <w:spacing w:line="280" w:lineRule="exact"/>
              <w:jc w:val="center"/>
              <w:rPr>
                <w:rFonts w:ascii="標楷體" w:eastAsia="標楷體" w:hAnsi="標楷體" w:cs="新細明體"/>
                <w:color w:val="000000" w:themeColor="text1"/>
                <w:kern w:val="0"/>
                <w:sz w:val="20"/>
              </w:rPr>
            </w:pPr>
            <w:r w:rsidRPr="00916309">
              <w:rPr>
                <w:rFonts w:ascii="標楷體" w:eastAsia="標楷體" w:hAnsi="標楷體" w:cs="新細明體" w:hint="eastAsia"/>
                <w:color w:val="000000" w:themeColor="text1"/>
                <w:kern w:val="0"/>
                <w:sz w:val="20"/>
              </w:rPr>
              <w:t>施政類別</w:t>
            </w:r>
          </w:p>
        </w:tc>
        <w:tc>
          <w:tcPr>
            <w:tcW w:w="4759" w:type="dxa"/>
            <w:tcBorders>
              <w:top w:val="single" w:sz="4" w:space="0" w:color="auto"/>
              <w:left w:val="single" w:sz="4" w:space="0" w:color="auto"/>
              <w:bottom w:val="single" w:sz="4" w:space="0" w:color="auto"/>
              <w:right w:val="single" w:sz="4" w:space="0" w:color="auto"/>
            </w:tcBorders>
            <w:shd w:val="clear" w:color="000000" w:fill="B6DDE8" w:themeFill="accent5" w:themeFillTint="66"/>
            <w:vAlign w:val="center"/>
          </w:tcPr>
          <w:p w:rsidR="00F72AF8" w:rsidRPr="00916309" w:rsidRDefault="00F72AF8" w:rsidP="00746CBC">
            <w:pPr>
              <w:widowControl/>
              <w:overflowPunct w:val="0"/>
              <w:snapToGrid w:val="0"/>
              <w:spacing w:line="280" w:lineRule="exact"/>
              <w:jc w:val="center"/>
              <w:rPr>
                <w:rFonts w:ascii="標楷體" w:eastAsia="標楷體" w:hAnsi="標楷體" w:cs="新細明體"/>
                <w:color w:val="000000" w:themeColor="text1"/>
                <w:kern w:val="0"/>
                <w:sz w:val="20"/>
              </w:rPr>
            </w:pPr>
            <w:r w:rsidRPr="00916309">
              <w:rPr>
                <w:rFonts w:ascii="標楷體" w:eastAsia="標楷體" w:hAnsi="標楷體" w:cs="新細明體" w:hint="eastAsia"/>
                <w:color w:val="000000" w:themeColor="text1"/>
                <w:kern w:val="0"/>
                <w:sz w:val="20"/>
              </w:rPr>
              <w:t>考評項目</w:t>
            </w:r>
          </w:p>
        </w:tc>
        <w:tc>
          <w:tcPr>
            <w:tcW w:w="2044" w:type="dxa"/>
            <w:tcBorders>
              <w:top w:val="single" w:sz="4" w:space="0" w:color="auto"/>
              <w:left w:val="single" w:sz="4" w:space="0" w:color="auto"/>
              <w:bottom w:val="single" w:sz="4" w:space="0" w:color="auto"/>
              <w:right w:val="single" w:sz="4" w:space="0" w:color="auto"/>
            </w:tcBorders>
            <w:shd w:val="clear" w:color="000000" w:fill="B6DDE8" w:themeFill="accent5" w:themeFillTint="66"/>
            <w:vAlign w:val="center"/>
          </w:tcPr>
          <w:p w:rsidR="00F72AF8" w:rsidRPr="00916309" w:rsidRDefault="00F72AF8" w:rsidP="00746CBC">
            <w:pPr>
              <w:widowControl/>
              <w:overflowPunct w:val="0"/>
              <w:snapToGrid w:val="0"/>
              <w:spacing w:line="280" w:lineRule="exact"/>
              <w:jc w:val="center"/>
              <w:rPr>
                <w:rFonts w:ascii="標楷體" w:eastAsia="標楷體" w:hAnsi="標楷體" w:cs="新細明體"/>
                <w:color w:val="000000" w:themeColor="text1"/>
                <w:kern w:val="0"/>
                <w:sz w:val="20"/>
              </w:rPr>
            </w:pPr>
            <w:r w:rsidRPr="00916309">
              <w:rPr>
                <w:rFonts w:ascii="標楷體" w:eastAsia="標楷體" w:hAnsi="標楷體" w:cs="新細明體" w:hint="eastAsia"/>
                <w:color w:val="000000" w:themeColor="text1"/>
                <w:kern w:val="0"/>
                <w:sz w:val="20"/>
              </w:rPr>
              <w:t>中央考評機關</w:t>
            </w:r>
          </w:p>
        </w:tc>
        <w:tc>
          <w:tcPr>
            <w:tcW w:w="1846" w:type="dxa"/>
            <w:tcBorders>
              <w:top w:val="single" w:sz="4" w:space="0" w:color="auto"/>
              <w:left w:val="single" w:sz="4" w:space="0" w:color="auto"/>
              <w:bottom w:val="single" w:sz="4" w:space="0" w:color="auto"/>
              <w:right w:val="single" w:sz="4" w:space="0" w:color="auto"/>
            </w:tcBorders>
            <w:shd w:val="clear" w:color="000000" w:fill="B6DDE8" w:themeFill="accent5" w:themeFillTint="66"/>
            <w:vAlign w:val="center"/>
          </w:tcPr>
          <w:p w:rsidR="00F72AF8" w:rsidRPr="00916309" w:rsidRDefault="00F72AF8" w:rsidP="00746CBC">
            <w:pPr>
              <w:widowControl/>
              <w:overflowPunct w:val="0"/>
              <w:snapToGrid w:val="0"/>
              <w:spacing w:line="280" w:lineRule="exact"/>
              <w:jc w:val="center"/>
              <w:rPr>
                <w:rFonts w:ascii="標楷體" w:eastAsia="標楷體" w:hAnsi="標楷體" w:cs="新細明體"/>
                <w:color w:val="000000" w:themeColor="text1"/>
                <w:kern w:val="0"/>
                <w:sz w:val="20"/>
              </w:rPr>
            </w:pPr>
            <w:r w:rsidRPr="00916309">
              <w:rPr>
                <w:rFonts w:ascii="標楷體" w:eastAsia="標楷體" w:hAnsi="標楷體" w:cs="新細明體" w:hint="eastAsia"/>
                <w:color w:val="000000" w:themeColor="text1"/>
                <w:kern w:val="0"/>
                <w:sz w:val="20"/>
              </w:rPr>
              <w:t>考評結果</w:t>
            </w:r>
          </w:p>
        </w:tc>
      </w:tr>
      <w:tr w:rsidR="00D10FD2" w:rsidRPr="00916309" w:rsidTr="00746C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13"/>
        </w:trPr>
        <w:tc>
          <w:tcPr>
            <w:tcW w:w="1289" w:type="dxa"/>
            <w:vMerge w:val="restart"/>
            <w:shd w:val="clear" w:color="auto" w:fill="auto"/>
          </w:tcPr>
          <w:p w:rsidR="00D10FD2" w:rsidRPr="00507589" w:rsidRDefault="00B4116C" w:rsidP="00746CBC">
            <w:pPr>
              <w:overflowPunct w:val="0"/>
              <w:snapToGrid w:val="0"/>
              <w:spacing w:line="280" w:lineRule="exact"/>
              <w:jc w:val="distribute"/>
              <w:rPr>
                <w:rFonts w:ascii="標楷體" w:eastAsia="標楷體" w:hAnsi="標楷體" w:cs="新細明體"/>
                <w:color w:val="000000" w:themeColor="text1"/>
                <w:kern w:val="0"/>
                <w:sz w:val="20"/>
              </w:rPr>
            </w:pPr>
            <w:r w:rsidRPr="00507589">
              <w:rPr>
                <w:rFonts w:ascii="標楷體" w:eastAsia="標楷體" w:hAnsi="標楷體" w:cs="新細明體" w:hint="eastAsia"/>
                <w:color w:val="000000" w:themeColor="text1"/>
                <w:kern w:val="0"/>
                <w:sz w:val="20"/>
              </w:rPr>
              <w:t>警政類</w:t>
            </w:r>
          </w:p>
        </w:tc>
        <w:tc>
          <w:tcPr>
            <w:tcW w:w="4759" w:type="dxa"/>
            <w:shd w:val="clear" w:color="auto" w:fill="auto"/>
            <w:vAlign w:val="center"/>
          </w:tcPr>
          <w:p w:rsidR="00D10FD2" w:rsidRPr="00507589" w:rsidRDefault="00D10FD2" w:rsidP="00746CBC">
            <w:pPr>
              <w:overflowPunct w:val="0"/>
              <w:snapToGrid w:val="0"/>
              <w:spacing w:line="280" w:lineRule="exact"/>
              <w:jc w:val="both"/>
              <w:rPr>
                <w:rFonts w:ascii="標楷體" w:eastAsia="標楷體" w:hAnsi="標楷體" w:cs="新細明體"/>
                <w:color w:val="000000" w:themeColor="text1"/>
                <w:kern w:val="0"/>
                <w:sz w:val="20"/>
              </w:rPr>
            </w:pPr>
            <w:r w:rsidRPr="00507589">
              <w:rPr>
                <w:rFonts w:ascii="標楷體" w:eastAsia="標楷體" w:hAnsi="標楷體" w:cs="新細明體" w:hint="eastAsia"/>
                <w:color w:val="000000" w:themeColor="text1"/>
                <w:kern w:val="0"/>
                <w:sz w:val="20"/>
              </w:rPr>
              <w:t>5</w:t>
            </w:r>
            <w:r w:rsidRPr="00507589">
              <w:rPr>
                <w:rFonts w:ascii="標楷體" w:eastAsia="標楷體" w:hAnsi="標楷體" w:cs="新細明體"/>
                <w:color w:val="000000" w:themeColor="text1"/>
                <w:kern w:val="0"/>
                <w:sz w:val="20"/>
              </w:rPr>
              <w:t>.</w:t>
            </w:r>
            <w:r w:rsidRPr="00507589">
              <w:rPr>
                <w:rFonts w:ascii="標楷體" w:eastAsia="標楷體" w:hAnsi="標楷體" w:cs="新細明體" w:hint="eastAsia"/>
                <w:color w:val="000000" w:themeColor="text1"/>
                <w:kern w:val="0"/>
                <w:sz w:val="20"/>
              </w:rPr>
              <w:t>109年下半年地區安全情勢分析。</w:t>
            </w:r>
          </w:p>
        </w:tc>
        <w:tc>
          <w:tcPr>
            <w:tcW w:w="2044" w:type="dxa"/>
            <w:shd w:val="clear" w:color="auto" w:fill="auto"/>
            <w:vAlign w:val="center"/>
          </w:tcPr>
          <w:p w:rsidR="00D10FD2" w:rsidRPr="00507589" w:rsidRDefault="00D10FD2" w:rsidP="00746CBC">
            <w:pPr>
              <w:overflowPunct w:val="0"/>
              <w:snapToGrid w:val="0"/>
              <w:spacing w:line="280" w:lineRule="exact"/>
              <w:jc w:val="both"/>
              <w:rPr>
                <w:rFonts w:ascii="標楷體" w:eastAsia="標楷體" w:hAnsi="標楷體" w:cs="新細明體"/>
                <w:color w:val="000000" w:themeColor="text1"/>
                <w:kern w:val="0"/>
                <w:sz w:val="20"/>
              </w:rPr>
            </w:pPr>
            <w:r w:rsidRPr="00507589">
              <w:rPr>
                <w:rFonts w:ascii="標楷體" w:eastAsia="標楷體" w:hAnsi="標楷體" w:cs="新細明體" w:hint="eastAsia"/>
                <w:color w:val="000000" w:themeColor="text1"/>
                <w:kern w:val="0"/>
                <w:sz w:val="20"/>
              </w:rPr>
              <w:t>內政部警政署</w:t>
            </w:r>
          </w:p>
        </w:tc>
        <w:tc>
          <w:tcPr>
            <w:tcW w:w="1846" w:type="dxa"/>
            <w:shd w:val="clear" w:color="auto" w:fill="auto"/>
            <w:vAlign w:val="center"/>
          </w:tcPr>
          <w:p w:rsidR="00D10FD2" w:rsidRPr="00507589" w:rsidRDefault="00D10FD2" w:rsidP="00746CBC">
            <w:pPr>
              <w:overflowPunct w:val="0"/>
              <w:snapToGrid w:val="0"/>
              <w:spacing w:line="280" w:lineRule="exact"/>
              <w:jc w:val="both"/>
              <w:rPr>
                <w:rFonts w:ascii="標楷體" w:eastAsia="標楷體" w:hAnsi="標楷體" w:cs="新細明體"/>
                <w:color w:val="000000" w:themeColor="text1"/>
                <w:kern w:val="0"/>
                <w:sz w:val="20"/>
              </w:rPr>
            </w:pPr>
            <w:r w:rsidRPr="00507589">
              <w:rPr>
                <w:rFonts w:ascii="標楷體" w:eastAsia="標楷體" w:hAnsi="標楷體" w:cs="新細明體" w:hint="eastAsia"/>
                <w:color w:val="000000" w:themeColor="text1"/>
                <w:kern w:val="0"/>
                <w:sz w:val="20"/>
              </w:rPr>
              <w:t>乙組第1名</w:t>
            </w:r>
          </w:p>
        </w:tc>
      </w:tr>
      <w:tr w:rsidR="00D10FD2" w:rsidRPr="00916309" w:rsidTr="00746C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3"/>
        </w:trPr>
        <w:tc>
          <w:tcPr>
            <w:tcW w:w="1289" w:type="dxa"/>
            <w:vMerge/>
            <w:shd w:val="clear" w:color="auto" w:fill="auto"/>
          </w:tcPr>
          <w:p w:rsidR="00D10FD2" w:rsidRPr="00507589" w:rsidRDefault="00D10FD2" w:rsidP="00746CBC">
            <w:pPr>
              <w:overflowPunct w:val="0"/>
              <w:snapToGrid w:val="0"/>
              <w:spacing w:line="280" w:lineRule="exact"/>
              <w:jc w:val="distribute"/>
              <w:rPr>
                <w:rFonts w:ascii="標楷體" w:eastAsia="標楷體" w:hAnsi="標楷體" w:cs="新細明體"/>
                <w:color w:val="000000" w:themeColor="text1"/>
                <w:kern w:val="0"/>
                <w:sz w:val="20"/>
              </w:rPr>
            </w:pPr>
          </w:p>
        </w:tc>
        <w:tc>
          <w:tcPr>
            <w:tcW w:w="4759" w:type="dxa"/>
            <w:shd w:val="clear" w:color="auto" w:fill="auto"/>
            <w:vAlign w:val="center"/>
          </w:tcPr>
          <w:p w:rsidR="00D10FD2" w:rsidRPr="00507589" w:rsidRDefault="00D10FD2" w:rsidP="00746CBC">
            <w:pPr>
              <w:overflowPunct w:val="0"/>
              <w:snapToGrid w:val="0"/>
              <w:spacing w:line="280" w:lineRule="exact"/>
              <w:jc w:val="both"/>
              <w:rPr>
                <w:rFonts w:ascii="標楷體" w:eastAsia="標楷體" w:hAnsi="標楷體" w:cs="新細明體"/>
                <w:color w:val="000000" w:themeColor="text1"/>
                <w:kern w:val="0"/>
                <w:sz w:val="20"/>
              </w:rPr>
            </w:pPr>
            <w:r w:rsidRPr="00507589">
              <w:rPr>
                <w:rFonts w:ascii="標楷體" w:eastAsia="標楷體" w:hAnsi="標楷體" w:cs="新細明體" w:hint="eastAsia"/>
                <w:color w:val="000000" w:themeColor="text1"/>
                <w:kern w:val="0"/>
                <w:sz w:val="20"/>
              </w:rPr>
              <w:t>6</w:t>
            </w:r>
            <w:r w:rsidRPr="00507589">
              <w:rPr>
                <w:rFonts w:ascii="標楷體" w:eastAsia="標楷體" w:hAnsi="標楷體" w:cs="新細明體"/>
                <w:color w:val="000000" w:themeColor="text1"/>
                <w:kern w:val="0"/>
                <w:sz w:val="20"/>
              </w:rPr>
              <w:t>.</w:t>
            </w:r>
            <w:r w:rsidRPr="00507589">
              <w:rPr>
                <w:rFonts w:ascii="標楷體" w:eastAsia="標楷體" w:hAnsi="標楷體" w:cs="新細明體" w:hint="eastAsia"/>
                <w:color w:val="000000" w:themeColor="text1"/>
                <w:kern w:val="0"/>
                <w:sz w:val="20"/>
              </w:rPr>
              <w:t>109年下半年國內安全情資</w:t>
            </w:r>
            <w:proofErr w:type="gramStart"/>
            <w:r w:rsidRPr="00507589">
              <w:rPr>
                <w:rFonts w:ascii="標楷體" w:eastAsia="標楷體" w:hAnsi="標楷體" w:cs="新細明體" w:hint="eastAsia"/>
                <w:color w:val="000000" w:themeColor="text1"/>
                <w:kern w:val="0"/>
                <w:sz w:val="20"/>
              </w:rPr>
              <w:t>蒐</w:t>
            </w:r>
            <w:proofErr w:type="gramEnd"/>
            <w:r w:rsidRPr="00507589">
              <w:rPr>
                <w:rFonts w:ascii="標楷體" w:eastAsia="標楷體" w:hAnsi="標楷體" w:cs="新細明體" w:hint="eastAsia"/>
                <w:color w:val="000000" w:themeColor="text1"/>
                <w:kern w:val="0"/>
                <w:sz w:val="20"/>
              </w:rPr>
              <w:t>報工作。</w:t>
            </w:r>
          </w:p>
        </w:tc>
        <w:tc>
          <w:tcPr>
            <w:tcW w:w="2044" w:type="dxa"/>
            <w:shd w:val="clear" w:color="auto" w:fill="auto"/>
            <w:vAlign w:val="center"/>
          </w:tcPr>
          <w:p w:rsidR="00D10FD2" w:rsidRPr="00507589" w:rsidRDefault="00D10FD2" w:rsidP="00746CBC">
            <w:pPr>
              <w:overflowPunct w:val="0"/>
              <w:snapToGrid w:val="0"/>
              <w:spacing w:line="280" w:lineRule="exact"/>
              <w:jc w:val="both"/>
              <w:rPr>
                <w:rFonts w:ascii="標楷體" w:eastAsia="標楷體" w:hAnsi="標楷體" w:cs="新細明體"/>
                <w:color w:val="000000" w:themeColor="text1"/>
                <w:kern w:val="0"/>
                <w:sz w:val="20"/>
              </w:rPr>
            </w:pPr>
            <w:r w:rsidRPr="00507589">
              <w:rPr>
                <w:rFonts w:ascii="標楷體" w:eastAsia="標楷體" w:hAnsi="標楷體" w:cs="新細明體" w:hint="eastAsia"/>
                <w:color w:val="000000" w:themeColor="text1"/>
                <w:kern w:val="0"/>
                <w:sz w:val="20"/>
              </w:rPr>
              <w:t>內政部警政署</w:t>
            </w:r>
          </w:p>
        </w:tc>
        <w:tc>
          <w:tcPr>
            <w:tcW w:w="1846" w:type="dxa"/>
            <w:shd w:val="clear" w:color="auto" w:fill="auto"/>
            <w:vAlign w:val="center"/>
          </w:tcPr>
          <w:p w:rsidR="00D10FD2" w:rsidRPr="00507589" w:rsidRDefault="00D10FD2" w:rsidP="00746CBC">
            <w:pPr>
              <w:overflowPunct w:val="0"/>
              <w:snapToGrid w:val="0"/>
              <w:spacing w:line="280" w:lineRule="exact"/>
              <w:jc w:val="both"/>
              <w:rPr>
                <w:rFonts w:ascii="標楷體" w:eastAsia="標楷體" w:hAnsi="標楷體" w:cs="新細明體"/>
                <w:color w:val="000000" w:themeColor="text1"/>
                <w:kern w:val="0"/>
                <w:sz w:val="20"/>
              </w:rPr>
            </w:pPr>
            <w:r w:rsidRPr="00507589">
              <w:rPr>
                <w:rFonts w:ascii="標楷體" w:eastAsia="標楷體" w:hAnsi="標楷體" w:cs="新細明體" w:hint="eastAsia"/>
                <w:color w:val="000000" w:themeColor="text1"/>
                <w:kern w:val="0"/>
                <w:sz w:val="20"/>
              </w:rPr>
              <w:t>丙組第1名</w:t>
            </w:r>
          </w:p>
        </w:tc>
      </w:tr>
      <w:tr w:rsidR="00D10FD2" w:rsidRPr="00916309" w:rsidTr="00746C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13"/>
        </w:trPr>
        <w:tc>
          <w:tcPr>
            <w:tcW w:w="1289" w:type="dxa"/>
            <w:vMerge/>
            <w:shd w:val="clear" w:color="auto" w:fill="auto"/>
          </w:tcPr>
          <w:p w:rsidR="00D10FD2" w:rsidRPr="00507589" w:rsidRDefault="00D10FD2" w:rsidP="00746CBC">
            <w:pPr>
              <w:overflowPunct w:val="0"/>
              <w:snapToGrid w:val="0"/>
              <w:spacing w:line="280" w:lineRule="exact"/>
              <w:jc w:val="distribute"/>
              <w:rPr>
                <w:rFonts w:ascii="標楷體" w:eastAsia="標楷體" w:hAnsi="標楷體" w:cs="新細明體"/>
                <w:color w:val="000000" w:themeColor="text1"/>
                <w:kern w:val="0"/>
                <w:sz w:val="20"/>
              </w:rPr>
            </w:pPr>
          </w:p>
        </w:tc>
        <w:tc>
          <w:tcPr>
            <w:tcW w:w="4759" w:type="dxa"/>
            <w:shd w:val="clear" w:color="auto" w:fill="auto"/>
            <w:vAlign w:val="center"/>
          </w:tcPr>
          <w:p w:rsidR="00D10FD2" w:rsidRPr="00507589" w:rsidRDefault="00D10FD2" w:rsidP="00746CBC">
            <w:pPr>
              <w:overflowPunct w:val="0"/>
              <w:snapToGrid w:val="0"/>
              <w:spacing w:line="280" w:lineRule="exact"/>
              <w:jc w:val="both"/>
              <w:rPr>
                <w:rFonts w:ascii="標楷體" w:eastAsia="標楷體" w:hAnsi="標楷體" w:cs="新細明體"/>
                <w:color w:val="000000" w:themeColor="text1"/>
                <w:kern w:val="0"/>
                <w:sz w:val="20"/>
              </w:rPr>
            </w:pPr>
            <w:r>
              <w:rPr>
                <w:rFonts w:ascii="標楷體" w:eastAsia="標楷體" w:hAnsi="標楷體" w:cs="新細明體" w:hint="eastAsia"/>
                <w:color w:val="000000" w:themeColor="text1"/>
                <w:kern w:val="0"/>
                <w:sz w:val="20"/>
              </w:rPr>
              <w:t>7</w:t>
            </w:r>
            <w:r>
              <w:rPr>
                <w:rFonts w:ascii="標楷體" w:eastAsia="標楷體" w:hAnsi="標楷體" w:cs="新細明體"/>
                <w:color w:val="000000" w:themeColor="text1"/>
                <w:kern w:val="0"/>
                <w:sz w:val="20"/>
              </w:rPr>
              <w:t>.</w:t>
            </w:r>
            <w:r w:rsidRPr="00507589">
              <w:rPr>
                <w:rFonts w:ascii="標楷體" w:eastAsia="標楷體" w:hAnsi="標楷體" w:cs="新細明體" w:hint="eastAsia"/>
                <w:color w:val="000000" w:themeColor="text1"/>
                <w:kern w:val="0"/>
                <w:sz w:val="20"/>
              </w:rPr>
              <w:t>刑案現場指紋送</w:t>
            </w:r>
            <w:proofErr w:type="gramStart"/>
            <w:r w:rsidRPr="00507589">
              <w:rPr>
                <w:rFonts w:ascii="標楷體" w:eastAsia="標楷體" w:hAnsi="標楷體" w:cs="新細明體" w:hint="eastAsia"/>
                <w:color w:val="000000" w:themeColor="text1"/>
                <w:kern w:val="0"/>
                <w:sz w:val="20"/>
              </w:rPr>
              <w:t>鑑</w:t>
            </w:r>
            <w:proofErr w:type="gramEnd"/>
            <w:r w:rsidRPr="00507589">
              <w:rPr>
                <w:rFonts w:ascii="標楷體" w:eastAsia="標楷體" w:hAnsi="標楷體" w:cs="新細明體" w:hint="eastAsia"/>
                <w:color w:val="000000" w:themeColor="text1"/>
                <w:kern w:val="0"/>
                <w:sz w:val="20"/>
              </w:rPr>
              <w:t>業務。</w:t>
            </w:r>
            <w:r w:rsidRPr="00507589">
              <w:rPr>
                <w:rFonts w:ascii="標楷體" w:eastAsia="標楷體" w:hAnsi="標楷體" w:cs="新細明體"/>
                <w:color w:val="000000" w:themeColor="text1"/>
                <w:kern w:val="0"/>
                <w:sz w:val="20"/>
              </w:rPr>
              <w:t xml:space="preserve"> </w:t>
            </w:r>
          </w:p>
        </w:tc>
        <w:tc>
          <w:tcPr>
            <w:tcW w:w="2044" w:type="dxa"/>
            <w:shd w:val="clear" w:color="auto" w:fill="auto"/>
            <w:vAlign w:val="center"/>
          </w:tcPr>
          <w:p w:rsidR="00D10FD2" w:rsidRPr="00507589" w:rsidRDefault="00D10FD2" w:rsidP="00746CBC">
            <w:pPr>
              <w:overflowPunct w:val="0"/>
              <w:snapToGrid w:val="0"/>
              <w:spacing w:line="280" w:lineRule="exact"/>
              <w:jc w:val="both"/>
              <w:rPr>
                <w:rFonts w:ascii="標楷體" w:eastAsia="標楷體" w:hAnsi="標楷體" w:cs="新細明體"/>
                <w:color w:val="000000" w:themeColor="text1"/>
                <w:kern w:val="0"/>
                <w:sz w:val="20"/>
              </w:rPr>
            </w:pPr>
            <w:r w:rsidRPr="00507589">
              <w:rPr>
                <w:rFonts w:ascii="標楷體" w:eastAsia="標楷體" w:hAnsi="標楷體" w:cs="新細明體" w:hint="eastAsia"/>
                <w:color w:val="000000" w:themeColor="text1"/>
                <w:kern w:val="0"/>
                <w:sz w:val="20"/>
              </w:rPr>
              <w:t>內政部警政署</w:t>
            </w:r>
            <w:r w:rsidRPr="00507589">
              <w:rPr>
                <w:rFonts w:ascii="標楷體" w:eastAsia="標楷體" w:hAnsi="標楷體" w:cs="新細明體"/>
                <w:color w:val="000000" w:themeColor="text1"/>
                <w:kern w:val="0"/>
                <w:sz w:val="20"/>
              </w:rPr>
              <w:t xml:space="preserve"> </w:t>
            </w:r>
          </w:p>
        </w:tc>
        <w:tc>
          <w:tcPr>
            <w:tcW w:w="1846" w:type="dxa"/>
            <w:shd w:val="clear" w:color="auto" w:fill="auto"/>
            <w:vAlign w:val="center"/>
          </w:tcPr>
          <w:p w:rsidR="00D10FD2" w:rsidRPr="00507589" w:rsidRDefault="00D10FD2" w:rsidP="00746CBC">
            <w:pPr>
              <w:overflowPunct w:val="0"/>
              <w:snapToGrid w:val="0"/>
              <w:spacing w:line="280" w:lineRule="exact"/>
              <w:jc w:val="both"/>
              <w:rPr>
                <w:rFonts w:ascii="標楷體" w:eastAsia="標楷體" w:hAnsi="標楷體" w:cs="新細明體"/>
                <w:color w:val="000000" w:themeColor="text1"/>
                <w:kern w:val="0"/>
                <w:sz w:val="20"/>
              </w:rPr>
            </w:pPr>
            <w:r w:rsidRPr="00507589">
              <w:rPr>
                <w:rFonts w:ascii="標楷體" w:eastAsia="標楷體" w:hAnsi="標楷體" w:cs="新細明體"/>
                <w:color w:val="000000" w:themeColor="text1"/>
                <w:kern w:val="0"/>
                <w:sz w:val="20"/>
              </w:rPr>
              <w:t>乙組第2名</w:t>
            </w:r>
          </w:p>
        </w:tc>
      </w:tr>
      <w:tr w:rsidR="00D10FD2" w:rsidRPr="00916309" w:rsidTr="00746C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13"/>
        </w:trPr>
        <w:tc>
          <w:tcPr>
            <w:tcW w:w="1289" w:type="dxa"/>
            <w:vMerge/>
            <w:shd w:val="clear" w:color="auto" w:fill="auto"/>
          </w:tcPr>
          <w:p w:rsidR="00D10FD2" w:rsidRPr="00507589" w:rsidRDefault="00D10FD2" w:rsidP="00746CBC">
            <w:pPr>
              <w:overflowPunct w:val="0"/>
              <w:snapToGrid w:val="0"/>
              <w:spacing w:line="280" w:lineRule="exact"/>
              <w:jc w:val="distribute"/>
              <w:rPr>
                <w:rFonts w:ascii="標楷體" w:eastAsia="標楷體" w:hAnsi="標楷體" w:cs="新細明體"/>
                <w:color w:val="000000" w:themeColor="text1"/>
                <w:kern w:val="0"/>
                <w:sz w:val="20"/>
              </w:rPr>
            </w:pPr>
          </w:p>
        </w:tc>
        <w:tc>
          <w:tcPr>
            <w:tcW w:w="4759" w:type="dxa"/>
            <w:shd w:val="clear" w:color="auto" w:fill="auto"/>
            <w:vAlign w:val="center"/>
          </w:tcPr>
          <w:p w:rsidR="00D10FD2" w:rsidRPr="00507589" w:rsidRDefault="00D10FD2" w:rsidP="00746CBC">
            <w:pPr>
              <w:overflowPunct w:val="0"/>
              <w:snapToGrid w:val="0"/>
              <w:spacing w:line="280" w:lineRule="exact"/>
              <w:jc w:val="both"/>
              <w:rPr>
                <w:rFonts w:ascii="標楷體" w:eastAsia="標楷體" w:hAnsi="標楷體" w:cs="新細明體"/>
                <w:color w:val="000000" w:themeColor="text1"/>
                <w:kern w:val="0"/>
                <w:sz w:val="20"/>
              </w:rPr>
            </w:pPr>
            <w:r>
              <w:rPr>
                <w:rFonts w:ascii="標楷體" w:eastAsia="標楷體" w:hAnsi="標楷體" w:cs="新細明體" w:hint="eastAsia"/>
                <w:color w:val="000000" w:themeColor="text1"/>
                <w:kern w:val="0"/>
                <w:sz w:val="20"/>
              </w:rPr>
              <w:t>8</w:t>
            </w:r>
            <w:r>
              <w:rPr>
                <w:rFonts w:ascii="標楷體" w:eastAsia="標楷體" w:hAnsi="標楷體" w:cs="新細明體"/>
                <w:color w:val="000000" w:themeColor="text1"/>
                <w:kern w:val="0"/>
                <w:sz w:val="20"/>
              </w:rPr>
              <w:t>.</w:t>
            </w:r>
            <w:r w:rsidRPr="00507589">
              <w:rPr>
                <w:rFonts w:ascii="標楷體" w:eastAsia="標楷體" w:hAnsi="標楷體" w:cs="新細明體" w:hint="eastAsia"/>
                <w:color w:val="000000" w:themeColor="text1"/>
                <w:kern w:val="0"/>
                <w:sz w:val="20"/>
              </w:rPr>
              <w:t>犯罪嫌疑人指紋捺印業務統計。</w:t>
            </w:r>
          </w:p>
        </w:tc>
        <w:tc>
          <w:tcPr>
            <w:tcW w:w="2044" w:type="dxa"/>
            <w:shd w:val="clear" w:color="auto" w:fill="auto"/>
            <w:vAlign w:val="center"/>
          </w:tcPr>
          <w:p w:rsidR="00D10FD2" w:rsidRPr="00507589" w:rsidRDefault="00D10FD2" w:rsidP="00746CBC">
            <w:pPr>
              <w:overflowPunct w:val="0"/>
              <w:snapToGrid w:val="0"/>
              <w:spacing w:line="280" w:lineRule="exact"/>
              <w:jc w:val="both"/>
              <w:rPr>
                <w:rFonts w:ascii="標楷體" w:eastAsia="標楷體" w:hAnsi="標楷體" w:cs="新細明體"/>
                <w:color w:val="000000" w:themeColor="text1"/>
                <w:kern w:val="0"/>
                <w:sz w:val="20"/>
              </w:rPr>
            </w:pPr>
            <w:r w:rsidRPr="00507589">
              <w:rPr>
                <w:rFonts w:ascii="標楷體" w:eastAsia="標楷體" w:hAnsi="標楷體" w:cs="新細明體" w:hint="eastAsia"/>
                <w:color w:val="000000" w:themeColor="text1"/>
                <w:kern w:val="0"/>
                <w:sz w:val="20"/>
              </w:rPr>
              <w:t>內政部警政署</w:t>
            </w:r>
          </w:p>
        </w:tc>
        <w:tc>
          <w:tcPr>
            <w:tcW w:w="1846" w:type="dxa"/>
            <w:shd w:val="clear" w:color="auto" w:fill="auto"/>
            <w:vAlign w:val="center"/>
          </w:tcPr>
          <w:p w:rsidR="00D10FD2" w:rsidRPr="00507589" w:rsidRDefault="00D10FD2" w:rsidP="00746CBC">
            <w:pPr>
              <w:overflowPunct w:val="0"/>
              <w:snapToGrid w:val="0"/>
              <w:spacing w:line="280" w:lineRule="exact"/>
              <w:jc w:val="both"/>
              <w:rPr>
                <w:rFonts w:ascii="標楷體" w:eastAsia="標楷體" w:hAnsi="標楷體" w:cs="新細明體"/>
                <w:color w:val="000000" w:themeColor="text1"/>
                <w:kern w:val="0"/>
                <w:sz w:val="20"/>
              </w:rPr>
            </w:pPr>
            <w:r w:rsidRPr="00507589">
              <w:rPr>
                <w:rFonts w:ascii="標楷體" w:eastAsia="標楷體" w:hAnsi="標楷體" w:cs="新細明體"/>
                <w:color w:val="000000" w:themeColor="text1"/>
                <w:kern w:val="0"/>
                <w:sz w:val="20"/>
              </w:rPr>
              <w:t>績優</w:t>
            </w:r>
          </w:p>
        </w:tc>
      </w:tr>
      <w:tr w:rsidR="00D10FD2" w:rsidRPr="00916309" w:rsidTr="00746C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13"/>
        </w:trPr>
        <w:tc>
          <w:tcPr>
            <w:tcW w:w="1289" w:type="dxa"/>
            <w:vMerge/>
            <w:shd w:val="clear" w:color="auto" w:fill="auto"/>
          </w:tcPr>
          <w:p w:rsidR="00D10FD2" w:rsidRPr="00507589" w:rsidRDefault="00D10FD2" w:rsidP="00746CBC">
            <w:pPr>
              <w:overflowPunct w:val="0"/>
              <w:snapToGrid w:val="0"/>
              <w:spacing w:line="280" w:lineRule="exact"/>
              <w:jc w:val="distribute"/>
              <w:rPr>
                <w:rFonts w:ascii="標楷體" w:eastAsia="標楷體" w:hAnsi="標楷體" w:cs="新細明體"/>
                <w:color w:val="000000" w:themeColor="text1"/>
                <w:kern w:val="0"/>
                <w:sz w:val="20"/>
              </w:rPr>
            </w:pPr>
          </w:p>
        </w:tc>
        <w:tc>
          <w:tcPr>
            <w:tcW w:w="4759" w:type="dxa"/>
            <w:shd w:val="clear" w:color="auto" w:fill="auto"/>
            <w:vAlign w:val="center"/>
          </w:tcPr>
          <w:p w:rsidR="00D10FD2" w:rsidRPr="00507589" w:rsidRDefault="00D10FD2" w:rsidP="00746CBC">
            <w:pPr>
              <w:overflowPunct w:val="0"/>
              <w:snapToGrid w:val="0"/>
              <w:spacing w:line="280" w:lineRule="exact"/>
              <w:jc w:val="both"/>
              <w:rPr>
                <w:rFonts w:ascii="標楷體" w:eastAsia="標楷體" w:hAnsi="標楷體" w:cs="新細明體"/>
                <w:color w:val="000000" w:themeColor="text1"/>
                <w:kern w:val="0"/>
                <w:sz w:val="20"/>
              </w:rPr>
            </w:pPr>
            <w:r>
              <w:rPr>
                <w:rFonts w:ascii="標楷體" w:eastAsia="標楷體" w:hAnsi="標楷體" w:cs="新細明體" w:hint="eastAsia"/>
                <w:color w:val="000000" w:themeColor="text1"/>
                <w:kern w:val="0"/>
                <w:sz w:val="20"/>
              </w:rPr>
              <w:t>9</w:t>
            </w:r>
            <w:r w:rsidRPr="00507589">
              <w:rPr>
                <w:rFonts w:ascii="標楷體" w:eastAsia="標楷體" w:hAnsi="標楷體" w:cs="新細明體"/>
                <w:color w:val="000000" w:themeColor="text1"/>
                <w:kern w:val="0"/>
                <w:sz w:val="20"/>
              </w:rPr>
              <w:t>.</w:t>
            </w:r>
            <w:r w:rsidRPr="00507589">
              <w:rPr>
                <w:rFonts w:ascii="標楷體" w:eastAsia="標楷體" w:hAnsi="標楷體" w:cs="新細明體" w:hint="eastAsia"/>
                <w:color w:val="000000" w:themeColor="text1"/>
                <w:kern w:val="0"/>
                <w:sz w:val="20"/>
              </w:rPr>
              <w:t>109年上半年度DNA</w:t>
            </w:r>
            <w:proofErr w:type="gramStart"/>
            <w:r w:rsidRPr="00507589">
              <w:rPr>
                <w:rFonts w:ascii="標楷體" w:eastAsia="標楷體" w:hAnsi="標楷體" w:cs="新細明體" w:hint="eastAsia"/>
                <w:color w:val="000000" w:themeColor="text1"/>
                <w:kern w:val="0"/>
                <w:sz w:val="20"/>
              </w:rPr>
              <w:t>採樣建檔評</w:t>
            </w:r>
            <w:proofErr w:type="gramEnd"/>
            <w:r w:rsidRPr="00507589">
              <w:rPr>
                <w:rFonts w:ascii="標楷體" w:eastAsia="標楷體" w:hAnsi="標楷體" w:cs="新細明體" w:hint="eastAsia"/>
                <w:color w:val="000000" w:themeColor="text1"/>
                <w:kern w:val="0"/>
                <w:sz w:val="20"/>
              </w:rPr>
              <w:t>核。</w:t>
            </w:r>
          </w:p>
        </w:tc>
        <w:tc>
          <w:tcPr>
            <w:tcW w:w="2044" w:type="dxa"/>
            <w:shd w:val="clear" w:color="auto" w:fill="auto"/>
            <w:vAlign w:val="center"/>
          </w:tcPr>
          <w:p w:rsidR="00D10FD2" w:rsidRPr="00507589" w:rsidRDefault="00D10FD2" w:rsidP="00746CBC">
            <w:pPr>
              <w:overflowPunct w:val="0"/>
              <w:snapToGrid w:val="0"/>
              <w:spacing w:line="280" w:lineRule="exact"/>
              <w:jc w:val="both"/>
              <w:rPr>
                <w:rFonts w:ascii="標楷體" w:eastAsia="標楷體" w:hAnsi="標楷體" w:cs="新細明體"/>
                <w:color w:val="000000" w:themeColor="text1"/>
                <w:kern w:val="0"/>
                <w:sz w:val="20"/>
              </w:rPr>
            </w:pPr>
            <w:r w:rsidRPr="00507589">
              <w:rPr>
                <w:rFonts w:ascii="標楷體" w:eastAsia="標楷體" w:hAnsi="標楷體" w:cs="新細明體" w:hint="eastAsia"/>
                <w:color w:val="000000" w:themeColor="text1"/>
                <w:kern w:val="0"/>
                <w:sz w:val="20"/>
              </w:rPr>
              <w:t>內政部警政署</w:t>
            </w:r>
          </w:p>
        </w:tc>
        <w:tc>
          <w:tcPr>
            <w:tcW w:w="1846" w:type="dxa"/>
            <w:shd w:val="clear" w:color="auto" w:fill="auto"/>
            <w:vAlign w:val="center"/>
          </w:tcPr>
          <w:p w:rsidR="00D10FD2" w:rsidRPr="00507589" w:rsidRDefault="00D10FD2" w:rsidP="00746CBC">
            <w:pPr>
              <w:overflowPunct w:val="0"/>
              <w:snapToGrid w:val="0"/>
              <w:spacing w:line="280" w:lineRule="exact"/>
              <w:jc w:val="both"/>
              <w:rPr>
                <w:rFonts w:ascii="標楷體" w:eastAsia="標楷體" w:hAnsi="標楷體" w:cs="新細明體"/>
                <w:color w:val="000000" w:themeColor="text1"/>
                <w:kern w:val="0"/>
                <w:sz w:val="20"/>
              </w:rPr>
            </w:pPr>
            <w:r w:rsidRPr="00507589">
              <w:rPr>
                <w:rFonts w:ascii="標楷體" w:eastAsia="標楷體" w:hAnsi="標楷體" w:cs="新細明體" w:hint="eastAsia"/>
                <w:color w:val="000000" w:themeColor="text1"/>
                <w:kern w:val="0"/>
                <w:sz w:val="20"/>
              </w:rPr>
              <w:t>乙組第2名</w:t>
            </w:r>
          </w:p>
        </w:tc>
      </w:tr>
      <w:tr w:rsidR="00D10FD2" w:rsidRPr="00916309" w:rsidTr="00746C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13"/>
        </w:trPr>
        <w:tc>
          <w:tcPr>
            <w:tcW w:w="1289" w:type="dxa"/>
            <w:vMerge/>
            <w:shd w:val="clear" w:color="auto" w:fill="auto"/>
          </w:tcPr>
          <w:p w:rsidR="00D10FD2" w:rsidRPr="00507589" w:rsidRDefault="00D10FD2" w:rsidP="00746CBC">
            <w:pPr>
              <w:overflowPunct w:val="0"/>
              <w:snapToGrid w:val="0"/>
              <w:spacing w:line="280" w:lineRule="exact"/>
              <w:jc w:val="distribute"/>
              <w:rPr>
                <w:rFonts w:ascii="標楷體" w:eastAsia="標楷體" w:hAnsi="標楷體" w:cs="新細明體"/>
                <w:color w:val="000000" w:themeColor="text1"/>
                <w:kern w:val="0"/>
                <w:sz w:val="20"/>
              </w:rPr>
            </w:pPr>
          </w:p>
        </w:tc>
        <w:tc>
          <w:tcPr>
            <w:tcW w:w="4759" w:type="dxa"/>
            <w:shd w:val="clear" w:color="auto" w:fill="auto"/>
            <w:vAlign w:val="center"/>
          </w:tcPr>
          <w:p w:rsidR="00D10FD2" w:rsidRPr="00507589" w:rsidRDefault="00D10FD2" w:rsidP="00746CBC">
            <w:pPr>
              <w:overflowPunct w:val="0"/>
              <w:snapToGrid w:val="0"/>
              <w:spacing w:line="280" w:lineRule="exact"/>
              <w:jc w:val="both"/>
              <w:rPr>
                <w:rFonts w:ascii="標楷體" w:eastAsia="標楷體" w:hAnsi="標楷體" w:cs="新細明體"/>
                <w:color w:val="000000" w:themeColor="text1"/>
                <w:kern w:val="0"/>
                <w:sz w:val="20"/>
              </w:rPr>
            </w:pPr>
            <w:r>
              <w:rPr>
                <w:rFonts w:ascii="標楷體" w:eastAsia="標楷體" w:hAnsi="標楷體" w:cs="新細明體" w:hint="eastAsia"/>
                <w:color w:val="000000" w:themeColor="text1"/>
                <w:kern w:val="0"/>
                <w:sz w:val="20"/>
              </w:rPr>
              <w:t>10</w:t>
            </w:r>
            <w:r w:rsidRPr="00507589">
              <w:rPr>
                <w:rFonts w:ascii="標楷體" w:eastAsia="標楷體" w:hAnsi="標楷體" w:cs="新細明體"/>
                <w:color w:val="000000" w:themeColor="text1"/>
                <w:kern w:val="0"/>
                <w:sz w:val="20"/>
              </w:rPr>
              <w:t>.</w:t>
            </w:r>
            <w:r w:rsidRPr="00507589">
              <w:rPr>
                <w:rFonts w:ascii="標楷體" w:eastAsia="標楷體" w:hAnsi="標楷體" w:cs="新細明體" w:hint="eastAsia"/>
                <w:color w:val="000000" w:themeColor="text1"/>
                <w:kern w:val="0"/>
                <w:sz w:val="20"/>
              </w:rPr>
              <w:t>109年下半年度DNA</w:t>
            </w:r>
            <w:proofErr w:type="gramStart"/>
            <w:r w:rsidRPr="00507589">
              <w:rPr>
                <w:rFonts w:ascii="標楷體" w:eastAsia="標楷體" w:hAnsi="標楷體" w:cs="新細明體" w:hint="eastAsia"/>
                <w:color w:val="000000" w:themeColor="text1"/>
                <w:kern w:val="0"/>
                <w:sz w:val="20"/>
              </w:rPr>
              <w:t>採樣建檔評</w:t>
            </w:r>
            <w:proofErr w:type="gramEnd"/>
            <w:r w:rsidRPr="00507589">
              <w:rPr>
                <w:rFonts w:ascii="標楷體" w:eastAsia="標楷體" w:hAnsi="標楷體" w:cs="新細明體" w:hint="eastAsia"/>
                <w:color w:val="000000" w:themeColor="text1"/>
                <w:kern w:val="0"/>
                <w:sz w:val="20"/>
              </w:rPr>
              <w:t>核。</w:t>
            </w:r>
          </w:p>
        </w:tc>
        <w:tc>
          <w:tcPr>
            <w:tcW w:w="2044" w:type="dxa"/>
            <w:shd w:val="clear" w:color="auto" w:fill="auto"/>
            <w:vAlign w:val="center"/>
          </w:tcPr>
          <w:p w:rsidR="00D10FD2" w:rsidRPr="00507589" w:rsidRDefault="00D10FD2" w:rsidP="00746CBC">
            <w:pPr>
              <w:overflowPunct w:val="0"/>
              <w:snapToGrid w:val="0"/>
              <w:spacing w:line="280" w:lineRule="exact"/>
              <w:jc w:val="both"/>
              <w:rPr>
                <w:rFonts w:ascii="標楷體" w:eastAsia="標楷體" w:hAnsi="標楷體" w:cs="新細明體"/>
                <w:color w:val="000000" w:themeColor="text1"/>
                <w:kern w:val="0"/>
                <w:sz w:val="20"/>
              </w:rPr>
            </w:pPr>
            <w:r w:rsidRPr="00507589">
              <w:rPr>
                <w:rFonts w:ascii="標楷體" w:eastAsia="標楷體" w:hAnsi="標楷體" w:cs="新細明體" w:hint="eastAsia"/>
                <w:color w:val="000000" w:themeColor="text1"/>
                <w:kern w:val="0"/>
                <w:sz w:val="20"/>
              </w:rPr>
              <w:t>內政部警政署</w:t>
            </w:r>
          </w:p>
        </w:tc>
        <w:tc>
          <w:tcPr>
            <w:tcW w:w="1846" w:type="dxa"/>
            <w:shd w:val="clear" w:color="auto" w:fill="auto"/>
            <w:vAlign w:val="center"/>
          </w:tcPr>
          <w:p w:rsidR="00D10FD2" w:rsidRPr="00507589" w:rsidRDefault="00D10FD2" w:rsidP="00746CBC">
            <w:pPr>
              <w:overflowPunct w:val="0"/>
              <w:snapToGrid w:val="0"/>
              <w:spacing w:line="280" w:lineRule="exact"/>
              <w:jc w:val="both"/>
              <w:rPr>
                <w:rFonts w:ascii="標楷體" w:eastAsia="標楷體" w:hAnsi="標楷體" w:cs="新細明體"/>
                <w:color w:val="000000" w:themeColor="text1"/>
                <w:kern w:val="0"/>
                <w:sz w:val="20"/>
              </w:rPr>
            </w:pPr>
            <w:r w:rsidRPr="00507589">
              <w:rPr>
                <w:rFonts w:ascii="標楷體" w:eastAsia="標楷體" w:hAnsi="標楷體" w:cs="新細明體" w:hint="eastAsia"/>
                <w:color w:val="000000" w:themeColor="text1"/>
                <w:kern w:val="0"/>
                <w:sz w:val="20"/>
              </w:rPr>
              <w:t>乙組第1名</w:t>
            </w:r>
          </w:p>
        </w:tc>
      </w:tr>
      <w:tr w:rsidR="00D10FD2" w:rsidRPr="00916309" w:rsidTr="00746C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13"/>
        </w:trPr>
        <w:tc>
          <w:tcPr>
            <w:tcW w:w="1289" w:type="dxa"/>
            <w:vMerge/>
            <w:shd w:val="clear" w:color="auto" w:fill="auto"/>
          </w:tcPr>
          <w:p w:rsidR="00D10FD2" w:rsidRPr="00507589" w:rsidRDefault="00D10FD2" w:rsidP="00746CBC">
            <w:pPr>
              <w:overflowPunct w:val="0"/>
              <w:snapToGrid w:val="0"/>
              <w:spacing w:line="280" w:lineRule="exact"/>
              <w:jc w:val="distribute"/>
              <w:rPr>
                <w:rFonts w:ascii="標楷體" w:eastAsia="標楷體" w:hAnsi="標楷體" w:cs="新細明體"/>
                <w:color w:val="000000" w:themeColor="text1"/>
                <w:kern w:val="0"/>
                <w:sz w:val="20"/>
              </w:rPr>
            </w:pPr>
          </w:p>
        </w:tc>
        <w:tc>
          <w:tcPr>
            <w:tcW w:w="4759" w:type="dxa"/>
            <w:shd w:val="clear" w:color="auto" w:fill="auto"/>
            <w:vAlign w:val="center"/>
          </w:tcPr>
          <w:p w:rsidR="00D10FD2" w:rsidRPr="00507589" w:rsidRDefault="00D10FD2" w:rsidP="00746CBC">
            <w:pPr>
              <w:overflowPunct w:val="0"/>
              <w:snapToGrid w:val="0"/>
              <w:spacing w:line="280" w:lineRule="exact"/>
              <w:jc w:val="both"/>
              <w:rPr>
                <w:rFonts w:ascii="標楷體" w:eastAsia="標楷體" w:hAnsi="標楷體" w:cs="新細明體"/>
                <w:color w:val="000000" w:themeColor="text1"/>
                <w:kern w:val="0"/>
                <w:sz w:val="20"/>
              </w:rPr>
            </w:pPr>
            <w:r w:rsidRPr="00507589">
              <w:rPr>
                <w:rFonts w:ascii="標楷體" w:eastAsia="標楷體" w:hAnsi="標楷體" w:cs="新細明體"/>
                <w:color w:val="000000" w:themeColor="text1"/>
                <w:kern w:val="0"/>
                <w:sz w:val="20"/>
              </w:rPr>
              <w:t>1</w:t>
            </w:r>
            <w:r>
              <w:rPr>
                <w:rFonts w:ascii="標楷體" w:eastAsia="標楷體" w:hAnsi="標楷體" w:cs="新細明體" w:hint="eastAsia"/>
                <w:color w:val="000000" w:themeColor="text1"/>
                <w:kern w:val="0"/>
                <w:sz w:val="20"/>
              </w:rPr>
              <w:t>1</w:t>
            </w:r>
            <w:r w:rsidRPr="00507589">
              <w:rPr>
                <w:rFonts w:ascii="標楷體" w:eastAsia="標楷體" w:hAnsi="標楷體" w:cs="新細明體"/>
                <w:color w:val="000000" w:themeColor="text1"/>
                <w:kern w:val="0"/>
                <w:sz w:val="20"/>
              </w:rPr>
              <w:t>.</w:t>
            </w:r>
            <w:r w:rsidRPr="00507589">
              <w:rPr>
                <w:rFonts w:ascii="標楷體" w:eastAsia="標楷體" w:hAnsi="標楷體" w:cs="新細明體" w:hint="eastAsia"/>
                <w:color w:val="000000" w:themeColor="text1"/>
                <w:kern w:val="0"/>
                <w:sz w:val="20"/>
              </w:rPr>
              <w:t>全國</w:t>
            </w:r>
            <w:proofErr w:type="gramStart"/>
            <w:r w:rsidRPr="00507589">
              <w:rPr>
                <w:rFonts w:ascii="標楷體" w:eastAsia="標楷體" w:hAnsi="標楷體" w:cs="新細明體" w:hint="eastAsia"/>
                <w:color w:val="000000" w:themeColor="text1"/>
                <w:kern w:val="0"/>
                <w:sz w:val="20"/>
              </w:rPr>
              <w:t>偵</w:t>
            </w:r>
            <w:proofErr w:type="gramEnd"/>
            <w:r w:rsidRPr="00507589">
              <w:rPr>
                <w:rFonts w:ascii="標楷體" w:eastAsia="標楷體" w:hAnsi="標楷體" w:cs="新細明體" w:hint="eastAsia"/>
                <w:color w:val="000000" w:themeColor="text1"/>
                <w:kern w:val="0"/>
                <w:sz w:val="20"/>
              </w:rPr>
              <w:t>防電信網路詐欺犯罪工作執行計畫。</w:t>
            </w:r>
          </w:p>
        </w:tc>
        <w:tc>
          <w:tcPr>
            <w:tcW w:w="2044" w:type="dxa"/>
            <w:shd w:val="clear" w:color="auto" w:fill="auto"/>
            <w:vAlign w:val="center"/>
          </w:tcPr>
          <w:p w:rsidR="00D10FD2" w:rsidRPr="00507589" w:rsidRDefault="00D10FD2" w:rsidP="00746CBC">
            <w:pPr>
              <w:overflowPunct w:val="0"/>
              <w:snapToGrid w:val="0"/>
              <w:spacing w:line="280" w:lineRule="exact"/>
              <w:jc w:val="both"/>
              <w:rPr>
                <w:rFonts w:ascii="標楷體" w:eastAsia="標楷體" w:hAnsi="標楷體" w:cs="新細明體"/>
                <w:color w:val="000000" w:themeColor="text1"/>
                <w:kern w:val="0"/>
                <w:sz w:val="20"/>
              </w:rPr>
            </w:pPr>
            <w:r w:rsidRPr="00507589">
              <w:rPr>
                <w:rFonts w:ascii="標楷體" w:eastAsia="標楷體" w:hAnsi="標楷體" w:cs="新細明體" w:hint="eastAsia"/>
                <w:color w:val="000000" w:themeColor="text1"/>
                <w:kern w:val="0"/>
                <w:sz w:val="20"/>
              </w:rPr>
              <w:t>內政部警政署</w:t>
            </w:r>
          </w:p>
        </w:tc>
        <w:tc>
          <w:tcPr>
            <w:tcW w:w="1846" w:type="dxa"/>
            <w:shd w:val="clear" w:color="auto" w:fill="auto"/>
            <w:vAlign w:val="center"/>
          </w:tcPr>
          <w:p w:rsidR="00D10FD2" w:rsidRPr="00507589" w:rsidRDefault="00D10FD2" w:rsidP="00746CBC">
            <w:pPr>
              <w:overflowPunct w:val="0"/>
              <w:snapToGrid w:val="0"/>
              <w:spacing w:line="280" w:lineRule="exact"/>
              <w:jc w:val="both"/>
              <w:rPr>
                <w:rFonts w:ascii="標楷體" w:eastAsia="標楷體" w:hAnsi="標楷體" w:cs="新細明體"/>
                <w:color w:val="000000" w:themeColor="text1"/>
                <w:kern w:val="0"/>
                <w:sz w:val="20"/>
              </w:rPr>
            </w:pPr>
            <w:r w:rsidRPr="00507589">
              <w:rPr>
                <w:rFonts w:ascii="標楷體" w:eastAsia="標楷體" w:hAnsi="標楷體" w:cs="新細明體" w:hint="eastAsia"/>
                <w:color w:val="000000" w:themeColor="text1"/>
                <w:kern w:val="0"/>
                <w:sz w:val="20"/>
              </w:rPr>
              <w:t>乙組第</w:t>
            </w:r>
            <w:r w:rsidRPr="00507589">
              <w:rPr>
                <w:rFonts w:ascii="標楷體" w:eastAsia="標楷體" w:hAnsi="標楷體" w:cs="新細明體"/>
                <w:color w:val="000000" w:themeColor="text1"/>
                <w:kern w:val="0"/>
                <w:sz w:val="20"/>
              </w:rPr>
              <w:t>1</w:t>
            </w:r>
            <w:r w:rsidRPr="00507589">
              <w:rPr>
                <w:rFonts w:ascii="標楷體" w:eastAsia="標楷體" w:hAnsi="標楷體" w:cs="新細明體" w:hint="eastAsia"/>
                <w:color w:val="000000" w:themeColor="text1"/>
                <w:kern w:val="0"/>
                <w:sz w:val="20"/>
              </w:rPr>
              <w:t>名</w:t>
            </w:r>
          </w:p>
        </w:tc>
      </w:tr>
      <w:tr w:rsidR="00D10FD2" w:rsidRPr="00916309" w:rsidTr="00746C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13"/>
        </w:trPr>
        <w:tc>
          <w:tcPr>
            <w:tcW w:w="1289" w:type="dxa"/>
            <w:vMerge/>
            <w:shd w:val="clear" w:color="auto" w:fill="auto"/>
          </w:tcPr>
          <w:p w:rsidR="00D10FD2" w:rsidRPr="00507589" w:rsidRDefault="00D10FD2" w:rsidP="00746CBC">
            <w:pPr>
              <w:overflowPunct w:val="0"/>
              <w:snapToGrid w:val="0"/>
              <w:spacing w:line="280" w:lineRule="exact"/>
              <w:jc w:val="distribute"/>
              <w:rPr>
                <w:rFonts w:ascii="標楷體" w:eastAsia="標楷體" w:hAnsi="標楷體" w:cs="新細明體"/>
                <w:color w:val="000000" w:themeColor="text1"/>
                <w:kern w:val="0"/>
                <w:sz w:val="20"/>
              </w:rPr>
            </w:pPr>
          </w:p>
        </w:tc>
        <w:tc>
          <w:tcPr>
            <w:tcW w:w="4759" w:type="dxa"/>
            <w:shd w:val="clear" w:color="auto" w:fill="auto"/>
            <w:vAlign w:val="center"/>
          </w:tcPr>
          <w:p w:rsidR="00D10FD2" w:rsidRPr="00507589" w:rsidRDefault="00D10FD2" w:rsidP="00746CBC">
            <w:pPr>
              <w:overflowPunct w:val="0"/>
              <w:snapToGrid w:val="0"/>
              <w:spacing w:line="280" w:lineRule="exact"/>
              <w:jc w:val="both"/>
              <w:rPr>
                <w:rFonts w:ascii="標楷體" w:eastAsia="標楷體" w:hAnsi="標楷體" w:cs="新細明體"/>
                <w:color w:val="000000" w:themeColor="text1"/>
                <w:kern w:val="0"/>
                <w:sz w:val="20"/>
              </w:rPr>
            </w:pPr>
            <w:r>
              <w:rPr>
                <w:rFonts w:ascii="標楷體" w:eastAsia="標楷體" w:hAnsi="標楷體" w:cs="新細明體" w:hint="eastAsia"/>
                <w:color w:val="000000" w:themeColor="text1"/>
                <w:kern w:val="0"/>
                <w:sz w:val="20"/>
              </w:rPr>
              <w:t>12</w:t>
            </w:r>
            <w:r w:rsidRPr="00507589">
              <w:rPr>
                <w:rFonts w:ascii="標楷體" w:eastAsia="標楷體" w:hAnsi="標楷體" w:cs="新細明體"/>
                <w:color w:val="000000" w:themeColor="text1"/>
                <w:kern w:val="0"/>
                <w:sz w:val="20"/>
              </w:rPr>
              <w:t>.</w:t>
            </w:r>
            <w:r w:rsidRPr="00507589">
              <w:rPr>
                <w:rFonts w:ascii="標楷體" w:eastAsia="標楷體" w:hAnsi="標楷體" w:cs="新細明體" w:hint="eastAsia"/>
                <w:color w:val="000000" w:themeColor="text1"/>
                <w:kern w:val="0"/>
                <w:sz w:val="20"/>
              </w:rPr>
              <w:t>第5波安居緝毒專案。</w:t>
            </w:r>
          </w:p>
        </w:tc>
        <w:tc>
          <w:tcPr>
            <w:tcW w:w="2044" w:type="dxa"/>
            <w:shd w:val="clear" w:color="auto" w:fill="auto"/>
            <w:vAlign w:val="center"/>
          </w:tcPr>
          <w:p w:rsidR="00D10FD2" w:rsidRPr="00507589" w:rsidRDefault="00D10FD2" w:rsidP="00746CBC">
            <w:pPr>
              <w:overflowPunct w:val="0"/>
              <w:snapToGrid w:val="0"/>
              <w:spacing w:line="280" w:lineRule="exact"/>
              <w:jc w:val="both"/>
              <w:rPr>
                <w:rFonts w:ascii="標楷體" w:eastAsia="標楷體" w:hAnsi="標楷體" w:cs="新細明體"/>
                <w:color w:val="000000" w:themeColor="text1"/>
                <w:kern w:val="0"/>
                <w:sz w:val="20"/>
              </w:rPr>
            </w:pPr>
            <w:r w:rsidRPr="00507589">
              <w:rPr>
                <w:rFonts w:ascii="標楷體" w:eastAsia="標楷體" w:hAnsi="標楷體" w:cs="新細明體" w:hint="eastAsia"/>
                <w:color w:val="000000" w:themeColor="text1"/>
                <w:kern w:val="0"/>
                <w:sz w:val="20"/>
              </w:rPr>
              <w:t>內政部警政署</w:t>
            </w:r>
          </w:p>
        </w:tc>
        <w:tc>
          <w:tcPr>
            <w:tcW w:w="1846" w:type="dxa"/>
            <w:shd w:val="clear" w:color="auto" w:fill="auto"/>
            <w:vAlign w:val="center"/>
          </w:tcPr>
          <w:p w:rsidR="00D10FD2" w:rsidRPr="00507589" w:rsidRDefault="00D10FD2" w:rsidP="00746CBC">
            <w:pPr>
              <w:overflowPunct w:val="0"/>
              <w:snapToGrid w:val="0"/>
              <w:spacing w:line="280" w:lineRule="exact"/>
              <w:jc w:val="both"/>
              <w:rPr>
                <w:rFonts w:ascii="標楷體" w:eastAsia="標楷體" w:hAnsi="標楷體" w:cs="新細明體"/>
                <w:color w:val="000000" w:themeColor="text1"/>
                <w:kern w:val="0"/>
                <w:sz w:val="20"/>
              </w:rPr>
            </w:pPr>
            <w:r w:rsidRPr="00507589">
              <w:rPr>
                <w:rFonts w:ascii="標楷體" w:eastAsia="標楷體" w:hAnsi="標楷體" w:cs="新細明體"/>
                <w:color w:val="000000" w:themeColor="text1"/>
                <w:kern w:val="0"/>
                <w:sz w:val="20"/>
              </w:rPr>
              <w:t>乙</w:t>
            </w:r>
            <w:r w:rsidRPr="00507589">
              <w:rPr>
                <w:rFonts w:ascii="標楷體" w:eastAsia="標楷體" w:hAnsi="標楷體" w:cs="新細明體" w:hint="eastAsia"/>
                <w:color w:val="000000" w:themeColor="text1"/>
                <w:kern w:val="0"/>
                <w:sz w:val="20"/>
              </w:rPr>
              <w:t>組第2名</w:t>
            </w:r>
          </w:p>
        </w:tc>
      </w:tr>
      <w:tr w:rsidR="00D10FD2" w:rsidRPr="00916309" w:rsidTr="00746C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13"/>
        </w:trPr>
        <w:tc>
          <w:tcPr>
            <w:tcW w:w="1289" w:type="dxa"/>
            <w:vMerge/>
            <w:shd w:val="clear" w:color="auto" w:fill="auto"/>
          </w:tcPr>
          <w:p w:rsidR="00D10FD2" w:rsidRPr="00507589" w:rsidRDefault="00D10FD2" w:rsidP="00746CBC">
            <w:pPr>
              <w:widowControl/>
              <w:snapToGrid w:val="0"/>
              <w:spacing w:line="280" w:lineRule="exact"/>
              <w:jc w:val="distribute"/>
              <w:rPr>
                <w:rFonts w:ascii="標楷體" w:eastAsia="標楷體" w:hAnsi="標楷體" w:cs="新細明體"/>
                <w:color w:val="000000" w:themeColor="text1"/>
                <w:kern w:val="0"/>
                <w:sz w:val="20"/>
              </w:rPr>
            </w:pPr>
          </w:p>
        </w:tc>
        <w:tc>
          <w:tcPr>
            <w:tcW w:w="4759" w:type="dxa"/>
            <w:shd w:val="clear" w:color="auto" w:fill="auto"/>
            <w:vAlign w:val="center"/>
          </w:tcPr>
          <w:p w:rsidR="00D10FD2" w:rsidRPr="00507589" w:rsidRDefault="00D10FD2" w:rsidP="00746CBC">
            <w:pPr>
              <w:overflowPunct w:val="0"/>
              <w:snapToGrid w:val="0"/>
              <w:spacing w:line="280" w:lineRule="exact"/>
              <w:jc w:val="both"/>
              <w:rPr>
                <w:rFonts w:ascii="標楷體" w:eastAsia="標楷體" w:hAnsi="標楷體" w:cs="新細明體"/>
                <w:color w:val="000000" w:themeColor="text1"/>
                <w:kern w:val="0"/>
                <w:sz w:val="20"/>
              </w:rPr>
            </w:pPr>
            <w:r>
              <w:rPr>
                <w:rFonts w:ascii="標楷體" w:eastAsia="標楷體" w:hAnsi="標楷體" w:cs="新細明體" w:hint="eastAsia"/>
                <w:color w:val="000000" w:themeColor="text1"/>
                <w:kern w:val="0"/>
                <w:sz w:val="20"/>
              </w:rPr>
              <w:t>13</w:t>
            </w:r>
            <w:r w:rsidRPr="00507589">
              <w:rPr>
                <w:rFonts w:ascii="標楷體" w:eastAsia="標楷體" w:hAnsi="標楷體" w:cs="新細明體"/>
                <w:color w:val="000000" w:themeColor="text1"/>
                <w:kern w:val="0"/>
                <w:sz w:val="20"/>
              </w:rPr>
              <w:t>.</w:t>
            </w:r>
            <w:r w:rsidRPr="00507589">
              <w:rPr>
                <w:rFonts w:ascii="標楷體" w:eastAsia="標楷體" w:hAnsi="標楷體" w:cs="新細明體" w:hint="eastAsia"/>
                <w:color w:val="000000" w:themeColor="text1"/>
                <w:kern w:val="0"/>
                <w:sz w:val="20"/>
              </w:rPr>
              <w:t>全國同歩「打擊暴力討債、高利貸放集團專案」。</w:t>
            </w:r>
          </w:p>
        </w:tc>
        <w:tc>
          <w:tcPr>
            <w:tcW w:w="2044" w:type="dxa"/>
            <w:shd w:val="clear" w:color="auto" w:fill="auto"/>
            <w:vAlign w:val="center"/>
          </w:tcPr>
          <w:p w:rsidR="00D10FD2" w:rsidRPr="00507589" w:rsidRDefault="00D10FD2" w:rsidP="00746CBC">
            <w:pPr>
              <w:overflowPunct w:val="0"/>
              <w:snapToGrid w:val="0"/>
              <w:spacing w:line="280" w:lineRule="exact"/>
              <w:jc w:val="both"/>
              <w:rPr>
                <w:rFonts w:ascii="標楷體" w:eastAsia="標楷體" w:hAnsi="標楷體" w:cs="新細明體"/>
                <w:color w:val="000000" w:themeColor="text1"/>
                <w:kern w:val="0"/>
                <w:sz w:val="20"/>
              </w:rPr>
            </w:pPr>
            <w:r w:rsidRPr="00507589">
              <w:rPr>
                <w:rFonts w:ascii="標楷體" w:eastAsia="標楷體" w:hAnsi="標楷體" w:cs="新細明體" w:hint="eastAsia"/>
                <w:color w:val="000000" w:themeColor="text1"/>
                <w:kern w:val="0"/>
                <w:sz w:val="20"/>
              </w:rPr>
              <w:t>內政部警政署</w:t>
            </w:r>
          </w:p>
        </w:tc>
        <w:tc>
          <w:tcPr>
            <w:tcW w:w="1846" w:type="dxa"/>
            <w:shd w:val="clear" w:color="auto" w:fill="auto"/>
            <w:vAlign w:val="center"/>
          </w:tcPr>
          <w:p w:rsidR="00D10FD2" w:rsidRPr="00507589" w:rsidRDefault="00D10FD2" w:rsidP="00746CBC">
            <w:pPr>
              <w:overflowPunct w:val="0"/>
              <w:snapToGrid w:val="0"/>
              <w:spacing w:line="280" w:lineRule="exact"/>
              <w:jc w:val="both"/>
              <w:rPr>
                <w:rFonts w:ascii="標楷體" w:eastAsia="標楷體" w:hAnsi="標楷體" w:cs="新細明體"/>
                <w:color w:val="000000" w:themeColor="text1"/>
                <w:kern w:val="0"/>
                <w:sz w:val="20"/>
              </w:rPr>
            </w:pPr>
            <w:r w:rsidRPr="00507589">
              <w:rPr>
                <w:rFonts w:ascii="標楷體" w:eastAsia="標楷體" w:hAnsi="標楷體" w:cs="新細明體"/>
                <w:color w:val="000000" w:themeColor="text1"/>
                <w:kern w:val="0"/>
                <w:sz w:val="20"/>
              </w:rPr>
              <w:t>績優</w:t>
            </w:r>
          </w:p>
        </w:tc>
      </w:tr>
      <w:tr w:rsidR="00D10FD2" w:rsidRPr="00916309" w:rsidTr="00746C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13"/>
        </w:trPr>
        <w:tc>
          <w:tcPr>
            <w:tcW w:w="1289" w:type="dxa"/>
            <w:vMerge/>
            <w:shd w:val="clear" w:color="auto" w:fill="auto"/>
          </w:tcPr>
          <w:p w:rsidR="00D10FD2" w:rsidRPr="00507589" w:rsidRDefault="00D10FD2" w:rsidP="00746CBC">
            <w:pPr>
              <w:overflowPunct w:val="0"/>
              <w:snapToGrid w:val="0"/>
              <w:spacing w:line="280" w:lineRule="exact"/>
              <w:jc w:val="distribute"/>
              <w:rPr>
                <w:rFonts w:ascii="標楷體" w:eastAsia="標楷體" w:hAnsi="標楷體" w:cs="新細明體"/>
                <w:color w:val="000000" w:themeColor="text1"/>
                <w:kern w:val="0"/>
                <w:sz w:val="20"/>
              </w:rPr>
            </w:pPr>
          </w:p>
        </w:tc>
        <w:tc>
          <w:tcPr>
            <w:tcW w:w="4759" w:type="dxa"/>
            <w:shd w:val="clear" w:color="auto" w:fill="auto"/>
            <w:vAlign w:val="center"/>
          </w:tcPr>
          <w:p w:rsidR="00D10FD2" w:rsidRPr="00507589" w:rsidRDefault="00D10FD2" w:rsidP="00746CBC">
            <w:pPr>
              <w:overflowPunct w:val="0"/>
              <w:snapToGrid w:val="0"/>
              <w:spacing w:line="280" w:lineRule="exact"/>
              <w:jc w:val="both"/>
              <w:rPr>
                <w:rFonts w:ascii="標楷體" w:eastAsia="標楷體" w:hAnsi="標楷體" w:cs="新細明體"/>
                <w:color w:val="000000" w:themeColor="text1"/>
                <w:kern w:val="0"/>
                <w:sz w:val="20"/>
              </w:rPr>
            </w:pPr>
            <w:r w:rsidRPr="00507589">
              <w:rPr>
                <w:rFonts w:ascii="標楷體" w:eastAsia="標楷體" w:hAnsi="標楷體" w:cs="新細明體"/>
                <w:color w:val="000000" w:themeColor="text1"/>
                <w:kern w:val="0"/>
                <w:sz w:val="20"/>
              </w:rPr>
              <w:t>1</w:t>
            </w:r>
            <w:r>
              <w:rPr>
                <w:rFonts w:ascii="標楷體" w:eastAsia="標楷體" w:hAnsi="標楷體" w:cs="新細明體" w:hint="eastAsia"/>
                <w:color w:val="000000" w:themeColor="text1"/>
                <w:kern w:val="0"/>
                <w:sz w:val="20"/>
              </w:rPr>
              <w:t>4</w:t>
            </w:r>
            <w:r w:rsidRPr="00507589">
              <w:rPr>
                <w:rFonts w:ascii="標楷體" w:eastAsia="標楷體" w:hAnsi="標楷體" w:cs="新細明體"/>
                <w:color w:val="000000" w:themeColor="text1"/>
                <w:kern w:val="0"/>
                <w:sz w:val="20"/>
              </w:rPr>
              <w:t>.</w:t>
            </w:r>
            <w:r w:rsidRPr="00F00EE1">
              <w:rPr>
                <w:rFonts w:ascii="標楷體" w:eastAsia="標楷體" w:hAnsi="標楷體" w:cs="新細明體" w:hint="eastAsia"/>
                <w:color w:val="000000" w:themeColor="text1"/>
                <w:spacing w:val="-4"/>
                <w:kern w:val="0"/>
                <w:sz w:val="20"/>
              </w:rPr>
              <w:t>109年第2、3次全國同歩執行「掃蕩地下錢莊專案」。</w:t>
            </w:r>
          </w:p>
        </w:tc>
        <w:tc>
          <w:tcPr>
            <w:tcW w:w="2044" w:type="dxa"/>
            <w:shd w:val="clear" w:color="auto" w:fill="auto"/>
            <w:vAlign w:val="center"/>
          </w:tcPr>
          <w:p w:rsidR="00D10FD2" w:rsidRPr="00507589" w:rsidRDefault="00D10FD2" w:rsidP="00746CBC">
            <w:pPr>
              <w:overflowPunct w:val="0"/>
              <w:snapToGrid w:val="0"/>
              <w:spacing w:line="280" w:lineRule="exact"/>
              <w:jc w:val="both"/>
              <w:rPr>
                <w:rFonts w:ascii="標楷體" w:eastAsia="標楷體" w:hAnsi="標楷體" w:cs="新細明體"/>
                <w:color w:val="000000" w:themeColor="text1"/>
                <w:kern w:val="0"/>
                <w:sz w:val="20"/>
              </w:rPr>
            </w:pPr>
            <w:r w:rsidRPr="00507589">
              <w:rPr>
                <w:rFonts w:ascii="標楷體" w:eastAsia="標楷體" w:hAnsi="標楷體" w:cs="新細明體" w:hint="eastAsia"/>
                <w:color w:val="000000" w:themeColor="text1"/>
                <w:kern w:val="0"/>
                <w:sz w:val="20"/>
              </w:rPr>
              <w:t>內政部警政署</w:t>
            </w:r>
          </w:p>
        </w:tc>
        <w:tc>
          <w:tcPr>
            <w:tcW w:w="1846" w:type="dxa"/>
            <w:shd w:val="clear" w:color="auto" w:fill="auto"/>
            <w:vAlign w:val="center"/>
          </w:tcPr>
          <w:p w:rsidR="00D10FD2" w:rsidRPr="00507589" w:rsidRDefault="00D10FD2" w:rsidP="00746CBC">
            <w:pPr>
              <w:overflowPunct w:val="0"/>
              <w:snapToGrid w:val="0"/>
              <w:spacing w:line="280" w:lineRule="exact"/>
              <w:jc w:val="both"/>
              <w:rPr>
                <w:rFonts w:ascii="標楷體" w:eastAsia="標楷體" w:hAnsi="標楷體" w:cs="新細明體"/>
                <w:color w:val="000000" w:themeColor="text1"/>
                <w:kern w:val="0"/>
                <w:sz w:val="20"/>
              </w:rPr>
            </w:pPr>
            <w:r w:rsidRPr="00507589">
              <w:rPr>
                <w:rFonts w:ascii="標楷體" w:eastAsia="標楷體" w:hAnsi="標楷體" w:cs="新細明體"/>
                <w:color w:val="000000" w:themeColor="text1"/>
                <w:kern w:val="0"/>
                <w:sz w:val="20"/>
              </w:rPr>
              <w:t>績優</w:t>
            </w:r>
          </w:p>
        </w:tc>
      </w:tr>
      <w:tr w:rsidR="00D10FD2" w:rsidRPr="00916309" w:rsidTr="00746C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13"/>
        </w:trPr>
        <w:tc>
          <w:tcPr>
            <w:tcW w:w="1289" w:type="dxa"/>
            <w:vMerge/>
            <w:shd w:val="clear" w:color="auto" w:fill="auto"/>
          </w:tcPr>
          <w:p w:rsidR="00D10FD2" w:rsidRPr="00507589" w:rsidRDefault="00D10FD2" w:rsidP="00746CBC">
            <w:pPr>
              <w:overflowPunct w:val="0"/>
              <w:snapToGrid w:val="0"/>
              <w:spacing w:line="280" w:lineRule="exact"/>
              <w:jc w:val="distribute"/>
              <w:rPr>
                <w:rFonts w:ascii="標楷體" w:eastAsia="標楷體" w:hAnsi="標楷體" w:cs="新細明體"/>
                <w:color w:val="000000" w:themeColor="text1"/>
                <w:kern w:val="0"/>
                <w:sz w:val="20"/>
              </w:rPr>
            </w:pPr>
          </w:p>
        </w:tc>
        <w:tc>
          <w:tcPr>
            <w:tcW w:w="4759" w:type="dxa"/>
            <w:shd w:val="clear" w:color="auto" w:fill="auto"/>
            <w:vAlign w:val="center"/>
          </w:tcPr>
          <w:p w:rsidR="00D10FD2" w:rsidRPr="00507589" w:rsidRDefault="00D10FD2" w:rsidP="00746CBC">
            <w:pPr>
              <w:overflowPunct w:val="0"/>
              <w:snapToGrid w:val="0"/>
              <w:spacing w:line="280" w:lineRule="exact"/>
              <w:jc w:val="both"/>
              <w:rPr>
                <w:rFonts w:ascii="標楷體" w:eastAsia="標楷體" w:hAnsi="標楷體" w:cs="新細明體"/>
                <w:color w:val="000000" w:themeColor="text1"/>
                <w:kern w:val="0"/>
                <w:sz w:val="20"/>
              </w:rPr>
            </w:pPr>
            <w:r>
              <w:rPr>
                <w:rFonts w:ascii="標楷體" w:eastAsia="標楷體" w:hAnsi="標楷體" w:cs="新細明體" w:hint="eastAsia"/>
                <w:color w:val="000000" w:themeColor="text1"/>
                <w:kern w:val="0"/>
                <w:sz w:val="20"/>
              </w:rPr>
              <w:t>15</w:t>
            </w:r>
            <w:r>
              <w:rPr>
                <w:rFonts w:ascii="標楷體" w:eastAsia="標楷體" w:hAnsi="標楷體" w:cs="新細明體"/>
                <w:color w:val="000000" w:themeColor="text1"/>
                <w:kern w:val="0"/>
                <w:sz w:val="20"/>
              </w:rPr>
              <w:t>.</w:t>
            </w:r>
            <w:r>
              <w:rPr>
                <w:rFonts w:ascii="標楷體" w:eastAsia="標楷體" w:hAnsi="標楷體" w:cs="新細明體" w:hint="eastAsia"/>
                <w:color w:val="000000" w:themeColor="text1"/>
                <w:kern w:val="0"/>
                <w:sz w:val="20"/>
              </w:rPr>
              <w:t>強化應受尿液採驗人採驗實施計畫</w:t>
            </w:r>
            <w:r w:rsidRPr="00507589">
              <w:rPr>
                <w:rFonts w:ascii="標楷體" w:eastAsia="標楷體" w:hAnsi="標楷體" w:cs="新細明體" w:hint="eastAsia"/>
                <w:color w:val="000000" w:themeColor="text1"/>
                <w:kern w:val="0"/>
                <w:sz w:val="20"/>
              </w:rPr>
              <w:t>。</w:t>
            </w:r>
          </w:p>
        </w:tc>
        <w:tc>
          <w:tcPr>
            <w:tcW w:w="2044" w:type="dxa"/>
            <w:shd w:val="clear" w:color="auto" w:fill="auto"/>
            <w:vAlign w:val="center"/>
          </w:tcPr>
          <w:p w:rsidR="00D10FD2" w:rsidRPr="00507589" w:rsidRDefault="00D10FD2" w:rsidP="00746CBC">
            <w:pPr>
              <w:overflowPunct w:val="0"/>
              <w:snapToGrid w:val="0"/>
              <w:spacing w:line="280" w:lineRule="exact"/>
              <w:jc w:val="both"/>
              <w:rPr>
                <w:rFonts w:ascii="標楷體" w:eastAsia="標楷體" w:hAnsi="標楷體" w:cs="新細明體"/>
                <w:color w:val="000000" w:themeColor="text1"/>
                <w:kern w:val="0"/>
                <w:sz w:val="20"/>
              </w:rPr>
            </w:pPr>
            <w:r w:rsidRPr="00507589">
              <w:rPr>
                <w:rFonts w:ascii="標楷體" w:eastAsia="標楷體" w:hAnsi="標楷體" w:cs="新細明體" w:hint="eastAsia"/>
                <w:color w:val="000000" w:themeColor="text1"/>
                <w:kern w:val="0"/>
                <w:sz w:val="20"/>
              </w:rPr>
              <w:t>內政部警政署</w:t>
            </w:r>
          </w:p>
        </w:tc>
        <w:tc>
          <w:tcPr>
            <w:tcW w:w="1846" w:type="dxa"/>
            <w:shd w:val="clear" w:color="auto" w:fill="auto"/>
            <w:vAlign w:val="center"/>
          </w:tcPr>
          <w:p w:rsidR="00D10FD2" w:rsidRPr="00507589" w:rsidRDefault="00D10FD2" w:rsidP="00746CBC">
            <w:pPr>
              <w:overflowPunct w:val="0"/>
              <w:snapToGrid w:val="0"/>
              <w:spacing w:line="280" w:lineRule="exact"/>
              <w:jc w:val="both"/>
              <w:rPr>
                <w:rFonts w:ascii="標楷體" w:eastAsia="標楷體" w:hAnsi="標楷體" w:cs="新細明體"/>
                <w:color w:val="000000" w:themeColor="text1"/>
                <w:kern w:val="0"/>
                <w:sz w:val="20"/>
              </w:rPr>
            </w:pPr>
            <w:r w:rsidRPr="00507589">
              <w:rPr>
                <w:rFonts w:ascii="標楷體" w:eastAsia="標楷體" w:hAnsi="標楷體" w:cs="新細明體" w:hint="eastAsia"/>
                <w:color w:val="000000" w:themeColor="text1"/>
                <w:kern w:val="0"/>
                <w:sz w:val="20"/>
              </w:rPr>
              <w:t>特優</w:t>
            </w:r>
          </w:p>
        </w:tc>
      </w:tr>
      <w:tr w:rsidR="00D10FD2" w:rsidRPr="00916309" w:rsidTr="00746C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90"/>
        </w:trPr>
        <w:tc>
          <w:tcPr>
            <w:tcW w:w="1289" w:type="dxa"/>
            <w:vMerge/>
            <w:shd w:val="clear" w:color="auto" w:fill="auto"/>
          </w:tcPr>
          <w:p w:rsidR="00D10FD2" w:rsidRPr="00507589" w:rsidRDefault="00D10FD2" w:rsidP="00746CBC">
            <w:pPr>
              <w:widowControl/>
              <w:snapToGrid w:val="0"/>
              <w:spacing w:line="280" w:lineRule="exact"/>
              <w:jc w:val="distribute"/>
              <w:rPr>
                <w:rFonts w:ascii="標楷體" w:eastAsia="標楷體" w:hAnsi="標楷體" w:cs="新細明體"/>
                <w:color w:val="000000" w:themeColor="text1"/>
                <w:kern w:val="0"/>
                <w:sz w:val="20"/>
              </w:rPr>
            </w:pPr>
          </w:p>
        </w:tc>
        <w:tc>
          <w:tcPr>
            <w:tcW w:w="4759" w:type="dxa"/>
            <w:shd w:val="clear" w:color="auto" w:fill="auto"/>
            <w:vAlign w:val="center"/>
          </w:tcPr>
          <w:p w:rsidR="00D10FD2" w:rsidRPr="00507589" w:rsidRDefault="00D10FD2" w:rsidP="00746CBC">
            <w:pPr>
              <w:overflowPunct w:val="0"/>
              <w:snapToGrid w:val="0"/>
              <w:spacing w:line="280" w:lineRule="exact"/>
              <w:jc w:val="both"/>
              <w:rPr>
                <w:rFonts w:ascii="標楷體" w:eastAsia="標楷體" w:hAnsi="標楷體" w:cs="新細明體"/>
                <w:color w:val="000000" w:themeColor="text1"/>
                <w:kern w:val="0"/>
                <w:sz w:val="20"/>
              </w:rPr>
            </w:pPr>
            <w:r>
              <w:rPr>
                <w:rFonts w:ascii="標楷體" w:eastAsia="標楷體" w:hAnsi="標楷體" w:cs="新細明體" w:hint="eastAsia"/>
                <w:color w:val="000000" w:themeColor="text1"/>
                <w:kern w:val="0"/>
                <w:sz w:val="20"/>
              </w:rPr>
              <w:t>16</w:t>
            </w:r>
            <w:r w:rsidRPr="00507589">
              <w:rPr>
                <w:rFonts w:ascii="標楷體" w:eastAsia="標楷體" w:hAnsi="標楷體" w:cs="新細明體"/>
                <w:color w:val="000000" w:themeColor="text1"/>
                <w:kern w:val="0"/>
                <w:sz w:val="20"/>
              </w:rPr>
              <w:t>.</w:t>
            </w:r>
            <w:r>
              <w:rPr>
                <w:rFonts w:ascii="標楷體" w:eastAsia="標楷體" w:hAnsi="標楷體" w:cs="新細明體" w:hint="eastAsia"/>
                <w:color w:val="000000" w:themeColor="text1"/>
                <w:kern w:val="0"/>
                <w:sz w:val="20"/>
              </w:rPr>
              <w:t>警察機關全面檢肅非法槍械評核計畫</w:t>
            </w:r>
            <w:r w:rsidRPr="00507589">
              <w:rPr>
                <w:rFonts w:ascii="標楷體" w:eastAsia="標楷體" w:hAnsi="標楷體" w:cs="新細明體" w:hint="eastAsia"/>
                <w:color w:val="000000" w:themeColor="text1"/>
                <w:kern w:val="0"/>
                <w:sz w:val="20"/>
              </w:rPr>
              <w:t>。</w:t>
            </w:r>
          </w:p>
        </w:tc>
        <w:tc>
          <w:tcPr>
            <w:tcW w:w="2044" w:type="dxa"/>
            <w:shd w:val="clear" w:color="auto" w:fill="auto"/>
            <w:vAlign w:val="center"/>
          </w:tcPr>
          <w:p w:rsidR="00D10FD2" w:rsidRPr="00507589" w:rsidRDefault="00D10FD2" w:rsidP="00746CBC">
            <w:pPr>
              <w:overflowPunct w:val="0"/>
              <w:snapToGrid w:val="0"/>
              <w:spacing w:line="280" w:lineRule="exact"/>
              <w:jc w:val="both"/>
              <w:rPr>
                <w:rFonts w:ascii="標楷體" w:eastAsia="標楷體" w:hAnsi="標楷體" w:cs="新細明體"/>
                <w:color w:val="000000" w:themeColor="text1"/>
                <w:kern w:val="0"/>
                <w:sz w:val="20"/>
              </w:rPr>
            </w:pPr>
            <w:r w:rsidRPr="00507589">
              <w:rPr>
                <w:rFonts w:ascii="標楷體" w:eastAsia="標楷體" w:hAnsi="標楷體" w:cs="新細明體" w:hint="eastAsia"/>
                <w:color w:val="000000" w:themeColor="text1"/>
                <w:kern w:val="0"/>
                <w:sz w:val="20"/>
              </w:rPr>
              <w:t>內政部警政署</w:t>
            </w:r>
          </w:p>
        </w:tc>
        <w:tc>
          <w:tcPr>
            <w:tcW w:w="1846" w:type="dxa"/>
            <w:shd w:val="clear" w:color="auto" w:fill="auto"/>
            <w:vAlign w:val="center"/>
          </w:tcPr>
          <w:p w:rsidR="00D10FD2" w:rsidRPr="00507589" w:rsidRDefault="00D10FD2" w:rsidP="00746CBC">
            <w:pPr>
              <w:overflowPunct w:val="0"/>
              <w:snapToGrid w:val="0"/>
              <w:spacing w:line="280" w:lineRule="exact"/>
              <w:jc w:val="both"/>
              <w:rPr>
                <w:rFonts w:ascii="標楷體" w:eastAsia="標楷體" w:hAnsi="標楷體" w:cs="新細明體"/>
                <w:color w:val="000000" w:themeColor="text1"/>
                <w:kern w:val="0"/>
                <w:sz w:val="20"/>
              </w:rPr>
            </w:pPr>
            <w:r w:rsidRPr="00507589">
              <w:rPr>
                <w:rFonts w:ascii="標楷體" w:eastAsia="標楷體" w:hAnsi="標楷體" w:cs="新細明體"/>
                <w:color w:val="000000" w:themeColor="text1"/>
                <w:kern w:val="0"/>
                <w:sz w:val="20"/>
              </w:rPr>
              <w:t>乙</w:t>
            </w:r>
            <w:r w:rsidRPr="00507589">
              <w:rPr>
                <w:rFonts w:ascii="標楷體" w:eastAsia="標楷體" w:hAnsi="標楷體" w:cs="新細明體" w:hint="eastAsia"/>
                <w:color w:val="000000" w:themeColor="text1"/>
                <w:kern w:val="0"/>
                <w:sz w:val="20"/>
              </w:rPr>
              <w:t>組第2名</w:t>
            </w:r>
          </w:p>
        </w:tc>
      </w:tr>
      <w:tr w:rsidR="00D10FD2" w:rsidRPr="00916309" w:rsidTr="00746C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13"/>
        </w:trPr>
        <w:tc>
          <w:tcPr>
            <w:tcW w:w="1289" w:type="dxa"/>
            <w:vMerge/>
            <w:shd w:val="clear" w:color="auto" w:fill="auto"/>
          </w:tcPr>
          <w:p w:rsidR="00D10FD2" w:rsidRPr="00507589" w:rsidRDefault="00D10FD2" w:rsidP="00746CBC">
            <w:pPr>
              <w:overflowPunct w:val="0"/>
              <w:snapToGrid w:val="0"/>
              <w:spacing w:line="280" w:lineRule="exact"/>
              <w:jc w:val="distribute"/>
              <w:rPr>
                <w:rFonts w:ascii="標楷體" w:eastAsia="標楷體" w:hAnsi="標楷體" w:cs="新細明體"/>
                <w:color w:val="000000" w:themeColor="text1"/>
                <w:kern w:val="0"/>
                <w:sz w:val="20"/>
              </w:rPr>
            </w:pPr>
          </w:p>
        </w:tc>
        <w:tc>
          <w:tcPr>
            <w:tcW w:w="4759" w:type="dxa"/>
            <w:shd w:val="clear" w:color="auto" w:fill="auto"/>
            <w:vAlign w:val="center"/>
          </w:tcPr>
          <w:p w:rsidR="00D10FD2" w:rsidRPr="00507589" w:rsidRDefault="00D10FD2" w:rsidP="00746CBC">
            <w:pPr>
              <w:overflowPunct w:val="0"/>
              <w:snapToGrid w:val="0"/>
              <w:spacing w:line="280" w:lineRule="exact"/>
              <w:jc w:val="both"/>
              <w:rPr>
                <w:rFonts w:ascii="標楷體" w:eastAsia="標楷體" w:hAnsi="標楷體" w:cs="新細明體"/>
                <w:color w:val="000000" w:themeColor="text1"/>
                <w:kern w:val="0"/>
                <w:sz w:val="20"/>
              </w:rPr>
            </w:pPr>
            <w:r>
              <w:rPr>
                <w:rFonts w:ascii="標楷體" w:eastAsia="標楷體" w:hAnsi="標楷體" w:cs="新細明體" w:hint="eastAsia"/>
                <w:color w:val="000000" w:themeColor="text1"/>
                <w:kern w:val="0"/>
                <w:sz w:val="20"/>
              </w:rPr>
              <w:t>17</w:t>
            </w:r>
            <w:r w:rsidRPr="00507589">
              <w:rPr>
                <w:rFonts w:ascii="標楷體" w:eastAsia="標楷體" w:hAnsi="標楷體" w:cs="新細明體"/>
                <w:color w:val="000000" w:themeColor="text1"/>
                <w:kern w:val="0"/>
                <w:sz w:val="20"/>
              </w:rPr>
              <w:t>.義勇警察組訓運用</w:t>
            </w:r>
            <w:r w:rsidRPr="00507589">
              <w:rPr>
                <w:rFonts w:ascii="標楷體" w:eastAsia="標楷體" w:hAnsi="標楷體" w:cs="新細明體" w:hint="eastAsia"/>
                <w:color w:val="000000" w:themeColor="text1"/>
                <w:kern w:val="0"/>
                <w:sz w:val="20"/>
              </w:rPr>
              <w:t>。</w:t>
            </w:r>
          </w:p>
        </w:tc>
        <w:tc>
          <w:tcPr>
            <w:tcW w:w="2044" w:type="dxa"/>
            <w:shd w:val="clear" w:color="auto" w:fill="auto"/>
            <w:vAlign w:val="center"/>
          </w:tcPr>
          <w:p w:rsidR="00D10FD2" w:rsidRPr="00507589" w:rsidRDefault="00D10FD2" w:rsidP="00746CBC">
            <w:pPr>
              <w:overflowPunct w:val="0"/>
              <w:snapToGrid w:val="0"/>
              <w:spacing w:line="280" w:lineRule="exact"/>
              <w:jc w:val="both"/>
              <w:rPr>
                <w:rFonts w:ascii="標楷體" w:eastAsia="標楷體" w:hAnsi="標楷體" w:cs="新細明體"/>
                <w:color w:val="000000" w:themeColor="text1"/>
                <w:kern w:val="0"/>
                <w:sz w:val="20"/>
              </w:rPr>
            </w:pPr>
            <w:r w:rsidRPr="00507589">
              <w:rPr>
                <w:rFonts w:ascii="標楷體" w:eastAsia="標楷體" w:hAnsi="標楷體" w:cs="新細明體" w:hint="eastAsia"/>
                <w:color w:val="000000" w:themeColor="text1"/>
                <w:kern w:val="0"/>
                <w:sz w:val="20"/>
              </w:rPr>
              <w:t>內政部警政署</w:t>
            </w:r>
          </w:p>
        </w:tc>
        <w:tc>
          <w:tcPr>
            <w:tcW w:w="1846" w:type="dxa"/>
            <w:shd w:val="clear" w:color="auto" w:fill="auto"/>
            <w:vAlign w:val="center"/>
          </w:tcPr>
          <w:p w:rsidR="00D10FD2" w:rsidRPr="00507589" w:rsidRDefault="00D10FD2" w:rsidP="00746CBC">
            <w:pPr>
              <w:overflowPunct w:val="0"/>
              <w:snapToGrid w:val="0"/>
              <w:spacing w:line="280" w:lineRule="exact"/>
              <w:jc w:val="both"/>
              <w:rPr>
                <w:rFonts w:ascii="標楷體" w:eastAsia="標楷體" w:hAnsi="標楷體" w:cs="新細明體"/>
                <w:color w:val="000000" w:themeColor="text1"/>
                <w:kern w:val="0"/>
                <w:sz w:val="20"/>
              </w:rPr>
            </w:pPr>
            <w:r w:rsidRPr="00507589">
              <w:rPr>
                <w:rFonts w:ascii="標楷體" w:eastAsia="標楷體" w:hAnsi="標楷體" w:cs="新細明體"/>
                <w:color w:val="000000" w:themeColor="text1"/>
                <w:kern w:val="0"/>
                <w:sz w:val="20"/>
              </w:rPr>
              <w:t>績優</w:t>
            </w:r>
          </w:p>
        </w:tc>
      </w:tr>
      <w:tr w:rsidR="00D10FD2" w:rsidRPr="00916309" w:rsidTr="00746C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13"/>
        </w:trPr>
        <w:tc>
          <w:tcPr>
            <w:tcW w:w="1289" w:type="dxa"/>
            <w:vMerge/>
            <w:shd w:val="clear" w:color="auto" w:fill="auto"/>
          </w:tcPr>
          <w:p w:rsidR="00D10FD2" w:rsidRPr="00507589" w:rsidRDefault="00D10FD2" w:rsidP="00746CBC">
            <w:pPr>
              <w:overflowPunct w:val="0"/>
              <w:snapToGrid w:val="0"/>
              <w:spacing w:line="280" w:lineRule="exact"/>
              <w:jc w:val="distribute"/>
              <w:rPr>
                <w:rFonts w:ascii="標楷體" w:eastAsia="標楷體" w:hAnsi="標楷體" w:cs="新細明體"/>
                <w:color w:val="000000" w:themeColor="text1"/>
                <w:kern w:val="0"/>
                <w:sz w:val="20"/>
              </w:rPr>
            </w:pPr>
          </w:p>
        </w:tc>
        <w:tc>
          <w:tcPr>
            <w:tcW w:w="4759" w:type="dxa"/>
            <w:shd w:val="clear" w:color="auto" w:fill="auto"/>
            <w:vAlign w:val="center"/>
          </w:tcPr>
          <w:p w:rsidR="00D10FD2" w:rsidRPr="00507589" w:rsidRDefault="00D10FD2" w:rsidP="00746CBC">
            <w:pPr>
              <w:overflowPunct w:val="0"/>
              <w:snapToGrid w:val="0"/>
              <w:spacing w:line="280" w:lineRule="exact"/>
              <w:jc w:val="both"/>
              <w:rPr>
                <w:rFonts w:ascii="標楷體" w:eastAsia="標楷體" w:hAnsi="標楷體" w:cs="新細明體"/>
                <w:color w:val="000000" w:themeColor="text1"/>
                <w:kern w:val="0"/>
                <w:sz w:val="20"/>
              </w:rPr>
            </w:pPr>
            <w:r>
              <w:rPr>
                <w:rFonts w:ascii="標楷體" w:eastAsia="標楷體" w:hAnsi="標楷體" w:cs="新細明體" w:hint="eastAsia"/>
                <w:color w:val="000000" w:themeColor="text1"/>
                <w:kern w:val="0"/>
                <w:sz w:val="20"/>
              </w:rPr>
              <w:t>18</w:t>
            </w:r>
            <w:r w:rsidRPr="00507589">
              <w:rPr>
                <w:rFonts w:ascii="標楷體" w:eastAsia="標楷體" w:hAnsi="標楷體" w:cs="新細明體"/>
                <w:color w:val="000000" w:themeColor="text1"/>
                <w:kern w:val="0"/>
                <w:sz w:val="20"/>
              </w:rPr>
              <w:t>.</w:t>
            </w:r>
            <w:r w:rsidRPr="00507589">
              <w:rPr>
                <w:rFonts w:ascii="標楷體" w:eastAsia="標楷體" w:hAnsi="標楷體" w:cs="新細明體" w:hint="eastAsia"/>
                <w:color w:val="000000" w:themeColor="text1"/>
                <w:kern w:val="0"/>
                <w:sz w:val="20"/>
              </w:rPr>
              <w:t>自衛槍枝管理及維護工作。</w:t>
            </w:r>
          </w:p>
        </w:tc>
        <w:tc>
          <w:tcPr>
            <w:tcW w:w="2044" w:type="dxa"/>
            <w:shd w:val="clear" w:color="auto" w:fill="auto"/>
            <w:vAlign w:val="center"/>
          </w:tcPr>
          <w:p w:rsidR="00D10FD2" w:rsidRPr="00507589" w:rsidRDefault="00D10FD2" w:rsidP="00746CBC">
            <w:pPr>
              <w:overflowPunct w:val="0"/>
              <w:snapToGrid w:val="0"/>
              <w:spacing w:line="280" w:lineRule="exact"/>
              <w:jc w:val="both"/>
              <w:rPr>
                <w:rFonts w:ascii="標楷體" w:eastAsia="標楷體" w:hAnsi="標楷體" w:cs="新細明體"/>
                <w:color w:val="000000" w:themeColor="text1"/>
                <w:kern w:val="0"/>
                <w:sz w:val="20"/>
              </w:rPr>
            </w:pPr>
            <w:r w:rsidRPr="00507589">
              <w:rPr>
                <w:rFonts w:ascii="標楷體" w:eastAsia="標楷體" w:hAnsi="標楷體" w:cs="新細明體" w:hint="eastAsia"/>
                <w:color w:val="000000" w:themeColor="text1"/>
                <w:kern w:val="0"/>
                <w:sz w:val="20"/>
              </w:rPr>
              <w:t>內政部警政署</w:t>
            </w:r>
          </w:p>
        </w:tc>
        <w:tc>
          <w:tcPr>
            <w:tcW w:w="1846" w:type="dxa"/>
            <w:shd w:val="clear" w:color="auto" w:fill="auto"/>
            <w:vAlign w:val="center"/>
          </w:tcPr>
          <w:p w:rsidR="00D10FD2" w:rsidRPr="00507589" w:rsidRDefault="00D10FD2" w:rsidP="00746CBC">
            <w:pPr>
              <w:overflowPunct w:val="0"/>
              <w:snapToGrid w:val="0"/>
              <w:spacing w:line="280" w:lineRule="exact"/>
              <w:jc w:val="both"/>
              <w:rPr>
                <w:rFonts w:ascii="標楷體" w:eastAsia="標楷體" w:hAnsi="標楷體" w:cs="新細明體"/>
                <w:color w:val="000000" w:themeColor="text1"/>
                <w:kern w:val="0"/>
                <w:sz w:val="20"/>
              </w:rPr>
            </w:pPr>
            <w:r w:rsidRPr="00507589">
              <w:rPr>
                <w:rFonts w:ascii="標楷體" w:eastAsia="標楷體" w:hAnsi="標楷體" w:cs="新細明體" w:hint="eastAsia"/>
                <w:color w:val="000000" w:themeColor="text1"/>
                <w:kern w:val="0"/>
                <w:sz w:val="20"/>
              </w:rPr>
              <w:t>第4名</w:t>
            </w:r>
          </w:p>
        </w:tc>
      </w:tr>
      <w:tr w:rsidR="00D10FD2" w:rsidRPr="00916309" w:rsidTr="00746C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13"/>
        </w:trPr>
        <w:tc>
          <w:tcPr>
            <w:tcW w:w="1289" w:type="dxa"/>
            <w:vMerge/>
            <w:shd w:val="clear" w:color="auto" w:fill="auto"/>
          </w:tcPr>
          <w:p w:rsidR="00D10FD2" w:rsidRPr="00507589" w:rsidRDefault="00D10FD2" w:rsidP="00746CBC">
            <w:pPr>
              <w:widowControl/>
              <w:snapToGrid w:val="0"/>
              <w:spacing w:line="280" w:lineRule="exact"/>
              <w:jc w:val="distribute"/>
              <w:rPr>
                <w:rFonts w:ascii="標楷體" w:eastAsia="標楷體" w:hAnsi="標楷體" w:cs="新細明體"/>
                <w:color w:val="000000" w:themeColor="text1"/>
                <w:kern w:val="0"/>
                <w:sz w:val="20"/>
              </w:rPr>
            </w:pPr>
          </w:p>
        </w:tc>
        <w:tc>
          <w:tcPr>
            <w:tcW w:w="4759" w:type="dxa"/>
            <w:shd w:val="clear" w:color="auto" w:fill="auto"/>
            <w:vAlign w:val="center"/>
          </w:tcPr>
          <w:p w:rsidR="00D10FD2" w:rsidRPr="00507589" w:rsidRDefault="00D10FD2" w:rsidP="00746CBC">
            <w:pPr>
              <w:overflowPunct w:val="0"/>
              <w:snapToGrid w:val="0"/>
              <w:spacing w:line="280" w:lineRule="exact"/>
              <w:jc w:val="both"/>
              <w:rPr>
                <w:rFonts w:ascii="標楷體" w:eastAsia="標楷體" w:hAnsi="標楷體" w:cs="新細明體"/>
                <w:color w:val="000000" w:themeColor="text1"/>
                <w:kern w:val="0"/>
                <w:sz w:val="20"/>
              </w:rPr>
            </w:pPr>
            <w:r>
              <w:rPr>
                <w:rFonts w:ascii="標楷體" w:eastAsia="標楷體" w:hAnsi="標楷體" w:cs="新細明體" w:hint="eastAsia"/>
                <w:color w:val="000000" w:themeColor="text1"/>
                <w:kern w:val="0"/>
                <w:sz w:val="20"/>
              </w:rPr>
              <w:t>19</w:t>
            </w:r>
            <w:r w:rsidRPr="00507589">
              <w:rPr>
                <w:rFonts w:ascii="標楷體" w:eastAsia="標楷體" w:hAnsi="標楷體" w:cs="新細明體"/>
                <w:color w:val="000000" w:themeColor="text1"/>
                <w:kern w:val="0"/>
                <w:sz w:val="20"/>
              </w:rPr>
              <w:t>.</w:t>
            </w:r>
            <w:r w:rsidRPr="00507589">
              <w:rPr>
                <w:rFonts w:ascii="標楷體" w:eastAsia="標楷體" w:hAnsi="標楷體" w:cs="新細明體" w:hint="eastAsia"/>
                <w:color w:val="000000" w:themeColor="text1"/>
                <w:kern w:val="0"/>
                <w:sz w:val="20"/>
              </w:rPr>
              <w:t>管制槍砲彈藥總檢查。</w:t>
            </w:r>
          </w:p>
        </w:tc>
        <w:tc>
          <w:tcPr>
            <w:tcW w:w="2044" w:type="dxa"/>
            <w:shd w:val="clear" w:color="auto" w:fill="auto"/>
            <w:vAlign w:val="center"/>
          </w:tcPr>
          <w:p w:rsidR="00D10FD2" w:rsidRPr="00507589" w:rsidRDefault="00D10FD2" w:rsidP="00746CBC">
            <w:pPr>
              <w:overflowPunct w:val="0"/>
              <w:snapToGrid w:val="0"/>
              <w:spacing w:line="280" w:lineRule="exact"/>
              <w:jc w:val="both"/>
              <w:rPr>
                <w:rFonts w:ascii="標楷體" w:eastAsia="標楷體" w:hAnsi="標楷體" w:cs="新細明體"/>
                <w:color w:val="000000" w:themeColor="text1"/>
                <w:kern w:val="0"/>
                <w:sz w:val="20"/>
              </w:rPr>
            </w:pPr>
            <w:r w:rsidRPr="00507589">
              <w:rPr>
                <w:rFonts w:ascii="標楷體" w:eastAsia="標楷體" w:hAnsi="標楷體" w:cs="新細明體" w:hint="eastAsia"/>
                <w:color w:val="000000" w:themeColor="text1"/>
                <w:kern w:val="0"/>
                <w:sz w:val="20"/>
              </w:rPr>
              <w:t>內政部警政署</w:t>
            </w:r>
          </w:p>
        </w:tc>
        <w:tc>
          <w:tcPr>
            <w:tcW w:w="1846" w:type="dxa"/>
            <w:shd w:val="clear" w:color="auto" w:fill="auto"/>
            <w:vAlign w:val="center"/>
          </w:tcPr>
          <w:p w:rsidR="00D10FD2" w:rsidRPr="00507589" w:rsidRDefault="00D10FD2" w:rsidP="00746CBC">
            <w:pPr>
              <w:overflowPunct w:val="0"/>
              <w:snapToGrid w:val="0"/>
              <w:spacing w:line="280" w:lineRule="exact"/>
              <w:jc w:val="both"/>
              <w:rPr>
                <w:rFonts w:ascii="標楷體" w:eastAsia="標楷體" w:hAnsi="標楷體" w:cs="新細明體"/>
                <w:color w:val="000000" w:themeColor="text1"/>
                <w:kern w:val="0"/>
                <w:sz w:val="20"/>
              </w:rPr>
            </w:pPr>
            <w:r w:rsidRPr="00507589">
              <w:rPr>
                <w:rFonts w:ascii="標楷體" w:eastAsia="標楷體" w:hAnsi="標楷體" w:cs="新細明體"/>
                <w:color w:val="000000" w:themeColor="text1"/>
                <w:kern w:val="0"/>
                <w:sz w:val="20"/>
              </w:rPr>
              <w:t>績優</w:t>
            </w:r>
          </w:p>
        </w:tc>
      </w:tr>
      <w:tr w:rsidR="00D10FD2" w:rsidRPr="00916309" w:rsidTr="00746C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13"/>
        </w:trPr>
        <w:tc>
          <w:tcPr>
            <w:tcW w:w="1289" w:type="dxa"/>
            <w:vMerge/>
            <w:shd w:val="clear" w:color="auto" w:fill="auto"/>
          </w:tcPr>
          <w:p w:rsidR="00D10FD2" w:rsidRPr="00507589" w:rsidRDefault="00D10FD2" w:rsidP="00746CBC">
            <w:pPr>
              <w:overflowPunct w:val="0"/>
              <w:snapToGrid w:val="0"/>
              <w:spacing w:line="280" w:lineRule="exact"/>
              <w:jc w:val="distribute"/>
              <w:rPr>
                <w:rFonts w:ascii="標楷體" w:eastAsia="標楷體" w:hAnsi="標楷體" w:cs="新細明體"/>
                <w:color w:val="000000" w:themeColor="text1"/>
                <w:kern w:val="0"/>
                <w:sz w:val="20"/>
              </w:rPr>
            </w:pPr>
          </w:p>
        </w:tc>
        <w:tc>
          <w:tcPr>
            <w:tcW w:w="4759" w:type="dxa"/>
            <w:shd w:val="clear" w:color="auto" w:fill="auto"/>
            <w:vAlign w:val="center"/>
          </w:tcPr>
          <w:p w:rsidR="00D10FD2" w:rsidRPr="00507589" w:rsidRDefault="00D10FD2" w:rsidP="00746CBC">
            <w:pPr>
              <w:overflowPunct w:val="0"/>
              <w:snapToGrid w:val="0"/>
              <w:spacing w:line="280" w:lineRule="exact"/>
              <w:jc w:val="both"/>
              <w:rPr>
                <w:rFonts w:ascii="標楷體" w:eastAsia="標楷體" w:hAnsi="標楷體" w:cs="新細明體"/>
                <w:color w:val="000000" w:themeColor="text1"/>
                <w:kern w:val="0"/>
                <w:sz w:val="20"/>
              </w:rPr>
            </w:pPr>
            <w:r>
              <w:rPr>
                <w:rFonts w:ascii="標楷體" w:eastAsia="標楷體" w:hAnsi="標楷體" w:cs="新細明體" w:hint="eastAsia"/>
                <w:color w:val="000000" w:themeColor="text1"/>
                <w:kern w:val="0"/>
                <w:sz w:val="20"/>
              </w:rPr>
              <w:t>20</w:t>
            </w:r>
            <w:r w:rsidRPr="00507589">
              <w:rPr>
                <w:rFonts w:ascii="標楷體" w:eastAsia="標楷體" w:hAnsi="標楷體" w:cs="新細明體"/>
                <w:color w:val="000000" w:themeColor="text1"/>
                <w:kern w:val="0"/>
                <w:sz w:val="20"/>
              </w:rPr>
              <w:t>.</w:t>
            </w:r>
            <w:proofErr w:type="gramStart"/>
            <w:r w:rsidRPr="00507589">
              <w:rPr>
                <w:rFonts w:ascii="標楷體" w:eastAsia="標楷體" w:hAnsi="標楷體" w:cs="新細明體" w:hint="eastAsia"/>
                <w:color w:val="000000" w:themeColor="text1"/>
                <w:kern w:val="0"/>
                <w:sz w:val="20"/>
              </w:rPr>
              <w:t>金安獎</w:t>
            </w:r>
            <w:r w:rsidRPr="00F00EE1">
              <w:rPr>
                <w:rFonts w:ascii="標楷體" w:eastAsia="標楷體" w:hAnsi="標楷體" w:hint="eastAsia"/>
                <w:snapToGrid w:val="0"/>
                <w:color w:val="000000" w:themeColor="text1"/>
                <w:kern w:val="0"/>
                <w:sz w:val="20"/>
              </w:rPr>
              <w:t>－</w:t>
            </w:r>
            <w:proofErr w:type="gramEnd"/>
            <w:r w:rsidRPr="00507589">
              <w:rPr>
                <w:rFonts w:ascii="標楷體" w:eastAsia="標楷體" w:hAnsi="標楷體" w:cs="新細明體" w:hint="eastAsia"/>
                <w:color w:val="000000" w:themeColor="text1"/>
                <w:kern w:val="0"/>
                <w:sz w:val="20"/>
              </w:rPr>
              <w:t>酒後駕車防制專案。</w:t>
            </w:r>
          </w:p>
        </w:tc>
        <w:tc>
          <w:tcPr>
            <w:tcW w:w="2044" w:type="dxa"/>
            <w:shd w:val="clear" w:color="auto" w:fill="auto"/>
            <w:vAlign w:val="center"/>
          </w:tcPr>
          <w:p w:rsidR="00D10FD2" w:rsidRPr="00507589" w:rsidRDefault="00D10FD2" w:rsidP="00746CBC">
            <w:pPr>
              <w:overflowPunct w:val="0"/>
              <w:snapToGrid w:val="0"/>
              <w:spacing w:line="280" w:lineRule="exact"/>
              <w:jc w:val="both"/>
              <w:rPr>
                <w:rFonts w:ascii="標楷體" w:eastAsia="標楷體" w:hAnsi="標楷體" w:cs="新細明體"/>
                <w:color w:val="000000" w:themeColor="text1"/>
                <w:kern w:val="0"/>
                <w:sz w:val="20"/>
              </w:rPr>
            </w:pPr>
            <w:r w:rsidRPr="00507589">
              <w:rPr>
                <w:rFonts w:ascii="標楷體" w:eastAsia="標楷體" w:hAnsi="標楷體" w:cs="新細明體" w:hint="eastAsia"/>
                <w:color w:val="000000" w:themeColor="text1"/>
                <w:kern w:val="0"/>
                <w:sz w:val="20"/>
              </w:rPr>
              <w:t>交通部</w:t>
            </w:r>
          </w:p>
        </w:tc>
        <w:tc>
          <w:tcPr>
            <w:tcW w:w="1846" w:type="dxa"/>
            <w:shd w:val="clear" w:color="auto" w:fill="auto"/>
            <w:vAlign w:val="center"/>
          </w:tcPr>
          <w:p w:rsidR="00D10FD2" w:rsidRPr="00507589" w:rsidRDefault="00D10FD2" w:rsidP="00746CBC">
            <w:pPr>
              <w:overflowPunct w:val="0"/>
              <w:snapToGrid w:val="0"/>
              <w:spacing w:line="280" w:lineRule="exact"/>
              <w:jc w:val="both"/>
              <w:rPr>
                <w:rFonts w:ascii="標楷體" w:eastAsia="標楷體" w:hAnsi="標楷體" w:cs="新細明體"/>
                <w:color w:val="000000" w:themeColor="text1"/>
                <w:kern w:val="0"/>
                <w:sz w:val="20"/>
              </w:rPr>
            </w:pPr>
            <w:r w:rsidRPr="00507589">
              <w:rPr>
                <w:rFonts w:ascii="標楷體" w:eastAsia="標楷體" w:hAnsi="標楷體" w:cs="新細明體"/>
                <w:color w:val="000000" w:themeColor="text1"/>
                <w:kern w:val="0"/>
                <w:sz w:val="20"/>
              </w:rPr>
              <w:t>績優</w:t>
            </w:r>
          </w:p>
        </w:tc>
      </w:tr>
      <w:tr w:rsidR="00F72AF8" w:rsidRPr="00916309" w:rsidTr="00746C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13"/>
        </w:trPr>
        <w:tc>
          <w:tcPr>
            <w:tcW w:w="1289" w:type="dxa"/>
            <w:vMerge w:val="restart"/>
            <w:shd w:val="clear" w:color="auto" w:fill="auto"/>
          </w:tcPr>
          <w:p w:rsidR="00F72AF8" w:rsidRPr="00507589" w:rsidRDefault="00F72AF8" w:rsidP="00746CBC">
            <w:pPr>
              <w:widowControl/>
              <w:overflowPunct w:val="0"/>
              <w:snapToGrid w:val="0"/>
              <w:spacing w:line="280" w:lineRule="exact"/>
              <w:jc w:val="distribute"/>
              <w:rPr>
                <w:rFonts w:ascii="標楷體" w:eastAsia="標楷體" w:hAnsi="標楷體" w:cs="新細明體"/>
                <w:color w:val="000000" w:themeColor="text1"/>
                <w:kern w:val="0"/>
                <w:sz w:val="20"/>
              </w:rPr>
            </w:pPr>
            <w:r w:rsidRPr="00507589">
              <w:rPr>
                <w:rFonts w:ascii="標楷體" w:eastAsia="標楷體" w:hAnsi="標楷體" w:cs="新細明體" w:hint="eastAsia"/>
                <w:color w:val="000000" w:themeColor="text1"/>
                <w:kern w:val="0"/>
                <w:sz w:val="20"/>
              </w:rPr>
              <w:t>消防類</w:t>
            </w:r>
          </w:p>
        </w:tc>
        <w:tc>
          <w:tcPr>
            <w:tcW w:w="4759" w:type="dxa"/>
            <w:shd w:val="clear" w:color="auto" w:fill="auto"/>
            <w:vAlign w:val="center"/>
          </w:tcPr>
          <w:p w:rsidR="00F72AF8" w:rsidRPr="00507589" w:rsidRDefault="00F72AF8" w:rsidP="00746CBC">
            <w:pPr>
              <w:overflowPunct w:val="0"/>
              <w:snapToGrid w:val="0"/>
              <w:spacing w:line="280" w:lineRule="exact"/>
              <w:ind w:left="200" w:hangingChars="100" w:hanging="200"/>
              <w:jc w:val="both"/>
              <w:rPr>
                <w:rFonts w:ascii="標楷體" w:eastAsia="標楷體" w:hAnsi="標楷體" w:cs="新細明體"/>
                <w:color w:val="000000" w:themeColor="text1"/>
                <w:kern w:val="0"/>
                <w:sz w:val="20"/>
              </w:rPr>
            </w:pPr>
            <w:r w:rsidRPr="00507589">
              <w:rPr>
                <w:rFonts w:ascii="標楷體" w:eastAsia="標楷體" w:hAnsi="標楷體"/>
                <w:color w:val="000000" w:themeColor="text1"/>
                <w:kern w:val="32"/>
                <w:sz w:val="20"/>
              </w:rPr>
              <w:t>1.</w:t>
            </w:r>
            <w:r w:rsidRPr="00507589">
              <w:rPr>
                <w:rFonts w:ascii="標楷體" w:eastAsia="標楷體" w:hAnsi="標楷體" w:hint="eastAsia"/>
                <w:color w:val="000000" w:themeColor="text1"/>
                <w:kern w:val="32"/>
                <w:sz w:val="20"/>
              </w:rPr>
              <w:t>防救災緊急通訊系統維運及考評。</w:t>
            </w:r>
          </w:p>
        </w:tc>
        <w:tc>
          <w:tcPr>
            <w:tcW w:w="2044" w:type="dxa"/>
            <w:shd w:val="clear" w:color="auto" w:fill="auto"/>
            <w:vAlign w:val="center"/>
          </w:tcPr>
          <w:p w:rsidR="00F72AF8" w:rsidRPr="00507589" w:rsidRDefault="00F72AF8" w:rsidP="00746CBC">
            <w:pPr>
              <w:overflowPunct w:val="0"/>
              <w:snapToGrid w:val="0"/>
              <w:spacing w:line="280" w:lineRule="exact"/>
              <w:jc w:val="both"/>
              <w:rPr>
                <w:rFonts w:ascii="標楷體" w:eastAsia="標楷體" w:hAnsi="標楷體" w:cs="新細明體"/>
                <w:color w:val="000000" w:themeColor="text1"/>
                <w:kern w:val="0"/>
                <w:sz w:val="20"/>
              </w:rPr>
            </w:pPr>
            <w:r w:rsidRPr="00507589">
              <w:rPr>
                <w:rFonts w:ascii="標楷體" w:eastAsia="標楷體" w:hAnsi="標楷體" w:hint="eastAsia"/>
                <w:color w:val="000000" w:themeColor="text1"/>
                <w:kern w:val="32"/>
                <w:sz w:val="20"/>
              </w:rPr>
              <w:t>內政部</w:t>
            </w:r>
          </w:p>
        </w:tc>
        <w:tc>
          <w:tcPr>
            <w:tcW w:w="1846" w:type="dxa"/>
            <w:shd w:val="clear" w:color="auto" w:fill="auto"/>
            <w:vAlign w:val="center"/>
          </w:tcPr>
          <w:p w:rsidR="00F72AF8" w:rsidRPr="00507589" w:rsidRDefault="00F72AF8" w:rsidP="00746CBC">
            <w:pPr>
              <w:overflowPunct w:val="0"/>
              <w:snapToGrid w:val="0"/>
              <w:spacing w:line="280" w:lineRule="exact"/>
              <w:jc w:val="both"/>
              <w:rPr>
                <w:rFonts w:ascii="標楷體" w:eastAsia="標楷體" w:hAnsi="標楷體" w:cs="新細明體"/>
                <w:color w:val="000000" w:themeColor="text1"/>
                <w:kern w:val="0"/>
                <w:sz w:val="20"/>
              </w:rPr>
            </w:pPr>
            <w:r w:rsidRPr="00507589">
              <w:rPr>
                <w:rFonts w:ascii="標楷體" w:eastAsia="標楷體" w:hAnsi="標楷體" w:hint="eastAsia"/>
                <w:color w:val="000000" w:themeColor="text1"/>
                <w:kern w:val="32"/>
                <w:sz w:val="20"/>
              </w:rPr>
              <w:t>100分</w:t>
            </w:r>
          </w:p>
        </w:tc>
      </w:tr>
      <w:tr w:rsidR="00F72AF8" w:rsidRPr="00916309" w:rsidTr="00746C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13"/>
        </w:trPr>
        <w:tc>
          <w:tcPr>
            <w:tcW w:w="1289" w:type="dxa"/>
            <w:vMerge/>
            <w:shd w:val="clear" w:color="auto" w:fill="auto"/>
          </w:tcPr>
          <w:p w:rsidR="00F72AF8" w:rsidRPr="00507589" w:rsidRDefault="00F72AF8" w:rsidP="00746CBC">
            <w:pPr>
              <w:widowControl/>
              <w:overflowPunct w:val="0"/>
              <w:snapToGrid w:val="0"/>
              <w:spacing w:line="280" w:lineRule="exact"/>
              <w:jc w:val="distribute"/>
              <w:rPr>
                <w:rFonts w:ascii="標楷體" w:eastAsia="標楷體" w:hAnsi="標楷體" w:cs="新細明體"/>
                <w:color w:val="000000" w:themeColor="text1"/>
                <w:kern w:val="0"/>
                <w:sz w:val="20"/>
              </w:rPr>
            </w:pPr>
          </w:p>
        </w:tc>
        <w:tc>
          <w:tcPr>
            <w:tcW w:w="4759" w:type="dxa"/>
            <w:shd w:val="clear" w:color="auto" w:fill="auto"/>
            <w:vAlign w:val="center"/>
          </w:tcPr>
          <w:p w:rsidR="00F72AF8" w:rsidRPr="00507589" w:rsidRDefault="00F72AF8" w:rsidP="00746CBC">
            <w:pPr>
              <w:overflowPunct w:val="0"/>
              <w:snapToGrid w:val="0"/>
              <w:spacing w:line="280" w:lineRule="exact"/>
              <w:jc w:val="both"/>
              <w:rPr>
                <w:rFonts w:ascii="標楷體" w:eastAsia="標楷體" w:hAnsi="標楷體" w:cs="新細明體"/>
                <w:color w:val="000000" w:themeColor="text1"/>
                <w:kern w:val="0"/>
                <w:sz w:val="20"/>
              </w:rPr>
            </w:pPr>
            <w:r w:rsidRPr="00507589">
              <w:rPr>
                <w:rFonts w:ascii="標楷體" w:eastAsia="標楷體" w:hAnsi="標楷體"/>
                <w:color w:val="000000" w:themeColor="text1"/>
                <w:kern w:val="32"/>
                <w:sz w:val="20"/>
              </w:rPr>
              <w:t>2.</w:t>
            </w:r>
            <w:r w:rsidRPr="00507589">
              <w:rPr>
                <w:rFonts w:ascii="標楷體" w:eastAsia="標楷體" w:hAnsi="標楷體" w:hint="eastAsia"/>
                <w:color w:val="000000" w:themeColor="text1"/>
                <w:kern w:val="32"/>
                <w:sz w:val="20"/>
              </w:rPr>
              <w:t>應變管理資訊系統（EMIC2.0）演練。</w:t>
            </w:r>
          </w:p>
        </w:tc>
        <w:tc>
          <w:tcPr>
            <w:tcW w:w="2044" w:type="dxa"/>
            <w:shd w:val="clear" w:color="auto" w:fill="auto"/>
            <w:vAlign w:val="center"/>
          </w:tcPr>
          <w:p w:rsidR="00F72AF8" w:rsidRPr="00507589" w:rsidRDefault="00F72AF8" w:rsidP="00746CBC">
            <w:pPr>
              <w:overflowPunct w:val="0"/>
              <w:snapToGrid w:val="0"/>
              <w:spacing w:line="280" w:lineRule="exact"/>
              <w:jc w:val="both"/>
              <w:rPr>
                <w:rFonts w:ascii="標楷體" w:eastAsia="標楷體" w:hAnsi="標楷體" w:cs="新細明體"/>
                <w:color w:val="000000" w:themeColor="text1"/>
                <w:kern w:val="0"/>
                <w:sz w:val="20"/>
              </w:rPr>
            </w:pPr>
            <w:r w:rsidRPr="00507589">
              <w:rPr>
                <w:rFonts w:ascii="標楷體" w:eastAsia="標楷體" w:hAnsi="標楷體" w:hint="eastAsia"/>
                <w:color w:val="000000" w:themeColor="text1"/>
                <w:kern w:val="32"/>
                <w:sz w:val="20"/>
              </w:rPr>
              <w:t>內政部</w:t>
            </w:r>
          </w:p>
        </w:tc>
        <w:tc>
          <w:tcPr>
            <w:tcW w:w="1846" w:type="dxa"/>
            <w:shd w:val="clear" w:color="auto" w:fill="auto"/>
            <w:vAlign w:val="center"/>
          </w:tcPr>
          <w:p w:rsidR="00F72AF8" w:rsidRPr="00507589" w:rsidRDefault="00F72AF8" w:rsidP="00746CBC">
            <w:pPr>
              <w:overflowPunct w:val="0"/>
              <w:snapToGrid w:val="0"/>
              <w:spacing w:line="280" w:lineRule="exact"/>
              <w:jc w:val="both"/>
              <w:rPr>
                <w:rFonts w:ascii="標楷體" w:eastAsia="標楷體" w:hAnsi="標楷體" w:cs="新細明體"/>
                <w:color w:val="000000" w:themeColor="text1"/>
                <w:kern w:val="0"/>
                <w:sz w:val="20"/>
              </w:rPr>
            </w:pPr>
            <w:r w:rsidRPr="00507589">
              <w:rPr>
                <w:rFonts w:ascii="標楷體" w:eastAsia="標楷體" w:hAnsi="標楷體" w:hint="eastAsia"/>
                <w:color w:val="000000" w:themeColor="text1"/>
                <w:kern w:val="32"/>
                <w:sz w:val="20"/>
              </w:rPr>
              <w:t>100分</w:t>
            </w:r>
          </w:p>
        </w:tc>
      </w:tr>
      <w:tr w:rsidR="00F72AF8" w:rsidRPr="00916309" w:rsidTr="00746C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13"/>
        </w:trPr>
        <w:tc>
          <w:tcPr>
            <w:tcW w:w="1289" w:type="dxa"/>
            <w:vMerge/>
            <w:shd w:val="clear" w:color="auto" w:fill="auto"/>
          </w:tcPr>
          <w:p w:rsidR="00F72AF8" w:rsidRPr="00507589" w:rsidRDefault="00F72AF8" w:rsidP="00746CBC">
            <w:pPr>
              <w:widowControl/>
              <w:snapToGrid w:val="0"/>
              <w:spacing w:line="280" w:lineRule="exact"/>
              <w:jc w:val="distribute"/>
              <w:rPr>
                <w:rFonts w:ascii="標楷體" w:eastAsia="標楷體" w:hAnsi="標楷體" w:cs="新細明體"/>
                <w:color w:val="000000" w:themeColor="text1"/>
                <w:kern w:val="0"/>
                <w:sz w:val="20"/>
              </w:rPr>
            </w:pPr>
          </w:p>
        </w:tc>
        <w:tc>
          <w:tcPr>
            <w:tcW w:w="4759" w:type="dxa"/>
            <w:shd w:val="clear" w:color="auto" w:fill="auto"/>
            <w:vAlign w:val="center"/>
          </w:tcPr>
          <w:p w:rsidR="00F72AF8" w:rsidRPr="00507589" w:rsidRDefault="00F72AF8" w:rsidP="00746CBC">
            <w:pPr>
              <w:overflowPunct w:val="0"/>
              <w:snapToGrid w:val="0"/>
              <w:spacing w:line="280" w:lineRule="exact"/>
              <w:jc w:val="both"/>
              <w:rPr>
                <w:rFonts w:ascii="標楷體" w:eastAsia="標楷體" w:hAnsi="標楷體" w:cs="新細明體"/>
                <w:color w:val="000000" w:themeColor="text1"/>
                <w:kern w:val="0"/>
                <w:sz w:val="20"/>
              </w:rPr>
            </w:pPr>
            <w:r w:rsidRPr="00507589">
              <w:rPr>
                <w:rFonts w:ascii="標楷體" w:eastAsia="標楷體" w:hAnsi="標楷體" w:hint="eastAsia"/>
                <w:color w:val="000000" w:themeColor="text1"/>
                <w:kern w:val="32"/>
                <w:sz w:val="20"/>
              </w:rPr>
              <w:t>3</w:t>
            </w:r>
            <w:r w:rsidRPr="00507589">
              <w:rPr>
                <w:rFonts w:ascii="標楷體" w:eastAsia="標楷體" w:hAnsi="標楷體"/>
                <w:color w:val="000000" w:themeColor="text1"/>
                <w:kern w:val="32"/>
                <w:sz w:val="20"/>
              </w:rPr>
              <w:t>.</w:t>
            </w:r>
            <w:r w:rsidRPr="00507589">
              <w:rPr>
                <w:rFonts w:ascii="標楷體" w:eastAsia="標楷體" w:hAnsi="標楷體" w:hint="eastAsia"/>
                <w:color w:val="000000" w:themeColor="text1"/>
                <w:kern w:val="32"/>
                <w:sz w:val="20"/>
              </w:rPr>
              <w:t>災害防救深耕第3期計畫績效管考評核。</w:t>
            </w:r>
          </w:p>
        </w:tc>
        <w:tc>
          <w:tcPr>
            <w:tcW w:w="2044" w:type="dxa"/>
            <w:shd w:val="clear" w:color="auto" w:fill="auto"/>
            <w:vAlign w:val="center"/>
          </w:tcPr>
          <w:p w:rsidR="00F72AF8" w:rsidRPr="00507589" w:rsidRDefault="00F72AF8" w:rsidP="00746CBC">
            <w:pPr>
              <w:overflowPunct w:val="0"/>
              <w:snapToGrid w:val="0"/>
              <w:spacing w:line="280" w:lineRule="exact"/>
              <w:jc w:val="both"/>
              <w:rPr>
                <w:rFonts w:ascii="標楷體" w:eastAsia="標楷體" w:hAnsi="標楷體" w:cs="新細明體"/>
                <w:color w:val="000000" w:themeColor="text1"/>
                <w:kern w:val="0"/>
                <w:sz w:val="20"/>
              </w:rPr>
            </w:pPr>
            <w:r w:rsidRPr="00507589">
              <w:rPr>
                <w:rFonts w:ascii="標楷體" w:eastAsia="標楷體" w:hAnsi="標楷體" w:hint="eastAsia"/>
                <w:color w:val="000000" w:themeColor="text1"/>
                <w:kern w:val="32"/>
                <w:sz w:val="20"/>
              </w:rPr>
              <w:t>內政部</w:t>
            </w:r>
          </w:p>
        </w:tc>
        <w:tc>
          <w:tcPr>
            <w:tcW w:w="1846" w:type="dxa"/>
            <w:shd w:val="clear" w:color="auto" w:fill="auto"/>
            <w:vAlign w:val="center"/>
          </w:tcPr>
          <w:p w:rsidR="00F72AF8" w:rsidRPr="00507589" w:rsidRDefault="00F72AF8" w:rsidP="00746CBC">
            <w:pPr>
              <w:overflowPunct w:val="0"/>
              <w:snapToGrid w:val="0"/>
              <w:spacing w:line="280" w:lineRule="exact"/>
              <w:jc w:val="both"/>
              <w:rPr>
                <w:rFonts w:ascii="標楷體" w:eastAsia="標楷體" w:hAnsi="標楷體" w:cs="新細明體"/>
                <w:color w:val="000000" w:themeColor="text1"/>
                <w:kern w:val="0"/>
                <w:sz w:val="20"/>
              </w:rPr>
            </w:pPr>
            <w:r w:rsidRPr="00507589">
              <w:rPr>
                <w:rFonts w:ascii="標楷體" w:eastAsia="標楷體" w:hAnsi="標楷體" w:hint="eastAsia"/>
                <w:color w:val="000000" w:themeColor="text1"/>
                <w:kern w:val="32"/>
                <w:sz w:val="20"/>
              </w:rPr>
              <w:t>特優</w:t>
            </w:r>
          </w:p>
        </w:tc>
      </w:tr>
      <w:tr w:rsidR="00F72AF8" w:rsidRPr="00916309" w:rsidTr="00746C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3"/>
        </w:trPr>
        <w:tc>
          <w:tcPr>
            <w:tcW w:w="1289" w:type="dxa"/>
            <w:vMerge/>
            <w:shd w:val="clear" w:color="auto" w:fill="auto"/>
          </w:tcPr>
          <w:p w:rsidR="00F72AF8" w:rsidRPr="00507589" w:rsidRDefault="00F72AF8" w:rsidP="00746CBC">
            <w:pPr>
              <w:widowControl/>
              <w:overflowPunct w:val="0"/>
              <w:snapToGrid w:val="0"/>
              <w:spacing w:line="280" w:lineRule="exact"/>
              <w:jc w:val="distribute"/>
              <w:rPr>
                <w:rFonts w:ascii="標楷體" w:eastAsia="標楷體" w:hAnsi="標楷體" w:cs="新細明體"/>
                <w:color w:val="000000" w:themeColor="text1"/>
                <w:kern w:val="0"/>
                <w:sz w:val="20"/>
              </w:rPr>
            </w:pPr>
          </w:p>
        </w:tc>
        <w:tc>
          <w:tcPr>
            <w:tcW w:w="4759" w:type="dxa"/>
            <w:shd w:val="clear" w:color="auto" w:fill="auto"/>
            <w:vAlign w:val="center"/>
          </w:tcPr>
          <w:p w:rsidR="00F72AF8" w:rsidRPr="00507589" w:rsidRDefault="00F72AF8" w:rsidP="00746CBC">
            <w:pPr>
              <w:overflowPunct w:val="0"/>
              <w:snapToGrid w:val="0"/>
              <w:spacing w:line="280" w:lineRule="exact"/>
              <w:jc w:val="both"/>
              <w:rPr>
                <w:rFonts w:ascii="標楷體" w:eastAsia="標楷體" w:hAnsi="標楷體" w:cs="新細明體"/>
                <w:color w:val="000000" w:themeColor="text1"/>
                <w:kern w:val="0"/>
                <w:sz w:val="20"/>
              </w:rPr>
            </w:pPr>
            <w:r w:rsidRPr="00507589">
              <w:rPr>
                <w:rFonts w:ascii="標楷體" w:eastAsia="標楷體" w:hAnsi="標楷體" w:hint="eastAsia"/>
                <w:color w:val="000000" w:themeColor="text1"/>
                <w:kern w:val="32"/>
                <w:sz w:val="20"/>
              </w:rPr>
              <w:t>4</w:t>
            </w:r>
            <w:r w:rsidRPr="00507589">
              <w:rPr>
                <w:rFonts w:ascii="標楷體" w:eastAsia="標楷體" w:hAnsi="標楷體"/>
                <w:color w:val="000000" w:themeColor="text1"/>
                <w:kern w:val="32"/>
                <w:sz w:val="20"/>
              </w:rPr>
              <w:t>.</w:t>
            </w:r>
            <w:r w:rsidRPr="00507589">
              <w:rPr>
                <w:rFonts w:ascii="標楷體" w:eastAsia="標楷體" w:hAnsi="標楷體" w:hint="eastAsia"/>
                <w:color w:val="000000" w:themeColor="text1"/>
                <w:kern w:val="32"/>
                <w:sz w:val="20"/>
              </w:rPr>
              <w:t>災害防救業務訪評。</w:t>
            </w:r>
          </w:p>
        </w:tc>
        <w:tc>
          <w:tcPr>
            <w:tcW w:w="2044" w:type="dxa"/>
            <w:shd w:val="clear" w:color="auto" w:fill="auto"/>
            <w:vAlign w:val="center"/>
          </w:tcPr>
          <w:p w:rsidR="00F72AF8" w:rsidRPr="00507589" w:rsidRDefault="00F72AF8" w:rsidP="00746CBC">
            <w:pPr>
              <w:overflowPunct w:val="0"/>
              <w:snapToGrid w:val="0"/>
              <w:spacing w:line="280" w:lineRule="exact"/>
              <w:jc w:val="both"/>
              <w:rPr>
                <w:rFonts w:ascii="標楷體" w:eastAsia="標楷體" w:hAnsi="標楷體" w:cs="新細明體"/>
                <w:color w:val="000000" w:themeColor="text1"/>
                <w:kern w:val="0"/>
                <w:sz w:val="20"/>
              </w:rPr>
            </w:pPr>
            <w:r w:rsidRPr="00507589">
              <w:rPr>
                <w:rFonts w:ascii="標楷體" w:eastAsia="標楷體" w:hAnsi="標楷體" w:hint="eastAsia"/>
                <w:color w:val="000000" w:themeColor="text1"/>
                <w:kern w:val="32"/>
                <w:sz w:val="20"/>
              </w:rPr>
              <w:t>行政院</w:t>
            </w:r>
          </w:p>
        </w:tc>
        <w:tc>
          <w:tcPr>
            <w:tcW w:w="1846" w:type="dxa"/>
            <w:shd w:val="clear" w:color="auto" w:fill="auto"/>
            <w:vAlign w:val="center"/>
          </w:tcPr>
          <w:p w:rsidR="00F72AF8" w:rsidRPr="00507589" w:rsidRDefault="00F72AF8" w:rsidP="00746CBC">
            <w:pPr>
              <w:overflowPunct w:val="0"/>
              <w:snapToGrid w:val="0"/>
              <w:spacing w:line="280" w:lineRule="exact"/>
              <w:jc w:val="both"/>
              <w:rPr>
                <w:rFonts w:ascii="標楷體" w:eastAsia="標楷體" w:hAnsi="標楷體" w:cs="新細明體"/>
                <w:color w:val="000000" w:themeColor="text1"/>
                <w:kern w:val="0"/>
                <w:sz w:val="20"/>
              </w:rPr>
            </w:pPr>
            <w:r w:rsidRPr="00507589">
              <w:rPr>
                <w:rFonts w:ascii="標楷體" w:eastAsia="標楷體" w:hAnsi="標楷體" w:hint="eastAsia"/>
                <w:color w:val="000000" w:themeColor="text1"/>
                <w:kern w:val="32"/>
                <w:sz w:val="20"/>
              </w:rPr>
              <w:t>優等</w:t>
            </w:r>
          </w:p>
        </w:tc>
      </w:tr>
      <w:tr w:rsidR="00F72AF8" w:rsidRPr="00916309" w:rsidTr="00746C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13"/>
        </w:trPr>
        <w:tc>
          <w:tcPr>
            <w:tcW w:w="1289" w:type="dxa"/>
            <w:vMerge/>
            <w:shd w:val="clear" w:color="auto" w:fill="auto"/>
          </w:tcPr>
          <w:p w:rsidR="00F72AF8" w:rsidRPr="00507589" w:rsidRDefault="00F72AF8" w:rsidP="00746CBC">
            <w:pPr>
              <w:widowControl/>
              <w:overflowPunct w:val="0"/>
              <w:snapToGrid w:val="0"/>
              <w:spacing w:line="280" w:lineRule="exact"/>
              <w:jc w:val="distribute"/>
              <w:rPr>
                <w:rFonts w:ascii="標楷體" w:eastAsia="標楷體" w:hAnsi="標楷體" w:cs="新細明體"/>
                <w:color w:val="000000" w:themeColor="text1"/>
                <w:kern w:val="0"/>
                <w:sz w:val="20"/>
              </w:rPr>
            </w:pPr>
          </w:p>
        </w:tc>
        <w:tc>
          <w:tcPr>
            <w:tcW w:w="4759" w:type="dxa"/>
            <w:shd w:val="clear" w:color="auto" w:fill="auto"/>
            <w:vAlign w:val="center"/>
          </w:tcPr>
          <w:p w:rsidR="00F72AF8" w:rsidRPr="00507589" w:rsidRDefault="00F72AF8" w:rsidP="00746CBC">
            <w:pPr>
              <w:overflowPunct w:val="0"/>
              <w:snapToGrid w:val="0"/>
              <w:spacing w:line="280" w:lineRule="exact"/>
              <w:jc w:val="both"/>
              <w:rPr>
                <w:rFonts w:ascii="標楷體" w:eastAsia="標楷體" w:hAnsi="標楷體" w:cs="新細明體"/>
                <w:color w:val="000000" w:themeColor="text1"/>
                <w:kern w:val="0"/>
                <w:sz w:val="20"/>
              </w:rPr>
            </w:pPr>
            <w:r>
              <w:rPr>
                <w:rFonts w:ascii="標楷體" w:eastAsia="標楷體" w:hAnsi="標楷體" w:hint="eastAsia"/>
                <w:color w:val="000000" w:themeColor="text1"/>
                <w:kern w:val="32"/>
                <w:sz w:val="20"/>
              </w:rPr>
              <w:t>5</w:t>
            </w:r>
            <w:r w:rsidRPr="00507589">
              <w:rPr>
                <w:rFonts w:ascii="標楷體" w:eastAsia="標楷體" w:hAnsi="標楷體"/>
                <w:color w:val="000000" w:themeColor="text1"/>
                <w:kern w:val="32"/>
                <w:sz w:val="20"/>
              </w:rPr>
              <w:t>.</w:t>
            </w:r>
            <w:r w:rsidRPr="00507589">
              <w:rPr>
                <w:rFonts w:ascii="標楷體" w:eastAsia="標楷體" w:hAnsi="標楷體" w:hint="eastAsia"/>
                <w:color w:val="000000" w:themeColor="text1"/>
                <w:kern w:val="32"/>
                <w:sz w:val="20"/>
              </w:rPr>
              <w:t>核子事故緊急應變基金績效考核。</w:t>
            </w:r>
          </w:p>
        </w:tc>
        <w:tc>
          <w:tcPr>
            <w:tcW w:w="2044" w:type="dxa"/>
            <w:shd w:val="clear" w:color="auto" w:fill="auto"/>
            <w:vAlign w:val="center"/>
          </w:tcPr>
          <w:p w:rsidR="00F72AF8" w:rsidRPr="00507589" w:rsidRDefault="00F72AF8" w:rsidP="00746CBC">
            <w:pPr>
              <w:overflowPunct w:val="0"/>
              <w:snapToGrid w:val="0"/>
              <w:spacing w:line="280" w:lineRule="exact"/>
              <w:jc w:val="both"/>
              <w:rPr>
                <w:rFonts w:ascii="標楷體" w:eastAsia="標楷體" w:hAnsi="標楷體" w:cs="新細明體"/>
                <w:color w:val="000000" w:themeColor="text1"/>
                <w:kern w:val="0"/>
                <w:sz w:val="20"/>
              </w:rPr>
            </w:pPr>
            <w:r w:rsidRPr="00507589">
              <w:rPr>
                <w:rFonts w:ascii="標楷體" w:eastAsia="標楷體" w:hAnsi="標楷體" w:hint="eastAsia"/>
                <w:color w:val="000000" w:themeColor="text1"/>
                <w:kern w:val="32"/>
                <w:sz w:val="20"/>
              </w:rPr>
              <w:t>行政院原子能委員會</w:t>
            </w:r>
          </w:p>
        </w:tc>
        <w:tc>
          <w:tcPr>
            <w:tcW w:w="1846" w:type="dxa"/>
            <w:shd w:val="clear" w:color="auto" w:fill="auto"/>
            <w:vAlign w:val="center"/>
          </w:tcPr>
          <w:p w:rsidR="00F72AF8" w:rsidRPr="00507589" w:rsidRDefault="00F72AF8" w:rsidP="00746CBC">
            <w:pPr>
              <w:overflowPunct w:val="0"/>
              <w:snapToGrid w:val="0"/>
              <w:spacing w:line="280" w:lineRule="exact"/>
              <w:jc w:val="both"/>
              <w:rPr>
                <w:rFonts w:ascii="標楷體" w:eastAsia="標楷體" w:hAnsi="標楷體" w:cs="新細明體"/>
                <w:color w:val="000000" w:themeColor="text1"/>
                <w:kern w:val="0"/>
                <w:sz w:val="20"/>
              </w:rPr>
            </w:pPr>
            <w:r w:rsidRPr="00507589">
              <w:rPr>
                <w:rFonts w:ascii="標楷體" w:eastAsia="標楷體" w:hAnsi="標楷體" w:hint="eastAsia"/>
                <w:color w:val="000000" w:themeColor="text1"/>
                <w:kern w:val="32"/>
                <w:sz w:val="20"/>
              </w:rPr>
              <w:t>優等</w:t>
            </w:r>
          </w:p>
        </w:tc>
      </w:tr>
      <w:tr w:rsidR="00F72AF8" w:rsidRPr="00916309" w:rsidTr="00746C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13"/>
        </w:trPr>
        <w:tc>
          <w:tcPr>
            <w:tcW w:w="1289" w:type="dxa"/>
            <w:shd w:val="clear" w:color="auto" w:fill="auto"/>
          </w:tcPr>
          <w:p w:rsidR="00F72AF8" w:rsidRPr="00507589" w:rsidRDefault="00F72AF8" w:rsidP="00746CBC">
            <w:pPr>
              <w:overflowPunct w:val="0"/>
              <w:snapToGrid w:val="0"/>
              <w:spacing w:line="280" w:lineRule="exact"/>
              <w:jc w:val="distribute"/>
              <w:rPr>
                <w:rFonts w:ascii="標楷體" w:eastAsia="標楷體" w:hAnsi="標楷體" w:cs="新細明體"/>
                <w:color w:val="000000" w:themeColor="text1"/>
                <w:kern w:val="0"/>
                <w:sz w:val="20"/>
              </w:rPr>
            </w:pPr>
            <w:r w:rsidRPr="00507589">
              <w:rPr>
                <w:rFonts w:ascii="標楷體" w:eastAsia="標楷體" w:hAnsi="標楷體" w:cs="新細明體" w:hint="eastAsia"/>
                <w:color w:val="000000" w:themeColor="text1"/>
                <w:kern w:val="0"/>
                <w:sz w:val="20"/>
              </w:rPr>
              <w:t>交通旅遊類</w:t>
            </w:r>
          </w:p>
        </w:tc>
        <w:tc>
          <w:tcPr>
            <w:tcW w:w="4759" w:type="dxa"/>
            <w:shd w:val="clear" w:color="auto" w:fill="auto"/>
            <w:vAlign w:val="center"/>
          </w:tcPr>
          <w:p w:rsidR="00F72AF8" w:rsidRPr="00507589" w:rsidRDefault="00F72AF8" w:rsidP="00746CBC">
            <w:pPr>
              <w:overflowPunct w:val="0"/>
              <w:snapToGrid w:val="0"/>
              <w:spacing w:line="280" w:lineRule="exact"/>
              <w:jc w:val="both"/>
              <w:rPr>
                <w:rFonts w:ascii="標楷體" w:eastAsia="標楷體" w:hAnsi="標楷體" w:cs="新細明體"/>
                <w:color w:val="000000" w:themeColor="text1"/>
                <w:spacing w:val="-4"/>
                <w:kern w:val="0"/>
                <w:sz w:val="20"/>
              </w:rPr>
            </w:pPr>
            <w:r w:rsidRPr="00507589">
              <w:rPr>
                <w:rFonts w:ascii="標楷體" w:eastAsia="標楷體" w:hAnsi="標楷體" w:cs="新細明體" w:hint="eastAsia"/>
                <w:color w:val="000000" w:themeColor="text1"/>
                <w:spacing w:val="-4"/>
                <w:kern w:val="0"/>
                <w:sz w:val="20"/>
              </w:rPr>
              <w:t>「台灣好行」好行評鑑</w:t>
            </w:r>
            <w:r w:rsidRPr="00F00EE1">
              <w:rPr>
                <w:rFonts w:ascii="標楷體" w:eastAsia="標楷體" w:hAnsi="標楷體" w:hint="eastAsia"/>
                <w:snapToGrid w:val="0"/>
                <w:color w:val="000000" w:themeColor="text1"/>
                <w:kern w:val="0"/>
                <w:sz w:val="20"/>
              </w:rPr>
              <w:t>－</w:t>
            </w:r>
            <w:r w:rsidRPr="00507589">
              <w:rPr>
                <w:rFonts w:ascii="標楷體" w:eastAsia="標楷體" w:hAnsi="標楷體" w:cs="新細明體" w:hint="eastAsia"/>
                <w:color w:val="000000" w:themeColor="text1"/>
                <w:spacing w:val="-4"/>
                <w:kern w:val="0"/>
                <w:sz w:val="20"/>
              </w:rPr>
              <w:t>服務管理及服務品質優化作業。</w:t>
            </w:r>
          </w:p>
        </w:tc>
        <w:tc>
          <w:tcPr>
            <w:tcW w:w="2044" w:type="dxa"/>
            <w:vAlign w:val="center"/>
          </w:tcPr>
          <w:p w:rsidR="00F72AF8" w:rsidRPr="00507589" w:rsidRDefault="00F72AF8" w:rsidP="00746CBC">
            <w:pPr>
              <w:overflowPunct w:val="0"/>
              <w:snapToGrid w:val="0"/>
              <w:spacing w:line="280" w:lineRule="exact"/>
              <w:jc w:val="both"/>
              <w:rPr>
                <w:rFonts w:ascii="標楷體" w:eastAsia="標楷體" w:hAnsi="標楷體" w:cs="新細明體"/>
                <w:color w:val="000000" w:themeColor="text1"/>
                <w:kern w:val="0"/>
                <w:sz w:val="20"/>
              </w:rPr>
            </w:pPr>
            <w:r w:rsidRPr="00507589">
              <w:rPr>
                <w:rFonts w:ascii="標楷體" w:eastAsia="標楷體" w:hAnsi="標楷體" w:cs="新細明體" w:hint="eastAsia"/>
                <w:color w:val="000000" w:themeColor="text1"/>
                <w:kern w:val="0"/>
                <w:sz w:val="20"/>
              </w:rPr>
              <w:t>交通部觀光局</w:t>
            </w:r>
          </w:p>
        </w:tc>
        <w:tc>
          <w:tcPr>
            <w:tcW w:w="1846" w:type="dxa"/>
            <w:shd w:val="clear" w:color="auto" w:fill="auto"/>
            <w:vAlign w:val="center"/>
          </w:tcPr>
          <w:p w:rsidR="00F72AF8" w:rsidRPr="00507589" w:rsidRDefault="00F72AF8" w:rsidP="00746CBC">
            <w:pPr>
              <w:overflowPunct w:val="0"/>
              <w:snapToGrid w:val="0"/>
              <w:spacing w:line="280" w:lineRule="exact"/>
              <w:jc w:val="both"/>
              <w:rPr>
                <w:rFonts w:ascii="標楷體" w:eastAsia="標楷體" w:hAnsi="標楷體" w:cs="新細明體"/>
                <w:color w:val="000000" w:themeColor="text1"/>
                <w:kern w:val="0"/>
                <w:sz w:val="20"/>
              </w:rPr>
            </w:pPr>
            <w:r w:rsidRPr="00507589">
              <w:rPr>
                <w:rFonts w:ascii="標楷體" w:eastAsia="標楷體" w:hAnsi="標楷體" w:cs="新細明體" w:hint="eastAsia"/>
                <w:color w:val="000000" w:themeColor="text1"/>
                <w:kern w:val="0"/>
                <w:sz w:val="20"/>
              </w:rPr>
              <w:t>服務品質提升獎</w:t>
            </w:r>
          </w:p>
        </w:tc>
      </w:tr>
    </w:tbl>
    <w:p w:rsidR="00F72AF8" w:rsidRDefault="00F72AF8" w:rsidP="00F72AF8">
      <w:pPr>
        <w:spacing w:line="240" w:lineRule="exact"/>
        <w:ind w:leftChars="-5" w:left="1" w:hangingChars="7" w:hanging="13"/>
        <w:rPr>
          <w:rFonts w:ascii="標楷體" w:eastAsia="標楷體" w:hAnsi="標楷體" w:cs="新細明體"/>
          <w:color w:val="000000" w:themeColor="text1"/>
          <w:kern w:val="0"/>
          <w:sz w:val="18"/>
          <w:szCs w:val="18"/>
        </w:rPr>
      </w:pPr>
      <w:proofErr w:type="gramStart"/>
      <w:r>
        <w:rPr>
          <w:rFonts w:ascii="標楷體" w:eastAsia="標楷體" w:hAnsi="標楷體" w:cs="新細明體" w:hint="eastAsia"/>
          <w:color w:val="000000" w:themeColor="text1"/>
          <w:kern w:val="0"/>
          <w:sz w:val="18"/>
          <w:szCs w:val="18"/>
        </w:rPr>
        <w:t>註</w:t>
      </w:r>
      <w:proofErr w:type="gramEnd"/>
      <w:r>
        <w:rPr>
          <w:rFonts w:ascii="標楷體" w:eastAsia="標楷體" w:hAnsi="標楷體" w:cs="新細明體" w:hint="eastAsia"/>
          <w:color w:val="000000" w:themeColor="text1"/>
          <w:kern w:val="0"/>
          <w:sz w:val="18"/>
          <w:szCs w:val="18"/>
        </w:rPr>
        <w:t>：1.本表施政類別係按</w:t>
      </w:r>
      <w:proofErr w:type="gramStart"/>
      <w:r>
        <w:rPr>
          <w:rFonts w:ascii="標楷體" w:eastAsia="標楷體" w:hAnsi="標楷體" w:cs="新細明體" w:hint="eastAsia"/>
          <w:color w:val="000000" w:themeColor="text1"/>
          <w:kern w:val="0"/>
          <w:sz w:val="18"/>
          <w:szCs w:val="18"/>
        </w:rPr>
        <w:t>109</w:t>
      </w:r>
      <w:proofErr w:type="gramEnd"/>
      <w:r>
        <w:rPr>
          <w:rFonts w:ascii="標楷體" w:eastAsia="標楷體" w:hAnsi="標楷體" w:cs="新細明體" w:hint="eastAsia"/>
          <w:color w:val="000000" w:themeColor="text1"/>
          <w:kern w:val="0"/>
          <w:sz w:val="18"/>
          <w:szCs w:val="18"/>
        </w:rPr>
        <w:t>年度屏東縣政府施政計畫所列順序排列。</w:t>
      </w:r>
    </w:p>
    <w:p w:rsidR="00F72AF8" w:rsidRDefault="00F72AF8" w:rsidP="00F72AF8">
      <w:pPr>
        <w:spacing w:line="240" w:lineRule="exact"/>
        <w:ind w:left="1" w:firstLine="349"/>
        <w:rPr>
          <w:rFonts w:ascii="標楷體" w:eastAsia="標楷體" w:hAnsi="標楷體" w:cs="新細明體"/>
          <w:color w:val="000000" w:themeColor="text1"/>
          <w:kern w:val="0"/>
          <w:sz w:val="18"/>
          <w:szCs w:val="18"/>
        </w:rPr>
      </w:pPr>
      <w:r>
        <w:rPr>
          <w:rFonts w:ascii="標楷體" w:eastAsia="標楷體" w:hAnsi="標楷體" w:cs="新細明體"/>
          <w:color w:val="000000" w:themeColor="text1"/>
          <w:kern w:val="0"/>
          <w:sz w:val="18"/>
          <w:szCs w:val="18"/>
        </w:rPr>
        <w:t>2.</w:t>
      </w:r>
      <w:r>
        <w:rPr>
          <w:rFonts w:ascii="標楷體" w:eastAsia="標楷體" w:hAnsi="標楷體" w:cs="新細明體" w:hint="eastAsia"/>
          <w:color w:val="000000" w:themeColor="text1"/>
          <w:kern w:val="0"/>
          <w:sz w:val="18"/>
          <w:szCs w:val="18"/>
        </w:rPr>
        <w:t>本表考評項目所列考評結果，核定（發布）時間介於109年2月至110年5月之間。</w:t>
      </w:r>
    </w:p>
    <w:p w:rsidR="00F72AF8" w:rsidRPr="000A3379" w:rsidRDefault="00F72AF8" w:rsidP="00F72AF8">
      <w:pPr>
        <w:spacing w:line="240" w:lineRule="exact"/>
        <w:ind w:left="1" w:firstLine="349"/>
        <w:rPr>
          <w:rFonts w:ascii="標楷體" w:eastAsia="標楷體" w:hAnsi="標楷體" w:cs="新細明體"/>
          <w:color w:val="000000" w:themeColor="text1"/>
          <w:kern w:val="0"/>
          <w:sz w:val="18"/>
          <w:szCs w:val="18"/>
        </w:rPr>
      </w:pPr>
      <w:r>
        <w:rPr>
          <w:rFonts w:ascii="標楷體" w:eastAsia="標楷體" w:hAnsi="標楷體" w:cs="新細明體" w:hint="eastAsia"/>
          <w:color w:val="000000" w:themeColor="text1"/>
          <w:kern w:val="0"/>
          <w:sz w:val="18"/>
          <w:szCs w:val="18"/>
        </w:rPr>
        <w:t>3.</w:t>
      </w:r>
      <w:r w:rsidRPr="000A3379">
        <w:rPr>
          <w:rFonts w:ascii="標楷體" w:eastAsia="標楷體" w:hAnsi="標楷體" w:cs="新細明體" w:hint="eastAsia"/>
          <w:color w:val="000000" w:themeColor="text1"/>
          <w:kern w:val="0"/>
          <w:sz w:val="18"/>
          <w:szCs w:val="18"/>
        </w:rPr>
        <w:t>資料來源：整理自屏東縣政府提供資料。</w:t>
      </w:r>
    </w:p>
    <w:p w:rsidR="00F72AF8" w:rsidRPr="00B40F78" w:rsidRDefault="00F72AF8" w:rsidP="009D200B">
      <w:pPr>
        <w:pStyle w:val="af2"/>
        <w:spacing w:beforeLines="50" w:before="180" w:line="520" w:lineRule="exact"/>
        <w:rPr>
          <w:color w:val="000000" w:themeColor="text1"/>
          <w:sz w:val="32"/>
          <w:szCs w:val="32"/>
        </w:rPr>
      </w:pPr>
      <w:r w:rsidRPr="00B40F78">
        <w:rPr>
          <w:rFonts w:hint="eastAsia"/>
          <w:color w:val="000000" w:themeColor="text1"/>
          <w:sz w:val="32"/>
          <w:szCs w:val="32"/>
        </w:rPr>
        <w:t>四、施政重點內容及執行結果</w:t>
      </w:r>
    </w:p>
    <w:p w:rsidR="00F72AF8" w:rsidRPr="00B40F78" w:rsidRDefault="00F72AF8" w:rsidP="001833A8">
      <w:pPr>
        <w:pStyle w:val="123"/>
        <w:kinsoku w:val="0"/>
        <w:spacing w:line="524" w:lineRule="exact"/>
        <w:ind w:firstLineChars="200" w:firstLine="560"/>
        <w:rPr>
          <w:rFonts w:cs="Times New Roman"/>
          <w:color w:val="000000" w:themeColor="text1"/>
        </w:rPr>
      </w:pPr>
      <w:r w:rsidRPr="00B40F78">
        <w:rPr>
          <w:rFonts w:cs="Times New Roman" w:hint="eastAsia"/>
          <w:color w:val="000000" w:themeColor="text1"/>
        </w:rPr>
        <w:t>屏東縣政府</w:t>
      </w:r>
      <w:proofErr w:type="gramStart"/>
      <w:r w:rsidRPr="00B40F78">
        <w:rPr>
          <w:rFonts w:cs="Times New Roman" w:hint="eastAsia"/>
          <w:color w:val="000000" w:themeColor="text1"/>
        </w:rPr>
        <w:t>109</w:t>
      </w:r>
      <w:proofErr w:type="gramEnd"/>
      <w:r w:rsidRPr="00B40F78">
        <w:rPr>
          <w:rFonts w:cs="Times New Roman" w:hint="eastAsia"/>
          <w:color w:val="000000" w:themeColor="text1"/>
        </w:rPr>
        <w:t>年度推動各項政務措施，業獲致具體成效，</w:t>
      </w:r>
      <w:proofErr w:type="gramStart"/>
      <w:r w:rsidRPr="00B40F78">
        <w:rPr>
          <w:rFonts w:cs="Times New Roman" w:hint="eastAsia"/>
          <w:color w:val="000000" w:themeColor="text1"/>
        </w:rPr>
        <w:t>惟間有部分</w:t>
      </w:r>
      <w:proofErr w:type="gramEnd"/>
      <w:r w:rsidRPr="00B40F78">
        <w:rPr>
          <w:rFonts w:cs="Times New Roman" w:hint="eastAsia"/>
          <w:color w:val="000000" w:themeColor="text1"/>
        </w:rPr>
        <w:t>計畫</w:t>
      </w:r>
      <w:r w:rsidRPr="002228C5">
        <w:rPr>
          <w:rFonts w:cs="Times New Roman" w:hint="eastAsia"/>
          <w:color w:val="000000" w:themeColor="text1"/>
          <w:spacing w:val="4"/>
        </w:rPr>
        <w:t>執行未</w:t>
      </w:r>
      <w:proofErr w:type="gramStart"/>
      <w:r w:rsidRPr="002228C5">
        <w:rPr>
          <w:rFonts w:cs="Times New Roman" w:hint="eastAsia"/>
          <w:color w:val="000000" w:themeColor="text1"/>
          <w:spacing w:val="4"/>
        </w:rPr>
        <w:t>臻</w:t>
      </w:r>
      <w:proofErr w:type="gramEnd"/>
      <w:r w:rsidRPr="002228C5">
        <w:rPr>
          <w:rFonts w:cs="Times New Roman" w:hint="eastAsia"/>
          <w:color w:val="000000" w:themeColor="text1"/>
          <w:spacing w:val="4"/>
        </w:rPr>
        <w:t>周妥，影響整體執行績效等情事，仍待檢討</w:t>
      </w:r>
      <w:proofErr w:type="gramStart"/>
      <w:r w:rsidRPr="002228C5">
        <w:rPr>
          <w:rFonts w:cs="Times New Roman" w:hint="eastAsia"/>
          <w:color w:val="000000" w:themeColor="text1"/>
          <w:spacing w:val="4"/>
        </w:rPr>
        <w:t>研</w:t>
      </w:r>
      <w:proofErr w:type="gramEnd"/>
      <w:r w:rsidRPr="002228C5">
        <w:rPr>
          <w:rFonts w:cs="Times New Roman" w:hint="eastAsia"/>
          <w:color w:val="000000" w:themeColor="text1"/>
          <w:spacing w:val="4"/>
        </w:rPr>
        <w:t>謀改善。有關政府整體</w:t>
      </w:r>
      <w:r w:rsidRPr="002228C5">
        <w:rPr>
          <w:rFonts w:cs="Times New Roman" w:hint="eastAsia"/>
          <w:color w:val="000000" w:themeColor="text1"/>
        </w:rPr>
        <w:t>施政結果，茲依該府施政計畫、施政工作成果報告等列載有關施政重點內容及其</w:t>
      </w:r>
      <w:r w:rsidRPr="002228C5">
        <w:rPr>
          <w:rFonts w:cs="Times New Roman" w:hint="eastAsia"/>
          <w:color w:val="000000" w:themeColor="text1"/>
          <w:spacing w:val="4"/>
        </w:rPr>
        <w:t>實施情形，</w:t>
      </w:r>
      <w:proofErr w:type="gramStart"/>
      <w:r w:rsidRPr="002228C5">
        <w:rPr>
          <w:rFonts w:cs="Times New Roman" w:hint="eastAsia"/>
          <w:color w:val="000000" w:themeColor="text1"/>
          <w:spacing w:val="4"/>
        </w:rPr>
        <w:t>暨</w:t>
      </w:r>
      <w:r w:rsidRPr="00B40F78">
        <w:rPr>
          <w:rFonts w:cs="Times New Roman" w:hint="eastAsia"/>
          <w:color w:val="000000" w:themeColor="text1"/>
        </w:rPr>
        <w:t>本室</w:t>
      </w:r>
      <w:proofErr w:type="gramEnd"/>
      <w:r w:rsidRPr="00B40F78">
        <w:rPr>
          <w:rFonts w:cs="Times New Roman" w:hint="eastAsia"/>
          <w:color w:val="000000" w:themeColor="text1"/>
        </w:rPr>
        <w:t>審核結果，彙</w:t>
      </w:r>
      <w:proofErr w:type="gramStart"/>
      <w:r w:rsidRPr="00B40F78">
        <w:rPr>
          <w:rFonts w:cs="Times New Roman" w:hint="eastAsia"/>
          <w:color w:val="000000" w:themeColor="text1"/>
        </w:rPr>
        <w:t>整摘述</w:t>
      </w:r>
      <w:proofErr w:type="gramEnd"/>
      <w:r w:rsidRPr="00B40F78">
        <w:rPr>
          <w:rFonts w:cs="Times New Roman" w:hint="eastAsia"/>
          <w:color w:val="000000" w:themeColor="text1"/>
        </w:rPr>
        <w:t>如次：</w:t>
      </w:r>
    </w:p>
    <w:p w:rsidR="00F72AF8" w:rsidRPr="002228C5" w:rsidRDefault="00F72AF8" w:rsidP="001833A8">
      <w:pPr>
        <w:pStyle w:val="af2"/>
        <w:widowControl w:val="0"/>
        <w:ind w:firstLineChars="200" w:firstLine="561"/>
        <w:rPr>
          <w:color w:val="000000" w:themeColor="text1"/>
        </w:rPr>
      </w:pPr>
      <w:r w:rsidRPr="002228C5">
        <w:rPr>
          <w:color w:val="000000" w:themeColor="text1"/>
        </w:rPr>
        <w:t>（</w:t>
      </w:r>
      <w:r w:rsidRPr="002228C5">
        <w:rPr>
          <w:rFonts w:hint="eastAsia"/>
          <w:color w:val="000000" w:themeColor="text1"/>
        </w:rPr>
        <w:t>一</w:t>
      </w:r>
      <w:r w:rsidRPr="002228C5">
        <w:rPr>
          <w:color w:val="000000" w:themeColor="text1"/>
        </w:rPr>
        <w:t>）</w:t>
      </w:r>
      <w:r w:rsidRPr="002228C5">
        <w:rPr>
          <w:rFonts w:hint="eastAsia"/>
          <w:color w:val="000000" w:themeColor="text1"/>
        </w:rPr>
        <w:t>民政類</w:t>
      </w:r>
    </w:p>
    <w:p w:rsidR="00F72AF8" w:rsidRPr="002228C5" w:rsidRDefault="00F72AF8" w:rsidP="001833A8">
      <w:pPr>
        <w:pStyle w:val="af2"/>
        <w:widowControl w:val="0"/>
        <w:spacing w:line="524" w:lineRule="exact"/>
        <w:ind w:firstLineChars="200" w:firstLine="560"/>
        <w:rPr>
          <w:b w:val="0"/>
          <w:color w:val="000000" w:themeColor="text1"/>
        </w:rPr>
      </w:pPr>
      <w:proofErr w:type="gramStart"/>
      <w:r w:rsidRPr="002228C5">
        <w:rPr>
          <w:rFonts w:hint="eastAsia"/>
          <w:b w:val="0"/>
          <w:color w:val="000000" w:themeColor="text1"/>
        </w:rPr>
        <w:t>109</w:t>
      </w:r>
      <w:proofErr w:type="gramEnd"/>
      <w:r w:rsidRPr="002228C5">
        <w:rPr>
          <w:rFonts w:hint="eastAsia"/>
          <w:b w:val="0"/>
          <w:color w:val="000000" w:themeColor="text1"/>
        </w:rPr>
        <w:t>年度施政重點包括：依據地方制度法制定相關法規，落實地方自治；</w:t>
      </w:r>
      <w:r w:rsidRPr="002228C5">
        <w:rPr>
          <w:rFonts w:hint="eastAsia"/>
          <w:b w:val="0"/>
          <w:color w:val="000000" w:themeColor="text1"/>
          <w:lang w:eastAsia="zh-HK"/>
        </w:rPr>
        <w:t>輔</w:t>
      </w:r>
      <w:r>
        <w:rPr>
          <w:rFonts w:hint="eastAsia"/>
          <w:b w:val="0"/>
          <w:color w:val="000000" w:themeColor="text1"/>
          <w:lang w:eastAsia="zh-HK"/>
        </w:rPr>
        <w:t>導鄉鎮市利用地方天然資源拓展新興自治事業，加強公共造產經營效益</w:t>
      </w:r>
      <w:r w:rsidRPr="002228C5">
        <w:rPr>
          <w:rFonts w:hint="eastAsia"/>
          <w:b w:val="0"/>
          <w:color w:val="000000" w:themeColor="text1"/>
        </w:rPr>
        <w:t>；推行戶政業務簡政便民及跨機關合作服務措施；</w:t>
      </w:r>
      <w:proofErr w:type="gramStart"/>
      <w:r>
        <w:rPr>
          <w:rFonts w:hint="eastAsia"/>
          <w:b w:val="0"/>
          <w:color w:val="000000" w:themeColor="text1"/>
          <w:lang w:eastAsia="zh-HK"/>
        </w:rPr>
        <w:t>汰</w:t>
      </w:r>
      <w:proofErr w:type="gramEnd"/>
      <w:r>
        <w:rPr>
          <w:rFonts w:hint="eastAsia"/>
          <w:b w:val="0"/>
          <w:color w:val="000000" w:themeColor="text1"/>
          <w:lang w:eastAsia="zh-HK"/>
        </w:rPr>
        <w:t>換升級戶政事務所便民工作站</w:t>
      </w:r>
      <w:proofErr w:type="gramStart"/>
      <w:r>
        <w:rPr>
          <w:rFonts w:hint="eastAsia"/>
          <w:b w:val="0"/>
          <w:color w:val="000000" w:themeColor="text1"/>
          <w:lang w:eastAsia="zh-HK"/>
        </w:rPr>
        <w:t>及資安</w:t>
      </w:r>
      <w:r w:rsidRPr="002228C5">
        <w:rPr>
          <w:rFonts w:hint="eastAsia"/>
          <w:b w:val="0"/>
          <w:color w:val="000000" w:themeColor="text1"/>
          <w:lang w:eastAsia="zh-HK"/>
        </w:rPr>
        <w:t>設備</w:t>
      </w:r>
      <w:proofErr w:type="gramEnd"/>
      <w:r w:rsidRPr="002228C5">
        <w:rPr>
          <w:rFonts w:hint="eastAsia"/>
          <w:b w:val="0"/>
          <w:color w:val="000000" w:themeColor="text1"/>
        </w:rPr>
        <w:t>；強化宗教團體輔導及鼓勵興辦公益慈善；</w:t>
      </w:r>
      <w:r w:rsidRPr="002228C5">
        <w:rPr>
          <w:rFonts w:hint="eastAsia"/>
          <w:b w:val="0"/>
          <w:color w:val="000000" w:themeColor="text1"/>
          <w:lang w:eastAsia="zh-HK"/>
        </w:rPr>
        <w:t>建立優質殯葬環境及提升殯葬服務</w:t>
      </w:r>
      <w:r w:rsidRPr="00F81957">
        <w:rPr>
          <w:rFonts w:hint="eastAsia"/>
          <w:b w:val="0"/>
          <w:color w:val="000000" w:themeColor="text1"/>
          <w:spacing w:val="-2"/>
          <w:lang w:eastAsia="zh-HK"/>
        </w:rPr>
        <w:t>品質</w:t>
      </w:r>
      <w:r w:rsidRPr="00F81957">
        <w:rPr>
          <w:rFonts w:hint="eastAsia"/>
          <w:b w:val="0"/>
          <w:color w:val="000000" w:themeColor="text1"/>
          <w:spacing w:val="-2"/>
        </w:rPr>
        <w:t>等。相關機關執行結果，績效目標達成情形經自評為98.22分，工作成果包括：</w:t>
      </w:r>
      <w:r w:rsidRPr="00F81957">
        <w:rPr>
          <w:rFonts w:hint="eastAsia"/>
          <w:b w:val="0"/>
          <w:color w:val="000000" w:themeColor="text1"/>
        </w:rPr>
        <w:lastRenderedPageBreak/>
        <w:t>辦理屏東市各里行政區域調整；參加內政部公共造產</w:t>
      </w:r>
      <w:r w:rsidRPr="00F81957">
        <w:rPr>
          <w:rFonts w:hint="eastAsia"/>
          <w:b w:val="0"/>
          <w:color w:val="000000" w:themeColor="text1"/>
          <w:lang w:eastAsia="zh-HK"/>
        </w:rPr>
        <w:t>事業</w:t>
      </w:r>
      <w:r w:rsidRPr="00F81957">
        <w:rPr>
          <w:rFonts w:hint="eastAsia"/>
          <w:b w:val="0"/>
          <w:color w:val="000000" w:themeColor="text1"/>
        </w:rPr>
        <w:t>競賽，獲縣（</w:t>
      </w:r>
      <w:r w:rsidRPr="00F81957">
        <w:rPr>
          <w:rFonts w:hint="eastAsia"/>
          <w:b w:val="0"/>
          <w:color w:val="000000" w:themeColor="text1"/>
          <w:lang w:eastAsia="zh-HK"/>
        </w:rPr>
        <w:t>市</w:t>
      </w:r>
      <w:r w:rsidRPr="00F81957">
        <w:rPr>
          <w:rFonts w:hint="eastAsia"/>
          <w:b w:val="0"/>
          <w:color w:val="000000" w:themeColor="text1"/>
        </w:rPr>
        <w:t>）級第4名；辦理創意特色門牌更新計畫，執行清查作業及完成張貼門牌計6萬餘面等。</w:t>
      </w:r>
    </w:p>
    <w:p w:rsidR="00F72AF8" w:rsidRPr="002228C5" w:rsidRDefault="00F72AF8" w:rsidP="00F72AF8">
      <w:pPr>
        <w:pStyle w:val="af2"/>
        <w:widowControl w:val="0"/>
        <w:spacing w:line="498" w:lineRule="exact"/>
        <w:ind w:firstLineChars="200" w:firstLine="560"/>
        <w:rPr>
          <w:b w:val="0"/>
          <w:color w:val="000000" w:themeColor="text1"/>
        </w:rPr>
      </w:pPr>
      <w:r w:rsidRPr="002228C5">
        <w:rPr>
          <w:rFonts w:hint="eastAsia"/>
          <w:b w:val="0"/>
          <w:color w:val="000000" w:themeColor="text1"/>
        </w:rPr>
        <w:t>各相關機關之執行情形，</w:t>
      </w:r>
      <w:proofErr w:type="gramStart"/>
      <w:r w:rsidRPr="002228C5">
        <w:rPr>
          <w:rFonts w:hint="eastAsia"/>
          <w:b w:val="0"/>
          <w:color w:val="000000" w:themeColor="text1"/>
        </w:rPr>
        <w:t>經本室審核</w:t>
      </w:r>
      <w:proofErr w:type="gramEnd"/>
      <w:r w:rsidRPr="002228C5">
        <w:rPr>
          <w:rFonts w:hint="eastAsia"/>
          <w:b w:val="0"/>
          <w:color w:val="000000" w:themeColor="text1"/>
        </w:rPr>
        <w:t>結果，核有：</w:t>
      </w:r>
    </w:p>
    <w:p w:rsidR="00F72AF8" w:rsidRPr="00EA38E4" w:rsidRDefault="00F72AF8" w:rsidP="00EA38E4">
      <w:pPr>
        <w:pStyle w:val="af2"/>
        <w:widowControl w:val="0"/>
        <w:spacing w:line="498" w:lineRule="exact"/>
        <w:ind w:firstLineChars="200" w:firstLine="600"/>
        <w:rPr>
          <w:b w:val="0"/>
          <w:color w:val="000000" w:themeColor="text1"/>
          <w:spacing w:val="10"/>
        </w:rPr>
      </w:pPr>
      <w:r w:rsidRPr="00EA38E4">
        <w:rPr>
          <w:rFonts w:hint="eastAsia"/>
          <w:b w:val="0"/>
          <w:color w:val="000000" w:themeColor="text1"/>
          <w:spacing w:val="10"/>
        </w:rPr>
        <w:t>1.</w:t>
      </w:r>
      <w:r w:rsidRPr="00EA38E4">
        <w:rPr>
          <w:rFonts w:hint="eastAsia"/>
          <w:b w:val="0"/>
          <w:bCs/>
          <w:color w:val="000000" w:themeColor="text1"/>
          <w:spacing w:val="10"/>
        </w:rPr>
        <w:t>屏東縣部分墓區違法擴張</w:t>
      </w:r>
      <w:r w:rsidR="00EA38E4" w:rsidRPr="00EA38E4">
        <w:rPr>
          <w:rFonts w:hint="eastAsia"/>
          <w:b w:val="0"/>
          <w:bCs/>
          <w:color w:val="000000" w:themeColor="text1"/>
          <w:spacing w:val="10"/>
        </w:rPr>
        <w:t>，部分殯葬用地違反土地使用分區管制或被占用</w:t>
      </w:r>
      <w:r w:rsidRPr="00EA38E4">
        <w:rPr>
          <w:rFonts w:hint="eastAsia"/>
          <w:b w:val="0"/>
          <w:bCs/>
          <w:color w:val="000000" w:themeColor="text1"/>
          <w:spacing w:val="10"/>
        </w:rPr>
        <w:t>。</w:t>
      </w:r>
      <w:r w:rsidRPr="00EA38E4">
        <w:rPr>
          <w:rFonts w:hint="eastAsia"/>
          <w:b w:val="0"/>
          <w:color w:val="000000" w:themeColor="text1"/>
          <w:spacing w:val="10"/>
        </w:rPr>
        <w:t>（</w:t>
      </w:r>
      <w:r w:rsidRPr="00EA38E4">
        <w:rPr>
          <w:b w:val="0"/>
          <w:color w:val="000000" w:themeColor="text1"/>
          <w:spacing w:val="10"/>
        </w:rPr>
        <w:t>詳乙－</w:t>
      </w:r>
      <w:r w:rsidR="005C064F">
        <w:rPr>
          <w:rFonts w:hint="eastAsia"/>
          <w:b w:val="0"/>
          <w:color w:val="000000" w:themeColor="text1"/>
          <w:spacing w:val="10"/>
        </w:rPr>
        <w:t>30</w:t>
      </w:r>
      <w:r w:rsidRPr="00EA38E4">
        <w:rPr>
          <w:b w:val="0"/>
          <w:color w:val="000000" w:themeColor="text1"/>
          <w:spacing w:val="10"/>
        </w:rPr>
        <w:t>頁</w:t>
      </w:r>
      <w:r w:rsidRPr="00EA38E4">
        <w:rPr>
          <w:rFonts w:hint="eastAsia"/>
          <w:b w:val="0"/>
          <w:color w:val="000000" w:themeColor="text1"/>
          <w:spacing w:val="10"/>
        </w:rPr>
        <w:t>）</w:t>
      </w:r>
    </w:p>
    <w:p w:rsidR="00F72AF8" w:rsidRPr="002228C5" w:rsidRDefault="00F72AF8" w:rsidP="00F72AF8">
      <w:pPr>
        <w:pStyle w:val="af2"/>
        <w:widowControl w:val="0"/>
        <w:ind w:firstLineChars="200" w:firstLine="560"/>
        <w:rPr>
          <w:b w:val="0"/>
          <w:color w:val="000000" w:themeColor="text1"/>
        </w:rPr>
      </w:pPr>
      <w:r w:rsidRPr="002228C5">
        <w:rPr>
          <w:rFonts w:hint="eastAsia"/>
          <w:b w:val="0"/>
          <w:color w:val="000000" w:themeColor="text1"/>
        </w:rPr>
        <w:t>2.屏東縣恆春戶政事務所門牌未依限</w:t>
      </w:r>
      <w:proofErr w:type="gramStart"/>
      <w:r w:rsidRPr="002228C5">
        <w:rPr>
          <w:rFonts w:hint="eastAsia"/>
          <w:b w:val="0"/>
          <w:color w:val="000000" w:themeColor="text1"/>
        </w:rPr>
        <w:t>完成釘掛作業</w:t>
      </w:r>
      <w:proofErr w:type="gramEnd"/>
      <w:r w:rsidRPr="002228C5">
        <w:rPr>
          <w:rFonts w:hint="eastAsia"/>
          <w:b w:val="0"/>
          <w:color w:val="000000" w:themeColor="text1"/>
        </w:rPr>
        <w:t>，或尚未於門牌點位維護系統</w:t>
      </w:r>
      <w:r w:rsidR="00DB4E35">
        <w:rPr>
          <w:rFonts w:hint="eastAsia"/>
          <w:b w:val="0"/>
          <w:color w:val="000000" w:themeColor="text1"/>
        </w:rPr>
        <w:t>完成</w:t>
      </w:r>
      <w:r w:rsidRPr="002228C5">
        <w:rPr>
          <w:rFonts w:hint="eastAsia"/>
          <w:b w:val="0"/>
          <w:color w:val="000000" w:themeColor="text1"/>
        </w:rPr>
        <w:t>標</w:t>
      </w:r>
      <w:proofErr w:type="gramStart"/>
      <w:r w:rsidRPr="002228C5">
        <w:rPr>
          <w:rFonts w:hint="eastAsia"/>
          <w:b w:val="0"/>
          <w:color w:val="000000" w:themeColor="text1"/>
        </w:rPr>
        <w:t>註</w:t>
      </w:r>
      <w:proofErr w:type="gramEnd"/>
      <w:r w:rsidRPr="002228C5">
        <w:rPr>
          <w:rFonts w:hint="eastAsia"/>
          <w:b w:val="0"/>
          <w:color w:val="000000" w:themeColor="text1"/>
        </w:rPr>
        <w:t>位置。（</w:t>
      </w:r>
      <w:r w:rsidRPr="002228C5">
        <w:rPr>
          <w:b w:val="0"/>
          <w:color w:val="000000" w:themeColor="text1"/>
        </w:rPr>
        <w:t>詳乙－</w:t>
      </w:r>
      <w:r w:rsidRPr="002228C5">
        <w:rPr>
          <w:rFonts w:hint="eastAsia"/>
          <w:b w:val="0"/>
          <w:color w:val="000000" w:themeColor="text1"/>
        </w:rPr>
        <w:t>5</w:t>
      </w:r>
      <w:r w:rsidR="005C064F">
        <w:rPr>
          <w:rFonts w:hint="eastAsia"/>
          <w:b w:val="0"/>
          <w:color w:val="000000" w:themeColor="text1"/>
        </w:rPr>
        <w:t>6</w:t>
      </w:r>
      <w:r w:rsidRPr="002228C5">
        <w:rPr>
          <w:b w:val="0"/>
          <w:color w:val="000000" w:themeColor="text1"/>
        </w:rPr>
        <w:t>頁</w:t>
      </w:r>
      <w:r w:rsidRPr="002228C5">
        <w:rPr>
          <w:rFonts w:hint="eastAsia"/>
          <w:b w:val="0"/>
          <w:color w:val="000000" w:themeColor="text1"/>
        </w:rPr>
        <w:t>）</w:t>
      </w:r>
    </w:p>
    <w:p w:rsidR="00F72AF8" w:rsidRPr="002228C5" w:rsidRDefault="00F72AF8" w:rsidP="00F72AF8">
      <w:pPr>
        <w:pStyle w:val="af2"/>
        <w:widowControl w:val="0"/>
        <w:ind w:firstLineChars="200" w:firstLine="561"/>
        <w:rPr>
          <w:color w:val="000000" w:themeColor="text1"/>
        </w:rPr>
      </w:pPr>
      <w:r w:rsidRPr="002228C5">
        <w:rPr>
          <w:color w:val="000000" w:themeColor="text1"/>
        </w:rPr>
        <w:t>（</w:t>
      </w:r>
      <w:r w:rsidRPr="002228C5">
        <w:rPr>
          <w:rFonts w:hint="eastAsia"/>
          <w:color w:val="000000" w:themeColor="text1"/>
        </w:rPr>
        <w:t>二</w:t>
      </w:r>
      <w:r w:rsidRPr="002228C5">
        <w:rPr>
          <w:color w:val="000000" w:themeColor="text1"/>
        </w:rPr>
        <w:t>）</w:t>
      </w:r>
      <w:r w:rsidRPr="002228C5">
        <w:rPr>
          <w:rFonts w:hint="eastAsia"/>
          <w:color w:val="000000" w:themeColor="text1"/>
        </w:rPr>
        <w:t>原住民行政類</w:t>
      </w:r>
    </w:p>
    <w:p w:rsidR="00F72AF8" w:rsidRPr="002228C5" w:rsidRDefault="00F72AF8" w:rsidP="001833A8">
      <w:pPr>
        <w:pStyle w:val="af2"/>
        <w:widowControl w:val="0"/>
        <w:spacing w:line="520" w:lineRule="exact"/>
        <w:ind w:firstLineChars="200" w:firstLine="560"/>
        <w:rPr>
          <w:b w:val="0"/>
          <w:color w:val="000000" w:themeColor="text1"/>
        </w:rPr>
      </w:pPr>
      <w:proofErr w:type="gramStart"/>
      <w:r w:rsidRPr="002228C5">
        <w:rPr>
          <w:rFonts w:hint="eastAsia"/>
          <w:b w:val="0"/>
          <w:color w:val="000000" w:themeColor="text1"/>
        </w:rPr>
        <w:t>10</w:t>
      </w:r>
      <w:r w:rsidRPr="000E3206">
        <w:rPr>
          <w:rFonts w:hint="eastAsia"/>
          <w:b w:val="0"/>
          <w:color w:val="000000" w:themeColor="text1"/>
          <w:spacing w:val="2"/>
        </w:rPr>
        <w:t>9</w:t>
      </w:r>
      <w:proofErr w:type="gramEnd"/>
      <w:r w:rsidRPr="000E3206">
        <w:rPr>
          <w:rFonts w:hint="eastAsia"/>
          <w:b w:val="0"/>
          <w:color w:val="000000" w:themeColor="text1"/>
          <w:spacing w:val="2"/>
        </w:rPr>
        <w:t>年度施政重點包括：原住民族部落特色道路改善、永續發展造景及住宅改善；</w:t>
      </w:r>
      <w:r>
        <w:rPr>
          <w:rFonts w:hint="eastAsia"/>
          <w:b w:val="0"/>
          <w:color w:val="000000" w:themeColor="text1"/>
        </w:rPr>
        <w:t>輔導原住民族傳統技藝人才培育；原住民</w:t>
      </w:r>
      <w:proofErr w:type="gramStart"/>
      <w:r>
        <w:rPr>
          <w:rFonts w:hint="eastAsia"/>
          <w:b w:val="0"/>
          <w:color w:val="000000" w:themeColor="text1"/>
        </w:rPr>
        <w:t>保留地禁伐</w:t>
      </w:r>
      <w:proofErr w:type="gramEnd"/>
      <w:r>
        <w:rPr>
          <w:rFonts w:hint="eastAsia"/>
          <w:b w:val="0"/>
          <w:color w:val="000000" w:themeColor="text1"/>
        </w:rPr>
        <w:t>補償及造林</w:t>
      </w:r>
      <w:r w:rsidRPr="002228C5">
        <w:rPr>
          <w:rFonts w:hint="eastAsia"/>
          <w:b w:val="0"/>
          <w:color w:val="000000" w:themeColor="text1"/>
        </w:rPr>
        <w:t>；都市原住民族發展</w:t>
      </w:r>
      <w:r>
        <w:rPr>
          <w:rFonts w:hint="eastAsia"/>
          <w:b w:val="0"/>
          <w:color w:val="000000" w:themeColor="text1"/>
        </w:rPr>
        <w:t>；辦理</w:t>
      </w:r>
      <w:r w:rsidRPr="002228C5">
        <w:rPr>
          <w:rFonts w:hint="eastAsia"/>
          <w:b w:val="0"/>
          <w:color w:val="000000" w:themeColor="text1"/>
        </w:rPr>
        <w:t>歲時祭儀民俗文化</w:t>
      </w:r>
      <w:r>
        <w:rPr>
          <w:rFonts w:hint="eastAsia"/>
          <w:b w:val="0"/>
          <w:color w:val="000000" w:themeColor="text1"/>
        </w:rPr>
        <w:t>音樂</w:t>
      </w:r>
      <w:r w:rsidRPr="002228C5">
        <w:rPr>
          <w:rFonts w:hint="eastAsia"/>
          <w:b w:val="0"/>
          <w:color w:val="000000" w:themeColor="text1"/>
        </w:rPr>
        <w:t>活動</w:t>
      </w:r>
      <w:r>
        <w:rPr>
          <w:rFonts w:hint="eastAsia"/>
          <w:b w:val="0"/>
          <w:color w:val="000000" w:themeColor="text1"/>
        </w:rPr>
        <w:t>；辦理</w:t>
      </w:r>
      <w:r w:rsidRPr="002228C5">
        <w:rPr>
          <w:rFonts w:hint="eastAsia"/>
          <w:b w:val="0"/>
          <w:color w:val="000000" w:themeColor="text1"/>
        </w:rPr>
        <w:t>原住民族部落大學</w:t>
      </w:r>
      <w:r>
        <w:rPr>
          <w:rFonts w:hint="eastAsia"/>
          <w:b w:val="0"/>
          <w:color w:val="000000" w:themeColor="text1"/>
        </w:rPr>
        <w:t>及經營</w:t>
      </w:r>
      <w:r w:rsidRPr="002228C5">
        <w:rPr>
          <w:rFonts w:hint="eastAsia"/>
          <w:b w:val="0"/>
          <w:color w:val="000000" w:themeColor="text1"/>
        </w:rPr>
        <w:t>原住民文化會館等。相關機關執行結果，績效目標達成情形經自評為91.25分，工作成果包括：補助原住民幼童學前教育1,434</w:t>
      </w:r>
      <w:r>
        <w:rPr>
          <w:rFonts w:hint="eastAsia"/>
          <w:b w:val="0"/>
          <w:color w:val="000000" w:themeColor="text1"/>
        </w:rPr>
        <w:t>人；舉辦斜坡上的藝術節、原住民族收穫節等藝文活動</w:t>
      </w:r>
      <w:r w:rsidRPr="002228C5">
        <w:rPr>
          <w:rFonts w:hint="eastAsia"/>
          <w:b w:val="0"/>
          <w:color w:val="000000" w:themeColor="text1"/>
        </w:rPr>
        <w:t>；部落特色道路改善18</w:t>
      </w:r>
      <w:r>
        <w:rPr>
          <w:rFonts w:hint="eastAsia"/>
          <w:b w:val="0"/>
          <w:color w:val="000000" w:themeColor="text1"/>
        </w:rPr>
        <w:t>件、部落永續發展造景</w:t>
      </w:r>
      <w:r w:rsidRPr="002228C5">
        <w:rPr>
          <w:rFonts w:hint="eastAsia"/>
          <w:b w:val="0"/>
          <w:color w:val="000000" w:themeColor="text1"/>
        </w:rPr>
        <w:t>5件、原住民族住宅改善106</w:t>
      </w:r>
      <w:r>
        <w:rPr>
          <w:rFonts w:hint="eastAsia"/>
          <w:b w:val="0"/>
          <w:color w:val="000000" w:themeColor="text1"/>
        </w:rPr>
        <w:t>件</w:t>
      </w:r>
      <w:r w:rsidRPr="002228C5">
        <w:rPr>
          <w:rFonts w:hint="eastAsia"/>
          <w:b w:val="0"/>
          <w:color w:val="000000" w:themeColor="text1"/>
        </w:rPr>
        <w:t>等。</w:t>
      </w:r>
    </w:p>
    <w:p w:rsidR="00F72AF8" w:rsidRPr="002228C5" w:rsidRDefault="00F72AF8" w:rsidP="001833A8">
      <w:pPr>
        <w:pStyle w:val="af2"/>
        <w:widowControl w:val="0"/>
        <w:spacing w:line="520" w:lineRule="exact"/>
        <w:ind w:firstLineChars="200" w:firstLine="560"/>
        <w:rPr>
          <w:b w:val="0"/>
          <w:color w:val="000000" w:themeColor="text1"/>
          <w:lang w:eastAsia="zh-HK"/>
        </w:rPr>
      </w:pPr>
      <w:r w:rsidRPr="002228C5">
        <w:rPr>
          <w:rFonts w:hint="eastAsia"/>
          <w:b w:val="0"/>
          <w:color w:val="000000" w:themeColor="text1"/>
          <w:lang w:eastAsia="zh-HK"/>
        </w:rPr>
        <w:t>各相關機關之執行情形，</w:t>
      </w:r>
      <w:proofErr w:type="gramStart"/>
      <w:r w:rsidRPr="002228C5">
        <w:rPr>
          <w:rFonts w:hint="eastAsia"/>
          <w:b w:val="0"/>
          <w:color w:val="000000" w:themeColor="text1"/>
          <w:lang w:eastAsia="zh-HK"/>
        </w:rPr>
        <w:t>經本室審核</w:t>
      </w:r>
      <w:proofErr w:type="gramEnd"/>
      <w:r w:rsidRPr="002228C5">
        <w:rPr>
          <w:rFonts w:hint="eastAsia"/>
          <w:b w:val="0"/>
          <w:color w:val="000000" w:themeColor="text1"/>
          <w:lang w:eastAsia="zh-HK"/>
        </w:rPr>
        <w:t>結果，核有：</w:t>
      </w:r>
    </w:p>
    <w:p w:rsidR="00F72AF8" w:rsidRPr="002228C5" w:rsidRDefault="00F72AF8" w:rsidP="001833A8">
      <w:pPr>
        <w:pStyle w:val="af2"/>
        <w:widowControl w:val="0"/>
        <w:spacing w:line="520" w:lineRule="exact"/>
        <w:ind w:firstLineChars="200" w:firstLine="552"/>
        <w:rPr>
          <w:b w:val="0"/>
          <w:color w:val="000000" w:themeColor="text1"/>
          <w:spacing w:val="-2"/>
          <w:lang w:eastAsia="zh-HK"/>
        </w:rPr>
      </w:pPr>
      <w:r w:rsidRPr="002228C5">
        <w:rPr>
          <w:rFonts w:hint="eastAsia"/>
          <w:b w:val="0"/>
          <w:color w:val="000000" w:themeColor="text1"/>
          <w:spacing w:val="-2"/>
        </w:rPr>
        <w:t>1</w:t>
      </w:r>
      <w:r w:rsidRPr="002228C5">
        <w:rPr>
          <w:rFonts w:hint="eastAsia"/>
          <w:b w:val="0"/>
          <w:color w:val="000000" w:themeColor="text1"/>
          <w:spacing w:val="-2"/>
          <w:lang w:eastAsia="zh-HK"/>
        </w:rPr>
        <w:t>.為建立原住民特色花</w:t>
      </w:r>
      <w:r w:rsidR="00096F35">
        <w:rPr>
          <w:rFonts w:hint="eastAsia"/>
          <w:b w:val="0"/>
          <w:color w:val="000000" w:themeColor="text1"/>
          <w:spacing w:val="-2"/>
          <w:lang w:eastAsia="zh-HK"/>
        </w:rPr>
        <w:t>卉</w:t>
      </w:r>
      <w:r w:rsidRPr="002228C5">
        <w:rPr>
          <w:rFonts w:hint="eastAsia"/>
          <w:b w:val="0"/>
          <w:color w:val="000000" w:themeColor="text1"/>
          <w:spacing w:val="-2"/>
          <w:lang w:eastAsia="zh-HK"/>
        </w:rPr>
        <w:t>產業，以原鄉百合花為示範作物，藉營造串連原鄉農民互惠模式，發展原鄉百合產業，前期規劃建置花卉馴化、落地示範區等最佳化生長環境，惟事前規劃及前置作業有欠周全嚴謹，肇致公</w:t>
      </w:r>
      <w:proofErr w:type="gramStart"/>
      <w:r w:rsidRPr="002228C5">
        <w:rPr>
          <w:rFonts w:hint="eastAsia"/>
          <w:b w:val="0"/>
          <w:color w:val="000000" w:themeColor="text1"/>
          <w:spacing w:val="-2"/>
          <w:lang w:eastAsia="zh-HK"/>
        </w:rPr>
        <w:t>帑</w:t>
      </w:r>
      <w:proofErr w:type="gramEnd"/>
      <w:r w:rsidRPr="002228C5">
        <w:rPr>
          <w:rFonts w:hint="eastAsia"/>
          <w:b w:val="0"/>
          <w:color w:val="000000" w:themeColor="text1"/>
          <w:spacing w:val="-2"/>
          <w:lang w:eastAsia="zh-HK"/>
        </w:rPr>
        <w:t>虛擲，且部分區域建置後缺乏管理致雜草叢生，又補助經費</w:t>
      </w:r>
      <w:proofErr w:type="gramStart"/>
      <w:r w:rsidRPr="002228C5">
        <w:rPr>
          <w:rFonts w:hint="eastAsia"/>
          <w:b w:val="0"/>
          <w:color w:val="000000" w:themeColor="text1"/>
          <w:spacing w:val="-2"/>
          <w:lang w:eastAsia="zh-HK"/>
        </w:rPr>
        <w:t>報結逾</w:t>
      </w:r>
      <w:proofErr w:type="gramEnd"/>
      <w:r w:rsidRPr="002228C5">
        <w:rPr>
          <w:rFonts w:hint="eastAsia"/>
          <w:b w:val="0"/>
          <w:color w:val="000000" w:themeColor="text1"/>
          <w:spacing w:val="-2"/>
          <w:lang w:eastAsia="zh-HK"/>
        </w:rPr>
        <w:t>規定期限，遭扣罰補助款。（詳乙－</w:t>
      </w:r>
      <w:r w:rsidRPr="002228C5">
        <w:rPr>
          <w:rFonts w:hint="eastAsia"/>
          <w:b w:val="0"/>
          <w:color w:val="000000" w:themeColor="text1"/>
          <w:spacing w:val="-2"/>
        </w:rPr>
        <w:t>3</w:t>
      </w:r>
      <w:r w:rsidR="005C064F">
        <w:rPr>
          <w:rFonts w:hint="eastAsia"/>
          <w:b w:val="0"/>
          <w:color w:val="000000" w:themeColor="text1"/>
          <w:spacing w:val="-2"/>
        </w:rPr>
        <w:t>1</w:t>
      </w:r>
      <w:r w:rsidRPr="002228C5">
        <w:rPr>
          <w:rFonts w:hint="eastAsia"/>
          <w:b w:val="0"/>
          <w:color w:val="000000" w:themeColor="text1"/>
          <w:spacing w:val="-2"/>
          <w:lang w:eastAsia="zh-HK"/>
        </w:rPr>
        <w:t>頁）</w:t>
      </w:r>
    </w:p>
    <w:p w:rsidR="00F72AF8" w:rsidRPr="002228C5" w:rsidRDefault="00F72AF8" w:rsidP="001833A8">
      <w:pPr>
        <w:pStyle w:val="af2"/>
        <w:widowControl w:val="0"/>
        <w:spacing w:line="520" w:lineRule="exact"/>
        <w:ind w:firstLineChars="200" w:firstLine="576"/>
        <w:rPr>
          <w:b w:val="0"/>
          <w:color w:val="000000" w:themeColor="text1"/>
          <w:spacing w:val="4"/>
          <w:lang w:eastAsia="zh-HK"/>
        </w:rPr>
      </w:pPr>
      <w:r w:rsidRPr="002228C5">
        <w:rPr>
          <w:rFonts w:hint="eastAsia"/>
          <w:b w:val="0"/>
          <w:color w:val="000000" w:themeColor="text1"/>
          <w:spacing w:val="4"/>
        </w:rPr>
        <w:t>2</w:t>
      </w:r>
      <w:r w:rsidRPr="002228C5">
        <w:rPr>
          <w:rFonts w:hint="eastAsia"/>
          <w:b w:val="0"/>
          <w:color w:val="000000" w:themeColor="text1"/>
          <w:spacing w:val="4"/>
          <w:lang w:eastAsia="zh-HK"/>
        </w:rPr>
        <w:t>.補助經濟弱勢原住民建購及修繕住宅戶數已有略增，惟優先補助對象比例相</w:t>
      </w:r>
      <w:r>
        <w:rPr>
          <w:rFonts w:hint="eastAsia"/>
          <w:b w:val="0"/>
          <w:color w:val="000000" w:themeColor="text1"/>
          <w:spacing w:val="4"/>
          <w:lang w:eastAsia="zh-HK"/>
        </w:rPr>
        <w:t>對仍低</w:t>
      </w:r>
      <w:r w:rsidRPr="002228C5">
        <w:rPr>
          <w:rFonts w:hint="eastAsia"/>
          <w:b w:val="0"/>
          <w:color w:val="000000" w:themeColor="text1"/>
          <w:spacing w:val="4"/>
          <w:lang w:eastAsia="zh-HK"/>
        </w:rPr>
        <w:t>。（詳乙－</w:t>
      </w:r>
      <w:r w:rsidRPr="002228C5">
        <w:rPr>
          <w:rFonts w:hint="eastAsia"/>
          <w:b w:val="0"/>
          <w:color w:val="000000" w:themeColor="text1"/>
          <w:spacing w:val="4"/>
        </w:rPr>
        <w:t>3</w:t>
      </w:r>
      <w:r w:rsidR="005C064F">
        <w:rPr>
          <w:rFonts w:hint="eastAsia"/>
          <w:b w:val="0"/>
          <w:color w:val="000000" w:themeColor="text1"/>
          <w:spacing w:val="4"/>
        </w:rPr>
        <w:t>2</w:t>
      </w:r>
      <w:r w:rsidRPr="002228C5">
        <w:rPr>
          <w:rFonts w:hint="eastAsia"/>
          <w:b w:val="0"/>
          <w:color w:val="000000" w:themeColor="text1"/>
          <w:spacing w:val="4"/>
          <w:lang w:eastAsia="zh-HK"/>
        </w:rPr>
        <w:t>頁）</w:t>
      </w:r>
    </w:p>
    <w:p w:rsidR="00F72AF8" w:rsidRPr="002228C5" w:rsidRDefault="00F72AF8" w:rsidP="00F72AF8">
      <w:pPr>
        <w:pStyle w:val="af2"/>
        <w:widowControl w:val="0"/>
        <w:ind w:firstLineChars="200" w:firstLine="561"/>
        <w:rPr>
          <w:color w:val="000000" w:themeColor="text1"/>
        </w:rPr>
      </w:pPr>
      <w:r w:rsidRPr="002228C5">
        <w:rPr>
          <w:color w:val="000000" w:themeColor="text1"/>
        </w:rPr>
        <w:t>（</w:t>
      </w:r>
      <w:r w:rsidRPr="002228C5">
        <w:rPr>
          <w:rFonts w:hint="eastAsia"/>
          <w:color w:val="000000" w:themeColor="text1"/>
        </w:rPr>
        <w:t>三</w:t>
      </w:r>
      <w:r w:rsidRPr="002228C5">
        <w:rPr>
          <w:color w:val="000000" w:themeColor="text1"/>
        </w:rPr>
        <w:t>）</w:t>
      </w:r>
      <w:r w:rsidRPr="002228C5">
        <w:rPr>
          <w:rFonts w:hint="eastAsia"/>
          <w:color w:val="000000" w:themeColor="text1"/>
        </w:rPr>
        <w:t>客家事務類</w:t>
      </w:r>
    </w:p>
    <w:p w:rsidR="00F72AF8" w:rsidRPr="00FA5AB5" w:rsidRDefault="00F72AF8" w:rsidP="001833A8">
      <w:pPr>
        <w:pStyle w:val="af2"/>
        <w:widowControl w:val="0"/>
        <w:ind w:firstLineChars="200" w:firstLine="560"/>
        <w:rPr>
          <w:b w:val="0"/>
          <w:color w:val="000000" w:themeColor="text1"/>
        </w:rPr>
      </w:pPr>
      <w:proofErr w:type="gramStart"/>
      <w:r w:rsidRPr="005263C8">
        <w:rPr>
          <w:rFonts w:hint="eastAsia"/>
          <w:b w:val="0"/>
          <w:color w:val="000000" w:themeColor="text1"/>
        </w:rPr>
        <w:t>109</w:t>
      </w:r>
      <w:proofErr w:type="gramEnd"/>
      <w:r w:rsidRPr="005263C8">
        <w:rPr>
          <w:rFonts w:hint="eastAsia"/>
          <w:b w:val="0"/>
          <w:color w:val="000000" w:themeColor="text1"/>
        </w:rPr>
        <w:t>年度施政重點包括：輔導客家文化產業人才培育及文化產業交流；輔導客家特色產業推廣行銷；辦理客家節慶活動，帶動客家地區觀光及產業發展商機；</w:t>
      </w:r>
      <w:r>
        <w:rPr>
          <w:rFonts w:hint="eastAsia"/>
          <w:b w:val="0"/>
          <w:color w:val="000000" w:themeColor="text1"/>
        </w:rPr>
        <w:t>辦理</w:t>
      </w:r>
      <w:r w:rsidRPr="005263C8">
        <w:rPr>
          <w:rFonts w:hint="eastAsia"/>
          <w:b w:val="0"/>
          <w:color w:val="000000" w:themeColor="text1"/>
        </w:rPr>
        <w:t>客家多元文化系列</w:t>
      </w:r>
      <w:r>
        <w:rPr>
          <w:rFonts w:hint="eastAsia"/>
          <w:b w:val="0"/>
          <w:color w:val="000000" w:themeColor="text1"/>
        </w:rPr>
        <w:t>活動、</w:t>
      </w:r>
      <w:r w:rsidRPr="005263C8">
        <w:rPr>
          <w:rFonts w:hint="eastAsia"/>
          <w:b w:val="0"/>
          <w:color w:val="000000" w:themeColor="text1"/>
        </w:rPr>
        <w:t>研習</w:t>
      </w:r>
      <w:r>
        <w:rPr>
          <w:rFonts w:hint="eastAsia"/>
          <w:b w:val="0"/>
          <w:color w:val="000000" w:themeColor="text1"/>
        </w:rPr>
        <w:t>及</w:t>
      </w:r>
      <w:r w:rsidRPr="005263C8">
        <w:rPr>
          <w:rFonts w:hint="eastAsia"/>
          <w:b w:val="0"/>
          <w:color w:val="000000" w:themeColor="text1"/>
        </w:rPr>
        <w:t>推廣</w:t>
      </w:r>
      <w:r>
        <w:rPr>
          <w:rFonts w:hint="eastAsia"/>
          <w:b w:val="0"/>
          <w:color w:val="000000" w:themeColor="text1"/>
        </w:rPr>
        <w:t>；</w:t>
      </w:r>
      <w:r w:rsidRPr="005263C8">
        <w:rPr>
          <w:rFonts w:hint="eastAsia"/>
          <w:b w:val="0"/>
          <w:color w:val="000000" w:themeColor="text1"/>
        </w:rPr>
        <w:t>辦理客語整體發展計畫</w:t>
      </w:r>
      <w:r>
        <w:rPr>
          <w:rFonts w:hint="eastAsia"/>
          <w:b w:val="0"/>
          <w:color w:val="000000" w:themeColor="text1"/>
        </w:rPr>
        <w:t>；</w:t>
      </w:r>
      <w:r w:rsidRPr="005263C8">
        <w:rPr>
          <w:rFonts w:hint="eastAsia"/>
          <w:b w:val="0"/>
          <w:color w:val="000000" w:themeColor="text1"/>
        </w:rPr>
        <w:t>推動客家文化生活環境營造計畫等。相關機關執行結果，績效目標達成情形經自評為100</w:t>
      </w:r>
      <w:r>
        <w:rPr>
          <w:rFonts w:hint="eastAsia"/>
          <w:b w:val="0"/>
          <w:color w:val="000000" w:themeColor="text1"/>
        </w:rPr>
        <w:t>分，</w:t>
      </w:r>
      <w:r>
        <w:rPr>
          <w:rFonts w:hint="eastAsia"/>
          <w:b w:val="0"/>
          <w:color w:val="000000" w:themeColor="text1"/>
        </w:rPr>
        <w:lastRenderedPageBreak/>
        <w:t>工</w:t>
      </w:r>
      <w:r w:rsidRPr="00FA5AB5">
        <w:rPr>
          <w:rFonts w:hint="eastAsia"/>
          <w:b w:val="0"/>
          <w:color w:val="000000" w:themeColor="text1"/>
        </w:rPr>
        <w:t>作成果包括：辦理六堆</w:t>
      </w:r>
      <w:proofErr w:type="gramStart"/>
      <w:r w:rsidRPr="00FA5AB5">
        <w:rPr>
          <w:rFonts w:hint="eastAsia"/>
          <w:b w:val="0"/>
          <w:color w:val="000000" w:themeColor="text1"/>
        </w:rPr>
        <w:t>祈福尖炮城</w:t>
      </w:r>
      <w:proofErr w:type="gramEnd"/>
      <w:r w:rsidRPr="00FA5AB5">
        <w:rPr>
          <w:rFonts w:hint="eastAsia"/>
          <w:b w:val="0"/>
          <w:color w:val="000000" w:themeColor="text1"/>
        </w:rPr>
        <w:t>、</w:t>
      </w:r>
      <w:proofErr w:type="gramStart"/>
      <w:r w:rsidRPr="00FA5AB5">
        <w:rPr>
          <w:rFonts w:hint="eastAsia"/>
          <w:b w:val="0"/>
          <w:color w:val="000000" w:themeColor="text1"/>
        </w:rPr>
        <w:t>粄</w:t>
      </w:r>
      <w:proofErr w:type="gramEnd"/>
      <w:r w:rsidRPr="00FA5AB5">
        <w:rPr>
          <w:rFonts w:hint="eastAsia"/>
          <w:b w:val="0"/>
          <w:color w:val="000000" w:themeColor="text1"/>
        </w:rPr>
        <w:t>條文化節等特色文化節慶活動；辦理客語</w:t>
      </w:r>
      <w:proofErr w:type="gramStart"/>
      <w:r w:rsidRPr="00FA5AB5">
        <w:rPr>
          <w:rFonts w:hint="eastAsia"/>
          <w:b w:val="0"/>
          <w:color w:val="000000" w:themeColor="text1"/>
        </w:rPr>
        <w:t>沉</w:t>
      </w:r>
      <w:proofErr w:type="gramEnd"/>
      <w:r w:rsidRPr="00FA5AB5">
        <w:rPr>
          <w:rFonts w:hint="eastAsia"/>
          <w:b w:val="0"/>
          <w:color w:val="000000" w:themeColor="text1"/>
        </w:rPr>
        <w:t>浸教學計畫，108學年度計17間學校、40班參與；推</w:t>
      </w:r>
      <w:proofErr w:type="gramStart"/>
      <w:r w:rsidRPr="00FA5AB5">
        <w:rPr>
          <w:rFonts w:hint="eastAsia"/>
          <w:b w:val="0"/>
          <w:color w:val="000000" w:themeColor="text1"/>
        </w:rPr>
        <w:t>展伯公照護站</w:t>
      </w:r>
      <w:proofErr w:type="gramEnd"/>
      <w:r w:rsidRPr="00FA5AB5">
        <w:rPr>
          <w:rFonts w:hint="eastAsia"/>
          <w:b w:val="0"/>
          <w:color w:val="000000" w:themeColor="text1"/>
        </w:rPr>
        <w:t>實施計畫，新增參與執行站點5處等。</w:t>
      </w:r>
    </w:p>
    <w:p w:rsidR="00F72AF8" w:rsidRPr="002228C5" w:rsidRDefault="00F72AF8" w:rsidP="00F72AF8">
      <w:pPr>
        <w:pStyle w:val="af2"/>
        <w:widowControl w:val="0"/>
        <w:ind w:firstLineChars="200" w:firstLine="561"/>
        <w:rPr>
          <w:color w:val="000000" w:themeColor="text1"/>
        </w:rPr>
      </w:pPr>
      <w:r w:rsidRPr="002228C5">
        <w:rPr>
          <w:color w:val="000000" w:themeColor="text1"/>
        </w:rPr>
        <w:t>（</w:t>
      </w:r>
      <w:r w:rsidRPr="002228C5">
        <w:rPr>
          <w:rFonts w:hint="eastAsia"/>
          <w:color w:val="000000" w:themeColor="text1"/>
        </w:rPr>
        <w:t>四</w:t>
      </w:r>
      <w:r w:rsidRPr="002228C5">
        <w:rPr>
          <w:color w:val="000000" w:themeColor="text1"/>
        </w:rPr>
        <w:t>）</w:t>
      </w:r>
      <w:r w:rsidRPr="002228C5">
        <w:rPr>
          <w:rFonts w:hint="eastAsia"/>
          <w:color w:val="000000" w:themeColor="text1"/>
        </w:rPr>
        <w:t>城鄉發展類</w:t>
      </w:r>
    </w:p>
    <w:p w:rsidR="00F72AF8" w:rsidRDefault="00F72AF8" w:rsidP="001833A8">
      <w:pPr>
        <w:pStyle w:val="af2"/>
        <w:widowControl w:val="0"/>
        <w:spacing w:line="540" w:lineRule="exact"/>
        <w:ind w:firstLineChars="200" w:firstLine="560"/>
        <w:rPr>
          <w:b w:val="0"/>
          <w:color w:val="000000" w:themeColor="text1"/>
        </w:rPr>
      </w:pPr>
      <w:proofErr w:type="gramStart"/>
      <w:r w:rsidRPr="002228C5">
        <w:rPr>
          <w:rFonts w:hint="eastAsia"/>
          <w:b w:val="0"/>
          <w:color w:val="000000" w:themeColor="text1"/>
        </w:rPr>
        <w:t>109</w:t>
      </w:r>
      <w:proofErr w:type="gramEnd"/>
      <w:r w:rsidRPr="002228C5">
        <w:rPr>
          <w:rFonts w:hint="eastAsia"/>
          <w:b w:val="0"/>
          <w:color w:val="000000" w:themeColor="text1"/>
        </w:rPr>
        <w:t>年度施政重點包括：推動地方産業創新研發計畫</w:t>
      </w:r>
      <w:r>
        <w:rPr>
          <w:rFonts w:hint="eastAsia"/>
          <w:b w:val="0"/>
          <w:color w:val="000000" w:themeColor="text1"/>
        </w:rPr>
        <w:t>；</w:t>
      </w:r>
      <w:r w:rsidRPr="002228C5">
        <w:rPr>
          <w:rFonts w:hint="eastAsia"/>
          <w:b w:val="0"/>
          <w:color w:val="000000" w:themeColor="text1"/>
        </w:rPr>
        <w:t>辦理再生能源及節能推廣；</w:t>
      </w:r>
      <w:r>
        <w:rPr>
          <w:rFonts w:hint="eastAsia"/>
          <w:b w:val="0"/>
          <w:color w:val="000000" w:themeColor="text1"/>
        </w:rPr>
        <w:t>執行</w:t>
      </w:r>
      <w:r w:rsidRPr="002228C5">
        <w:rPr>
          <w:rFonts w:hint="eastAsia"/>
          <w:b w:val="0"/>
          <w:color w:val="000000" w:themeColor="text1"/>
        </w:rPr>
        <w:t>都市計畫</w:t>
      </w:r>
      <w:r>
        <w:rPr>
          <w:rFonts w:hint="eastAsia"/>
          <w:b w:val="0"/>
          <w:color w:val="000000" w:themeColor="text1"/>
        </w:rPr>
        <w:t>法定業務</w:t>
      </w:r>
      <w:r w:rsidRPr="009807A9">
        <w:rPr>
          <w:rFonts w:hint="eastAsia"/>
          <w:b w:val="0"/>
          <w:color w:val="000000" w:themeColor="text1"/>
        </w:rPr>
        <w:t>；</w:t>
      </w:r>
      <w:r w:rsidRPr="002228C5">
        <w:rPr>
          <w:rFonts w:hint="eastAsia"/>
          <w:b w:val="0"/>
          <w:color w:val="000000" w:themeColor="text1"/>
        </w:rPr>
        <w:t>建築管理；</w:t>
      </w:r>
      <w:r w:rsidRPr="009807A9">
        <w:rPr>
          <w:rFonts w:hint="eastAsia"/>
          <w:b w:val="0"/>
          <w:color w:val="000000" w:themeColor="text1"/>
        </w:rPr>
        <w:t>辦理各項住宅補貼計畫；廣告物及違章建築管理</w:t>
      </w:r>
      <w:r w:rsidRPr="002228C5">
        <w:rPr>
          <w:rFonts w:hint="eastAsia"/>
          <w:b w:val="0"/>
          <w:color w:val="000000" w:themeColor="text1"/>
        </w:rPr>
        <w:t>等。相關機關執行結果，績效目標達成情形經自評為99.47分，工作成果包括：</w:t>
      </w:r>
      <w:r>
        <w:rPr>
          <w:rFonts w:hint="eastAsia"/>
          <w:b w:val="0"/>
          <w:color w:val="000000" w:themeColor="text1"/>
        </w:rPr>
        <w:t>補助16家廠商辦理</w:t>
      </w:r>
      <w:r w:rsidRPr="002228C5">
        <w:rPr>
          <w:rFonts w:hint="eastAsia"/>
          <w:b w:val="0"/>
          <w:color w:val="000000" w:themeColor="text1"/>
        </w:rPr>
        <w:t>地方産業創新研發</w:t>
      </w:r>
      <w:r>
        <w:rPr>
          <w:rFonts w:hint="eastAsia"/>
          <w:b w:val="0"/>
          <w:color w:val="000000" w:themeColor="text1"/>
        </w:rPr>
        <w:t>；取締未登記工廠</w:t>
      </w:r>
      <w:r>
        <w:rPr>
          <w:b w:val="0"/>
          <w:color w:val="000000" w:themeColor="text1"/>
        </w:rPr>
        <w:t>202</w:t>
      </w:r>
      <w:r w:rsidRPr="009807A9">
        <w:rPr>
          <w:rFonts w:hint="eastAsia"/>
          <w:b w:val="0"/>
          <w:color w:val="000000" w:themeColor="text1"/>
        </w:rPr>
        <w:t>家次</w:t>
      </w:r>
      <w:r>
        <w:rPr>
          <w:rFonts w:hint="eastAsia"/>
          <w:b w:val="0"/>
          <w:color w:val="000000" w:themeColor="text1"/>
        </w:rPr>
        <w:t>；</w:t>
      </w:r>
      <w:r w:rsidRPr="009807A9">
        <w:rPr>
          <w:rFonts w:hint="eastAsia"/>
          <w:b w:val="0"/>
          <w:color w:val="000000" w:themeColor="text1"/>
        </w:rPr>
        <w:t>辦理整合住宅資源之購置住宅貸款利息補貼</w:t>
      </w:r>
      <w:r>
        <w:rPr>
          <w:b w:val="0"/>
          <w:color w:val="000000" w:themeColor="text1"/>
        </w:rPr>
        <w:t>175</w:t>
      </w:r>
      <w:r w:rsidRPr="009807A9">
        <w:rPr>
          <w:rFonts w:hint="eastAsia"/>
          <w:b w:val="0"/>
          <w:color w:val="000000" w:themeColor="text1"/>
        </w:rPr>
        <w:t>件、修繕住宅貸款利息補貼</w:t>
      </w:r>
      <w:r>
        <w:rPr>
          <w:b w:val="0"/>
          <w:color w:val="000000" w:themeColor="text1"/>
        </w:rPr>
        <w:t>72</w:t>
      </w:r>
      <w:r>
        <w:rPr>
          <w:rFonts w:hint="eastAsia"/>
          <w:b w:val="0"/>
          <w:color w:val="000000" w:themeColor="text1"/>
        </w:rPr>
        <w:t>件、</w:t>
      </w:r>
      <w:r w:rsidRPr="009807A9">
        <w:rPr>
          <w:rFonts w:hint="eastAsia"/>
          <w:b w:val="0"/>
          <w:color w:val="000000" w:themeColor="text1"/>
        </w:rPr>
        <w:t>整合住宅租金補貼</w:t>
      </w:r>
      <w:r>
        <w:rPr>
          <w:b w:val="0"/>
          <w:color w:val="000000" w:themeColor="text1"/>
        </w:rPr>
        <w:t>2,461</w:t>
      </w:r>
      <w:r w:rsidRPr="009807A9">
        <w:rPr>
          <w:rFonts w:hint="eastAsia"/>
          <w:b w:val="0"/>
          <w:color w:val="000000" w:themeColor="text1"/>
        </w:rPr>
        <w:t>件</w:t>
      </w:r>
      <w:r>
        <w:rPr>
          <w:rFonts w:hint="eastAsia"/>
          <w:b w:val="0"/>
          <w:color w:val="000000" w:themeColor="text1"/>
        </w:rPr>
        <w:t>等。</w:t>
      </w:r>
    </w:p>
    <w:p w:rsidR="00F72AF8" w:rsidRPr="002228C5" w:rsidRDefault="00F72AF8" w:rsidP="001833A8">
      <w:pPr>
        <w:pStyle w:val="af2"/>
        <w:widowControl w:val="0"/>
        <w:spacing w:line="540" w:lineRule="exact"/>
        <w:ind w:firstLineChars="200" w:firstLine="560"/>
        <w:rPr>
          <w:b w:val="0"/>
          <w:color w:val="000000" w:themeColor="text1"/>
          <w:lang w:eastAsia="zh-HK"/>
        </w:rPr>
      </w:pPr>
      <w:r w:rsidRPr="002228C5">
        <w:rPr>
          <w:rFonts w:hint="eastAsia"/>
          <w:b w:val="0"/>
          <w:color w:val="000000" w:themeColor="text1"/>
          <w:lang w:eastAsia="zh-HK"/>
        </w:rPr>
        <w:t>各相</w:t>
      </w:r>
      <w:r w:rsidRPr="00BC2A12">
        <w:rPr>
          <w:rFonts w:hint="eastAsia"/>
          <w:b w:val="0"/>
          <w:color w:val="000000" w:themeColor="text1"/>
          <w:spacing w:val="-2"/>
          <w:lang w:eastAsia="zh-HK"/>
        </w:rPr>
        <w:t>關機關之執行情形，</w:t>
      </w:r>
      <w:proofErr w:type="gramStart"/>
      <w:r w:rsidRPr="00BC2A12">
        <w:rPr>
          <w:rFonts w:hint="eastAsia"/>
          <w:b w:val="0"/>
          <w:color w:val="000000" w:themeColor="text1"/>
          <w:spacing w:val="-2"/>
          <w:lang w:eastAsia="zh-HK"/>
        </w:rPr>
        <w:t>經本室審核</w:t>
      </w:r>
      <w:proofErr w:type="gramEnd"/>
      <w:r w:rsidRPr="00BC2A12">
        <w:rPr>
          <w:rFonts w:hint="eastAsia"/>
          <w:b w:val="0"/>
          <w:color w:val="000000" w:themeColor="text1"/>
          <w:spacing w:val="-2"/>
          <w:lang w:eastAsia="zh-HK"/>
        </w:rPr>
        <w:t>結果，核有：</w:t>
      </w:r>
      <w:bookmarkStart w:id="1" w:name="_Hlk76546936"/>
      <w:r w:rsidRPr="00BC2A12">
        <w:rPr>
          <w:rFonts w:hint="eastAsia"/>
          <w:b w:val="0"/>
          <w:color w:val="000000" w:themeColor="text1"/>
          <w:spacing w:val="-2"/>
        </w:rPr>
        <w:t>為解決未登記工廠長久既存問題，並配合修正後工廠管理輔導法，輔導縣內未登記工廠合法化，</w:t>
      </w:r>
      <w:proofErr w:type="gramStart"/>
      <w:r w:rsidRPr="00BC2A12">
        <w:rPr>
          <w:rFonts w:hint="eastAsia"/>
          <w:b w:val="0"/>
          <w:color w:val="000000" w:themeColor="text1"/>
          <w:spacing w:val="-2"/>
        </w:rPr>
        <w:t>惟間有新增</w:t>
      </w:r>
      <w:proofErr w:type="gramEnd"/>
      <w:r w:rsidRPr="00BC2A12">
        <w:rPr>
          <w:rFonts w:hint="eastAsia"/>
          <w:b w:val="0"/>
          <w:color w:val="000000" w:themeColor="text1"/>
          <w:spacing w:val="-2"/>
        </w:rPr>
        <w:t>未登記工廠遭裁處停工後仍未立即停工及限期完成工廠登記等情事。（</w:t>
      </w:r>
      <w:r w:rsidRPr="00BC2A12">
        <w:rPr>
          <w:b w:val="0"/>
          <w:color w:val="000000" w:themeColor="text1"/>
          <w:spacing w:val="-2"/>
        </w:rPr>
        <w:t>詳乙－</w:t>
      </w:r>
      <w:r w:rsidRPr="00BC2A12">
        <w:rPr>
          <w:rFonts w:hint="eastAsia"/>
          <w:b w:val="0"/>
          <w:color w:val="000000" w:themeColor="text1"/>
          <w:spacing w:val="-2"/>
        </w:rPr>
        <w:t>3</w:t>
      </w:r>
      <w:r w:rsidR="005C064F">
        <w:rPr>
          <w:rFonts w:hint="eastAsia"/>
          <w:b w:val="0"/>
          <w:color w:val="000000" w:themeColor="text1"/>
          <w:spacing w:val="-2"/>
        </w:rPr>
        <w:t>3</w:t>
      </w:r>
      <w:r w:rsidRPr="00BC2A12">
        <w:rPr>
          <w:b w:val="0"/>
          <w:color w:val="000000" w:themeColor="text1"/>
          <w:spacing w:val="-2"/>
        </w:rPr>
        <w:t>頁</w:t>
      </w:r>
      <w:r w:rsidRPr="00BC2A12">
        <w:rPr>
          <w:rFonts w:hint="eastAsia"/>
          <w:b w:val="0"/>
          <w:color w:val="000000" w:themeColor="text1"/>
          <w:spacing w:val="-2"/>
        </w:rPr>
        <w:t>）</w:t>
      </w:r>
      <w:bookmarkEnd w:id="1"/>
    </w:p>
    <w:p w:rsidR="00F72AF8" w:rsidRPr="002228C5" w:rsidRDefault="00F72AF8" w:rsidP="00F72AF8">
      <w:pPr>
        <w:pStyle w:val="af2"/>
        <w:widowControl w:val="0"/>
        <w:spacing w:line="498" w:lineRule="exact"/>
        <w:ind w:firstLineChars="200" w:firstLine="561"/>
        <w:rPr>
          <w:color w:val="000000" w:themeColor="text1"/>
        </w:rPr>
      </w:pPr>
      <w:r w:rsidRPr="002228C5">
        <w:rPr>
          <w:color w:val="000000" w:themeColor="text1"/>
        </w:rPr>
        <w:t>（</w:t>
      </w:r>
      <w:r w:rsidRPr="002228C5">
        <w:rPr>
          <w:rFonts w:hint="eastAsia"/>
          <w:color w:val="000000" w:themeColor="text1"/>
        </w:rPr>
        <w:t>五</w:t>
      </w:r>
      <w:r w:rsidRPr="002228C5">
        <w:rPr>
          <w:color w:val="000000" w:themeColor="text1"/>
        </w:rPr>
        <w:t>）</w:t>
      </w:r>
      <w:r w:rsidRPr="002228C5">
        <w:rPr>
          <w:rFonts w:hint="eastAsia"/>
          <w:color w:val="000000" w:themeColor="text1"/>
        </w:rPr>
        <w:t>工務類</w:t>
      </w:r>
    </w:p>
    <w:p w:rsidR="00F72AF8" w:rsidRPr="002228C5" w:rsidRDefault="00F72AF8" w:rsidP="001833A8">
      <w:pPr>
        <w:pStyle w:val="af2"/>
        <w:widowControl w:val="0"/>
        <w:spacing w:line="540" w:lineRule="exact"/>
        <w:ind w:firstLineChars="200" w:firstLine="560"/>
        <w:rPr>
          <w:b w:val="0"/>
          <w:color w:val="000000" w:themeColor="text1"/>
        </w:rPr>
      </w:pPr>
      <w:proofErr w:type="gramStart"/>
      <w:r w:rsidRPr="002228C5">
        <w:rPr>
          <w:rFonts w:hint="eastAsia"/>
          <w:b w:val="0"/>
          <w:color w:val="000000" w:themeColor="text1"/>
        </w:rPr>
        <w:t>109</w:t>
      </w:r>
      <w:proofErr w:type="gramEnd"/>
      <w:r>
        <w:rPr>
          <w:rFonts w:hint="eastAsia"/>
          <w:b w:val="0"/>
          <w:color w:val="000000" w:themeColor="text1"/>
        </w:rPr>
        <w:t>年度施政重點包括：辦理</w:t>
      </w:r>
      <w:r w:rsidRPr="002228C5">
        <w:rPr>
          <w:rFonts w:hint="eastAsia"/>
          <w:b w:val="0"/>
          <w:color w:val="000000" w:themeColor="text1"/>
        </w:rPr>
        <w:t>生活圈道路</w:t>
      </w:r>
      <w:r>
        <w:rPr>
          <w:rFonts w:hint="eastAsia"/>
          <w:b w:val="0"/>
          <w:color w:val="000000" w:themeColor="text1"/>
        </w:rPr>
        <w:t>交通</w:t>
      </w:r>
      <w:r w:rsidRPr="002228C5">
        <w:rPr>
          <w:rFonts w:hint="eastAsia"/>
          <w:b w:val="0"/>
          <w:color w:val="000000" w:themeColor="text1"/>
        </w:rPr>
        <w:t>系統</w:t>
      </w:r>
      <w:r>
        <w:rPr>
          <w:rFonts w:hint="eastAsia"/>
          <w:b w:val="0"/>
          <w:color w:val="000000" w:themeColor="text1"/>
        </w:rPr>
        <w:t>建設計畫</w:t>
      </w:r>
      <w:r w:rsidRPr="002228C5">
        <w:rPr>
          <w:rFonts w:hint="eastAsia"/>
          <w:b w:val="0"/>
          <w:color w:val="000000" w:themeColor="text1"/>
        </w:rPr>
        <w:t>；</w:t>
      </w:r>
      <w:r>
        <w:rPr>
          <w:rFonts w:hint="eastAsia"/>
          <w:b w:val="0"/>
          <w:color w:val="000000" w:themeColor="text1"/>
        </w:rPr>
        <w:t>辦理道路橋梁養護及推動道安</w:t>
      </w:r>
      <w:r w:rsidRPr="002228C5">
        <w:rPr>
          <w:rFonts w:hint="eastAsia"/>
          <w:b w:val="0"/>
          <w:color w:val="000000" w:themeColor="text1"/>
        </w:rPr>
        <w:t>計畫；</w:t>
      </w:r>
      <w:r w:rsidRPr="001F6F93">
        <w:rPr>
          <w:rFonts w:hint="eastAsia"/>
          <w:b w:val="0"/>
          <w:color w:val="000000" w:themeColor="text1"/>
        </w:rPr>
        <w:t>加強道路清潔及綠美化；推動道路管理資訊化工作；</w:t>
      </w:r>
      <w:r>
        <w:rPr>
          <w:rFonts w:hint="eastAsia"/>
          <w:b w:val="0"/>
          <w:color w:val="000000" w:themeColor="text1"/>
        </w:rPr>
        <w:t>辦理校舍新建及重建；辦理屏東市眷村街道空間再造計畫</w:t>
      </w:r>
      <w:r w:rsidRPr="001F6F93">
        <w:rPr>
          <w:rFonts w:hint="eastAsia"/>
          <w:b w:val="0"/>
          <w:color w:val="000000" w:themeColor="text1"/>
        </w:rPr>
        <w:t>等</w:t>
      </w:r>
      <w:r w:rsidRPr="002228C5">
        <w:rPr>
          <w:rFonts w:hint="eastAsia"/>
          <w:b w:val="0"/>
          <w:color w:val="000000" w:themeColor="text1"/>
        </w:rPr>
        <w:t>。相關機關執行結果，績效目標達成情形經自評為100</w:t>
      </w:r>
      <w:r>
        <w:rPr>
          <w:rFonts w:hint="eastAsia"/>
          <w:b w:val="0"/>
          <w:color w:val="000000" w:themeColor="text1"/>
        </w:rPr>
        <w:t>分，工作成果包括：辦理</w:t>
      </w:r>
      <w:r w:rsidRPr="00985884">
        <w:rPr>
          <w:rFonts w:hint="eastAsia"/>
          <w:b w:val="0"/>
          <w:color w:val="000000" w:themeColor="text1"/>
        </w:rPr>
        <w:t>屏</w:t>
      </w:r>
      <w:r>
        <w:rPr>
          <w:b w:val="0"/>
          <w:color w:val="000000" w:themeColor="text1"/>
        </w:rPr>
        <w:t>112</w:t>
      </w:r>
      <w:r>
        <w:rPr>
          <w:rFonts w:hint="eastAsia"/>
          <w:b w:val="0"/>
          <w:color w:val="000000" w:themeColor="text1"/>
        </w:rPr>
        <w:t>線道路拓建、</w:t>
      </w:r>
      <w:r w:rsidRPr="00985884">
        <w:rPr>
          <w:rFonts w:hint="eastAsia"/>
          <w:b w:val="0"/>
          <w:color w:val="000000" w:themeColor="text1"/>
        </w:rPr>
        <w:t>屏東市太原路、太原一路瓶頸段開闢</w:t>
      </w:r>
      <w:r>
        <w:rPr>
          <w:rFonts w:hint="eastAsia"/>
          <w:b w:val="0"/>
          <w:color w:val="000000" w:themeColor="text1"/>
        </w:rPr>
        <w:t>等工程</w:t>
      </w:r>
      <w:r w:rsidRPr="00985884">
        <w:rPr>
          <w:rFonts w:hint="eastAsia"/>
          <w:b w:val="0"/>
          <w:color w:val="000000" w:themeColor="text1"/>
        </w:rPr>
        <w:t>；</w:t>
      </w:r>
      <w:r w:rsidRPr="002228C5">
        <w:rPr>
          <w:rFonts w:hint="eastAsia"/>
          <w:b w:val="0"/>
          <w:color w:val="000000" w:themeColor="text1"/>
        </w:rPr>
        <w:t>辦理道路養護工程112件；</w:t>
      </w:r>
      <w:r>
        <w:rPr>
          <w:rFonts w:hint="eastAsia"/>
          <w:b w:val="0"/>
          <w:color w:val="000000" w:themeColor="text1"/>
        </w:rPr>
        <w:t>完成</w:t>
      </w:r>
      <w:r w:rsidRPr="002228C5">
        <w:rPr>
          <w:rFonts w:hint="eastAsia"/>
          <w:b w:val="0"/>
          <w:color w:val="000000" w:themeColor="text1"/>
        </w:rPr>
        <w:t>19校、24棟</w:t>
      </w:r>
      <w:r>
        <w:rPr>
          <w:rFonts w:hint="eastAsia"/>
          <w:b w:val="0"/>
          <w:color w:val="000000" w:themeColor="text1"/>
        </w:rPr>
        <w:t>校舍</w:t>
      </w:r>
      <w:r w:rsidRPr="002228C5">
        <w:rPr>
          <w:rFonts w:hint="eastAsia"/>
          <w:b w:val="0"/>
          <w:color w:val="000000" w:themeColor="text1"/>
        </w:rPr>
        <w:t>補強工程</w:t>
      </w:r>
      <w:r>
        <w:rPr>
          <w:rFonts w:hint="eastAsia"/>
          <w:b w:val="0"/>
          <w:color w:val="000000" w:themeColor="text1"/>
        </w:rPr>
        <w:t>設計發包施工</w:t>
      </w:r>
      <w:r w:rsidRPr="002228C5">
        <w:rPr>
          <w:rFonts w:hint="eastAsia"/>
          <w:b w:val="0"/>
          <w:color w:val="000000" w:themeColor="text1"/>
        </w:rPr>
        <w:t>、5</w:t>
      </w:r>
      <w:r>
        <w:rPr>
          <w:rFonts w:hint="eastAsia"/>
          <w:b w:val="0"/>
          <w:color w:val="000000" w:themeColor="text1"/>
        </w:rPr>
        <w:t>校校舍重建工程</w:t>
      </w:r>
      <w:r w:rsidRPr="002228C5">
        <w:rPr>
          <w:rFonts w:hint="eastAsia"/>
          <w:b w:val="0"/>
          <w:color w:val="000000" w:themeColor="text1"/>
        </w:rPr>
        <w:t>設計等。</w:t>
      </w:r>
    </w:p>
    <w:p w:rsidR="00F72AF8" w:rsidRPr="002228C5" w:rsidRDefault="00F72AF8" w:rsidP="001833A8">
      <w:pPr>
        <w:pStyle w:val="af2"/>
        <w:widowControl w:val="0"/>
        <w:spacing w:line="540" w:lineRule="exact"/>
        <w:ind w:firstLineChars="200" w:firstLine="560"/>
        <w:rPr>
          <w:b w:val="0"/>
          <w:color w:val="000000" w:themeColor="text1"/>
        </w:rPr>
      </w:pPr>
      <w:r w:rsidRPr="002228C5">
        <w:rPr>
          <w:rFonts w:hint="eastAsia"/>
          <w:b w:val="0"/>
          <w:color w:val="000000" w:themeColor="text1"/>
        </w:rPr>
        <w:t>各相關機關之執行情形，</w:t>
      </w:r>
      <w:proofErr w:type="gramStart"/>
      <w:r w:rsidRPr="002228C5">
        <w:rPr>
          <w:rFonts w:hint="eastAsia"/>
          <w:b w:val="0"/>
          <w:color w:val="000000" w:themeColor="text1"/>
        </w:rPr>
        <w:t>經本室審核</w:t>
      </w:r>
      <w:proofErr w:type="gramEnd"/>
      <w:r w:rsidRPr="002228C5">
        <w:rPr>
          <w:rFonts w:hint="eastAsia"/>
          <w:b w:val="0"/>
          <w:color w:val="000000" w:themeColor="text1"/>
        </w:rPr>
        <w:t>結果，核有：</w:t>
      </w:r>
    </w:p>
    <w:p w:rsidR="00F72AF8" w:rsidRPr="002228C5" w:rsidRDefault="00F72AF8" w:rsidP="001833A8">
      <w:pPr>
        <w:pStyle w:val="af2"/>
        <w:widowControl w:val="0"/>
        <w:spacing w:line="540" w:lineRule="exact"/>
        <w:ind w:firstLineChars="200" w:firstLine="560"/>
        <w:rPr>
          <w:b w:val="0"/>
          <w:color w:val="000000" w:themeColor="text1"/>
          <w:lang w:eastAsia="zh-HK"/>
        </w:rPr>
      </w:pPr>
      <w:bookmarkStart w:id="2" w:name="_Hlk76480244"/>
      <w:r w:rsidRPr="002228C5">
        <w:rPr>
          <w:rFonts w:hint="eastAsia"/>
          <w:b w:val="0"/>
          <w:color w:val="000000" w:themeColor="text1"/>
        </w:rPr>
        <w:t>1.</w:t>
      </w:r>
      <w:r w:rsidRPr="002228C5">
        <w:rPr>
          <w:rFonts w:hint="eastAsia"/>
          <w:b w:val="0"/>
          <w:color w:val="000000" w:themeColor="text1"/>
          <w:lang w:eastAsia="zh-HK"/>
        </w:rPr>
        <w:t>辦理道路維護管理作業，制度尚稱完善，路況維護成績優異，惟尚未依規定編定養護手冊及未訂定公路災害搶修處理要點。（詳乙－</w:t>
      </w:r>
      <w:r w:rsidRPr="002228C5">
        <w:rPr>
          <w:rFonts w:hint="eastAsia"/>
          <w:b w:val="0"/>
          <w:color w:val="000000" w:themeColor="text1"/>
        </w:rPr>
        <w:t>3</w:t>
      </w:r>
      <w:r w:rsidR="005C064F">
        <w:rPr>
          <w:rFonts w:hint="eastAsia"/>
          <w:b w:val="0"/>
          <w:color w:val="000000" w:themeColor="text1"/>
        </w:rPr>
        <w:t>6</w:t>
      </w:r>
      <w:r w:rsidRPr="002228C5">
        <w:rPr>
          <w:rFonts w:hint="eastAsia"/>
          <w:b w:val="0"/>
          <w:color w:val="000000" w:themeColor="text1"/>
          <w:lang w:eastAsia="zh-HK"/>
        </w:rPr>
        <w:t>頁）</w:t>
      </w:r>
    </w:p>
    <w:bookmarkEnd w:id="2"/>
    <w:p w:rsidR="00F72AF8" w:rsidRPr="002228C5" w:rsidRDefault="00F72AF8" w:rsidP="001833A8">
      <w:pPr>
        <w:pStyle w:val="af2"/>
        <w:widowControl w:val="0"/>
        <w:spacing w:line="540" w:lineRule="exact"/>
        <w:ind w:firstLineChars="200" w:firstLine="560"/>
        <w:rPr>
          <w:b w:val="0"/>
          <w:color w:val="000000" w:themeColor="text1"/>
          <w:lang w:eastAsia="zh-HK"/>
        </w:rPr>
      </w:pPr>
      <w:r w:rsidRPr="002228C5">
        <w:rPr>
          <w:rFonts w:hint="eastAsia"/>
          <w:b w:val="0"/>
          <w:color w:val="000000" w:themeColor="text1"/>
        </w:rPr>
        <w:t>2.</w:t>
      </w:r>
      <w:r w:rsidRPr="002228C5">
        <w:rPr>
          <w:rFonts w:hint="eastAsia"/>
          <w:b w:val="0"/>
          <w:bCs/>
          <w:color w:val="000000" w:themeColor="text1"/>
        </w:rPr>
        <w:t>未能</w:t>
      </w:r>
      <w:proofErr w:type="gramStart"/>
      <w:r w:rsidRPr="002228C5">
        <w:rPr>
          <w:rFonts w:hint="eastAsia"/>
          <w:b w:val="0"/>
          <w:bCs/>
          <w:color w:val="000000" w:themeColor="text1"/>
        </w:rPr>
        <w:t>覈</w:t>
      </w:r>
      <w:proofErr w:type="gramEnd"/>
      <w:r w:rsidRPr="002228C5">
        <w:rPr>
          <w:rFonts w:hint="eastAsia"/>
          <w:b w:val="0"/>
          <w:bCs/>
          <w:color w:val="000000" w:themeColor="text1"/>
        </w:rPr>
        <w:t>實辦理施工廠商履約情形計分機制作業</w:t>
      </w:r>
      <w:r w:rsidRPr="002228C5">
        <w:rPr>
          <w:rFonts w:hint="eastAsia"/>
          <w:b w:val="0"/>
          <w:bCs/>
          <w:color w:val="000000" w:themeColor="text1"/>
          <w:lang w:eastAsia="zh-HK"/>
        </w:rPr>
        <w:t>。</w:t>
      </w:r>
      <w:r w:rsidRPr="002228C5">
        <w:rPr>
          <w:rFonts w:hint="eastAsia"/>
          <w:b w:val="0"/>
          <w:color w:val="000000" w:themeColor="text1"/>
          <w:lang w:eastAsia="zh-HK"/>
        </w:rPr>
        <w:t>（詳乙－</w:t>
      </w:r>
      <w:r w:rsidRPr="002228C5">
        <w:rPr>
          <w:rFonts w:hint="eastAsia"/>
          <w:b w:val="0"/>
          <w:color w:val="000000" w:themeColor="text1"/>
        </w:rPr>
        <w:t>3</w:t>
      </w:r>
      <w:r w:rsidR="005C064F">
        <w:rPr>
          <w:rFonts w:hint="eastAsia"/>
          <w:b w:val="0"/>
          <w:color w:val="000000" w:themeColor="text1"/>
        </w:rPr>
        <w:t>6</w:t>
      </w:r>
      <w:r w:rsidRPr="002228C5">
        <w:rPr>
          <w:rFonts w:hint="eastAsia"/>
          <w:b w:val="0"/>
          <w:color w:val="000000" w:themeColor="text1"/>
          <w:lang w:eastAsia="zh-HK"/>
        </w:rPr>
        <w:t>頁）</w:t>
      </w:r>
    </w:p>
    <w:p w:rsidR="00F72AF8" w:rsidRPr="002228C5" w:rsidRDefault="00F72AF8" w:rsidP="001833A8">
      <w:pPr>
        <w:pStyle w:val="af2"/>
        <w:widowControl w:val="0"/>
        <w:spacing w:line="540" w:lineRule="exact"/>
        <w:ind w:firstLineChars="200" w:firstLine="560"/>
        <w:rPr>
          <w:b w:val="0"/>
          <w:color w:val="000000" w:themeColor="text1"/>
          <w:lang w:eastAsia="zh-HK"/>
        </w:rPr>
      </w:pPr>
      <w:r w:rsidRPr="002228C5">
        <w:rPr>
          <w:rFonts w:hint="eastAsia"/>
          <w:b w:val="0"/>
          <w:color w:val="000000" w:themeColor="text1"/>
        </w:rPr>
        <w:t>3.</w:t>
      </w:r>
      <w:r w:rsidRPr="002228C5">
        <w:rPr>
          <w:rFonts w:hint="eastAsia"/>
          <w:b w:val="0"/>
          <w:bCs/>
          <w:color w:val="000000" w:themeColor="text1"/>
        </w:rPr>
        <w:t>辦理體育館整修統包工程對於工項</w:t>
      </w:r>
      <w:r>
        <w:rPr>
          <w:rFonts w:hint="eastAsia"/>
          <w:b w:val="0"/>
          <w:bCs/>
          <w:color w:val="000000" w:themeColor="text1"/>
        </w:rPr>
        <w:t>單價控管得當，有效節省公</w:t>
      </w:r>
      <w:proofErr w:type="gramStart"/>
      <w:r>
        <w:rPr>
          <w:rFonts w:hint="eastAsia"/>
          <w:b w:val="0"/>
          <w:bCs/>
          <w:color w:val="000000" w:themeColor="text1"/>
        </w:rPr>
        <w:t>帑</w:t>
      </w:r>
      <w:proofErr w:type="gramEnd"/>
      <w:r>
        <w:rPr>
          <w:rFonts w:hint="eastAsia"/>
          <w:b w:val="0"/>
          <w:bCs/>
          <w:color w:val="000000" w:themeColor="text1"/>
        </w:rPr>
        <w:t>，惟專案管理廠商未善盡細部設計成果審查</w:t>
      </w:r>
      <w:r w:rsidRPr="002228C5">
        <w:rPr>
          <w:rFonts w:hint="eastAsia"/>
          <w:b w:val="0"/>
          <w:bCs/>
          <w:color w:val="000000" w:themeColor="text1"/>
        </w:rPr>
        <w:t>之責，致增加設計階段期程。</w:t>
      </w:r>
      <w:r w:rsidRPr="002228C5">
        <w:rPr>
          <w:rFonts w:hint="eastAsia"/>
          <w:b w:val="0"/>
          <w:color w:val="000000" w:themeColor="text1"/>
          <w:lang w:eastAsia="zh-HK"/>
        </w:rPr>
        <w:t>（詳乙－</w:t>
      </w:r>
      <w:r w:rsidRPr="002228C5">
        <w:rPr>
          <w:rFonts w:hint="eastAsia"/>
          <w:b w:val="0"/>
          <w:color w:val="000000" w:themeColor="text1"/>
        </w:rPr>
        <w:t>3</w:t>
      </w:r>
      <w:r w:rsidR="005C064F">
        <w:rPr>
          <w:rFonts w:hint="eastAsia"/>
          <w:b w:val="0"/>
          <w:color w:val="000000" w:themeColor="text1"/>
        </w:rPr>
        <w:t>7</w:t>
      </w:r>
      <w:r w:rsidRPr="002228C5">
        <w:rPr>
          <w:rFonts w:hint="eastAsia"/>
          <w:b w:val="0"/>
          <w:color w:val="000000" w:themeColor="text1"/>
          <w:lang w:eastAsia="zh-HK"/>
        </w:rPr>
        <w:t>頁）</w:t>
      </w:r>
    </w:p>
    <w:p w:rsidR="00F72AF8" w:rsidRPr="002228C5" w:rsidRDefault="00F72AF8" w:rsidP="00F72AF8">
      <w:pPr>
        <w:pStyle w:val="af2"/>
        <w:widowControl w:val="0"/>
        <w:spacing w:line="498" w:lineRule="exact"/>
        <w:ind w:firstLineChars="200" w:firstLine="561"/>
        <w:rPr>
          <w:color w:val="000000" w:themeColor="text1"/>
        </w:rPr>
      </w:pPr>
      <w:r w:rsidRPr="002228C5">
        <w:rPr>
          <w:color w:val="000000" w:themeColor="text1"/>
        </w:rPr>
        <w:lastRenderedPageBreak/>
        <w:t>（</w:t>
      </w:r>
      <w:r w:rsidRPr="002228C5">
        <w:rPr>
          <w:rFonts w:hint="eastAsia"/>
          <w:color w:val="000000" w:themeColor="text1"/>
        </w:rPr>
        <w:t>六</w:t>
      </w:r>
      <w:r w:rsidRPr="002228C5">
        <w:rPr>
          <w:color w:val="000000" w:themeColor="text1"/>
        </w:rPr>
        <w:t>）</w:t>
      </w:r>
      <w:r w:rsidRPr="002228C5">
        <w:rPr>
          <w:rFonts w:hint="eastAsia"/>
          <w:color w:val="000000" w:themeColor="text1"/>
        </w:rPr>
        <w:t>水利類</w:t>
      </w:r>
    </w:p>
    <w:p w:rsidR="00F72AF8" w:rsidRDefault="00F72AF8" w:rsidP="001833A8">
      <w:pPr>
        <w:pStyle w:val="af2"/>
        <w:spacing w:line="520" w:lineRule="exact"/>
        <w:ind w:firstLineChars="200" w:firstLine="568"/>
        <w:rPr>
          <w:b w:val="0"/>
          <w:color w:val="000000" w:themeColor="text1"/>
          <w:spacing w:val="2"/>
        </w:rPr>
      </w:pPr>
      <w:proofErr w:type="gramStart"/>
      <w:r w:rsidRPr="002228C5">
        <w:rPr>
          <w:rFonts w:hint="eastAsia"/>
          <w:b w:val="0"/>
          <w:color w:val="000000" w:themeColor="text1"/>
          <w:spacing w:val="2"/>
        </w:rPr>
        <w:t>109</w:t>
      </w:r>
      <w:proofErr w:type="gramEnd"/>
      <w:r w:rsidRPr="002228C5">
        <w:rPr>
          <w:rFonts w:hint="eastAsia"/>
          <w:b w:val="0"/>
          <w:color w:val="000000" w:themeColor="text1"/>
          <w:spacing w:val="2"/>
        </w:rPr>
        <w:t>年度施政重點包括：</w:t>
      </w:r>
      <w:r>
        <w:rPr>
          <w:rFonts w:hint="eastAsia"/>
          <w:b w:val="0"/>
          <w:color w:val="000000" w:themeColor="text1"/>
          <w:spacing w:val="2"/>
        </w:rPr>
        <w:t>辦理</w:t>
      </w:r>
      <w:r w:rsidRPr="002228C5">
        <w:rPr>
          <w:rFonts w:hint="eastAsia"/>
          <w:b w:val="0"/>
          <w:color w:val="000000" w:themeColor="text1"/>
          <w:spacing w:val="2"/>
        </w:rPr>
        <w:t>縣管河川排水維護改善工程</w:t>
      </w:r>
      <w:r>
        <w:rPr>
          <w:rFonts w:hint="eastAsia"/>
          <w:b w:val="0"/>
          <w:color w:val="000000" w:themeColor="text1"/>
          <w:spacing w:val="2"/>
        </w:rPr>
        <w:t>；</w:t>
      </w:r>
      <w:r w:rsidRPr="007964EC">
        <w:rPr>
          <w:rFonts w:hint="eastAsia"/>
          <w:b w:val="0"/>
          <w:color w:val="000000" w:themeColor="text1"/>
          <w:spacing w:val="2"/>
        </w:rPr>
        <w:t>辦理縣管河川及區域排水疏</w:t>
      </w:r>
      <w:proofErr w:type="gramStart"/>
      <w:r w:rsidRPr="007964EC">
        <w:rPr>
          <w:rFonts w:hint="eastAsia"/>
          <w:b w:val="0"/>
          <w:color w:val="000000" w:themeColor="text1"/>
          <w:spacing w:val="2"/>
        </w:rPr>
        <w:t>濬</w:t>
      </w:r>
      <w:proofErr w:type="gramEnd"/>
      <w:r w:rsidRPr="007964EC">
        <w:rPr>
          <w:rFonts w:hint="eastAsia"/>
          <w:b w:val="0"/>
          <w:color w:val="000000" w:themeColor="text1"/>
          <w:spacing w:val="2"/>
        </w:rPr>
        <w:t>清淤工程；辦理水利建造物檢查；辦理污水下水道興建工程；辦理市區排水及雨水下水道興建、疏</w:t>
      </w:r>
      <w:proofErr w:type="gramStart"/>
      <w:r w:rsidRPr="007964EC">
        <w:rPr>
          <w:rFonts w:hint="eastAsia"/>
          <w:b w:val="0"/>
          <w:color w:val="000000" w:themeColor="text1"/>
          <w:spacing w:val="2"/>
        </w:rPr>
        <w:t>濬</w:t>
      </w:r>
      <w:proofErr w:type="gramEnd"/>
      <w:r w:rsidRPr="007964EC">
        <w:rPr>
          <w:rFonts w:hint="eastAsia"/>
          <w:b w:val="0"/>
          <w:color w:val="000000" w:themeColor="text1"/>
          <w:spacing w:val="2"/>
        </w:rPr>
        <w:t>清淤工程；辦理野溪整治、維護及清淤工程</w:t>
      </w:r>
      <w:r>
        <w:rPr>
          <w:rFonts w:hint="eastAsia"/>
          <w:b w:val="0"/>
          <w:color w:val="000000" w:themeColor="text1"/>
          <w:spacing w:val="2"/>
        </w:rPr>
        <w:t>等</w:t>
      </w:r>
      <w:r w:rsidRPr="002228C5">
        <w:rPr>
          <w:rFonts w:hint="eastAsia"/>
          <w:b w:val="0"/>
          <w:color w:val="000000" w:themeColor="text1"/>
          <w:spacing w:val="2"/>
        </w:rPr>
        <w:t>。相關機關執行結果，績效目標達成情形經自評為97.2分，工作成果包括：辦理82件縣管河川排水維護改善工程</w:t>
      </w:r>
      <w:r>
        <w:rPr>
          <w:rFonts w:hint="eastAsia"/>
          <w:b w:val="0"/>
          <w:color w:val="000000" w:themeColor="text1"/>
          <w:spacing w:val="2"/>
        </w:rPr>
        <w:t>；辦理</w:t>
      </w:r>
      <w:r w:rsidRPr="002228C5">
        <w:rPr>
          <w:rFonts w:hint="eastAsia"/>
          <w:b w:val="0"/>
          <w:color w:val="000000" w:themeColor="text1"/>
          <w:spacing w:val="2"/>
        </w:rPr>
        <w:t>15件污水下水道</w:t>
      </w:r>
      <w:r>
        <w:rPr>
          <w:rFonts w:hint="eastAsia"/>
          <w:b w:val="0"/>
          <w:color w:val="000000" w:themeColor="text1"/>
          <w:spacing w:val="2"/>
        </w:rPr>
        <w:t>系統</w:t>
      </w:r>
      <w:r w:rsidRPr="002228C5">
        <w:rPr>
          <w:rFonts w:hint="eastAsia"/>
          <w:b w:val="0"/>
          <w:color w:val="000000" w:themeColor="text1"/>
          <w:spacing w:val="2"/>
        </w:rPr>
        <w:t>興建工程；</w:t>
      </w:r>
      <w:r>
        <w:rPr>
          <w:rFonts w:hint="eastAsia"/>
          <w:b w:val="0"/>
          <w:color w:val="000000" w:themeColor="text1"/>
          <w:spacing w:val="2"/>
        </w:rPr>
        <w:t>配合內政部營建署流域綜合治理計畫辦理</w:t>
      </w:r>
      <w:r w:rsidRPr="002D4DB3">
        <w:rPr>
          <w:rFonts w:hint="eastAsia"/>
          <w:b w:val="0"/>
          <w:color w:val="000000" w:themeColor="text1"/>
          <w:spacing w:val="2"/>
        </w:rPr>
        <w:t>雨水下水道工程</w:t>
      </w:r>
      <w:r>
        <w:rPr>
          <w:rFonts w:hint="eastAsia"/>
          <w:b w:val="0"/>
          <w:color w:val="000000" w:themeColor="text1"/>
          <w:spacing w:val="2"/>
        </w:rPr>
        <w:t>5件等</w:t>
      </w:r>
      <w:r w:rsidRPr="002228C5">
        <w:rPr>
          <w:rFonts w:hint="eastAsia"/>
          <w:b w:val="0"/>
          <w:color w:val="000000" w:themeColor="text1"/>
          <w:spacing w:val="2"/>
        </w:rPr>
        <w:t>。</w:t>
      </w:r>
    </w:p>
    <w:p w:rsidR="00F72AF8" w:rsidRPr="002228C5" w:rsidRDefault="00F72AF8" w:rsidP="001833A8">
      <w:pPr>
        <w:pStyle w:val="af2"/>
        <w:widowControl w:val="0"/>
        <w:spacing w:line="520" w:lineRule="exact"/>
        <w:ind w:firstLineChars="200" w:firstLine="560"/>
        <w:rPr>
          <w:b w:val="0"/>
          <w:color w:val="000000" w:themeColor="text1"/>
          <w:lang w:eastAsia="zh-HK"/>
        </w:rPr>
      </w:pPr>
      <w:r w:rsidRPr="002228C5">
        <w:rPr>
          <w:rFonts w:hint="eastAsia"/>
          <w:b w:val="0"/>
          <w:color w:val="000000" w:themeColor="text1"/>
          <w:lang w:eastAsia="zh-HK"/>
        </w:rPr>
        <w:t>各相關</w:t>
      </w:r>
      <w:r w:rsidRPr="002D4DB3">
        <w:rPr>
          <w:rFonts w:hint="eastAsia"/>
          <w:b w:val="0"/>
          <w:color w:val="000000" w:themeColor="text1"/>
          <w:spacing w:val="-2"/>
          <w:lang w:eastAsia="zh-HK"/>
        </w:rPr>
        <w:t>機關之執行情形，</w:t>
      </w:r>
      <w:proofErr w:type="gramStart"/>
      <w:r w:rsidRPr="002D4DB3">
        <w:rPr>
          <w:rFonts w:hint="eastAsia"/>
          <w:b w:val="0"/>
          <w:color w:val="000000" w:themeColor="text1"/>
          <w:spacing w:val="-2"/>
          <w:lang w:eastAsia="zh-HK"/>
        </w:rPr>
        <w:t>經本室審核</w:t>
      </w:r>
      <w:proofErr w:type="gramEnd"/>
      <w:r w:rsidRPr="002D4DB3">
        <w:rPr>
          <w:rFonts w:hint="eastAsia"/>
          <w:b w:val="0"/>
          <w:color w:val="000000" w:themeColor="text1"/>
          <w:spacing w:val="-2"/>
          <w:lang w:eastAsia="zh-HK"/>
        </w:rPr>
        <w:t>結果，核有：為提升生活環境品質及避免</w:t>
      </w:r>
      <w:r w:rsidRPr="002D4DB3">
        <w:rPr>
          <w:rFonts w:hint="eastAsia"/>
          <w:b w:val="0"/>
          <w:color w:val="000000" w:themeColor="text1"/>
          <w:lang w:eastAsia="zh-HK"/>
        </w:rPr>
        <w:t>水域水質污染，持續推動污水下水道系統建設，</w:t>
      </w:r>
      <w:proofErr w:type="gramStart"/>
      <w:r w:rsidRPr="002D4DB3">
        <w:rPr>
          <w:rFonts w:hint="eastAsia"/>
          <w:b w:val="0"/>
          <w:color w:val="000000" w:themeColor="text1"/>
          <w:lang w:eastAsia="zh-HK"/>
        </w:rPr>
        <w:t>惟間有計畫</w:t>
      </w:r>
      <w:proofErr w:type="gramEnd"/>
      <w:r w:rsidRPr="002D4DB3">
        <w:rPr>
          <w:rFonts w:hint="eastAsia"/>
          <w:b w:val="0"/>
          <w:color w:val="000000" w:themeColor="text1"/>
          <w:lang w:eastAsia="zh-HK"/>
        </w:rPr>
        <w:t>執行進度落後、公告污</w:t>
      </w:r>
      <w:r w:rsidRPr="002228C5">
        <w:rPr>
          <w:rFonts w:hint="eastAsia"/>
          <w:b w:val="0"/>
          <w:color w:val="000000" w:themeColor="text1"/>
          <w:lang w:eastAsia="zh-HK"/>
        </w:rPr>
        <w:t>水下水道開始使用區域比例仍低、尚未依規定擬具污水下水道使用費開徵日期報請議會審議等情事。（詳乙－</w:t>
      </w:r>
      <w:r w:rsidRPr="002228C5">
        <w:rPr>
          <w:rFonts w:hint="eastAsia"/>
          <w:b w:val="0"/>
          <w:color w:val="000000" w:themeColor="text1"/>
        </w:rPr>
        <w:t>3</w:t>
      </w:r>
      <w:r w:rsidR="005C064F">
        <w:rPr>
          <w:rFonts w:hint="eastAsia"/>
          <w:b w:val="0"/>
          <w:color w:val="000000" w:themeColor="text1"/>
        </w:rPr>
        <w:t>7</w:t>
      </w:r>
      <w:r w:rsidRPr="002228C5">
        <w:rPr>
          <w:rFonts w:hint="eastAsia"/>
          <w:b w:val="0"/>
          <w:color w:val="000000" w:themeColor="text1"/>
          <w:lang w:eastAsia="zh-HK"/>
        </w:rPr>
        <w:t>頁）</w:t>
      </w:r>
    </w:p>
    <w:p w:rsidR="00F72AF8" w:rsidRPr="002228C5" w:rsidRDefault="00F72AF8" w:rsidP="00F72AF8">
      <w:pPr>
        <w:pStyle w:val="af2"/>
        <w:widowControl w:val="0"/>
        <w:spacing w:line="498" w:lineRule="exact"/>
        <w:ind w:firstLineChars="200" w:firstLine="561"/>
        <w:rPr>
          <w:color w:val="000000" w:themeColor="text1"/>
        </w:rPr>
      </w:pPr>
      <w:r w:rsidRPr="002228C5">
        <w:rPr>
          <w:color w:val="000000" w:themeColor="text1"/>
        </w:rPr>
        <w:t>（</w:t>
      </w:r>
      <w:r w:rsidRPr="002228C5">
        <w:rPr>
          <w:rFonts w:hint="eastAsia"/>
          <w:color w:val="000000" w:themeColor="text1"/>
        </w:rPr>
        <w:t>七</w:t>
      </w:r>
      <w:r w:rsidRPr="002228C5">
        <w:rPr>
          <w:color w:val="000000" w:themeColor="text1"/>
        </w:rPr>
        <w:t>）</w:t>
      </w:r>
      <w:r w:rsidRPr="002228C5">
        <w:rPr>
          <w:rFonts w:hint="eastAsia"/>
          <w:color w:val="000000" w:themeColor="text1"/>
        </w:rPr>
        <w:t>教育類</w:t>
      </w:r>
    </w:p>
    <w:p w:rsidR="00F72AF8" w:rsidRDefault="00F72AF8" w:rsidP="00F72AF8">
      <w:pPr>
        <w:pStyle w:val="af2"/>
        <w:widowControl w:val="0"/>
        <w:spacing w:line="498" w:lineRule="exact"/>
        <w:ind w:firstLineChars="200" w:firstLine="560"/>
        <w:rPr>
          <w:b w:val="0"/>
          <w:color w:val="000000" w:themeColor="text1"/>
        </w:rPr>
      </w:pPr>
      <w:proofErr w:type="gramStart"/>
      <w:r w:rsidRPr="004C4560">
        <w:rPr>
          <w:rFonts w:hint="eastAsia"/>
          <w:b w:val="0"/>
          <w:color w:val="000000" w:themeColor="text1"/>
        </w:rPr>
        <w:t>109</w:t>
      </w:r>
      <w:proofErr w:type="gramEnd"/>
      <w:r w:rsidRPr="004C4560">
        <w:rPr>
          <w:rFonts w:hint="eastAsia"/>
          <w:b w:val="0"/>
          <w:color w:val="000000" w:themeColor="text1"/>
        </w:rPr>
        <w:t>年度施政重點包括：建立多元學習課程，充實學校資訊設備及強化資訊教育；辦理教師專業發展實踐方案，強化教師教學知能；推動特殊教育，保障特教學生就學權益；改善學校運動設施，成立學生運動社團；推展終身學習、學習網絡及社區教育；提升</w:t>
      </w:r>
      <w:proofErr w:type="gramStart"/>
      <w:r w:rsidRPr="004C4560">
        <w:rPr>
          <w:rFonts w:hint="eastAsia"/>
          <w:b w:val="0"/>
          <w:color w:val="000000" w:themeColor="text1"/>
        </w:rPr>
        <w:t>公共化教保</w:t>
      </w:r>
      <w:proofErr w:type="gramEnd"/>
      <w:r w:rsidRPr="004C4560">
        <w:rPr>
          <w:rFonts w:hint="eastAsia"/>
          <w:b w:val="0"/>
          <w:color w:val="000000" w:themeColor="text1"/>
        </w:rPr>
        <w:t>服務與品質等。相關機關執行結果，績效目標達成情形經自評為</w:t>
      </w:r>
      <w:r w:rsidRPr="004C4560">
        <w:rPr>
          <w:b w:val="0"/>
          <w:color w:val="000000" w:themeColor="text1"/>
        </w:rPr>
        <w:t>99.25</w:t>
      </w:r>
      <w:r w:rsidRPr="004C4560">
        <w:rPr>
          <w:rFonts w:hint="eastAsia"/>
          <w:b w:val="0"/>
          <w:color w:val="000000" w:themeColor="text1"/>
        </w:rPr>
        <w:t>分，工作成果包括：完成39校數位教學環境設施</w:t>
      </w:r>
      <w:r>
        <w:rPr>
          <w:rFonts w:hint="eastAsia"/>
          <w:b w:val="0"/>
          <w:color w:val="000000" w:themeColor="text1"/>
        </w:rPr>
        <w:t>之</w:t>
      </w:r>
      <w:r w:rsidRPr="004C4560">
        <w:rPr>
          <w:rFonts w:hint="eastAsia"/>
          <w:b w:val="0"/>
          <w:color w:val="000000" w:themeColor="text1"/>
        </w:rPr>
        <w:t>建置；</w:t>
      </w:r>
      <w:r w:rsidRPr="00FA5AB5">
        <w:rPr>
          <w:rFonts w:hint="eastAsia"/>
          <w:b w:val="0"/>
          <w:color w:val="000000" w:themeColor="text1"/>
          <w:spacing w:val="2"/>
        </w:rPr>
        <w:t>補助22校充實英語教學設備；配合教育部體育署辦理基層運動選手訓練站，計成立</w:t>
      </w:r>
      <w:r w:rsidRPr="00FA5AB5">
        <w:rPr>
          <w:b w:val="0"/>
          <w:color w:val="000000" w:themeColor="text1"/>
          <w:spacing w:val="2"/>
        </w:rPr>
        <w:t>93個等</w:t>
      </w:r>
      <w:r w:rsidRPr="00FA5AB5">
        <w:rPr>
          <w:rFonts w:hint="eastAsia"/>
          <w:b w:val="0"/>
          <w:color w:val="000000" w:themeColor="text1"/>
          <w:spacing w:val="2"/>
        </w:rPr>
        <w:t>。</w:t>
      </w:r>
    </w:p>
    <w:p w:rsidR="00F72AF8" w:rsidRPr="002228C5" w:rsidRDefault="00F72AF8" w:rsidP="00F72AF8">
      <w:pPr>
        <w:pStyle w:val="af2"/>
        <w:widowControl w:val="0"/>
        <w:spacing w:line="498" w:lineRule="exact"/>
        <w:ind w:firstLineChars="200" w:firstLine="560"/>
        <w:rPr>
          <w:b w:val="0"/>
          <w:color w:val="000000" w:themeColor="text1"/>
          <w:lang w:eastAsia="zh-HK"/>
        </w:rPr>
      </w:pPr>
      <w:r w:rsidRPr="002228C5">
        <w:rPr>
          <w:rFonts w:hint="eastAsia"/>
          <w:b w:val="0"/>
          <w:color w:val="000000" w:themeColor="text1"/>
          <w:lang w:eastAsia="zh-HK"/>
        </w:rPr>
        <w:t>各相關機關之執行情形，</w:t>
      </w:r>
      <w:proofErr w:type="gramStart"/>
      <w:r w:rsidRPr="002228C5">
        <w:rPr>
          <w:rFonts w:hint="eastAsia"/>
          <w:b w:val="0"/>
          <w:color w:val="000000" w:themeColor="text1"/>
          <w:lang w:eastAsia="zh-HK"/>
        </w:rPr>
        <w:t>經本室審核</w:t>
      </w:r>
      <w:proofErr w:type="gramEnd"/>
      <w:r w:rsidRPr="002228C5">
        <w:rPr>
          <w:rFonts w:hint="eastAsia"/>
          <w:b w:val="0"/>
          <w:color w:val="000000" w:themeColor="text1"/>
          <w:lang w:eastAsia="zh-HK"/>
        </w:rPr>
        <w:t>結果，核有：</w:t>
      </w:r>
    </w:p>
    <w:p w:rsidR="00F72AF8" w:rsidRPr="002228C5" w:rsidRDefault="00F72AF8" w:rsidP="00746CBC">
      <w:pPr>
        <w:pStyle w:val="af2"/>
        <w:widowControl w:val="0"/>
        <w:ind w:firstLineChars="200" w:firstLine="560"/>
        <w:rPr>
          <w:b w:val="0"/>
          <w:color w:val="000000" w:themeColor="text1"/>
          <w:lang w:eastAsia="zh-HK"/>
        </w:rPr>
      </w:pPr>
      <w:bookmarkStart w:id="3" w:name="_Hlk76480040"/>
      <w:r w:rsidRPr="002228C5">
        <w:rPr>
          <w:rFonts w:hint="eastAsia"/>
          <w:b w:val="0"/>
          <w:color w:val="000000" w:themeColor="text1"/>
        </w:rPr>
        <w:t>1.重視文教資源不足地區及學習弱勢族群學生之教育問題，已辦理補助偏遠</w:t>
      </w:r>
      <w:r w:rsidRPr="00651DC2">
        <w:rPr>
          <w:rFonts w:hint="eastAsia"/>
          <w:b w:val="0"/>
          <w:color w:val="000000" w:themeColor="text1"/>
          <w:spacing w:val="4"/>
        </w:rPr>
        <w:t>地區及非山非市學校教育經費，惟部分學校資本門補助經費規劃欠周，</w:t>
      </w:r>
      <w:proofErr w:type="gramStart"/>
      <w:r w:rsidRPr="00651DC2">
        <w:rPr>
          <w:rFonts w:hint="eastAsia"/>
          <w:b w:val="0"/>
          <w:color w:val="000000" w:themeColor="text1"/>
          <w:spacing w:val="4"/>
        </w:rPr>
        <w:t>致減損</w:t>
      </w:r>
      <w:proofErr w:type="gramEnd"/>
      <w:r w:rsidRPr="00651DC2">
        <w:rPr>
          <w:rFonts w:hint="eastAsia"/>
          <w:b w:val="0"/>
          <w:color w:val="000000" w:themeColor="text1"/>
          <w:spacing w:val="2"/>
        </w:rPr>
        <w:t>預期效益，且有部分偏遠地區學校代理教師比例偏高、結報經費未列明全部</w:t>
      </w:r>
      <w:proofErr w:type="gramStart"/>
      <w:r w:rsidRPr="00651DC2">
        <w:rPr>
          <w:rFonts w:hint="eastAsia"/>
          <w:b w:val="0"/>
          <w:color w:val="000000" w:themeColor="text1"/>
          <w:spacing w:val="2"/>
        </w:rPr>
        <w:t>實支</w:t>
      </w:r>
      <w:r w:rsidRPr="00651DC2">
        <w:rPr>
          <w:rFonts w:hint="eastAsia"/>
          <w:b w:val="0"/>
          <w:color w:val="000000" w:themeColor="text1"/>
          <w:spacing w:val="4"/>
        </w:rPr>
        <w:t>明細</w:t>
      </w:r>
      <w:proofErr w:type="gramEnd"/>
      <w:r w:rsidRPr="00651DC2">
        <w:rPr>
          <w:rFonts w:hint="eastAsia"/>
          <w:b w:val="0"/>
          <w:color w:val="000000" w:themeColor="text1"/>
          <w:spacing w:val="4"/>
        </w:rPr>
        <w:t>等情事</w:t>
      </w:r>
      <w:r w:rsidRPr="002228C5">
        <w:rPr>
          <w:rFonts w:hint="eastAsia"/>
          <w:b w:val="0"/>
          <w:color w:val="000000" w:themeColor="text1"/>
        </w:rPr>
        <w:t>。</w:t>
      </w:r>
      <w:r w:rsidRPr="002228C5">
        <w:rPr>
          <w:rFonts w:hint="eastAsia"/>
          <w:b w:val="0"/>
          <w:color w:val="000000" w:themeColor="text1"/>
          <w:lang w:eastAsia="zh-HK"/>
        </w:rPr>
        <w:t>（詳乙－</w:t>
      </w:r>
      <w:r w:rsidRPr="002228C5">
        <w:rPr>
          <w:rFonts w:hint="eastAsia"/>
          <w:b w:val="0"/>
          <w:color w:val="000000" w:themeColor="text1"/>
        </w:rPr>
        <w:t>3</w:t>
      </w:r>
      <w:r w:rsidR="005C064F">
        <w:rPr>
          <w:rFonts w:hint="eastAsia"/>
          <w:b w:val="0"/>
          <w:color w:val="000000" w:themeColor="text1"/>
        </w:rPr>
        <w:t>8</w:t>
      </w:r>
      <w:r w:rsidRPr="002228C5">
        <w:rPr>
          <w:rFonts w:hint="eastAsia"/>
          <w:b w:val="0"/>
          <w:color w:val="000000" w:themeColor="text1"/>
          <w:lang w:eastAsia="zh-HK"/>
        </w:rPr>
        <w:t>頁）</w:t>
      </w:r>
      <w:bookmarkEnd w:id="3"/>
    </w:p>
    <w:p w:rsidR="00F72AF8" w:rsidRPr="000212C2" w:rsidRDefault="00F72AF8" w:rsidP="000212C2">
      <w:pPr>
        <w:pStyle w:val="af2"/>
        <w:widowControl w:val="0"/>
        <w:ind w:firstLineChars="200" w:firstLine="600"/>
        <w:rPr>
          <w:b w:val="0"/>
          <w:color w:val="000000" w:themeColor="text1"/>
          <w:spacing w:val="10"/>
        </w:rPr>
      </w:pPr>
      <w:bookmarkStart w:id="4" w:name="_Hlk76480212"/>
      <w:r w:rsidRPr="000212C2">
        <w:rPr>
          <w:rFonts w:hint="eastAsia"/>
          <w:b w:val="0"/>
          <w:color w:val="000000" w:themeColor="text1"/>
          <w:spacing w:val="10"/>
        </w:rPr>
        <w:t>2.近年來持續推動校園閒置空間活化再利用，惟未適時公開學校餘裕空間使用或租借情形，亦未定期至學校實地清查，又部分學校尚未成立空間活化小組。</w:t>
      </w:r>
      <w:r w:rsidRPr="000212C2">
        <w:rPr>
          <w:rFonts w:hint="eastAsia"/>
          <w:b w:val="0"/>
          <w:color w:val="000000" w:themeColor="text1"/>
          <w:spacing w:val="10"/>
          <w:lang w:eastAsia="zh-HK"/>
        </w:rPr>
        <w:t>（詳乙－</w:t>
      </w:r>
      <w:r w:rsidRPr="000212C2">
        <w:rPr>
          <w:rFonts w:hint="eastAsia"/>
          <w:b w:val="0"/>
          <w:color w:val="000000" w:themeColor="text1"/>
          <w:spacing w:val="10"/>
        </w:rPr>
        <w:t>3</w:t>
      </w:r>
      <w:r w:rsidR="005C064F" w:rsidRPr="000212C2">
        <w:rPr>
          <w:rFonts w:hint="eastAsia"/>
          <w:b w:val="0"/>
          <w:color w:val="000000" w:themeColor="text1"/>
          <w:spacing w:val="10"/>
        </w:rPr>
        <w:t>9</w:t>
      </w:r>
      <w:r w:rsidRPr="000212C2">
        <w:rPr>
          <w:rFonts w:hint="eastAsia"/>
          <w:b w:val="0"/>
          <w:color w:val="000000" w:themeColor="text1"/>
          <w:spacing w:val="10"/>
          <w:lang w:eastAsia="zh-HK"/>
        </w:rPr>
        <w:t>頁）</w:t>
      </w:r>
    </w:p>
    <w:bookmarkEnd w:id="4"/>
    <w:p w:rsidR="00F72AF8" w:rsidRPr="002228C5" w:rsidRDefault="00F72AF8" w:rsidP="00F72AF8">
      <w:pPr>
        <w:pStyle w:val="af2"/>
        <w:widowControl w:val="0"/>
        <w:spacing w:line="498" w:lineRule="exact"/>
        <w:ind w:firstLineChars="200" w:firstLine="561"/>
        <w:rPr>
          <w:color w:val="000000" w:themeColor="text1"/>
        </w:rPr>
      </w:pPr>
      <w:r w:rsidRPr="002228C5">
        <w:rPr>
          <w:color w:val="000000" w:themeColor="text1"/>
        </w:rPr>
        <w:lastRenderedPageBreak/>
        <w:t>（</w:t>
      </w:r>
      <w:r w:rsidRPr="002228C5">
        <w:rPr>
          <w:rFonts w:hint="eastAsia"/>
          <w:color w:val="000000" w:themeColor="text1"/>
        </w:rPr>
        <w:t>八</w:t>
      </w:r>
      <w:r w:rsidRPr="002228C5">
        <w:rPr>
          <w:color w:val="000000" w:themeColor="text1"/>
        </w:rPr>
        <w:t>）</w:t>
      </w:r>
      <w:r w:rsidRPr="002228C5">
        <w:rPr>
          <w:rFonts w:hint="eastAsia"/>
          <w:color w:val="000000" w:themeColor="text1"/>
        </w:rPr>
        <w:t>農政類</w:t>
      </w:r>
    </w:p>
    <w:p w:rsidR="00F72AF8" w:rsidRPr="002228C5" w:rsidRDefault="00F72AF8" w:rsidP="001833A8">
      <w:pPr>
        <w:pStyle w:val="af2"/>
        <w:widowControl w:val="0"/>
        <w:spacing w:line="490" w:lineRule="exact"/>
        <w:ind w:firstLineChars="200" w:firstLine="568"/>
        <w:rPr>
          <w:b w:val="0"/>
          <w:color w:val="000000" w:themeColor="text1"/>
        </w:rPr>
      </w:pPr>
      <w:proofErr w:type="gramStart"/>
      <w:r w:rsidRPr="00272E9B">
        <w:rPr>
          <w:rFonts w:hint="eastAsia"/>
          <w:b w:val="0"/>
          <w:color w:val="000000" w:themeColor="text1"/>
          <w:spacing w:val="2"/>
        </w:rPr>
        <w:t>109</w:t>
      </w:r>
      <w:proofErr w:type="gramEnd"/>
      <w:r w:rsidRPr="00272E9B">
        <w:rPr>
          <w:rFonts w:hint="eastAsia"/>
          <w:b w:val="0"/>
          <w:color w:val="000000" w:themeColor="text1"/>
          <w:spacing w:val="2"/>
        </w:rPr>
        <w:t>年度施政重點包括：規範農經不可分離申請案審查標準，加強農地利用管理；</w:t>
      </w:r>
      <w:r w:rsidRPr="002228C5">
        <w:rPr>
          <w:rFonts w:hint="eastAsia"/>
          <w:b w:val="0"/>
          <w:color w:val="000000" w:themeColor="text1"/>
        </w:rPr>
        <w:t>造林護土；農產品加值行銷；安全農業；動物疫病防治與控管；整</w:t>
      </w:r>
      <w:r>
        <w:rPr>
          <w:rFonts w:hint="eastAsia"/>
          <w:b w:val="0"/>
          <w:color w:val="000000" w:themeColor="text1"/>
        </w:rPr>
        <w:t>合休閒</w:t>
      </w:r>
      <w:r w:rsidRPr="00272E9B">
        <w:rPr>
          <w:rFonts w:hint="eastAsia"/>
          <w:b w:val="0"/>
          <w:color w:val="000000" w:themeColor="text1"/>
          <w:spacing w:val="-4"/>
        </w:rPr>
        <w:t>農業資源，開拓綠色觀光新據點等。相關機關執行結果，績效目標達成情形經自評為98.1分，工作成果包括：核發農業用地作農業使用認定證明3,452件及農業用地</w:t>
      </w:r>
      <w:r w:rsidRPr="00272E9B">
        <w:rPr>
          <w:rFonts w:hint="eastAsia"/>
          <w:b w:val="0"/>
          <w:color w:val="000000" w:themeColor="text1"/>
        </w:rPr>
        <w:t>容許使用證明872件；辦理</w:t>
      </w:r>
      <w:proofErr w:type="gramStart"/>
      <w:r w:rsidRPr="00272E9B">
        <w:rPr>
          <w:rFonts w:hint="eastAsia"/>
          <w:b w:val="0"/>
          <w:color w:val="000000" w:themeColor="text1"/>
        </w:rPr>
        <w:t>犬貓未絕育</w:t>
      </w:r>
      <w:proofErr w:type="gramEnd"/>
      <w:r w:rsidRPr="00272E9B">
        <w:rPr>
          <w:rFonts w:hint="eastAsia"/>
          <w:b w:val="0"/>
          <w:color w:val="000000" w:themeColor="text1"/>
        </w:rPr>
        <w:t>稽查</w:t>
      </w:r>
      <w:r w:rsidRPr="00272E9B">
        <w:rPr>
          <w:b w:val="0"/>
          <w:color w:val="000000" w:themeColor="text1"/>
        </w:rPr>
        <w:t>3,757</w:t>
      </w:r>
      <w:r w:rsidRPr="00272E9B">
        <w:rPr>
          <w:rFonts w:hint="eastAsia"/>
          <w:b w:val="0"/>
          <w:color w:val="000000" w:themeColor="text1"/>
        </w:rPr>
        <w:t>件及勸導</w:t>
      </w:r>
      <w:r w:rsidRPr="00272E9B">
        <w:rPr>
          <w:b w:val="0"/>
          <w:color w:val="000000" w:themeColor="text1"/>
        </w:rPr>
        <w:t>409</w:t>
      </w:r>
      <w:r w:rsidRPr="00272E9B">
        <w:rPr>
          <w:rFonts w:hint="eastAsia"/>
          <w:b w:val="0"/>
          <w:color w:val="000000" w:themeColor="text1"/>
        </w:rPr>
        <w:t>件；完成縣內各級機關學校</w:t>
      </w:r>
      <w:r w:rsidRPr="00272E9B">
        <w:rPr>
          <w:rFonts w:hint="eastAsia"/>
          <w:b w:val="0"/>
          <w:color w:val="000000" w:themeColor="text1"/>
          <w:spacing w:val="4"/>
        </w:rPr>
        <w:t>公有土地內原生植物盤點及初步調</w:t>
      </w:r>
      <w:r w:rsidRPr="00272E9B">
        <w:rPr>
          <w:rFonts w:hint="eastAsia"/>
          <w:b w:val="0"/>
          <w:color w:val="000000" w:themeColor="text1"/>
        </w:rPr>
        <w:t>查評估</w:t>
      </w:r>
      <w:r w:rsidRPr="00272E9B">
        <w:rPr>
          <w:b w:val="0"/>
          <w:color w:val="000000" w:themeColor="text1"/>
        </w:rPr>
        <w:t>4</w:t>
      </w:r>
      <w:r w:rsidRPr="00272E9B">
        <w:rPr>
          <w:rFonts w:hint="eastAsia"/>
          <w:b w:val="0"/>
          <w:color w:val="000000" w:themeColor="text1"/>
        </w:rPr>
        <w:t>場次會</w:t>
      </w:r>
      <w:proofErr w:type="gramStart"/>
      <w:r w:rsidRPr="00272E9B">
        <w:rPr>
          <w:rFonts w:hint="eastAsia"/>
          <w:b w:val="0"/>
          <w:color w:val="000000" w:themeColor="text1"/>
        </w:rPr>
        <w:t>勘</w:t>
      </w:r>
      <w:proofErr w:type="gramEnd"/>
      <w:r>
        <w:rPr>
          <w:rFonts w:hint="eastAsia"/>
          <w:b w:val="0"/>
          <w:color w:val="000000" w:themeColor="text1"/>
        </w:rPr>
        <w:t>等</w:t>
      </w:r>
      <w:r w:rsidRPr="002228C5">
        <w:rPr>
          <w:rFonts w:hint="eastAsia"/>
          <w:b w:val="0"/>
          <w:color w:val="000000" w:themeColor="text1"/>
        </w:rPr>
        <w:t>。</w:t>
      </w:r>
    </w:p>
    <w:p w:rsidR="00F72AF8" w:rsidRPr="002228C5" w:rsidRDefault="00F72AF8" w:rsidP="001833A8">
      <w:pPr>
        <w:pStyle w:val="af2"/>
        <w:widowControl w:val="0"/>
        <w:spacing w:line="490" w:lineRule="exact"/>
        <w:ind w:firstLineChars="200" w:firstLine="560"/>
        <w:rPr>
          <w:b w:val="0"/>
          <w:color w:val="000000" w:themeColor="text1"/>
          <w:lang w:eastAsia="zh-HK"/>
        </w:rPr>
      </w:pPr>
      <w:r w:rsidRPr="002228C5">
        <w:rPr>
          <w:rFonts w:hint="eastAsia"/>
          <w:b w:val="0"/>
          <w:color w:val="000000" w:themeColor="text1"/>
          <w:lang w:eastAsia="zh-HK"/>
        </w:rPr>
        <w:t>各相關機關之執行情形，</w:t>
      </w:r>
      <w:proofErr w:type="gramStart"/>
      <w:r w:rsidRPr="002228C5">
        <w:rPr>
          <w:rFonts w:hint="eastAsia"/>
          <w:b w:val="0"/>
          <w:color w:val="000000" w:themeColor="text1"/>
          <w:lang w:eastAsia="zh-HK"/>
        </w:rPr>
        <w:t>經本室審核</w:t>
      </w:r>
      <w:proofErr w:type="gramEnd"/>
      <w:r w:rsidRPr="002228C5">
        <w:rPr>
          <w:rFonts w:hint="eastAsia"/>
          <w:b w:val="0"/>
          <w:color w:val="000000" w:themeColor="text1"/>
          <w:lang w:eastAsia="zh-HK"/>
        </w:rPr>
        <w:t>結果，核有：</w:t>
      </w:r>
    </w:p>
    <w:p w:rsidR="00F72AF8" w:rsidRPr="002228C5" w:rsidRDefault="00F72AF8" w:rsidP="001833A8">
      <w:pPr>
        <w:pStyle w:val="af2"/>
        <w:widowControl w:val="0"/>
        <w:spacing w:line="490" w:lineRule="exact"/>
        <w:ind w:firstLineChars="200" w:firstLine="560"/>
        <w:rPr>
          <w:b w:val="0"/>
          <w:color w:val="000000" w:themeColor="text1"/>
        </w:rPr>
      </w:pPr>
      <w:bookmarkStart w:id="5" w:name="_Hlk76480011"/>
      <w:r w:rsidRPr="002228C5">
        <w:rPr>
          <w:rFonts w:hint="eastAsia"/>
          <w:b w:val="0"/>
          <w:color w:val="000000" w:themeColor="text1"/>
        </w:rPr>
        <w:t>1.屏東縣流浪動物公立收容所新建工程進度未如預期</w:t>
      </w:r>
      <w:r w:rsidR="00EA5170">
        <w:rPr>
          <w:rFonts w:hint="eastAsia"/>
          <w:b w:val="0"/>
          <w:color w:val="000000" w:themeColor="text1"/>
        </w:rPr>
        <w:t>；</w:t>
      </w:r>
      <w:r w:rsidRPr="002228C5">
        <w:rPr>
          <w:rFonts w:hint="eastAsia"/>
          <w:b w:val="0"/>
          <w:color w:val="000000" w:themeColor="text1"/>
        </w:rPr>
        <w:t>又屏東縣</w:t>
      </w:r>
      <w:proofErr w:type="gramStart"/>
      <w:r w:rsidRPr="002228C5">
        <w:rPr>
          <w:rFonts w:hint="eastAsia"/>
          <w:b w:val="0"/>
          <w:color w:val="000000" w:themeColor="text1"/>
        </w:rPr>
        <w:t>公立犬</w:t>
      </w:r>
      <w:proofErr w:type="gramEnd"/>
      <w:r w:rsidRPr="002228C5">
        <w:rPr>
          <w:rFonts w:hint="eastAsia"/>
          <w:b w:val="0"/>
          <w:color w:val="000000" w:themeColor="text1"/>
        </w:rPr>
        <w:t>貓中途之家部分動物收容</w:t>
      </w:r>
      <w:proofErr w:type="gramStart"/>
      <w:r w:rsidRPr="002228C5">
        <w:rPr>
          <w:rFonts w:hint="eastAsia"/>
          <w:b w:val="0"/>
          <w:color w:val="000000" w:themeColor="text1"/>
        </w:rPr>
        <w:t>期間逾</w:t>
      </w:r>
      <w:proofErr w:type="gramEnd"/>
      <w:r w:rsidRPr="002228C5">
        <w:rPr>
          <w:rFonts w:hint="eastAsia"/>
          <w:b w:val="0"/>
          <w:color w:val="000000" w:themeColor="text1"/>
        </w:rPr>
        <w:t>1</w:t>
      </w:r>
      <w:r w:rsidR="00EA5170">
        <w:rPr>
          <w:rFonts w:hint="eastAsia"/>
          <w:b w:val="0"/>
          <w:color w:val="000000" w:themeColor="text1"/>
        </w:rPr>
        <w:t>年，且未絕育寵物飼主通知書及裁處量能有待提升</w:t>
      </w:r>
      <w:r w:rsidRPr="002228C5">
        <w:rPr>
          <w:rFonts w:hint="eastAsia"/>
          <w:b w:val="0"/>
          <w:color w:val="000000" w:themeColor="text1"/>
        </w:rPr>
        <w:t>。</w:t>
      </w:r>
      <w:r w:rsidRPr="002228C5">
        <w:rPr>
          <w:rFonts w:hint="eastAsia"/>
          <w:b w:val="0"/>
          <w:color w:val="000000" w:themeColor="text1"/>
          <w:lang w:eastAsia="zh-HK"/>
        </w:rPr>
        <w:t>（詳乙－</w:t>
      </w:r>
      <w:r w:rsidR="005C064F">
        <w:rPr>
          <w:rFonts w:hint="eastAsia"/>
          <w:b w:val="0"/>
          <w:color w:val="000000" w:themeColor="text1"/>
        </w:rPr>
        <w:t>40</w:t>
      </w:r>
      <w:r w:rsidRPr="002228C5">
        <w:rPr>
          <w:rFonts w:hint="eastAsia"/>
          <w:b w:val="0"/>
          <w:color w:val="000000" w:themeColor="text1"/>
          <w:lang w:eastAsia="zh-HK"/>
        </w:rPr>
        <w:t>頁）</w:t>
      </w:r>
    </w:p>
    <w:bookmarkEnd w:id="5"/>
    <w:p w:rsidR="00F72AF8" w:rsidRPr="002228C5" w:rsidRDefault="00F72AF8" w:rsidP="001833A8">
      <w:pPr>
        <w:pStyle w:val="af2"/>
        <w:widowControl w:val="0"/>
        <w:spacing w:line="490" w:lineRule="exact"/>
        <w:ind w:firstLineChars="200" w:firstLine="560"/>
        <w:rPr>
          <w:b w:val="0"/>
          <w:color w:val="000000" w:themeColor="text1"/>
          <w:lang w:eastAsia="zh-HK"/>
        </w:rPr>
      </w:pPr>
      <w:r w:rsidRPr="002228C5">
        <w:rPr>
          <w:rFonts w:hint="eastAsia"/>
          <w:b w:val="0"/>
          <w:color w:val="000000" w:themeColor="text1"/>
        </w:rPr>
        <w:t>2.</w:t>
      </w:r>
      <w:proofErr w:type="gramStart"/>
      <w:r w:rsidRPr="005A35B4">
        <w:rPr>
          <w:rFonts w:hint="eastAsia"/>
          <w:b w:val="0"/>
          <w:color w:val="000000" w:themeColor="text1"/>
          <w:spacing w:val="-2"/>
        </w:rPr>
        <w:t>鑑</w:t>
      </w:r>
      <w:proofErr w:type="gramEnd"/>
      <w:r w:rsidRPr="005A35B4">
        <w:rPr>
          <w:rFonts w:hint="eastAsia"/>
          <w:b w:val="0"/>
          <w:color w:val="000000" w:themeColor="text1"/>
          <w:spacing w:val="-2"/>
        </w:rPr>
        <w:t>於銀合歡危害恆春半島之生物多樣性，配合中央林務機關執行銀合歡移除計畫，惟面臨經費、法令及環境之限制</w:t>
      </w:r>
      <w:r w:rsidRPr="002228C5">
        <w:rPr>
          <w:rFonts w:hint="eastAsia"/>
          <w:b w:val="0"/>
          <w:color w:val="000000" w:themeColor="text1"/>
        </w:rPr>
        <w:t>。</w:t>
      </w:r>
      <w:r w:rsidRPr="002228C5">
        <w:rPr>
          <w:rFonts w:hint="eastAsia"/>
          <w:b w:val="0"/>
          <w:color w:val="000000" w:themeColor="text1"/>
          <w:lang w:eastAsia="zh-HK"/>
        </w:rPr>
        <w:t>（詳乙－</w:t>
      </w:r>
      <w:r w:rsidR="005C064F">
        <w:rPr>
          <w:rFonts w:hint="eastAsia"/>
          <w:b w:val="0"/>
          <w:color w:val="000000" w:themeColor="text1"/>
        </w:rPr>
        <w:t>40</w:t>
      </w:r>
      <w:r w:rsidRPr="002228C5">
        <w:rPr>
          <w:rFonts w:hint="eastAsia"/>
          <w:b w:val="0"/>
          <w:color w:val="000000" w:themeColor="text1"/>
          <w:lang w:eastAsia="zh-HK"/>
        </w:rPr>
        <w:t>頁）</w:t>
      </w:r>
    </w:p>
    <w:p w:rsidR="00F72AF8" w:rsidRPr="002228C5" w:rsidRDefault="00F72AF8" w:rsidP="001833A8">
      <w:pPr>
        <w:pStyle w:val="af2"/>
        <w:widowControl w:val="0"/>
        <w:spacing w:line="490" w:lineRule="exact"/>
        <w:ind w:firstLineChars="200" w:firstLine="560"/>
        <w:rPr>
          <w:b w:val="0"/>
          <w:color w:val="000000" w:themeColor="text1"/>
        </w:rPr>
      </w:pPr>
      <w:r w:rsidRPr="002228C5">
        <w:rPr>
          <w:rFonts w:hint="eastAsia"/>
          <w:b w:val="0"/>
          <w:color w:val="000000" w:themeColor="text1"/>
        </w:rPr>
        <w:t>3.已辦理死亡</w:t>
      </w:r>
      <w:proofErr w:type="gramStart"/>
      <w:r w:rsidRPr="002228C5">
        <w:rPr>
          <w:rFonts w:hint="eastAsia"/>
          <w:b w:val="0"/>
          <w:color w:val="000000" w:themeColor="text1"/>
        </w:rPr>
        <w:t>畜禽化製</w:t>
      </w:r>
      <w:proofErr w:type="gramEnd"/>
      <w:r w:rsidRPr="002228C5">
        <w:rPr>
          <w:rFonts w:hint="eastAsia"/>
          <w:b w:val="0"/>
          <w:color w:val="000000" w:themeColor="text1"/>
        </w:rPr>
        <w:t>流向稽查作業，</w:t>
      </w:r>
      <w:proofErr w:type="gramStart"/>
      <w:r w:rsidRPr="002228C5">
        <w:rPr>
          <w:rFonts w:hint="eastAsia"/>
          <w:b w:val="0"/>
          <w:color w:val="000000" w:themeColor="text1"/>
        </w:rPr>
        <w:t>惟化製</w:t>
      </w:r>
      <w:proofErr w:type="gramEnd"/>
      <w:r w:rsidRPr="002228C5">
        <w:rPr>
          <w:rFonts w:hint="eastAsia"/>
          <w:b w:val="0"/>
          <w:color w:val="000000" w:themeColor="text1"/>
        </w:rPr>
        <w:t>場原料數量及重量統計數據不合理，且年度開始後3個月始辦理化製原料運輸車資料造冊。</w:t>
      </w:r>
      <w:r w:rsidRPr="002228C5">
        <w:rPr>
          <w:rFonts w:hint="eastAsia"/>
          <w:b w:val="0"/>
          <w:color w:val="000000" w:themeColor="text1"/>
          <w:lang w:eastAsia="zh-HK"/>
        </w:rPr>
        <w:t>（詳乙－</w:t>
      </w:r>
      <w:r w:rsidRPr="002228C5">
        <w:rPr>
          <w:rFonts w:hint="eastAsia"/>
          <w:b w:val="0"/>
          <w:color w:val="000000" w:themeColor="text1"/>
        </w:rPr>
        <w:t>6</w:t>
      </w:r>
      <w:r w:rsidR="005C064F">
        <w:rPr>
          <w:rFonts w:hint="eastAsia"/>
          <w:b w:val="0"/>
          <w:color w:val="000000" w:themeColor="text1"/>
        </w:rPr>
        <w:t>3</w:t>
      </w:r>
      <w:r w:rsidRPr="002228C5">
        <w:rPr>
          <w:rFonts w:hint="eastAsia"/>
          <w:b w:val="0"/>
          <w:color w:val="000000" w:themeColor="text1"/>
          <w:lang w:eastAsia="zh-HK"/>
        </w:rPr>
        <w:t>頁）</w:t>
      </w:r>
    </w:p>
    <w:p w:rsidR="00F72AF8" w:rsidRPr="002228C5" w:rsidRDefault="00F72AF8" w:rsidP="001833A8">
      <w:pPr>
        <w:pStyle w:val="af2"/>
        <w:widowControl w:val="0"/>
        <w:spacing w:line="490" w:lineRule="exact"/>
        <w:ind w:firstLineChars="200" w:firstLine="560"/>
        <w:rPr>
          <w:b w:val="0"/>
          <w:color w:val="000000" w:themeColor="text1"/>
          <w:lang w:eastAsia="zh-HK"/>
        </w:rPr>
      </w:pPr>
      <w:r w:rsidRPr="002228C5">
        <w:rPr>
          <w:rFonts w:hint="eastAsia"/>
          <w:b w:val="0"/>
          <w:color w:val="000000" w:themeColor="text1"/>
        </w:rPr>
        <w:t>4.</w:t>
      </w:r>
      <w:r w:rsidRPr="00272E9B">
        <w:rPr>
          <w:rFonts w:hint="eastAsia"/>
          <w:b w:val="0"/>
          <w:color w:val="000000" w:themeColor="text1"/>
          <w:spacing w:val="-2"/>
        </w:rPr>
        <w:t>狂犬病免疫覆蓋率未及目標值，又預防注射</w:t>
      </w:r>
      <w:proofErr w:type="gramStart"/>
      <w:r w:rsidRPr="00272E9B">
        <w:rPr>
          <w:rFonts w:hint="eastAsia"/>
          <w:b w:val="0"/>
          <w:color w:val="000000" w:themeColor="text1"/>
          <w:spacing w:val="-2"/>
        </w:rPr>
        <w:t>資料</w:t>
      </w:r>
      <w:r>
        <w:rPr>
          <w:rFonts w:hint="eastAsia"/>
          <w:b w:val="0"/>
          <w:color w:val="000000" w:themeColor="text1"/>
          <w:spacing w:val="-2"/>
        </w:rPr>
        <w:t>登打率</w:t>
      </w:r>
      <w:proofErr w:type="gramEnd"/>
      <w:r>
        <w:rPr>
          <w:rFonts w:hint="eastAsia"/>
          <w:b w:val="0"/>
          <w:color w:val="000000" w:themeColor="text1"/>
          <w:spacing w:val="-2"/>
        </w:rPr>
        <w:t>及開業獸醫師電子作業開通率有待提升，狂犬病預防注射證明書使用管理及防疫物資收發管理作業有待檢討改進</w:t>
      </w:r>
      <w:r w:rsidRPr="002228C5">
        <w:rPr>
          <w:rFonts w:hint="eastAsia"/>
          <w:b w:val="0"/>
          <w:color w:val="000000" w:themeColor="text1"/>
        </w:rPr>
        <w:t>。</w:t>
      </w:r>
      <w:r w:rsidRPr="002228C5">
        <w:rPr>
          <w:rFonts w:hint="eastAsia"/>
          <w:b w:val="0"/>
          <w:color w:val="000000" w:themeColor="text1"/>
          <w:lang w:eastAsia="zh-HK"/>
        </w:rPr>
        <w:t>（詳乙－</w:t>
      </w:r>
      <w:r w:rsidRPr="002228C5">
        <w:rPr>
          <w:rFonts w:hint="eastAsia"/>
          <w:b w:val="0"/>
          <w:color w:val="000000" w:themeColor="text1"/>
        </w:rPr>
        <w:t>6</w:t>
      </w:r>
      <w:r w:rsidR="005C064F">
        <w:rPr>
          <w:rFonts w:hint="eastAsia"/>
          <w:b w:val="0"/>
          <w:color w:val="000000" w:themeColor="text1"/>
        </w:rPr>
        <w:t>4</w:t>
      </w:r>
      <w:r w:rsidRPr="002228C5">
        <w:rPr>
          <w:rFonts w:hint="eastAsia"/>
          <w:b w:val="0"/>
          <w:color w:val="000000" w:themeColor="text1"/>
          <w:lang w:eastAsia="zh-HK"/>
        </w:rPr>
        <w:t>頁）</w:t>
      </w:r>
    </w:p>
    <w:p w:rsidR="00F72AF8" w:rsidRPr="002228C5" w:rsidRDefault="00F72AF8" w:rsidP="00F72AF8">
      <w:pPr>
        <w:pStyle w:val="af2"/>
        <w:widowControl w:val="0"/>
        <w:ind w:firstLineChars="200" w:firstLine="561"/>
        <w:rPr>
          <w:color w:val="000000" w:themeColor="text1"/>
        </w:rPr>
      </w:pPr>
      <w:r w:rsidRPr="002228C5">
        <w:rPr>
          <w:color w:val="000000" w:themeColor="text1"/>
        </w:rPr>
        <w:t>（</w:t>
      </w:r>
      <w:r w:rsidRPr="002228C5">
        <w:rPr>
          <w:rFonts w:hint="eastAsia"/>
          <w:color w:val="000000" w:themeColor="text1"/>
        </w:rPr>
        <w:t>九</w:t>
      </w:r>
      <w:r w:rsidRPr="002228C5">
        <w:rPr>
          <w:color w:val="000000" w:themeColor="text1"/>
        </w:rPr>
        <w:t>）</w:t>
      </w:r>
      <w:r w:rsidRPr="002228C5">
        <w:rPr>
          <w:rFonts w:hint="eastAsia"/>
          <w:color w:val="000000" w:themeColor="text1"/>
        </w:rPr>
        <w:t>地政類</w:t>
      </w:r>
    </w:p>
    <w:p w:rsidR="00F72AF8" w:rsidRDefault="00F72AF8" w:rsidP="001833A8">
      <w:pPr>
        <w:pStyle w:val="af2"/>
        <w:widowControl w:val="0"/>
        <w:spacing w:line="490" w:lineRule="exact"/>
        <w:ind w:firstLineChars="200" w:firstLine="560"/>
        <w:rPr>
          <w:b w:val="0"/>
          <w:color w:val="000000" w:themeColor="text1"/>
        </w:rPr>
      </w:pPr>
      <w:proofErr w:type="gramStart"/>
      <w:r w:rsidRPr="002228C5">
        <w:rPr>
          <w:rFonts w:hint="eastAsia"/>
          <w:b w:val="0"/>
          <w:color w:val="000000" w:themeColor="text1"/>
        </w:rPr>
        <w:t>10</w:t>
      </w:r>
      <w:r w:rsidRPr="002228C5">
        <w:rPr>
          <w:b w:val="0"/>
          <w:color w:val="000000" w:themeColor="text1"/>
        </w:rPr>
        <w:t>9</w:t>
      </w:r>
      <w:proofErr w:type="gramEnd"/>
      <w:r w:rsidRPr="002228C5">
        <w:rPr>
          <w:rFonts w:hint="eastAsia"/>
          <w:b w:val="0"/>
          <w:color w:val="000000" w:themeColor="text1"/>
        </w:rPr>
        <w:t>年度施政重點包括：持續推動地政資訊化作業；辦理地政士及不動產經紀</w:t>
      </w:r>
      <w:r w:rsidRPr="007C1F74">
        <w:rPr>
          <w:rFonts w:hint="eastAsia"/>
          <w:b w:val="0"/>
          <w:color w:val="000000" w:themeColor="text1"/>
          <w:spacing w:val="-2"/>
        </w:rPr>
        <w:t>業務管理；辦理公告土地現值及重新規定地價評定作業；公有耕地放租管理；辦理市（農）地重劃；辦理各項地籍測量、重新整理地籍圖冊等。相關機關執行結果，</w:t>
      </w:r>
      <w:r w:rsidRPr="002228C5">
        <w:rPr>
          <w:rFonts w:hint="eastAsia"/>
          <w:b w:val="0"/>
          <w:color w:val="000000" w:themeColor="text1"/>
        </w:rPr>
        <w:t>績效目標達成情形經自評為100分，工作成果包括：改進土地建物登記作業程序，持續建置地政資訊WEB版相關軟硬體設備，計4</w:t>
      </w:r>
      <w:r w:rsidRPr="002228C5">
        <w:rPr>
          <w:b w:val="0"/>
          <w:color w:val="000000" w:themeColor="text1"/>
        </w:rPr>
        <w:t>9</w:t>
      </w:r>
      <w:r w:rsidRPr="002228C5">
        <w:rPr>
          <w:rFonts w:hint="eastAsia"/>
          <w:b w:val="0"/>
          <w:color w:val="000000" w:themeColor="text1"/>
        </w:rPr>
        <w:t>,</w:t>
      </w:r>
      <w:r w:rsidRPr="002228C5">
        <w:rPr>
          <w:b w:val="0"/>
          <w:color w:val="000000" w:themeColor="text1"/>
        </w:rPr>
        <w:t>092</w:t>
      </w:r>
      <w:r>
        <w:rPr>
          <w:rFonts w:hint="eastAsia"/>
          <w:b w:val="0"/>
          <w:color w:val="000000" w:themeColor="text1"/>
        </w:rPr>
        <w:t>人次上網申領不動產電子謄本；擬訂</w:t>
      </w:r>
      <w:r w:rsidRPr="002228C5">
        <w:rPr>
          <w:rFonts w:hint="eastAsia"/>
          <w:b w:val="0"/>
          <w:color w:val="000000" w:themeColor="text1"/>
        </w:rPr>
        <w:t>屏東縣國土計畫；</w:t>
      </w:r>
      <w:r w:rsidRPr="007C1F74">
        <w:rPr>
          <w:rFonts w:hint="eastAsia"/>
          <w:b w:val="0"/>
          <w:color w:val="000000" w:themeColor="text1"/>
        </w:rPr>
        <w:t>配合內政部地籍清理第</w:t>
      </w:r>
      <w:r>
        <w:rPr>
          <w:b w:val="0"/>
          <w:color w:val="000000" w:themeColor="text1"/>
        </w:rPr>
        <w:t>2</w:t>
      </w:r>
      <w:r w:rsidRPr="007C1F74">
        <w:rPr>
          <w:rFonts w:hint="eastAsia"/>
          <w:b w:val="0"/>
          <w:color w:val="000000" w:themeColor="text1"/>
        </w:rPr>
        <w:t>期實施計畫</w:t>
      </w:r>
      <w:r>
        <w:rPr>
          <w:rFonts w:hint="eastAsia"/>
          <w:b w:val="0"/>
          <w:color w:val="000000" w:themeColor="text1"/>
        </w:rPr>
        <w:t>，</w:t>
      </w:r>
      <w:r w:rsidRPr="007C1F74">
        <w:rPr>
          <w:rFonts w:hint="eastAsia"/>
          <w:b w:val="0"/>
          <w:color w:val="000000" w:themeColor="text1"/>
        </w:rPr>
        <w:t>持續辦理清理登記名義人無登載統一編號資料之</w:t>
      </w:r>
      <w:r>
        <w:rPr>
          <w:rFonts w:hint="eastAsia"/>
          <w:b w:val="0"/>
          <w:color w:val="000000" w:themeColor="text1"/>
        </w:rPr>
        <w:t>土地及建物，</w:t>
      </w:r>
      <w:r w:rsidRPr="007C1F74">
        <w:rPr>
          <w:rFonts w:hint="eastAsia"/>
          <w:b w:val="0"/>
          <w:color w:val="000000" w:themeColor="text1"/>
        </w:rPr>
        <w:t>計清理</w:t>
      </w:r>
      <w:r w:rsidRPr="002228C5">
        <w:rPr>
          <w:rFonts w:hint="eastAsia"/>
          <w:b w:val="0"/>
          <w:color w:val="000000" w:themeColor="text1"/>
        </w:rPr>
        <w:t>6</w:t>
      </w:r>
      <w:r w:rsidRPr="002228C5">
        <w:rPr>
          <w:b w:val="0"/>
          <w:color w:val="000000" w:themeColor="text1"/>
        </w:rPr>
        <w:t>2,619</w:t>
      </w:r>
      <w:r w:rsidRPr="007C1F74">
        <w:rPr>
          <w:rFonts w:hint="eastAsia"/>
          <w:b w:val="0"/>
          <w:color w:val="000000" w:themeColor="text1"/>
        </w:rPr>
        <w:t>筆</w:t>
      </w:r>
      <w:r w:rsidRPr="002228C5">
        <w:rPr>
          <w:rFonts w:hint="eastAsia"/>
          <w:b w:val="0"/>
          <w:color w:val="000000" w:themeColor="text1"/>
        </w:rPr>
        <w:t>等。</w:t>
      </w:r>
    </w:p>
    <w:p w:rsidR="00F72AF8" w:rsidRPr="002228C5" w:rsidRDefault="00F72AF8" w:rsidP="001833A8">
      <w:pPr>
        <w:pStyle w:val="af2"/>
        <w:widowControl w:val="0"/>
        <w:spacing w:line="480" w:lineRule="exact"/>
        <w:ind w:firstLineChars="200" w:firstLine="560"/>
        <w:rPr>
          <w:color w:val="000000" w:themeColor="text1"/>
        </w:rPr>
      </w:pPr>
      <w:r w:rsidRPr="002228C5">
        <w:rPr>
          <w:rFonts w:hint="eastAsia"/>
          <w:b w:val="0"/>
          <w:color w:val="000000" w:themeColor="text1"/>
          <w:lang w:eastAsia="zh-HK"/>
        </w:rPr>
        <w:t>各相關機關之執行情形，</w:t>
      </w:r>
      <w:proofErr w:type="gramStart"/>
      <w:r w:rsidRPr="002228C5">
        <w:rPr>
          <w:rFonts w:hint="eastAsia"/>
          <w:b w:val="0"/>
          <w:color w:val="000000" w:themeColor="text1"/>
          <w:lang w:eastAsia="zh-HK"/>
        </w:rPr>
        <w:t>經本室審核</w:t>
      </w:r>
      <w:proofErr w:type="gramEnd"/>
      <w:r w:rsidRPr="002228C5">
        <w:rPr>
          <w:rFonts w:hint="eastAsia"/>
          <w:b w:val="0"/>
          <w:color w:val="000000" w:themeColor="text1"/>
          <w:lang w:eastAsia="zh-HK"/>
        </w:rPr>
        <w:t>結果，核有：為健全地籍管理及促進土地利用與發展</w:t>
      </w:r>
      <w:r>
        <w:rPr>
          <w:rFonts w:hint="eastAsia"/>
          <w:b w:val="0"/>
          <w:color w:val="000000" w:themeColor="text1"/>
          <w:lang w:eastAsia="zh-HK"/>
        </w:rPr>
        <w:t>，</w:t>
      </w:r>
      <w:proofErr w:type="gramStart"/>
      <w:r>
        <w:rPr>
          <w:rFonts w:hint="eastAsia"/>
          <w:b w:val="0"/>
          <w:color w:val="000000" w:themeColor="text1"/>
          <w:lang w:eastAsia="zh-HK"/>
        </w:rPr>
        <w:t>賡</w:t>
      </w:r>
      <w:proofErr w:type="gramEnd"/>
      <w:r>
        <w:rPr>
          <w:rFonts w:hint="eastAsia"/>
          <w:b w:val="0"/>
          <w:color w:val="000000" w:themeColor="text1"/>
          <w:lang w:eastAsia="zh-HK"/>
        </w:rPr>
        <w:t>續辦理地籍清理工作，惟執行情形仍有未竟之處</w:t>
      </w:r>
      <w:r w:rsidRPr="002228C5">
        <w:rPr>
          <w:rFonts w:hint="eastAsia"/>
          <w:b w:val="0"/>
          <w:color w:val="000000" w:themeColor="text1"/>
          <w:lang w:eastAsia="zh-HK"/>
        </w:rPr>
        <w:t>。（詳乙－</w:t>
      </w:r>
      <w:r w:rsidRPr="002228C5">
        <w:rPr>
          <w:rFonts w:hint="eastAsia"/>
          <w:b w:val="0"/>
          <w:color w:val="000000" w:themeColor="text1"/>
        </w:rPr>
        <w:t>5</w:t>
      </w:r>
      <w:r w:rsidR="005C064F">
        <w:rPr>
          <w:rFonts w:hint="eastAsia"/>
          <w:b w:val="0"/>
          <w:color w:val="000000" w:themeColor="text1"/>
        </w:rPr>
        <w:t>7</w:t>
      </w:r>
      <w:r w:rsidRPr="002228C5">
        <w:rPr>
          <w:rFonts w:hint="eastAsia"/>
          <w:b w:val="0"/>
          <w:color w:val="000000" w:themeColor="text1"/>
          <w:lang w:eastAsia="zh-HK"/>
        </w:rPr>
        <w:t>頁）</w:t>
      </w:r>
    </w:p>
    <w:p w:rsidR="00F72AF8" w:rsidRPr="002228C5" w:rsidRDefault="00F72AF8" w:rsidP="00F72AF8">
      <w:pPr>
        <w:pStyle w:val="af2"/>
        <w:widowControl w:val="0"/>
        <w:ind w:firstLineChars="200" w:firstLine="561"/>
        <w:rPr>
          <w:color w:val="000000" w:themeColor="text1"/>
        </w:rPr>
      </w:pPr>
      <w:r w:rsidRPr="002228C5">
        <w:rPr>
          <w:color w:val="000000" w:themeColor="text1"/>
        </w:rPr>
        <w:lastRenderedPageBreak/>
        <w:t>（</w:t>
      </w:r>
      <w:r w:rsidRPr="002228C5">
        <w:rPr>
          <w:rFonts w:hint="eastAsia"/>
          <w:color w:val="000000" w:themeColor="text1"/>
        </w:rPr>
        <w:t>十</w:t>
      </w:r>
      <w:r w:rsidRPr="002228C5">
        <w:rPr>
          <w:color w:val="000000" w:themeColor="text1"/>
        </w:rPr>
        <w:t>）</w:t>
      </w:r>
      <w:r w:rsidRPr="002228C5">
        <w:rPr>
          <w:rFonts w:hint="eastAsia"/>
          <w:color w:val="000000" w:themeColor="text1"/>
        </w:rPr>
        <w:t>社政類</w:t>
      </w:r>
    </w:p>
    <w:p w:rsidR="00F72AF8" w:rsidRPr="002228C5" w:rsidRDefault="00F72AF8" w:rsidP="00746CBC">
      <w:pPr>
        <w:pStyle w:val="af2"/>
        <w:widowControl w:val="0"/>
        <w:spacing w:line="506" w:lineRule="exact"/>
        <w:ind w:firstLineChars="200" w:firstLine="560"/>
        <w:rPr>
          <w:b w:val="0"/>
          <w:color w:val="000000" w:themeColor="text1"/>
        </w:rPr>
      </w:pPr>
      <w:proofErr w:type="gramStart"/>
      <w:r w:rsidRPr="002228C5">
        <w:rPr>
          <w:rFonts w:hint="eastAsia"/>
          <w:b w:val="0"/>
          <w:color w:val="000000" w:themeColor="text1"/>
        </w:rPr>
        <w:t>109</w:t>
      </w:r>
      <w:proofErr w:type="gramEnd"/>
      <w:r w:rsidRPr="002228C5">
        <w:rPr>
          <w:rFonts w:hint="eastAsia"/>
          <w:b w:val="0"/>
          <w:color w:val="000000" w:themeColor="text1"/>
        </w:rPr>
        <w:t>年度施政重點包括：</w:t>
      </w:r>
      <w:r w:rsidRPr="00482CAC">
        <w:rPr>
          <w:rFonts w:hint="eastAsia"/>
          <w:b w:val="0"/>
          <w:color w:val="000000" w:themeColor="text1"/>
        </w:rPr>
        <w:t>用關懷與同理尊重差異、減少歧視、改善社會及環境障礙，讓個人、家庭功能及發展機會受限制者，能因為愛而被平等對待</w:t>
      </w:r>
      <w:r>
        <w:rPr>
          <w:rFonts w:hint="eastAsia"/>
          <w:b w:val="0"/>
          <w:color w:val="000000" w:themeColor="text1"/>
        </w:rPr>
        <w:t>；以人的需求為依歸，以利他的態度為導向，提供貼近民眾之</w:t>
      </w:r>
      <w:r w:rsidRPr="00482CAC">
        <w:rPr>
          <w:rFonts w:hint="eastAsia"/>
          <w:b w:val="0"/>
          <w:color w:val="000000" w:themeColor="text1"/>
        </w:rPr>
        <w:t>福利服務</w:t>
      </w:r>
      <w:r>
        <w:rPr>
          <w:rFonts w:hint="eastAsia"/>
          <w:b w:val="0"/>
          <w:color w:val="000000" w:themeColor="text1"/>
        </w:rPr>
        <w:t>；</w:t>
      </w:r>
      <w:r w:rsidRPr="00482CAC">
        <w:rPr>
          <w:rFonts w:hint="eastAsia"/>
          <w:b w:val="0"/>
          <w:color w:val="000000" w:themeColor="text1"/>
        </w:rPr>
        <w:t>營造彼此鼓勵、相互支持的團隊，建構資源共享、互助合作、族群融合</w:t>
      </w:r>
      <w:r>
        <w:rPr>
          <w:rFonts w:hint="eastAsia"/>
          <w:b w:val="0"/>
          <w:color w:val="000000" w:themeColor="text1"/>
        </w:rPr>
        <w:t>的社區與網絡，創造</w:t>
      </w:r>
      <w:proofErr w:type="gramStart"/>
      <w:r>
        <w:rPr>
          <w:rFonts w:hint="eastAsia"/>
          <w:b w:val="0"/>
          <w:color w:val="000000" w:themeColor="text1"/>
        </w:rPr>
        <w:t>宜人適居</w:t>
      </w:r>
      <w:proofErr w:type="gramEnd"/>
      <w:r>
        <w:rPr>
          <w:rFonts w:hint="eastAsia"/>
          <w:b w:val="0"/>
          <w:color w:val="000000" w:themeColor="text1"/>
        </w:rPr>
        <w:t>、安心在地生養的</w:t>
      </w:r>
      <w:r w:rsidRPr="00482CAC">
        <w:rPr>
          <w:rFonts w:hint="eastAsia"/>
          <w:b w:val="0"/>
          <w:color w:val="000000" w:themeColor="text1"/>
        </w:rPr>
        <w:t>環境</w:t>
      </w:r>
      <w:r>
        <w:rPr>
          <w:rFonts w:hint="eastAsia"/>
          <w:b w:val="0"/>
          <w:color w:val="000000" w:themeColor="text1"/>
        </w:rPr>
        <w:t>等</w:t>
      </w:r>
      <w:r w:rsidRPr="002228C5">
        <w:rPr>
          <w:rFonts w:hint="eastAsia"/>
          <w:b w:val="0"/>
          <w:color w:val="000000" w:themeColor="text1"/>
        </w:rPr>
        <w:t>。相關機關執行結果，績效目標達成情形經自評為99.7分，工作成果包括：提供復康巴士服務計</w:t>
      </w:r>
      <w:r>
        <w:rPr>
          <w:rFonts w:hint="eastAsia"/>
          <w:b w:val="0"/>
          <w:color w:val="000000" w:themeColor="text1"/>
        </w:rPr>
        <w:t>13</w:t>
      </w:r>
      <w:r w:rsidRPr="002228C5">
        <w:rPr>
          <w:rFonts w:hint="eastAsia"/>
          <w:b w:val="0"/>
          <w:color w:val="000000" w:themeColor="text1"/>
        </w:rPr>
        <w:t>1</w:t>
      </w:r>
      <w:r w:rsidRPr="002228C5">
        <w:rPr>
          <w:b w:val="0"/>
          <w:color w:val="000000" w:themeColor="text1"/>
        </w:rPr>
        <w:t>,190</w:t>
      </w:r>
      <w:r w:rsidRPr="002228C5">
        <w:rPr>
          <w:rFonts w:hint="eastAsia"/>
          <w:b w:val="0"/>
          <w:color w:val="000000" w:themeColor="text1"/>
        </w:rPr>
        <w:t>人次；</w:t>
      </w:r>
      <w:r>
        <w:rPr>
          <w:rFonts w:hint="eastAsia"/>
          <w:b w:val="0"/>
          <w:color w:val="000000" w:themeColor="text1"/>
        </w:rPr>
        <w:t>設立</w:t>
      </w:r>
      <w:r w:rsidRPr="002228C5">
        <w:rPr>
          <w:rFonts w:hint="eastAsia"/>
          <w:b w:val="0"/>
          <w:color w:val="000000" w:themeColor="text1"/>
        </w:rPr>
        <w:t>3處社區公共托育家園；提供輔具服務計45,</w:t>
      </w:r>
      <w:r w:rsidRPr="002228C5">
        <w:rPr>
          <w:b w:val="0"/>
          <w:color w:val="000000" w:themeColor="text1"/>
        </w:rPr>
        <w:t>342</w:t>
      </w:r>
      <w:r w:rsidRPr="002228C5">
        <w:rPr>
          <w:rFonts w:hint="eastAsia"/>
          <w:b w:val="0"/>
          <w:color w:val="000000" w:themeColor="text1"/>
        </w:rPr>
        <w:t>人次等。</w:t>
      </w:r>
    </w:p>
    <w:p w:rsidR="00F72AF8" w:rsidRPr="002228C5" w:rsidRDefault="00F72AF8" w:rsidP="00746CBC">
      <w:pPr>
        <w:pStyle w:val="af2"/>
        <w:widowControl w:val="0"/>
        <w:spacing w:line="506" w:lineRule="exact"/>
        <w:ind w:firstLineChars="200" w:firstLine="560"/>
        <w:rPr>
          <w:b w:val="0"/>
          <w:color w:val="000000" w:themeColor="text1"/>
          <w:lang w:eastAsia="zh-HK"/>
        </w:rPr>
      </w:pPr>
      <w:r w:rsidRPr="002228C5">
        <w:rPr>
          <w:rFonts w:hint="eastAsia"/>
          <w:b w:val="0"/>
          <w:color w:val="000000" w:themeColor="text1"/>
          <w:lang w:eastAsia="zh-HK"/>
        </w:rPr>
        <w:t>各相關機關之執行情形，</w:t>
      </w:r>
      <w:proofErr w:type="gramStart"/>
      <w:r w:rsidRPr="002228C5">
        <w:rPr>
          <w:rFonts w:hint="eastAsia"/>
          <w:b w:val="0"/>
          <w:color w:val="000000" w:themeColor="text1"/>
          <w:lang w:eastAsia="zh-HK"/>
        </w:rPr>
        <w:t>經本室審核</w:t>
      </w:r>
      <w:proofErr w:type="gramEnd"/>
      <w:r w:rsidRPr="002228C5">
        <w:rPr>
          <w:rFonts w:hint="eastAsia"/>
          <w:b w:val="0"/>
          <w:color w:val="000000" w:themeColor="text1"/>
          <w:lang w:eastAsia="zh-HK"/>
        </w:rPr>
        <w:t>結果，核有：</w:t>
      </w:r>
    </w:p>
    <w:p w:rsidR="00F72AF8" w:rsidRPr="002228C5" w:rsidRDefault="00F72AF8" w:rsidP="00746CBC">
      <w:pPr>
        <w:pStyle w:val="af2"/>
        <w:widowControl w:val="0"/>
        <w:spacing w:line="506" w:lineRule="exact"/>
        <w:ind w:firstLineChars="200" w:firstLine="560"/>
        <w:rPr>
          <w:b w:val="0"/>
          <w:color w:val="000000" w:themeColor="text1"/>
        </w:rPr>
      </w:pPr>
      <w:r w:rsidRPr="002228C5">
        <w:rPr>
          <w:rFonts w:hint="eastAsia"/>
          <w:b w:val="0"/>
          <w:color w:val="000000" w:themeColor="text1"/>
        </w:rPr>
        <w:t>1.為因應少子女化趨勢及減輕家長負擔，持續推動兒童托育業務，惟社區公共托育家園供不應求，未滿2歲嬰幼兒家</w:t>
      </w:r>
      <w:proofErr w:type="gramStart"/>
      <w:r w:rsidRPr="002228C5">
        <w:rPr>
          <w:rFonts w:hint="eastAsia"/>
          <w:b w:val="0"/>
          <w:color w:val="000000" w:themeColor="text1"/>
        </w:rPr>
        <w:t>外送托比率</w:t>
      </w:r>
      <w:proofErr w:type="gramEnd"/>
      <w:r w:rsidRPr="002228C5">
        <w:rPr>
          <w:rFonts w:hint="eastAsia"/>
          <w:b w:val="0"/>
          <w:color w:val="000000" w:themeColor="text1"/>
        </w:rPr>
        <w:t>未及計畫目標，又托育人員在職訓練課程開設類別尚欠均衡、托嬰中心所收2至3歲幼兒教育權益仍待加強維護。</w:t>
      </w:r>
      <w:r w:rsidRPr="002228C5">
        <w:rPr>
          <w:rFonts w:hint="eastAsia"/>
          <w:b w:val="0"/>
          <w:color w:val="000000" w:themeColor="text1"/>
          <w:lang w:eastAsia="zh-HK"/>
        </w:rPr>
        <w:t>（詳乙－</w:t>
      </w:r>
      <w:r w:rsidRPr="002228C5">
        <w:rPr>
          <w:rFonts w:hint="eastAsia"/>
          <w:b w:val="0"/>
          <w:color w:val="000000" w:themeColor="text1"/>
        </w:rPr>
        <w:t>4</w:t>
      </w:r>
      <w:r w:rsidR="005C064F">
        <w:rPr>
          <w:rFonts w:hint="eastAsia"/>
          <w:b w:val="0"/>
          <w:color w:val="000000" w:themeColor="text1"/>
        </w:rPr>
        <w:t>2</w:t>
      </w:r>
      <w:r w:rsidRPr="002228C5">
        <w:rPr>
          <w:rFonts w:hint="eastAsia"/>
          <w:b w:val="0"/>
          <w:color w:val="000000" w:themeColor="text1"/>
          <w:lang w:eastAsia="zh-HK"/>
        </w:rPr>
        <w:t>頁）</w:t>
      </w:r>
    </w:p>
    <w:p w:rsidR="00F72AF8" w:rsidRPr="002228C5" w:rsidRDefault="00F72AF8" w:rsidP="00746CBC">
      <w:pPr>
        <w:pStyle w:val="af2"/>
        <w:widowControl w:val="0"/>
        <w:spacing w:line="506" w:lineRule="exact"/>
        <w:ind w:firstLineChars="200" w:firstLine="544"/>
        <w:rPr>
          <w:b w:val="0"/>
          <w:color w:val="000000" w:themeColor="text1"/>
          <w:spacing w:val="-4"/>
        </w:rPr>
      </w:pPr>
      <w:bookmarkStart w:id="6" w:name="_Hlk75446618"/>
      <w:r w:rsidRPr="002228C5">
        <w:rPr>
          <w:rFonts w:hint="eastAsia"/>
          <w:b w:val="0"/>
          <w:color w:val="000000" w:themeColor="text1"/>
          <w:spacing w:val="-4"/>
        </w:rPr>
        <w:t>2.持續推動身心障礙者復康巴士服務，</w:t>
      </w:r>
      <w:proofErr w:type="gramStart"/>
      <w:r w:rsidRPr="002228C5">
        <w:rPr>
          <w:rFonts w:hint="eastAsia"/>
          <w:b w:val="0"/>
          <w:color w:val="000000" w:themeColor="text1"/>
          <w:spacing w:val="-4"/>
        </w:rPr>
        <w:t>惟轄內部</w:t>
      </w:r>
      <w:proofErr w:type="gramEnd"/>
      <w:r w:rsidRPr="002228C5">
        <w:rPr>
          <w:rFonts w:hint="eastAsia"/>
          <w:b w:val="0"/>
          <w:color w:val="000000" w:themeColor="text1"/>
          <w:spacing w:val="-4"/>
        </w:rPr>
        <w:t>分地區民眾仍有未預約到車輛情形</w:t>
      </w:r>
      <w:r w:rsidR="00EA38E4">
        <w:rPr>
          <w:rFonts w:hint="eastAsia"/>
          <w:b w:val="0"/>
          <w:color w:val="000000" w:themeColor="text1"/>
          <w:spacing w:val="-4"/>
        </w:rPr>
        <w:t>；</w:t>
      </w:r>
      <w:r w:rsidRPr="002228C5">
        <w:rPr>
          <w:rFonts w:hint="eastAsia"/>
          <w:b w:val="0"/>
          <w:color w:val="000000" w:themeColor="text1"/>
          <w:spacing w:val="-4"/>
        </w:rPr>
        <w:t>另網路預約服務之帳號開</w:t>
      </w:r>
      <w:r w:rsidR="00EA38E4">
        <w:rPr>
          <w:rFonts w:hint="eastAsia"/>
          <w:b w:val="0"/>
          <w:color w:val="000000" w:themeColor="text1"/>
          <w:spacing w:val="-4"/>
        </w:rPr>
        <w:t>通</w:t>
      </w:r>
      <w:r w:rsidRPr="002228C5">
        <w:rPr>
          <w:rFonts w:hint="eastAsia"/>
          <w:b w:val="0"/>
          <w:color w:val="000000" w:themeColor="text1"/>
          <w:spacing w:val="-4"/>
        </w:rPr>
        <w:t>因服務時間限制，致民眾使用不便。</w:t>
      </w:r>
      <w:r w:rsidRPr="002228C5">
        <w:rPr>
          <w:rFonts w:hint="eastAsia"/>
          <w:b w:val="0"/>
          <w:color w:val="000000" w:themeColor="text1"/>
          <w:spacing w:val="-4"/>
          <w:lang w:eastAsia="zh-HK"/>
        </w:rPr>
        <w:t>（詳乙－</w:t>
      </w:r>
      <w:r w:rsidRPr="002228C5">
        <w:rPr>
          <w:rFonts w:hint="eastAsia"/>
          <w:b w:val="0"/>
          <w:color w:val="000000" w:themeColor="text1"/>
          <w:spacing w:val="-4"/>
        </w:rPr>
        <w:t>4</w:t>
      </w:r>
      <w:r w:rsidR="005C064F">
        <w:rPr>
          <w:rFonts w:hint="eastAsia"/>
          <w:b w:val="0"/>
          <w:color w:val="000000" w:themeColor="text1"/>
          <w:spacing w:val="-4"/>
        </w:rPr>
        <w:t>3</w:t>
      </w:r>
      <w:r w:rsidRPr="002228C5">
        <w:rPr>
          <w:rFonts w:hint="eastAsia"/>
          <w:b w:val="0"/>
          <w:color w:val="000000" w:themeColor="text1"/>
          <w:spacing w:val="-4"/>
          <w:lang w:eastAsia="zh-HK"/>
        </w:rPr>
        <w:t>頁）</w:t>
      </w:r>
    </w:p>
    <w:bookmarkEnd w:id="6"/>
    <w:p w:rsidR="00F72AF8" w:rsidRPr="002228C5" w:rsidRDefault="00F72AF8" w:rsidP="00F72AF8">
      <w:pPr>
        <w:pStyle w:val="af2"/>
        <w:widowControl w:val="0"/>
        <w:spacing w:line="490" w:lineRule="exact"/>
        <w:ind w:firstLineChars="200" w:firstLine="553"/>
        <w:rPr>
          <w:color w:val="000000" w:themeColor="text1"/>
          <w:spacing w:val="-2"/>
        </w:rPr>
      </w:pPr>
      <w:r w:rsidRPr="002228C5">
        <w:rPr>
          <w:color w:val="000000" w:themeColor="text1"/>
          <w:spacing w:val="-2"/>
        </w:rPr>
        <w:t>（</w:t>
      </w:r>
      <w:r w:rsidRPr="002228C5">
        <w:rPr>
          <w:rFonts w:hint="eastAsia"/>
          <w:color w:val="000000" w:themeColor="text1"/>
          <w:spacing w:val="-2"/>
        </w:rPr>
        <w:t>十一</w:t>
      </w:r>
      <w:r w:rsidRPr="002228C5">
        <w:rPr>
          <w:color w:val="000000" w:themeColor="text1"/>
          <w:spacing w:val="-2"/>
        </w:rPr>
        <w:t>）</w:t>
      </w:r>
      <w:r w:rsidRPr="002228C5">
        <w:rPr>
          <w:rFonts w:hint="eastAsia"/>
          <w:color w:val="000000" w:themeColor="text1"/>
          <w:spacing w:val="-2"/>
        </w:rPr>
        <w:t>勞動暨青年發展類</w:t>
      </w:r>
    </w:p>
    <w:p w:rsidR="00F72AF8" w:rsidRPr="002228C5" w:rsidRDefault="00F72AF8" w:rsidP="00746CBC">
      <w:pPr>
        <w:pStyle w:val="af2"/>
        <w:widowControl w:val="0"/>
        <w:spacing w:line="510" w:lineRule="exact"/>
        <w:ind w:firstLineChars="200" w:firstLine="552"/>
        <w:rPr>
          <w:b w:val="0"/>
          <w:color w:val="000000" w:themeColor="text1"/>
          <w:spacing w:val="-2"/>
        </w:rPr>
      </w:pPr>
      <w:proofErr w:type="gramStart"/>
      <w:r w:rsidRPr="002228C5">
        <w:rPr>
          <w:rFonts w:hint="eastAsia"/>
          <w:b w:val="0"/>
          <w:color w:val="000000" w:themeColor="text1"/>
          <w:spacing w:val="-2"/>
        </w:rPr>
        <w:t>10</w:t>
      </w:r>
      <w:r w:rsidRPr="002228C5">
        <w:rPr>
          <w:b w:val="0"/>
          <w:color w:val="000000" w:themeColor="text1"/>
          <w:spacing w:val="-2"/>
        </w:rPr>
        <w:t>9</w:t>
      </w:r>
      <w:proofErr w:type="gramEnd"/>
      <w:r w:rsidRPr="002228C5">
        <w:rPr>
          <w:rFonts w:hint="eastAsia"/>
          <w:b w:val="0"/>
          <w:color w:val="000000" w:themeColor="text1"/>
          <w:spacing w:val="-2"/>
        </w:rPr>
        <w:t>年度施政重點包括：促進勞資和諧關係，有效解決勞資爭議；加強產業、企業、職業工會輔導；健全勞工育樂中心功能，辦理勞工休閒育樂活動；健全就業安全聯結體系，暢通求職求才管道；推動禁止就業及性別歧視暨性騷擾防治，提倡工作權平等；</w:t>
      </w:r>
      <w:r w:rsidRPr="00BE0F4A">
        <w:rPr>
          <w:rFonts w:hint="eastAsia"/>
          <w:b w:val="0"/>
          <w:color w:val="000000" w:themeColor="text1"/>
          <w:spacing w:val="-2"/>
        </w:rPr>
        <w:t>推動青年參與公共事務，建置青年創業單一窗口，透過</w:t>
      </w:r>
      <w:r>
        <w:rPr>
          <w:rFonts w:hint="eastAsia"/>
          <w:b w:val="0"/>
          <w:color w:val="000000" w:themeColor="text1"/>
          <w:spacing w:val="-2"/>
        </w:rPr>
        <w:t>創業課程規劃</w:t>
      </w:r>
      <w:r w:rsidRPr="00BE0F4A">
        <w:rPr>
          <w:rFonts w:hint="eastAsia"/>
          <w:b w:val="0"/>
          <w:color w:val="000000" w:themeColor="text1"/>
          <w:spacing w:val="-2"/>
        </w:rPr>
        <w:t>及個案管理服務，實踐安居樂業之施政主軸</w:t>
      </w:r>
      <w:r w:rsidRPr="002228C5">
        <w:rPr>
          <w:rFonts w:hint="eastAsia"/>
          <w:b w:val="0"/>
          <w:color w:val="000000" w:themeColor="text1"/>
          <w:spacing w:val="-2"/>
        </w:rPr>
        <w:t>。相關機關執行結果，績效目標達成情形經自評為</w:t>
      </w:r>
      <w:r w:rsidRPr="002228C5">
        <w:rPr>
          <w:b w:val="0"/>
          <w:color w:val="000000" w:themeColor="text1"/>
          <w:spacing w:val="-2"/>
        </w:rPr>
        <w:t>98.3</w:t>
      </w:r>
      <w:r w:rsidRPr="002228C5">
        <w:rPr>
          <w:rFonts w:hint="eastAsia"/>
          <w:b w:val="0"/>
          <w:color w:val="000000" w:themeColor="text1"/>
          <w:spacing w:val="-2"/>
        </w:rPr>
        <w:t>分，工作成果包括：</w:t>
      </w:r>
      <w:r>
        <w:rPr>
          <w:rFonts w:hint="eastAsia"/>
          <w:b w:val="0"/>
          <w:color w:val="000000" w:themeColor="text1"/>
          <w:spacing w:val="-2"/>
        </w:rPr>
        <w:t>召開</w:t>
      </w:r>
      <w:r w:rsidRPr="00BE0F4A">
        <w:rPr>
          <w:rFonts w:hint="eastAsia"/>
          <w:b w:val="0"/>
          <w:color w:val="000000" w:themeColor="text1"/>
          <w:spacing w:val="-2"/>
        </w:rPr>
        <w:t>勞資爭</w:t>
      </w:r>
      <w:r>
        <w:rPr>
          <w:rFonts w:hint="eastAsia"/>
          <w:b w:val="0"/>
          <w:color w:val="000000" w:themeColor="text1"/>
          <w:spacing w:val="-2"/>
        </w:rPr>
        <w:t>議協調（調解）會議計</w:t>
      </w:r>
      <w:r>
        <w:rPr>
          <w:b w:val="0"/>
          <w:color w:val="000000" w:themeColor="text1"/>
          <w:spacing w:val="-2"/>
        </w:rPr>
        <w:t>561</w:t>
      </w:r>
      <w:r>
        <w:rPr>
          <w:rFonts w:hint="eastAsia"/>
          <w:b w:val="0"/>
          <w:color w:val="000000" w:themeColor="text1"/>
          <w:spacing w:val="-2"/>
        </w:rPr>
        <w:t>案，調解成立</w:t>
      </w:r>
      <w:r>
        <w:rPr>
          <w:b w:val="0"/>
          <w:color w:val="000000" w:themeColor="text1"/>
          <w:spacing w:val="-2"/>
        </w:rPr>
        <w:t>437</w:t>
      </w:r>
      <w:r w:rsidRPr="00BE0F4A">
        <w:rPr>
          <w:rFonts w:hint="eastAsia"/>
          <w:b w:val="0"/>
          <w:color w:val="000000" w:themeColor="text1"/>
          <w:spacing w:val="-2"/>
        </w:rPr>
        <w:t>件</w:t>
      </w:r>
      <w:r>
        <w:rPr>
          <w:rFonts w:hint="eastAsia"/>
          <w:b w:val="0"/>
          <w:color w:val="000000" w:themeColor="text1"/>
          <w:spacing w:val="-2"/>
        </w:rPr>
        <w:t>；</w:t>
      </w:r>
      <w:r w:rsidRPr="00BE0F4A">
        <w:rPr>
          <w:rFonts w:hint="eastAsia"/>
          <w:b w:val="0"/>
          <w:color w:val="000000" w:themeColor="text1"/>
          <w:spacing w:val="-2"/>
        </w:rPr>
        <w:t>辦理青年創業個案管理</w:t>
      </w:r>
      <w:r>
        <w:rPr>
          <w:rFonts w:hint="eastAsia"/>
          <w:b w:val="0"/>
          <w:color w:val="000000" w:themeColor="text1"/>
          <w:spacing w:val="-2"/>
        </w:rPr>
        <w:t>輔導，計受理</w:t>
      </w:r>
      <w:r w:rsidRPr="002228C5">
        <w:rPr>
          <w:rFonts w:hint="eastAsia"/>
          <w:b w:val="0"/>
          <w:color w:val="000000" w:themeColor="text1"/>
          <w:spacing w:val="-2"/>
        </w:rPr>
        <w:t>9</w:t>
      </w:r>
      <w:r w:rsidRPr="002228C5">
        <w:rPr>
          <w:b w:val="0"/>
          <w:color w:val="000000" w:themeColor="text1"/>
          <w:spacing w:val="-2"/>
        </w:rPr>
        <w:t>6</w:t>
      </w:r>
      <w:r w:rsidRPr="002228C5">
        <w:rPr>
          <w:rFonts w:hint="eastAsia"/>
          <w:b w:val="0"/>
          <w:color w:val="000000" w:themeColor="text1"/>
          <w:spacing w:val="-2"/>
        </w:rPr>
        <w:t>案</w:t>
      </w:r>
      <w:r>
        <w:rPr>
          <w:rFonts w:hint="eastAsia"/>
          <w:b w:val="0"/>
          <w:color w:val="000000" w:themeColor="text1"/>
          <w:spacing w:val="-2"/>
        </w:rPr>
        <w:t>；</w:t>
      </w:r>
      <w:r w:rsidRPr="00BE0F4A">
        <w:rPr>
          <w:rFonts w:hint="eastAsia"/>
          <w:b w:val="0"/>
          <w:color w:val="000000" w:themeColor="text1"/>
          <w:spacing w:val="-2"/>
        </w:rPr>
        <w:t>辦理青年微型創業市集活動</w:t>
      </w:r>
      <w:r>
        <w:rPr>
          <w:rFonts w:hint="eastAsia"/>
          <w:b w:val="0"/>
          <w:color w:val="000000" w:themeColor="text1"/>
          <w:spacing w:val="-2"/>
        </w:rPr>
        <w:t>計</w:t>
      </w:r>
      <w:r w:rsidRPr="002228C5">
        <w:rPr>
          <w:b w:val="0"/>
          <w:color w:val="000000" w:themeColor="text1"/>
          <w:spacing w:val="-2"/>
        </w:rPr>
        <w:t>42</w:t>
      </w:r>
      <w:r w:rsidRPr="002228C5">
        <w:rPr>
          <w:rFonts w:hint="eastAsia"/>
          <w:b w:val="0"/>
          <w:color w:val="000000" w:themeColor="text1"/>
          <w:spacing w:val="-2"/>
        </w:rPr>
        <w:t>場次等。</w:t>
      </w:r>
    </w:p>
    <w:p w:rsidR="00F72AF8" w:rsidRPr="002228C5" w:rsidRDefault="00F72AF8" w:rsidP="00746CBC">
      <w:pPr>
        <w:pStyle w:val="af2"/>
        <w:widowControl w:val="0"/>
        <w:spacing w:line="510" w:lineRule="exact"/>
        <w:ind w:firstLineChars="200" w:firstLine="560"/>
        <w:rPr>
          <w:b w:val="0"/>
          <w:bCs/>
          <w:color w:val="000000" w:themeColor="text1"/>
          <w:lang w:eastAsia="zh-HK"/>
        </w:rPr>
      </w:pPr>
      <w:r w:rsidRPr="002228C5">
        <w:rPr>
          <w:rFonts w:hint="eastAsia"/>
          <w:b w:val="0"/>
          <w:color w:val="000000" w:themeColor="text1"/>
          <w:lang w:eastAsia="zh-HK"/>
        </w:rPr>
        <w:t>各相關機關之執行情形，</w:t>
      </w:r>
      <w:proofErr w:type="gramStart"/>
      <w:r w:rsidRPr="002228C5">
        <w:rPr>
          <w:rFonts w:hint="eastAsia"/>
          <w:b w:val="0"/>
          <w:color w:val="000000" w:themeColor="text1"/>
          <w:lang w:eastAsia="zh-HK"/>
        </w:rPr>
        <w:t>經本室審核</w:t>
      </w:r>
      <w:proofErr w:type="gramEnd"/>
      <w:r w:rsidRPr="002228C5">
        <w:rPr>
          <w:rFonts w:hint="eastAsia"/>
          <w:b w:val="0"/>
          <w:color w:val="000000" w:themeColor="text1"/>
          <w:lang w:eastAsia="zh-HK"/>
        </w:rPr>
        <w:t>結果，核有：為鼓勵青年回鄉創業</w:t>
      </w:r>
      <w:r w:rsidR="00EA38E4">
        <w:rPr>
          <w:rFonts w:hint="eastAsia"/>
          <w:b w:val="0"/>
          <w:color w:val="000000" w:themeColor="text1"/>
          <w:lang w:eastAsia="zh-HK"/>
        </w:rPr>
        <w:t>，</w:t>
      </w:r>
      <w:r w:rsidRPr="002228C5">
        <w:rPr>
          <w:rFonts w:hint="eastAsia"/>
          <w:b w:val="0"/>
          <w:color w:val="000000" w:themeColor="text1"/>
          <w:lang w:eastAsia="zh-HK"/>
        </w:rPr>
        <w:t>已設置青創基地，惟屏東縣青年創業聚落進駐店家近年營收呈下降趨勢，部分營業時間與規定不合</w:t>
      </w:r>
      <w:r w:rsidR="002D345B">
        <w:rPr>
          <w:rFonts w:hint="eastAsia"/>
          <w:b w:val="0"/>
          <w:color w:val="000000" w:themeColor="text1"/>
          <w:lang w:eastAsia="zh-HK"/>
        </w:rPr>
        <w:t>；</w:t>
      </w:r>
      <w:proofErr w:type="gramStart"/>
      <w:r w:rsidRPr="002228C5">
        <w:rPr>
          <w:rFonts w:hint="eastAsia"/>
          <w:b w:val="0"/>
          <w:color w:val="000000" w:themeColor="text1"/>
          <w:lang w:eastAsia="zh-HK"/>
        </w:rPr>
        <w:t>另職人町</w:t>
      </w:r>
      <w:proofErr w:type="gramEnd"/>
      <w:r w:rsidRPr="002228C5">
        <w:rPr>
          <w:rFonts w:hint="eastAsia"/>
          <w:b w:val="0"/>
          <w:color w:val="000000" w:themeColor="text1"/>
          <w:lang w:eastAsia="zh-HK"/>
        </w:rPr>
        <w:t>進駐店家計收權利金基準缺乏客觀依據。</w:t>
      </w:r>
      <w:r w:rsidRPr="002228C5">
        <w:rPr>
          <w:rFonts w:hint="eastAsia"/>
          <w:b w:val="0"/>
          <w:bCs/>
          <w:color w:val="000000" w:themeColor="text1"/>
          <w:lang w:eastAsia="zh-HK"/>
        </w:rPr>
        <w:t>（詳乙－</w:t>
      </w:r>
      <w:r w:rsidRPr="002228C5">
        <w:rPr>
          <w:b w:val="0"/>
          <w:bCs/>
          <w:color w:val="000000" w:themeColor="text1"/>
          <w:lang w:eastAsia="zh-HK"/>
        </w:rPr>
        <w:t>4</w:t>
      </w:r>
      <w:r w:rsidR="005C064F">
        <w:rPr>
          <w:rFonts w:hint="eastAsia"/>
          <w:b w:val="0"/>
          <w:bCs/>
          <w:color w:val="000000" w:themeColor="text1"/>
        </w:rPr>
        <w:t>5</w:t>
      </w:r>
      <w:r w:rsidRPr="002228C5">
        <w:rPr>
          <w:rFonts w:hint="eastAsia"/>
          <w:b w:val="0"/>
          <w:bCs/>
          <w:color w:val="000000" w:themeColor="text1"/>
          <w:lang w:eastAsia="zh-HK"/>
        </w:rPr>
        <w:t>頁）</w:t>
      </w:r>
    </w:p>
    <w:p w:rsidR="00F72AF8" w:rsidRPr="002228C5" w:rsidRDefault="00F72AF8" w:rsidP="00F72AF8">
      <w:pPr>
        <w:pStyle w:val="af2"/>
        <w:widowControl w:val="0"/>
        <w:spacing w:line="490" w:lineRule="exact"/>
        <w:ind w:firstLineChars="200" w:firstLine="561"/>
        <w:rPr>
          <w:color w:val="000000" w:themeColor="text1"/>
        </w:rPr>
      </w:pPr>
      <w:r w:rsidRPr="002228C5">
        <w:rPr>
          <w:color w:val="000000" w:themeColor="text1"/>
        </w:rPr>
        <w:lastRenderedPageBreak/>
        <w:t>（</w:t>
      </w:r>
      <w:r w:rsidRPr="002228C5">
        <w:rPr>
          <w:rFonts w:hint="eastAsia"/>
          <w:color w:val="000000" w:themeColor="text1"/>
        </w:rPr>
        <w:t>十二</w:t>
      </w:r>
      <w:r w:rsidRPr="002228C5">
        <w:rPr>
          <w:color w:val="000000" w:themeColor="text1"/>
        </w:rPr>
        <w:t>）</w:t>
      </w:r>
      <w:r w:rsidRPr="002228C5">
        <w:rPr>
          <w:rFonts w:hint="eastAsia"/>
          <w:color w:val="000000" w:themeColor="text1"/>
        </w:rPr>
        <w:t>文化行政類</w:t>
      </w:r>
    </w:p>
    <w:p w:rsidR="00F72AF8" w:rsidRPr="003B4000" w:rsidRDefault="00F72AF8" w:rsidP="00F72AF8">
      <w:pPr>
        <w:pStyle w:val="af2"/>
        <w:widowControl w:val="0"/>
        <w:spacing w:line="490" w:lineRule="exact"/>
        <w:ind w:firstLineChars="200" w:firstLine="560"/>
        <w:rPr>
          <w:b w:val="0"/>
          <w:color w:val="000000" w:themeColor="text1"/>
        </w:rPr>
      </w:pPr>
      <w:proofErr w:type="gramStart"/>
      <w:r w:rsidRPr="002228C5">
        <w:rPr>
          <w:rFonts w:hint="eastAsia"/>
          <w:b w:val="0"/>
          <w:color w:val="000000" w:themeColor="text1"/>
        </w:rPr>
        <w:t>109</w:t>
      </w:r>
      <w:proofErr w:type="gramEnd"/>
      <w:r w:rsidRPr="002228C5">
        <w:rPr>
          <w:rFonts w:hint="eastAsia"/>
          <w:b w:val="0"/>
          <w:color w:val="000000" w:themeColor="text1"/>
        </w:rPr>
        <w:t>年度施政重點包括：</w:t>
      </w:r>
      <w:r w:rsidRPr="005F0342">
        <w:rPr>
          <w:rFonts w:hint="eastAsia"/>
          <w:b w:val="0"/>
          <w:color w:val="000000" w:themeColor="text1"/>
        </w:rPr>
        <w:t>勝利星村創意生活園區營運管理及招商</w:t>
      </w:r>
      <w:r>
        <w:rPr>
          <w:rFonts w:hint="eastAsia"/>
          <w:b w:val="0"/>
          <w:color w:val="000000" w:themeColor="text1"/>
        </w:rPr>
        <w:t>；辦理視覺藝術各項展演活動及藝術審議與</w:t>
      </w:r>
      <w:r w:rsidRPr="005F0342">
        <w:rPr>
          <w:rFonts w:hint="eastAsia"/>
          <w:b w:val="0"/>
          <w:color w:val="000000" w:themeColor="text1"/>
        </w:rPr>
        <w:t>設置</w:t>
      </w:r>
      <w:r>
        <w:rPr>
          <w:rFonts w:hint="eastAsia"/>
          <w:b w:val="0"/>
          <w:color w:val="000000" w:themeColor="text1"/>
        </w:rPr>
        <w:t>；辦理文化創意產業發展；</w:t>
      </w:r>
      <w:r w:rsidRPr="005F0342">
        <w:rPr>
          <w:rFonts w:hint="eastAsia"/>
          <w:b w:val="0"/>
          <w:color w:val="000000" w:themeColor="text1"/>
        </w:rPr>
        <w:t>辦理藝文教育扎根及節慶活動</w:t>
      </w:r>
      <w:r>
        <w:rPr>
          <w:rFonts w:hint="eastAsia"/>
          <w:b w:val="0"/>
          <w:color w:val="000000" w:themeColor="text1"/>
        </w:rPr>
        <w:t>；古蹟及歷史建築整修與</w:t>
      </w:r>
      <w:r w:rsidRPr="005F0342">
        <w:rPr>
          <w:rFonts w:hint="eastAsia"/>
          <w:b w:val="0"/>
          <w:color w:val="000000" w:themeColor="text1"/>
        </w:rPr>
        <w:t>維護</w:t>
      </w:r>
      <w:r>
        <w:rPr>
          <w:rFonts w:hint="eastAsia"/>
          <w:b w:val="0"/>
          <w:color w:val="000000" w:themeColor="text1"/>
        </w:rPr>
        <w:t>；辦理文化資產登錄指定審議等</w:t>
      </w:r>
      <w:r w:rsidRPr="002228C5">
        <w:rPr>
          <w:rFonts w:hint="eastAsia"/>
          <w:b w:val="0"/>
          <w:color w:val="000000" w:themeColor="text1"/>
        </w:rPr>
        <w:t>。相關機關執行結果，績效目標達成情形經自評為100分，工作成果包括：勝利星村創</w:t>
      </w:r>
      <w:r w:rsidRPr="003B4000">
        <w:rPr>
          <w:rFonts w:hint="eastAsia"/>
          <w:b w:val="0"/>
          <w:color w:val="000000" w:themeColor="text1"/>
        </w:rPr>
        <w:t>意生活園區辦理3次招商，完成59戶徵選入駐；舉辦半島歌謠祭，計3萬餘人次參與；南國歷史現場計畫執行徵集優化詮釋及數位化資料計871筆物件，並完成網站架設。</w:t>
      </w:r>
    </w:p>
    <w:p w:rsidR="00F72AF8" w:rsidRPr="002228C5" w:rsidRDefault="00F72AF8" w:rsidP="00F72AF8">
      <w:pPr>
        <w:pStyle w:val="af2"/>
        <w:widowControl w:val="0"/>
        <w:ind w:firstLineChars="200" w:firstLine="560"/>
        <w:rPr>
          <w:b w:val="0"/>
          <w:color w:val="000000" w:themeColor="text1"/>
          <w:lang w:eastAsia="zh-HK"/>
        </w:rPr>
      </w:pPr>
      <w:r w:rsidRPr="002228C5">
        <w:rPr>
          <w:rFonts w:hint="eastAsia"/>
          <w:b w:val="0"/>
          <w:color w:val="000000" w:themeColor="text1"/>
          <w:lang w:eastAsia="zh-HK"/>
        </w:rPr>
        <w:t>各相關機關之執行情形，</w:t>
      </w:r>
      <w:proofErr w:type="gramStart"/>
      <w:r w:rsidRPr="002228C5">
        <w:rPr>
          <w:rFonts w:hint="eastAsia"/>
          <w:b w:val="0"/>
          <w:color w:val="000000" w:themeColor="text1"/>
          <w:lang w:eastAsia="zh-HK"/>
        </w:rPr>
        <w:t>經本室審核</w:t>
      </w:r>
      <w:proofErr w:type="gramEnd"/>
      <w:r w:rsidRPr="002228C5">
        <w:rPr>
          <w:rFonts w:hint="eastAsia"/>
          <w:b w:val="0"/>
          <w:color w:val="000000" w:themeColor="text1"/>
          <w:lang w:eastAsia="zh-HK"/>
        </w:rPr>
        <w:t>結果，核有：</w:t>
      </w:r>
    </w:p>
    <w:p w:rsidR="00F72AF8" w:rsidRPr="002228C5" w:rsidRDefault="00F72AF8" w:rsidP="00F72AF8">
      <w:pPr>
        <w:pStyle w:val="af2"/>
        <w:widowControl w:val="0"/>
        <w:spacing w:line="490" w:lineRule="exact"/>
        <w:ind w:firstLineChars="200" w:firstLine="560"/>
        <w:rPr>
          <w:b w:val="0"/>
          <w:bCs/>
          <w:color w:val="000000" w:themeColor="text1"/>
          <w:lang w:eastAsia="zh-HK"/>
        </w:rPr>
      </w:pPr>
      <w:r w:rsidRPr="002228C5">
        <w:rPr>
          <w:rFonts w:hint="eastAsia"/>
          <w:b w:val="0"/>
          <w:bCs/>
          <w:color w:val="000000" w:themeColor="text1"/>
        </w:rPr>
        <w:t>1</w:t>
      </w:r>
      <w:r w:rsidRPr="002228C5">
        <w:rPr>
          <w:rFonts w:hint="eastAsia"/>
          <w:b w:val="0"/>
          <w:bCs/>
          <w:color w:val="000000" w:themeColor="text1"/>
          <w:lang w:eastAsia="zh-HK"/>
        </w:rPr>
        <w:t>.勝利星村創意生活園區已漸形塑成特色產業聚落，串聯交通網絡與商家進駐陸續布建完成，惟實際收取租金及固定權利金核與自治條例</w:t>
      </w:r>
      <w:r w:rsidR="00EA38E4">
        <w:rPr>
          <w:rFonts w:hint="eastAsia"/>
          <w:b w:val="0"/>
          <w:bCs/>
          <w:color w:val="000000" w:themeColor="text1"/>
          <w:lang w:eastAsia="zh-HK"/>
        </w:rPr>
        <w:t>未</w:t>
      </w:r>
      <w:proofErr w:type="gramStart"/>
      <w:r w:rsidR="00EA38E4">
        <w:rPr>
          <w:rFonts w:hint="eastAsia"/>
          <w:b w:val="0"/>
          <w:bCs/>
          <w:color w:val="000000" w:themeColor="text1"/>
          <w:lang w:eastAsia="zh-HK"/>
        </w:rPr>
        <w:t>臻</w:t>
      </w:r>
      <w:proofErr w:type="gramEnd"/>
      <w:r w:rsidR="00EA38E4">
        <w:rPr>
          <w:rFonts w:hint="eastAsia"/>
          <w:b w:val="0"/>
          <w:bCs/>
          <w:color w:val="000000" w:themeColor="text1"/>
          <w:lang w:eastAsia="zh-HK"/>
        </w:rPr>
        <w:t>切合、委託經營</w:t>
      </w:r>
      <w:proofErr w:type="gramStart"/>
      <w:r w:rsidR="00EA38E4">
        <w:rPr>
          <w:rFonts w:hint="eastAsia"/>
          <w:b w:val="0"/>
          <w:bCs/>
          <w:color w:val="000000" w:themeColor="text1"/>
          <w:lang w:eastAsia="zh-HK"/>
        </w:rPr>
        <w:t>招商允宜</w:t>
      </w:r>
      <w:proofErr w:type="gramEnd"/>
      <w:r w:rsidR="00EA38E4">
        <w:rPr>
          <w:rFonts w:hint="eastAsia"/>
          <w:b w:val="0"/>
          <w:bCs/>
          <w:color w:val="000000" w:themeColor="text1"/>
          <w:lang w:eastAsia="zh-HK"/>
        </w:rPr>
        <w:t>適時檢討評估經營權利金收取之可行性，且尚未成立商家經營成效評估委員會</w:t>
      </w:r>
      <w:r w:rsidRPr="002228C5">
        <w:rPr>
          <w:rFonts w:hint="eastAsia"/>
          <w:b w:val="0"/>
          <w:bCs/>
          <w:color w:val="000000" w:themeColor="text1"/>
          <w:lang w:eastAsia="zh-HK"/>
        </w:rPr>
        <w:t>。（詳乙－</w:t>
      </w:r>
      <w:r w:rsidRPr="002228C5">
        <w:rPr>
          <w:b w:val="0"/>
          <w:bCs/>
          <w:color w:val="000000" w:themeColor="text1"/>
          <w:lang w:eastAsia="zh-HK"/>
        </w:rPr>
        <w:t>4</w:t>
      </w:r>
      <w:r w:rsidR="005C064F">
        <w:rPr>
          <w:rFonts w:hint="eastAsia"/>
          <w:b w:val="0"/>
          <w:bCs/>
          <w:color w:val="000000" w:themeColor="text1"/>
        </w:rPr>
        <w:t>6</w:t>
      </w:r>
      <w:r w:rsidRPr="002228C5">
        <w:rPr>
          <w:rFonts w:hint="eastAsia"/>
          <w:b w:val="0"/>
          <w:bCs/>
          <w:color w:val="000000" w:themeColor="text1"/>
          <w:lang w:eastAsia="zh-HK"/>
        </w:rPr>
        <w:t>頁）</w:t>
      </w:r>
    </w:p>
    <w:p w:rsidR="00F72AF8" w:rsidRPr="002228C5" w:rsidRDefault="00F72AF8" w:rsidP="00F72AF8">
      <w:pPr>
        <w:pStyle w:val="af2"/>
        <w:widowControl w:val="0"/>
        <w:spacing w:line="490" w:lineRule="exact"/>
        <w:ind w:firstLineChars="200" w:firstLine="560"/>
        <w:rPr>
          <w:b w:val="0"/>
          <w:color w:val="000000" w:themeColor="text1"/>
          <w:lang w:eastAsia="zh-HK"/>
        </w:rPr>
      </w:pPr>
      <w:r w:rsidRPr="002228C5">
        <w:rPr>
          <w:rFonts w:hint="eastAsia"/>
          <w:b w:val="0"/>
          <w:color w:val="000000" w:themeColor="text1"/>
        </w:rPr>
        <w:t>2.為保存及再現地方文化與人民共同記憶，推動屏東縣國家文化記憶庫計畫，並經文化部考評獲取佳績，惟部分已完成權利盤點之文化資財未能數位化，或因授權問題影響網站資料開放程度；又屏東縣數位典藏網站部分藏品與屏東縣國家文化記憶庫網站內容相同，惟詮釋資料未盡一致。（詳乙－</w:t>
      </w:r>
      <w:r w:rsidRPr="002228C5">
        <w:rPr>
          <w:b w:val="0"/>
          <w:color w:val="000000" w:themeColor="text1"/>
        </w:rPr>
        <w:t>4</w:t>
      </w:r>
      <w:r w:rsidR="005C064F">
        <w:rPr>
          <w:rFonts w:hint="eastAsia"/>
          <w:b w:val="0"/>
          <w:color w:val="000000" w:themeColor="text1"/>
        </w:rPr>
        <w:t>7</w:t>
      </w:r>
      <w:r w:rsidRPr="002228C5">
        <w:rPr>
          <w:rFonts w:hint="eastAsia"/>
          <w:b w:val="0"/>
          <w:color w:val="000000" w:themeColor="text1"/>
        </w:rPr>
        <w:t>頁）</w:t>
      </w:r>
    </w:p>
    <w:p w:rsidR="00F72AF8" w:rsidRDefault="00F72AF8" w:rsidP="00F72AF8">
      <w:pPr>
        <w:pStyle w:val="af2"/>
        <w:widowControl w:val="0"/>
        <w:spacing w:line="490" w:lineRule="exact"/>
        <w:ind w:firstLineChars="200" w:firstLine="560"/>
        <w:rPr>
          <w:b w:val="0"/>
          <w:color w:val="000000" w:themeColor="text1"/>
          <w:lang w:eastAsia="zh-HK"/>
        </w:rPr>
      </w:pPr>
      <w:r w:rsidRPr="002228C5">
        <w:rPr>
          <w:rFonts w:hint="eastAsia"/>
          <w:b w:val="0"/>
          <w:color w:val="000000" w:themeColor="text1"/>
        </w:rPr>
        <w:t>3.</w:t>
      </w:r>
      <w:r w:rsidRPr="003B4000">
        <w:rPr>
          <w:rFonts w:hint="eastAsia"/>
          <w:b w:val="0"/>
          <w:color w:val="000000" w:themeColor="text1"/>
        </w:rPr>
        <w:t>為落實文化資產之保存及維護，推動文化資產保護相關工作，</w:t>
      </w:r>
      <w:proofErr w:type="gramStart"/>
      <w:r w:rsidRPr="003B4000">
        <w:rPr>
          <w:rFonts w:hint="eastAsia"/>
          <w:b w:val="0"/>
          <w:color w:val="000000" w:themeColor="text1"/>
        </w:rPr>
        <w:t>惟轄內部</w:t>
      </w:r>
      <w:proofErr w:type="gramEnd"/>
      <w:r w:rsidRPr="003B4000">
        <w:rPr>
          <w:rFonts w:hint="eastAsia"/>
          <w:b w:val="0"/>
          <w:color w:val="000000" w:themeColor="text1"/>
        </w:rPr>
        <w:t>分有形文化資產位於災害</w:t>
      </w:r>
      <w:proofErr w:type="gramStart"/>
      <w:r w:rsidRPr="003B4000">
        <w:rPr>
          <w:rFonts w:hint="eastAsia"/>
          <w:b w:val="0"/>
          <w:color w:val="000000" w:themeColor="text1"/>
        </w:rPr>
        <w:t>潛勢區並</w:t>
      </w:r>
      <w:proofErr w:type="gramEnd"/>
      <w:r w:rsidRPr="003B4000">
        <w:rPr>
          <w:rFonts w:hint="eastAsia"/>
          <w:b w:val="0"/>
          <w:color w:val="000000" w:themeColor="text1"/>
        </w:rPr>
        <w:t>已損壞，未能及早修繕（復），</w:t>
      </w:r>
      <w:proofErr w:type="gramStart"/>
      <w:r w:rsidRPr="003B4000">
        <w:rPr>
          <w:rFonts w:hint="eastAsia"/>
          <w:b w:val="0"/>
          <w:color w:val="000000" w:themeColor="text1"/>
        </w:rPr>
        <w:t>且間有欠缺</w:t>
      </w:r>
      <w:proofErr w:type="gramEnd"/>
      <w:r w:rsidRPr="003B4000">
        <w:rPr>
          <w:rFonts w:hint="eastAsia"/>
          <w:b w:val="0"/>
          <w:color w:val="000000" w:themeColor="text1"/>
        </w:rPr>
        <w:t>管理維護計畫或防災及緊急應變計畫、未配置消防設備或消防設備不堪使用等情事；另多數無形文化資</w:t>
      </w:r>
      <w:r>
        <w:rPr>
          <w:rFonts w:hint="eastAsia"/>
          <w:b w:val="0"/>
          <w:color w:val="000000" w:themeColor="text1"/>
        </w:rPr>
        <w:t>產尚未訂定保存維護計畫，</w:t>
      </w:r>
      <w:proofErr w:type="gramStart"/>
      <w:r>
        <w:rPr>
          <w:rFonts w:hint="eastAsia"/>
          <w:b w:val="0"/>
          <w:color w:val="000000" w:themeColor="text1"/>
        </w:rPr>
        <w:t>且間有尚未</w:t>
      </w:r>
      <w:proofErr w:type="gramEnd"/>
      <w:r>
        <w:rPr>
          <w:rFonts w:hint="eastAsia"/>
          <w:b w:val="0"/>
          <w:color w:val="000000" w:themeColor="text1"/>
        </w:rPr>
        <w:t>認定保存者</w:t>
      </w:r>
      <w:r w:rsidRPr="002228C5">
        <w:rPr>
          <w:rFonts w:hint="eastAsia"/>
          <w:b w:val="0"/>
          <w:color w:val="000000" w:themeColor="text1"/>
        </w:rPr>
        <w:t>。</w:t>
      </w:r>
      <w:r w:rsidRPr="002228C5">
        <w:rPr>
          <w:rFonts w:hint="eastAsia"/>
          <w:b w:val="0"/>
          <w:color w:val="000000" w:themeColor="text1"/>
          <w:lang w:eastAsia="zh-HK"/>
        </w:rPr>
        <w:t>（詳乙－</w:t>
      </w:r>
      <w:r>
        <w:rPr>
          <w:rFonts w:hint="eastAsia"/>
          <w:b w:val="0"/>
          <w:color w:val="000000" w:themeColor="text1"/>
        </w:rPr>
        <w:t>8</w:t>
      </w:r>
      <w:r w:rsidR="004B2D8D">
        <w:rPr>
          <w:rFonts w:hint="eastAsia"/>
          <w:b w:val="0"/>
          <w:color w:val="000000" w:themeColor="text1"/>
        </w:rPr>
        <w:t>4</w:t>
      </w:r>
      <w:r w:rsidRPr="002228C5">
        <w:rPr>
          <w:rFonts w:hint="eastAsia"/>
          <w:b w:val="0"/>
          <w:color w:val="000000" w:themeColor="text1"/>
          <w:lang w:eastAsia="zh-HK"/>
        </w:rPr>
        <w:t>頁）</w:t>
      </w:r>
    </w:p>
    <w:p w:rsidR="00F72AF8" w:rsidRPr="002228C5" w:rsidRDefault="00F72AF8" w:rsidP="00F72AF8">
      <w:pPr>
        <w:pStyle w:val="af2"/>
        <w:widowControl w:val="0"/>
        <w:spacing w:line="490" w:lineRule="exact"/>
        <w:ind w:firstLineChars="200" w:firstLine="560"/>
        <w:rPr>
          <w:b w:val="0"/>
          <w:color w:val="000000" w:themeColor="text1"/>
        </w:rPr>
      </w:pPr>
      <w:r>
        <w:rPr>
          <w:rFonts w:hint="eastAsia"/>
          <w:b w:val="0"/>
          <w:color w:val="000000" w:themeColor="text1"/>
        </w:rPr>
        <w:t>4.</w:t>
      </w:r>
      <w:r w:rsidRPr="003B1302">
        <w:rPr>
          <w:rFonts w:hint="eastAsia"/>
          <w:b w:val="0"/>
          <w:color w:val="000000" w:themeColor="text1"/>
        </w:rPr>
        <w:t>為完整保存活化屏東機場</w:t>
      </w:r>
      <w:proofErr w:type="gramStart"/>
      <w:r w:rsidRPr="003B1302">
        <w:rPr>
          <w:rFonts w:hint="eastAsia"/>
          <w:b w:val="0"/>
          <w:color w:val="000000" w:themeColor="text1"/>
        </w:rPr>
        <w:t>鄰邊日遺</w:t>
      </w:r>
      <w:proofErr w:type="gramEnd"/>
      <w:r w:rsidRPr="003B1302">
        <w:rPr>
          <w:rFonts w:hint="eastAsia"/>
          <w:b w:val="0"/>
          <w:color w:val="000000" w:themeColor="text1"/>
        </w:rPr>
        <w:t>宿舍群，帶動地方發展，辦理屏東飛行故事再造歷史場域第2期計畫，惟</w:t>
      </w:r>
      <w:proofErr w:type="gramStart"/>
      <w:r w:rsidRPr="003B1302">
        <w:rPr>
          <w:rFonts w:hint="eastAsia"/>
          <w:b w:val="0"/>
          <w:color w:val="000000" w:themeColor="text1"/>
        </w:rPr>
        <w:t>其中憲</w:t>
      </w:r>
      <w:proofErr w:type="gramEnd"/>
      <w:r w:rsidRPr="003B1302">
        <w:rPr>
          <w:rFonts w:hint="eastAsia"/>
          <w:b w:val="0"/>
          <w:color w:val="000000" w:themeColor="text1"/>
        </w:rPr>
        <w:t>光十村修復工程，因土地及建物使用爭議未決，已修正計畫刪除辦理，影響整體計畫目標之達成</w:t>
      </w:r>
      <w:r w:rsidRPr="002228C5">
        <w:rPr>
          <w:rFonts w:hint="eastAsia"/>
          <w:b w:val="0"/>
          <w:color w:val="000000" w:themeColor="text1"/>
        </w:rPr>
        <w:t>。</w:t>
      </w:r>
      <w:r w:rsidRPr="002228C5">
        <w:rPr>
          <w:rFonts w:hint="eastAsia"/>
          <w:b w:val="0"/>
          <w:color w:val="000000" w:themeColor="text1"/>
          <w:lang w:eastAsia="zh-HK"/>
        </w:rPr>
        <w:t>（詳乙－8</w:t>
      </w:r>
      <w:r w:rsidR="004B2D8D">
        <w:rPr>
          <w:rFonts w:hint="eastAsia"/>
          <w:b w:val="0"/>
          <w:color w:val="000000" w:themeColor="text1"/>
        </w:rPr>
        <w:t>7</w:t>
      </w:r>
      <w:r w:rsidRPr="002228C5">
        <w:rPr>
          <w:rFonts w:hint="eastAsia"/>
          <w:b w:val="0"/>
          <w:color w:val="000000" w:themeColor="text1"/>
          <w:lang w:eastAsia="zh-HK"/>
        </w:rPr>
        <w:t>頁）</w:t>
      </w:r>
    </w:p>
    <w:p w:rsidR="00F72AF8" w:rsidRPr="002228C5" w:rsidRDefault="00F72AF8" w:rsidP="00F72AF8">
      <w:pPr>
        <w:pStyle w:val="af2"/>
        <w:widowControl w:val="0"/>
        <w:spacing w:line="490" w:lineRule="exact"/>
        <w:ind w:firstLineChars="200" w:firstLine="561"/>
        <w:rPr>
          <w:color w:val="000000" w:themeColor="text1"/>
        </w:rPr>
      </w:pPr>
      <w:r w:rsidRPr="002228C5">
        <w:rPr>
          <w:color w:val="000000" w:themeColor="text1"/>
        </w:rPr>
        <w:t>（</w:t>
      </w:r>
      <w:r w:rsidRPr="002228C5">
        <w:rPr>
          <w:rFonts w:hint="eastAsia"/>
          <w:color w:val="000000" w:themeColor="text1"/>
        </w:rPr>
        <w:t>十三</w:t>
      </w:r>
      <w:r w:rsidRPr="002228C5">
        <w:rPr>
          <w:color w:val="000000" w:themeColor="text1"/>
        </w:rPr>
        <w:t>）</w:t>
      </w:r>
      <w:r w:rsidRPr="002228C5">
        <w:rPr>
          <w:rFonts w:hint="eastAsia"/>
          <w:color w:val="000000" w:themeColor="text1"/>
        </w:rPr>
        <w:t>傳播暨國際事務類</w:t>
      </w:r>
    </w:p>
    <w:p w:rsidR="00F72AF8" w:rsidRPr="000A71D8" w:rsidRDefault="00F72AF8" w:rsidP="000A71D8">
      <w:pPr>
        <w:pStyle w:val="af2"/>
        <w:widowControl w:val="0"/>
        <w:spacing w:line="490" w:lineRule="exact"/>
        <w:ind w:firstLineChars="200" w:firstLine="576"/>
        <w:rPr>
          <w:b w:val="0"/>
          <w:color w:val="000000" w:themeColor="text1"/>
          <w:spacing w:val="4"/>
        </w:rPr>
      </w:pPr>
      <w:proofErr w:type="gramStart"/>
      <w:r w:rsidRPr="000A71D8">
        <w:rPr>
          <w:rFonts w:hint="eastAsia"/>
          <w:b w:val="0"/>
          <w:color w:val="000000" w:themeColor="text1"/>
          <w:spacing w:val="4"/>
        </w:rPr>
        <w:t>109</w:t>
      </w:r>
      <w:proofErr w:type="gramEnd"/>
      <w:r w:rsidRPr="000A71D8">
        <w:rPr>
          <w:rFonts w:hint="eastAsia"/>
          <w:b w:val="0"/>
          <w:color w:val="000000" w:themeColor="text1"/>
          <w:spacing w:val="4"/>
        </w:rPr>
        <w:t>年度施政重點包括：辦理特色產業伴手禮行銷推廣；開發製作特色文宣及</w:t>
      </w:r>
      <w:proofErr w:type="gramStart"/>
      <w:r w:rsidRPr="000A71D8">
        <w:rPr>
          <w:rFonts w:hint="eastAsia"/>
          <w:b w:val="0"/>
          <w:color w:val="000000" w:themeColor="text1"/>
          <w:spacing w:val="4"/>
        </w:rPr>
        <w:t>文創品</w:t>
      </w:r>
      <w:proofErr w:type="gramEnd"/>
      <w:r w:rsidRPr="000A71D8">
        <w:rPr>
          <w:rFonts w:hint="eastAsia"/>
          <w:b w:val="0"/>
          <w:color w:val="000000" w:themeColor="text1"/>
          <w:spacing w:val="4"/>
        </w:rPr>
        <w:t>；加強新聞發布及媒體服務；製作縣政專題節目，深度縣政報導；</w:t>
      </w:r>
      <w:proofErr w:type="gramStart"/>
      <w:r w:rsidRPr="000A71D8">
        <w:rPr>
          <w:rFonts w:hint="eastAsia"/>
          <w:b w:val="0"/>
          <w:color w:val="000000" w:themeColor="text1"/>
          <w:spacing w:val="4"/>
        </w:rPr>
        <w:t>善用社群</w:t>
      </w:r>
      <w:proofErr w:type="gramEnd"/>
      <w:r w:rsidRPr="000A71D8">
        <w:rPr>
          <w:rFonts w:hint="eastAsia"/>
          <w:b w:val="0"/>
          <w:color w:val="000000" w:themeColor="text1"/>
          <w:spacing w:val="4"/>
        </w:rPr>
        <w:t>網路行銷與網路傳播；辦理國內外交流活動，促進屏東國際競爭力等。</w:t>
      </w:r>
      <w:r w:rsidRPr="000A71D8">
        <w:rPr>
          <w:rFonts w:hint="eastAsia"/>
          <w:b w:val="0"/>
          <w:color w:val="000000" w:themeColor="text1"/>
          <w:spacing w:val="4"/>
        </w:rPr>
        <w:lastRenderedPageBreak/>
        <w:t>相關機關執行結果，績效目標達成情形經自評為100分，工作成果包括：製作24集節目帶行銷縣政成果；辦理屏東</w:t>
      </w:r>
      <w:proofErr w:type="gramStart"/>
      <w:r w:rsidRPr="000A71D8">
        <w:rPr>
          <w:rFonts w:hint="eastAsia"/>
          <w:b w:val="0"/>
          <w:color w:val="000000" w:themeColor="text1"/>
          <w:spacing w:val="4"/>
        </w:rPr>
        <w:t>綵</w:t>
      </w:r>
      <w:proofErr w:type="gramEnd"/>
      <w:r w:rsidRPr="000A71D8">
        <w:rPr>
          <w:rFonts w:hint="eastAsia"/>
          <w:b w:val="0"/>
          <w:color w:val="000000" w:themeColor="text1"/>
          <w:spacing w:val="4"/>
        </w:rPr>
        <w:t>燈節、黑鮪魚文化觀光季、三大日音樂節、屏東聖誕季、四重溪溫泉季、落山風藝術季等活動及行銷企劃；協助影視拍攝23部等。</w:t>
      </w:r>
    </w:p>
    <w:p w:rsidR="00F72AF8" w:rsidRPr="002228C5" w:rsidRDefault="00F72AF8" w:rsidP="000A71D8">
      <w:pPr>
        <w:pStyle w:val="af2"/>
        <w:widowControl w:val="0"/>
        <w:spacing w:line="530" w:lineRule="exact"/>
        <w:ind w:firstLineChars="200" w:firstLine="561"/>
        <w:rPr>
          <w:color w:val="000000" w:themeColor="text1"/>
        </w:rPr>
      </w:pPr>
      <w:r w:rsidRPr="002228C5">
        <w:rPr>
          <w:color w:val="000000" w:themeColor="text1"/>
        </w:rPr>
        <w:t>（</w:t>
      </w:r>
      <w:r w:rsidRPr="002228C5">
        <w:rPr>
          <w:rFonts w:hint="eastAsia"/>
          <w:color w:val="000000" w:themeColor="text1"/>
        </w:rPr>
        <w:t>十四</w:t>
      </w:r>
      <w:r w:rsidRPr="002228C5">
        <w:rPr>
          <w:color w:val="000000" w:themeColor="text1"/>
        </w:rPr>
        <w:t>）</w:t>
      </w:r>
      <w:r w:rsidRPr="002228C5">
        <w:rPr>
          <w:rFonts w:hint="eastAsia"/>
          <w:color w:val="000000" w:themeColor="text1"/>
        </w:rPr>
        <w:t>人事類</w:t>
      </w:r>
    </w:p>
    <w:p w:rsidR="00F72AF8" w:rsidRPr="002228C5" w:rsidRDefault="00F72AF8" w:rsidP="000A71D8">
      <w:pPr>
        <w:pStyle w:val="af2"/>
        <w:spacing w:line="530" w:lineRule="exact"/>
        <w:ind w:firstLineChars="200" w:firstLine="560"/>
        <w:rPr>
          <w:b w:val="0"/>
          <w:color w:val="000000" w:themeColor="text1"/>
        </w:rPr>
      </w:pPr>
      <w:proofErr w:type="gramStart"/>
      <w:r w:rsidRPr="002228C5">
        <w:rPr>
          <w:rFonts w:hint="eastAsia"/>
          <w:b w:val="0"/>
          <w:color w:val="000000" w:themeColor="text1"/>
        </w:rPr>
        <w:t>109</w:t>
      </w:r>
      <w:proofErr w:type="gramEnd"/>
      <w:r w:rsidRPr="002228C5">
        <w:rPr>
          <w:rFonts w:hint="eastAsia"/>
          <w:b w:val="0"/>
          <w:color w:val="000000" w:themeColor="text1"/>
        </w:rPr>
        <w:t>年度施政重點包括：</w:t>
      </w:r>
      <w:r>
        <w:rPr>
          <w:rFonts w:hint="eastAsia"/>
          <w:b w:val="0"/>
          <w:color w:val="000000" w:themeColor="text1"/>
        </w:rPr>
        <w:t>發揮人力效能，確保公務人員權益，加強顧客導向之</w:t>
      </w:r>
      <w:r w:rsidRPr="00E43703">
        <w:rPr>
          <w:rFonts w:hint="eastAsia"/>
          <w:b w:val="0"/>
          <w:color w:val="000000" w:themeColor="text1"/>
        </w:rPr>
        <w:t>人事服務</w:t>
      </w:r>
      <w:r w:rsidRPr="002228C5">
        <w:rPr>
          <w:rFonts w:hint="eastAsia"/>
          <w:b w:val="0"/>
          <w:color w:val="000000" w:themeColor="text1"/>
        </w:rPr>
        <w:t>；</w:t>
      </w:r>
      <w:r>
        <w:rPr>
          <w:rFonts w:hint="eastAsia"/>
          <w:b w:val="0"/>
          <w:color w:val="000000" w:themeColor="text1"/>
        </w:rPr>
        <w:t>加強人事機構管理、提升</w:t>
      </w:r>
      <w:r w:rsidRPr="00E43703">
        <w:rPr>
          <w:rFonts w:hint="eastAsia"/>
          <w:b w:val="0"/>
          <w:color w:val="000000" w:themeColor="text1"/>
        </w:rPr>
        <w:t>人事人員專業知能及強化人力運用</w:t>
      </w:r>
      <w:r w:rsidRPr="002228C5">
        <w:rPr>
          <w:rFonts w:hint="eastAsia"/>
          <w:b w:val="0"/>
          <w:color w:val="000000" w:themeColor="text1"/>
        </w:rPr>
        <w:t>；</w:t>
      </w:r>
      <w:r w:rsidRPr="00E43703">
        <w:rPr>
          <w:rFonts w:hint="eastAsia"/>
          <w:b w:val="0"/>
          <w:color w:val="000000" w:themeColor="text1"/>
        </w:rPr>
        <w:t>秉持綜</w:t>
      </w:r>
      <w:proofErr w:type="gramStart"/>
      <w:r w:rsidRPr="00E43703">
        <w:rPr>
          <w:rFonts w:hint="eastAsia"/>
          <w:b w:val="0"/>
          <w:color w:val="000000" w:themeColor="text1"/>
        </w:rPr>
        <w:t>覈</w:t>
      </w:r>
      <w:proofErr w:type="gramEnd"/>
      <w:r w:rsidRPr="00E43703">
        <w:rPr>
          <w:rFonts w:hint="eastAsia"/>
          <w:b w:val="0"/>
          <w:color w:val="000000" w:themeColor="text1"/>
        </w:rPr>
        <w:t>名實、信賞必罰及</w:t>
      </w:r>
      <w:proofErr w:type="gramStart"/>
      <w:r w:rsidRPr="00E43703">
        <w:rPr>
          <w:rFonts w:hint="eastAsia"/>
          <w:b w:val="0"/>
          <w:color w:val="000000" w:themeColor="text1"/>
        </w:rPr>
        <w:t>即獎即懲</w:t>
      </w:r>
      <w:proofErr w:type="gramEnd"/>
      <w:r w:rsidRPr="00E43703">
        <w:rPr>
          <w:rFonts w:hint="eastAsia"/>
          <w:b w:val="0"/>
          <w:color w:val="000000" w:themeColor="text1"/>
        </w:rPr>
        <w:t>原則，落實平時考核</w:t>
      </w:r>
      <w:r w:rsidRPr="002228C5">
        <w:rPr>
          <w:rFonts w:hint="eastAsia"/>
          <w:b w:val="0"/>
          <w:color w:val="000000" w:themeColor="text1"/>
        </w:rPr>
        <w:t>；</w:t>
      </w:r>
      <w:r w:rsidRPr="00E43703">
        <w:rPr>
          <w:rFonts w:hint="eastAsia"/>
          <w:b w:val="0"/>
          <w:color w:val="000000" w:themeColor="text1"/>
        </w:rPr>
        <w:t>充實公務人員核心知能，加強政策執行力、溝通力及應變力</w:t>
      </w:r>
      <w:r w:rsidRPr="002228C5">
        <w:rPr>
          <w:rFonts w:hint="eastAsia"/>
          <w:b w:val="0"/>
          <w:color w:val="000000" w:themeColor="text1"/>
        </w:rPr>
        <w:t>；</w:t>
      </w:r>
      <w:r w:rsidRPr="00E43703">
        <w:rPr>
          <w:rFonts w:hint="eastAsia"/>
          <w:b w:val="0"/>
          <w:color w:val="000000" w:themeColor="text1"/>
        </w:rPr>
        <w:t>加強員工勤</w:t>
      </w:r>
      <w:proofErr w:type="gramStart"/>
      <w:r w:rsidRPr="00E43703">
        <w:rPr>
          <w:rFonts w:hint="eastAsia"/>
          <w:b w:val="0"/>
          <w:color w:val="000000" w:themeColor="text1"/>
        </w:rPr>
        <w:t>惰</w:t>
      </w:r>
      <w:proofErr w:type="gramEnd"/>
      <w:r w:rsidRPr="00E43703">
        <w:rPr>
          <w:rFonts w:hint="eastAsia"/>
          <w:b w:val="0"/>
          <w:color w:val="000000" w:themeColor="text1"/>
        </w:rPr>
        <w:t>管理，維持公務紀律</w:t>
      </w:r>
      <w:r w:rsidRPr="002228C5">
        <w:rPr>
          <w:rFonts w:hint="eastAsia"/>
          <w:b w:val="0"/>
          <w:color w:val="000000" w:themeColor="text1"/>
        </w:rPr>
        <w:t>；</w:t>
      </w:r>
      <w:r w:rsidRPr="00E43703">
        <w:rPr>
          <w:rFonts w:hint="eastAsia"/>
          <w:b w:val="0"/>
          <w:color w:val="000000" w:themeColor="text1"/>
        </w:rPr>
        <w:t>貫徹執行退休資遣，促進人事更新</w:t>
      </w:r>
      <w:r w:rsidRPr="002228C5">
        <w:rPr>
          <w:rFonts w:hint="eastAsia"/>
          <w:b w:val="0"/>
          <w:color w:val="000000" w:themeColor="text1"/>
        </w:rPr>
        <w:t>等。相關機關執行結果，績效目標達成情形經自評為</w:t>
      </w:r>
      <w:r w:rsidRPr="002228C5">
        <w:rPr>
          <w:b w:val="0"/>
          <w:color w:val="000000" w:themeColor="text1"/>
        </w:rPr>
        <w:t>100</w:t>
      </w:r>
      <w:r w:rsidRPr="002228C5">
        <w:rPr>
          <w:rFonts w:hint="eastAsia"/>
          <w:b w:val="0"/>
          <w:color w:val="000000" w:themeColor="text1"/>
        </w:rPr>
        <w:t>分，工作成果包括：</w:t>
      </w:r>
      <w:r w:rsidRPr="001402C6">
        <w:rPr>
          <w:rFonts w:hint="eastAsia"/>
          <w:b w:val="0"/>
        </w:rPr>
        <w:t>辦理公務人員在職訓練14場次；抽查府內單位</w:t>
      </w:r>
      <w:r w:rsidR="00B62966">
        <w:rPr>
          <w:rFonts w:hint="eastAsia"/>
          <w:b w:val="0"/>
        </w:rPr>
        <w:t>及</w:t>
      </w:r>
      <w:r w:rsidRPr="001402C6">
        <w:rPr>
          <w:rFonts w:hint="eastAsia"/>
          <w:b w:val="0"/>
        </w:rPr>
        <w:t>所屬機關人員出勤情形分別計75次、83次；鼓勵公務人員多方位學習，每人平均學習時數達77.6小時</w:t>
      </w:r>
      <w:r>
        <w:rPr>
          <w:rFonts w:hint="eastAsia"/>
          <w:b w:val="0"/>
          <w:color w:val="000000" w:themeColor="text1"/>
        </w:rPr>
        <w:t>等</w:t>
      </w:r>
      <w:r w:rsidRPr="002228C5">
        <w:rPr>
          <w:rFonts w:hint="eastAsia"/>
          <w:b w:val="0"/>
          <w:color w:val="000000" w:themeColor="text1"/>
        </w:rPr>
        <w:t>。</w:t>
      </w:r>
    </w:p>
    <w:p w:rsidR="00F72AF8" w:rsidRPr="002228C5" w:rsidRDefault="00F72AF8" w:rsidP="000A71D8">
      <w:pPr>
        <w:pStyle w:val="af2"/>
        <w:widowControl w:val="0"/>
        <w:spacing w:line="530" w:lineRule="exact"/>
        <w:ind w:firstLineChars="200" w:firstLine="561"/>
        <w:rPr>
          <w:color w:val="000000" w:themeColor="text1"/>
        </w:rPr>
      </w:pPr>
      <w:r w:rsidRPr="002228C5">
        <w:rPr>
          <w:color w:val="000000" w:themeColor="text1"/>
        </w:rPr>
        <w:t>（</w:t>
      </w:r>
      <w:r w:rsidRPr="002228C5">
        <w:rPr>
          <w:rFonts w:hint="eastAsia"/>
          <w:color w:val="000000" w:themeColor="text1"/>
        </w:rPr>
        <w:t>十五</w:t>
      </w:r>
      <w:r w:rsidRPr="002228C5">
        <w:rPr>
          <w:color w:val="000000" w:themeColor="text1"/>
        </w:rPr>
        <w:t>）</w:t>
      </w:r>
      <w:r w:rsidRPr="002228C5">
        <w:rPr>
          <w:rFonts w:hint="eastAsia"/>
          <w:color w:val="000000" w:themeColor="text1"/>
        </w:rPr>
        <w:t>政風類</w:t>
      </w:r>
    </w:p>
    <w:p w:rsidR="00F72AF8" w:rsidRPr="002228C5" w:rsidRDefault="00F72AF8" w:rsidP="000A71D8">
      <w:pPr>
        <w:pStyle w:val="af2"/>
        <w:spacing w:line="530" w:lineRule="exact"/>
        <w:ind w:firstLineChars="200" w:firstLine="568"/>
        <w:rPr>
          <w:b w:val="0"/>
          <w:color w:val="000000" w:themeColor="text1"/>
          <w:spacing w:val="2"/>
        </w:rPr>
      </w:pPr>
      <w:proofErr w:type="gramStart"/>
      <w:r w:rsidRPr="002228C5">
        <w:rPr>
          <w:rFonts w:hint="eastAsia"/>
          <w:b w:val="0"/>
          <w:color w:val="000000" w:themeColor="text1"/>
          <w:spacing w:val="2"/>
        </w:rPr>
        <w:t>109</w:t>
      </w:r>
      <w:proofErr w:type="gramEnd"/>
      <w:r w:rsidRPr="002228C5">
        <w:rPr>
          <w:rFonts w:hint="eastAsia"/>
          <w:b w:val="0"/>
          <w:color w:val="000000" w:themeColor="text1"/>
          <w:spacing w:val="2"/>
        </w:rPr>
        <w:t>年度施政重點包括：</w:t>
      </w:r>
      <w:r w:rsidRPr="00E43703">
        <w:rPr>
          <w:rFonts w:hint="eastAsia"/>
          <w:b w:val="0"/>
          <w:color w:val="000000" w:themeColor="text1"/>
          <w:spacing w:val="2"/>
        </w:rPr>
        <w:t>加強公務機密維護，落實員工保密作為</w:t>
      </w:r>
      <w:r w:rsidRPr="002228C5">
        <w:rPr>
          <w:rFonts w:hint="eastAsia"/>
          <w:b w:val="0"/>
          <w:color w:val="000000" w:themeColor="text1"/>
          <w:spacing w:val="2"/>
        </w:rPr>
        <w:t>；</w:t>
      </w:r>
      <w:r w:rsidRPr="00E43703">
        <w:rPr>
          <w:rFonts w:hint="eastAsia"/>
          <w:b w:val="0"/>
          <w:color w:val="000000" w:themeColor="text1"/>
          <w:spacing w:val="2"/>
        </w:rPr>
        <w:t>強化採購監辦工作，執行專案稽核業務</w:t>
      </w:r>
      <w:r w:rsidRPr="002228C5">
        <w:rPr>
          <w:rFonts w:hint="eastAsia"/>
          <w:b w:val="0"/>
          <w:color w:val="000000" w:themeColor="text1"/>
          <w:spacing w:val="2"/>
        </w:rPr>
        <w:t>；</w:t>
      </w:r>
      <w:r w:rsidRPr="00E43703">
        <w:rPr>
          <w:rFonts w:hint="eastAsia"/>
          <w:b w:val="0"/>
          <w:color w:val="000000" w:themeColor="text1"/>
          <w:spacing w:val="2"/>
        </w:rPr>
        <w:t>辦理廉政座談會議，</w:t>
      </w:r>
      <w:proofErr w:type="gramStart"/>
      <w:r w:rsidRPr="00E43703">
        <w:rPr>
          <w:rFonts w:hint="eastAsia"/>
          <w:b w:val="0"/>
          <w:color w:val="000000" w:themeColor="text1"/>
          <w:spacing w:val="2"/>
        </w:rPr>
        <w:t>廣徵廉政</w:t>
      </w:r>
      <w:proofErr w:type="gramEnd"/>
      <w:r w:rsidRPr="00E43703">
        <w:rPr>
          <w:rFonts w:hint="eastAsia"/>
          <w:b w:val="0"/>
          <w:color w:val="000000" w:themeColor="text1"/>
          <w:spacing w:val="2"/>
        </w:rPr>
        <w:t>興革意見</w:t>
      </w:r>
      <w:r w:rsidRPr="002228C5">
        <w:rPr>
          <w:rFonts w:hint="eastAsia"/>
          <w:b w:val="0"/>
          <w:color w:val="000000" w:themeColor="text1"/>
          <w:spacing w:val="2"/>
        </w:rPr>
        <w:t>；</w:t>
      </w:r>
      <w:r w:rsidRPr="00E43703">
        <w:rPr>
          <w:rFonts w:hint="eastAsia"/>
          <w:b w:val="0"/>
          <w:color w:val="000000" w:themeColor="text1"/>
          <w:spacing w:val="2"/>
        </w:rPr>
        <w:t>落實陽光法案宣導，辦理財產申報業務</w:t>
      </w:r>
      <w:r w:rsidRPr="002228C5">
        <w:rPr>
          <w:rFonts w:hint="eastAsia"/>
          <w:b w:val="0"/>
          <w:color w:val="000000" w:themeColor="text1"/>
          <w:spacing w:val="2"/>
        </w:rPr>
        <w:t>；</w:t>
      </w:r>
      <w:r w:rsidRPr="00E43703">
        <w:rPr>
          <w:rFonts w:hint="eastAsia"/>
          <w:b w:val="0"/>
          <w:color w:val="000000" w:themeColor="text1"/>
          <w:spacing w:val="2"/>
        </w:rPr>
        <w:t>增強政風法令認知，落實廉政倫理規範</w:t>
      </w:r>
      <w:r w:rsidRPr="002228C5">
        <w:rPr>
          <w:rFonts w:hint="eastAsia"/>
          <w:b w:val="0"/>
          <w:color w:val="000000" w:themeColor="text1"/>
          <w:spacing w:val="2"/>
        </w:rPr>
        <w:t>；</w:t>
      </w:r>
      <w:r w:rsidRPr="00E43703">
        <w:rPr>
          <w:rFonts w:hint="eastAsia"/>
          <w:b w:val="0"/>
          <w:color w:val="000000" w:themeColor="text1"/>
          <w:spacing w:val="2"/>
        </w:rPr>
        <w:t>主動</w:t>
      </w:r>
      <w:proofErr w:type="gramStart"/>
      <w:r w:rsidRPr="00E43703">
        <w:rPr>
          <w:rFonts w:hint="eastAsia"/>
          <w:b w:val="0"/>
          <w:color w:val="000000" w:themeColor="text1"/>
          <w:spacing w:val="2"/>
        </w:rPr>
        <w:t>查察違常事</w:t>
      </w:r>
      <w:proofErr w:type="gramEnd"/>
      <w:r w:rsidRPr="00E43703">
        <w:rPr>
          <w:rFonts w:hint="eastAsia"/>
          <w:b w:val="0"/>
          <w:color w:val="000000" w:themeColor="text1"/>
          <w:spacing w:val="2"/>
        </w:rPr>
        <w:t>項，審慎處理政風案件</w:t>
      </w:r>
      <w:r w:rsidRPr="002228C5">
        <w:rPr>
          <w:rFonts w:hint="eastAsia"/>
          <w:b w:val="0"/>
          <w:color w:val="000000" w:themeColor="text1"/>
          <w:spacing w:val="2"/>
        </w:rPr>
        <w:t>等。相關機關執行結果，績效目標達成情形經自評為</w:t>
      </w:r>
      <w:r w:rsidRPr="002228C5">
        <w:rPr>
          <w:b w:val="0"/>
          <w:color w:val="000000" w:themeColor="text1"/>
          <w:spacing w:val="2"/>
        </w:rPr>
        <w:t>98</w:t>
      </w:r>
      <w:r w:rsidRPr="002228C5">
        <w:rPr>
          <w:rFonts w:hint="eastAsia"/>
          <w:b w:val="0"/>
          <w:color w:val="000000" w:themeColor="text1"/>
          <w:spacing w:val="2"/>
        </w:rPr>
        <w:t>分，工作成果包括：</w:t>
      </w:r>
      <w:r w:rsidRPr="001402C6">
        <w:rPr>
          <w:rFonts w:hint="eastAsia"/>
          <w:b w:val="0"/>
          <w:spacing w:val="2"/>
        </w:rPr>
        <w:t>辦理3次</w:t>
      </w:r>
      <w:proofErr w:type="gramStart"/>
      <w:r w:rsidRPr="001402C6">
        <w:rPr>
          <w:rFonts w:hint="eastAsia"/>
          <w:b w:val="0"/>
          <w:spacing w:val="2"/>
        </w:rPr>
        <w:t>精進政風</w:t>
      </w:r>
      <w:proofErr w:type="gramEnd"/>
      <w:r w:rsidRPr="001402C6">
        <w:rPr>
          <w:rFonts w:hint="eastAsia"/>
          <w:b w:val="0"/>
          <w:spacing w:val="2"/>
        </w:rPr>
        <w:t>人員專業能力講習及</w:t>
      </w:r>
      <w:r w:rsidRPr="001402C6">
        <w:rPr>
          <w:b w:val="0"/>
          <w:spacing w:val="2"/>
        </w:rPr>
        <w:t>1</w:t>
      </w:r>
      <w:r w:rsidRPr="001402C6">
        <w:rPr>
          <w:rFonts w:hint="eastAsia"/>
          <w:b w:val="0"/>
          <w:spacing w:val="2"/>
        </w:rPr>
        <w:t>次政風業務督導；辦理資訊安全稽核1次、專案稽核6案；</w:t>
      </w:r>
      <w:proofErr w:type="gramStart"/>
      <w:r w:rsidRPr="001402C6">
        <w:rPr>
          <w:rFonts w:hint="eastAsia"/>
          <w:b w:val="0"/>
          <w:spacing w:val="2"/>
        </w:rPr>
        <w:t>受理拒贈財物</w:t>
      </w:r>
      <w:proofErr w:type="gramEnd"/>
      <w:r w:rsidRPr="001402C6">
        <w:rPr>
          <w:rFonts w:hint="eastAsia"/>
          <w:b w:val="0"/>
          <w:spacing w:val="2"/>
        </w:rPr>
        <w:t>等各類廉政倫理事件登錄計131件</w:t>
      </w:r>
      <w:r w:rsidRPr="002228C5">
        <w:rPr>
          <w:rFonts w:hint="eastAsia"/>
          <w:b w:val="0"/>
          <w:color w:val="000000" w:themeColor="text1"/>
          <w:spacing w:val="2"/>
        </w:rPr>
        <w:t>等。</w:t>
      </w:r>
    </w:p>
    <w:p w:rsidR="00F72AF8" w:rsidRPr="002228C5" w:rsidRDefault="00F72AF8" w:rsidP="000A71D8">
      <w:pPr>
        <w:pStyle w:val="af2"/>
        <w:widowControl w:val="0"/>
        <w:spacing w:line="530" w:lineRule="exact"/>
        <w:ind w:firstLineChars="200" w:firstLine="561"/>
        <w:rPr>
          <w:color w:val="000000" w:themeColor="text1"/>
        </w:rPr>
      </w:pPr>
      <w:r w:rsidRPr="002228C5">
        <w:rPr>
          <w:color w:val="000000" w:themeColor="text1"/>
        </w:rPr>
        <w:t>（</w:t>
      </w:r>
      <w:r w:rsidRPr="002228C5">
        <w:rPr>
          <w:rFonts w:hint="eastAsia"/>
          <w:color w:val="000000" w:themeColor="text1"/>
        </w:rPr>
        <w:t>十六</w:t>
      </w:r>
      <w:r w:rsidRPr="002228C5">
        <w:rPr>
          <w:color w:val="000000" w:themeColor="text1"/>
        </w:rPr>
        <w:t>）</w:t>
      </w:r>
      <w:r w:rsidRPr="002228C5">
        <w:rPr>
          <w:rFonts w:hint="eastAsia"/>
          <w:color w:val="000000" w:themeColor="text1"/>
        </w:rPr>
        <w:t>主計類</w:t>
      </w:r>
    </w:p>
    <w:p w:rsidR="00F72AF8" w:rsidRDefault="00F72AF8" w:rsidP="00484013">
      <w:pPr>
        <w:pStyle w:val="af2"/>
        <w:spacing w:line="540" w:lineRule="exact"/>
        <w:ind w:firstLineChars="200" w:firstLine="560"/>
        <w:rPr>
          <w:b w:val="0"/>
          <w:color w:val="000000" w:themeColor="text1"/>
        </w:rPr>
      </w:pPr>
      <w:proofErr w:type="gramStart"/>
      <w:r w:rsidRPr="002228C5">
        <w:rPr>
          <w:rFonts w:hint="eastAsia"/>
          <w:b w:val="0"/>
          <w:color w:val="000000" w:themeColor="text1"/>
        </w:rPr>
        <w:t>109</w:t>
      </w:r>
      <w:proofErr w:type="gramEnd"/>
      <w:r w:rsidRPr="002228C5">
        <w:rPr>
          <w:rFonts w:hint="eastAsia"/>
          <w:b w:val="0"/>
          <w:color w:val="000000" w:themeColor="text1"/>
        </w:rPr>
        <w:t>年度施政重點包括：</w:t>
      </w:r>
      <w:r w:rsidRPr="005F0EAA">
        <w:rPr>
          <w:rFonts w:hint="eastAsia"/>
          <w:b w:val="0"/>
          <w:color w:val="000000" w:themeColor="text1"/>
        </w:rPr>
        <w:t>落實零基預算精神及貫徹計畫與預算之配合，改進預算作業</w:t>
      </w:r>
      <w:r w:rsidRPr="002228C5">
        <w:rPr>
          <w:rFonts w:hint="eastAsia"/>
          <w:b w:val="0"/>
          <w:color w:val="000000" w:themeColor="text1"/>
        </w:rPr>
        <w:t>；</w:t>
      </w:r>
      <w:proofErr w:type="gramStart"/>
      <w:r w:rsidRPr="005F0EAA">
        <w:rPr>
          <w:rFonts w:hint="eastAsia"/>
          <w:b w:val="0"/>
          <w:color w:val="000000" w:themeColor="text1"/>
        </w:rPr>
        <w:t>覈實審</w:t>
      </w:r>
      <w:proofErr w:type="gramEnd"/>
      <w:r w:rsidRPr="005F0EAA">
        <w:rPr>
          <w:rFonts w:hint="eastAsia"/>
          <w:b w:val="0"/>
          <w:color w:val="000000" w:themeColor="text1"/>
        </w:rPr>
        <w:t>編年度預算，推動縣政建設</w:t>
      </w:r>
      <w:r w:rsidRPr="002228C5">
        <w:rPr>
          <w:rFonts w:hint="eastAsia"/>
          <w:b w:val="0"/>
          <w:color w:val="000000" w:themeColor="text1"/>
        </w:rPr>
        <w:t>；</w:t>
      </w:r>
      <w:r w:rsidRPr="005F0EAA">
        <w:rPr>
          <w:rFonts w:hint="eastAsia"/>
          <w:b w:val="0"/>
          <w:color w:val="000000" w:themeColor="text1"/>
        </w:rPr>
        <w:t>健全非營業特種基金預算與會計制度，加強會計作業管理</w:t>
      </w:r>
      <w:r w:rsidRPr="002228C5">
        <w:rPr>
          <w:rFonts w:hint="eastAsia"/>
          <w:b w:val="0"/>
          <w:color w:val="000000" w:themeColor="text1"/>
        </w:rPr>
        <w:t>；</w:t>
      </w:r>
      <w:r w:rsidRPr="005F0EAA">
        <w:rPr>
          <w:rFonts w:hint="eastAsia"/>
          <w:b w:val="0"/>
          <w:color w:val="000000" w:themeColor="text1"/>
        </w:rPr>
        <w:t>加強各機關內部審核，提高資源運用效益</w:t>
      </w:r>
      <w:r w:rsidRPr="002228C5">
        <w:rPr>
          <w:rFonts w:hint="eastAsia"/>
          <w:b w:val="0"/>
          <w:color w:val="000000" w:themeColor="text1"/>
        </w:rPr>
        <w:t>；</w:t>
      </w:r>
      <w:r>
        <w:rPr>
          <w:rFonts w:hint="eastAsia"/>
          <w:b w:val="0"/>
          <w:color w:val="000000" w:themeColor="text1"/>
        </w:rPr>
        <w:t>管理</w:t>
      </w:r>
      <w:r w:rsidRPr="005F0EAA">
        <w:rPr>
          <w:rFonts w:hint="eastAsia"/>
          <w:b w:val="0"/>
          <w:color w:val="000000" w:themeColor="text1"/>
        </w:rPr>
        <w:t>公務統計方案</w:t>
      </w:r>
      <w:r>
        <w:rPr>
          <w:rFonts w:hint="eastAsia"/>
          <w:b w:val="0"/>
          <w:color w:val="000000" w:themeColor="text1"/>
        </w:rPr>
        <w:t>；配合中央各機關辦理</w:t>
      </w:r>
      <w:r w:rsidRPr="005F0EAA">
        <w:rPr>
          <w:rFonts w:hint="eastAsia"/>
          <w:b w:val="0"/>
          <w:color w:val="000000" w:themeColor="text1"/>
        </w:rPr>
        <w:t>各項調查統計工作</w:t>
      </w:r>
      <w:r w:rsidRPr="002228C5">
        <w:rPr>
          <w:rFonts w:hint="eastAsia"/>
          <w:b w:val="0"/>
          <w:color w:val="000000" w:themeColor="text1"/>
        </w:rPr>
        <w:t>等。相關機關執行結果，績效目</w:t>
      </w:r>
      <w:r w:rsidRPr="002228C5">
        <w:rPr>
          <w:rFonts w:hint="eastAsia"/>
          <w:b w:val="0"/>
          <w:color w:val="000000" w:themeColor="text1"/>
        </w:rPr>
        <w:lastRenderedPageBreak/>
        <w:t>標達成情形經自評為100分，工作成果包括：</w:t>
      </w:r>
      <w:r w:rsidRPr="00B04C84">
        <w:rPr>
          <w:rFonts w:hint="eastAsia"/>
          <w:b w:val="0"/>
          <w:color w:val="000000" w:themeColor="text1"/>
        </w:rPr>
        <w:t>完成</w:t>
      </w:r>
      <w:proofErr w:type="gramStart"/>
      <w:r w:rsidRPr="00B04C84">
        <w:rPr>
          <w:rFonts w:hint="eastAsia"/>
          <w:b w:val="0"/>
          <w:color w:val="000000" w:themeColor="text1"/>
        </w:rPr>
        <w:t>108</w:t>
      </w:r>
      <w:proofErr w:type="gramEnd"/>
      <w:r w:rsidRPr="00B04C84">
        <w:rPr>
          <w:rFonts w:hint="eastAsia"/>
          <w:b w:val="0"/>
          <w:color w:val="000000" w:themeColor="text1"/>
        </w:rPr>
        <w:t>年度總決算及</w:t>
      </w:r>
      <w:proofErr w:type="gramStart"/>
      <w:r w:rsidRPr="00B04C84">
        <w:rPr>
          <w:rFonts w:hint="eastAsia"/>
          <w:b w:val="0"/>
          <w:color w:val="000000" w:themeColor="text1"/>
        </w:rPr>
        <w:t>110</w:t>
      </w:r>
      <w:proofErr w:type="gramEnd"/>
      <w:r w:rsidRPr="00B04C84">
        <w:rPr>
          <w:rFonts w:hint="eastAsia"/>
          <w:b w:val="0"/>
          <w:color w:val="000000" w:themeColor="text1"/>
        </w:rPr>
        <w:t>年度總預算案編製；辦理</w:t>
      </w:r>
      <w:r w:rsidRPr="00B04C84">
        <w:rPr>
          <w:b w:val="0"/>
          <w:color w:val="000000" w:themeColor="text1"/>
        </w:rPr>
        <w:t>10</w:t>
      </w:r>
      <w:r w:rsidRPr="00B04C84">
        <w:rPr>
          <w:rFonts w:hint="eastAsia"/>
          <w:b w:val="0"/>
          <w:color w:val="000000" w:themeColor="text1"/>
        </w:rPr>
        <w:t>8年家庭收支調查</w:t>
      </w:r>
      <w:r>
        <w:rPr>
          <w:rFonts w:hint="eastAsia"/>
          <w:b w:val="0"/>
          <w:color w:val="000000" w:themeColor="text1"/>
        </w:rPr>
        <w:t>；</w:t>
      </w:r>
      <w:r w:rsidRPr="00B04C84">
        <w:rPr>
          <w:rFonts w:hint="eastAsia"/>
          <w:b w:val="0"/>
          <w:color w:val="000000" w:themeColor="text1"/>
        </w:rPr>
        <w:t>編製</w:t>
      </w:r>
      <w:r>
        <w:rPr>
          <w:b w:val="0"/>
          <w:color w:val="000000" w:themeColor="text1"/>
        </w:rPr>
        <w:t>108</w:t>
      </w:r>
      <w:r w:rsidRPr="00B04C84">
        <w:rPr>
          <w:rFonts w:hint="eastAsia"/>
          <w:b w:val="0"/>
          <w:color w:val="000000" w:themeColor="text1"/>
        </w:rPr>
        <w:t>年統計年報等</w:t>
      </w:r>
      <w:r>
        <w:rPr>
          <w:rFonts w:hint="eastAsia"/>
          <w:b w:val="0"/>
          <w:color w:val="000000" w:themeColor="text1"/>
        </w:rPr>
        <w:t>。</w:t>
      </w:r>
    </w:p>
    <w:p w:rsidR="00F72AF8" w:rsidRPr="002228C5" w:rsidRDefault="00F72AF8" w:rsidP="00F72AF8">
      <w:pPr>
        <w:pStyle w:val="af2"/>
        <w:widowControl w:val="0"/>
        <w:spacing w:line="496" w:lineRule="exact"/>
        <w:ind w:firstLineChars="200" w:firstLine="561"/>
        <w:rPr>
          <w:color w:val="000000" w:themeColor="text1"/>
        </w:rPr>
      </w:pPr>
      <w:r w:rsidRPr="002228C5">
        <w:rPr>
          <w:color w:val="000000" w:themeColor="text1"/>
        </w:rPr>
        <w:t>（</w:t>
      </w:r>
      <w:r w:rsidRPr="002228C5">
        <w:rPr>
          <w:rFonts w:hint="eastAsia"/>
          <w:color w:val="000000" w:themeColor="text1"/>
        </w:rPr>
        <w:t>十七</w:t>
      </w:r>
      <w:r w:rsidRPr="002228C5">
        <w:rPr>
          <w:color w:val="000000" w:themeColor="text1"/>
        </w:rPr>
        <w:t>）</w:t>
      </w:r>
      <w:r w:rsidRPr="002228C5">
        <w:rPr>
          <w:rFonts w:hint="eastAsia"/>
          <w:color w:val="000000" w:themeColor="text1"/>
        </w:rPr>
        <w:t>一般行政類</w:t>
      </w:r>
    </w:p>
    <w:p w:rsidR="00F72AF8" w:rsidRPr="002228C5" w:rsidRDefault="00F72AF8" w:rsidP="000A71D8">
      <w:pPr>
        <w:pStyle w:val="af2"/>
        <w:spacing w:line="530" w:lineRule="exact"/>
        <w:ind w:firstLineChars="200" w:firstLine="560"/>
        <w:rPr>
          <w:b w:val="0"/>
          <w:color w:val="000000" w:themeColor="text1"/>
        </w:rPr>
      </w:pPr>
      <w:proofErr w:type="gramStart"/>
      <w:r w:rsidRPr="002228C5">
        <w:rPr>
          <w:rFonts w:hint="eastAsia"/>
          <w:b w:val="0"/>
          <w:color w:val="000000" w:themeColor="text1"/>
        </w:rPr>
        <w:t>109</w:t>
      </w:r>
      <w:proofErr w:type="gramEnd"/>
      <w:r w:rsidRPr="002228C5">
        <w:rPr>
          <w:rFonts w:hint="eastAsia"/>
          <w:b w:val="0"/>
          <w:color w:val="000000" w:themeColor="text1"/>
        </w:rPr>
        <w:t>年度施政重點包括：強化法制業務</w:t>
      </w:r>
      <w:r>
        <w:rPr>
          <w:rFonts w:hint="eastAsia"/>
          <w:b w:val="0"/>
          <w:color w:val="000000" w:themeColor="text1"/>
        </w:rPr>
        <w:t>，增進行政效率</w:t>
      </w:r>
      <w:r w:rsidRPr="002228C5">
        <w:rPr>
          <w:rFonts w:hint="eastAsia"/>
          <w:b w:val="0"/>
          <w:color w:val="000000" w:themeColor="text1"/>
        </w:rPr>
        <w:t>；健全財產管理與維護；</w:t>
      </w:r>
      <w:proofErr w:type="gramStart"/>
      <w:r w:rsidRPr="002228C5">
        <w:rPr>
          <w:rFonts w:hint="eastAsia"/>
          <w:b w:val="0"/>
          <w:color w:val="000000" w:themeColor="text1"/>
        </w:rPr>
        <w:t>採</w:t>
      </w:r>
      <w:proofErr w:type="gramEnd"/>
      <w:r w:rsidRPr="002228C5">
        <w:rPr>
          <w:rFonts w:hint="eastAsia"/>
          <w:b w:val="0"/>
          <w:color w:val="000000" w:themeColor="text1"/>
        </w:rPr>
        <w:t>IC車隊卡嚴謹管理公務車輛用油</w:t>
      </w:r>
      <w:r>
        <w:rPr>
          <w:rFonts w:hint="eastAsia"/>
          <w:b w:val="0"/>
          <w:color w:val="000000" w:themeColor="text1"/>
        </w:rPr>
        <w:t>；</w:t>
      </w:r>
      <w:r w:rsidRPr="00912443">
        <w:rPr>
          <w:rFonts w:hint="eastAsia"/>
          <w:b w:val="0"/>
          <w:color w:val="000000" w:themeColor="text1"/>
        </w:rPr>
        <w:t>永久檔案掃描數位化儲存</w:t>
      </w:r>
      <w:r w:rsidRPr="002228C5">
        <w:rPr>
          <w:rFonts w:hint="eastAsia"/>
          <w:b w:val="0"/>
          <w:color w:val="000000" w:themeColor="text1"/>
        </w:rPr>
        <w:t>；</w:t>
      </w:r>
      <w:r w:rsidRPr="00912443">
        <w:rPr>
          <w:rFonts w:hint="eastAsia"/>
          <w:b w:val="0"/>
          <w:color w:val="000000" w:themeColor="text1"/>
        </w:rPr>
        <w:t>積極推動電子化政府目標，加強電子領標達成率</w:t>
      </w:r>
      <w:r w:rsidRPr="002228C5">
        <w:rPr>
          <w:rFonts w:hint="eastAsia"/>
          <w:b w:val="0"/>
          <w:color w:val="000000" w:themeColor="text1"/>
        </w:rPr>
        <w:t>；</w:t>
      </w:r>
      <w:r>
        <w:rPr>
          <w:rFonts w:hint="eastAsia"/>
          <w:b w:val="0"/>
          <w:color w:val="000000" w:themeColor="text1"/>
        </w:rPr>
        <w:t>提升</w:t>
      </w:r>
      <w:r w:rsidRPr="00912443">
        <w:rPr>
          <w:rFonts w:hint="eastAsia"/>
          <w:b w:val="0"/>
          <w:color w:val="000000" w:themeColor="text1"/>
        </w:rPr>
        <w:t>公共工程品質</w:t>
      </w:r>
      <w:r w:rsidRPr="002228C5">
        <w:rPr>
          <w:rFonts w:hint="eastAsia"/>
          <w:b w:val="0"/>
          <w:color w:val="000000" w:themeColor="text1"/>
        </w:rPr>
        <w:t>等。相關機關執行結果，績效目標達成情形經自評為</w:t>
      </w:r>
      <w:r w:rsidRPr="002228C5">
        <w:rPr>
          <w:b w:val="0"/>
          <w:color w:val="000000" w:themeColor="text1"/>
        </w:rPr>
        <w:t>100</w:t>
      </w:r>
      <w:r w:rsidRPr="002228C5">
        <w:rPr>
          <w:rFonts w:hint="eastAsia"/>
          <w:b w:val="0"/>
          <w:color w:val="000000" w:themeColor="text1"/>
        </w:rPr>
        <w:t>分，工作成果包括：</w:t>
      </w:r>
      <w:r w:rsidRPr="001402C6">
        <w:rPr>
          <w:rFonts w:hint="eastAsia"/>
          <w:b w:val="0"/>
        </w:rPr>
        <w:t>上網公告之採購</w:t>
      </w:r>
      <w:r w:rsidR="00B62966">
        <w:rPr>
          <w:rFonts w:hint="eastAsia"/>
          <w:b w:val="0"/>
        </w:rPr>
        <w:t>標</w:t>
      </w:r>
      <w:r w:rsidRPr="001402C6">
        <w:rPr>
          <w:rFonts w:hint="eastAsia"/>
          <w:b w:val="0"/>
        </w:rPr>
        <w:t>案計1,078件；進行工程施工實地查核136件，並舉辦公共工程施工查核品質講習4場次；受理聲請調解5,779件</w:t>
      </w:r>
      <w:r w:rsidRPr="002228C5">
        <w:rPr>
          <w:rFonts w:hint="eastAsia"/>
          <w:b w:val="0"/>
          <w:color w:val="000000" w:themeColor="text1"/>
        </w:rPr>
        <w:t>等。</w:t>
      </w:r>
    </w:p>
    <w:p w:rsidR="00F72AF8" w:rsidRPr="002228C5" w:rsidRDefault="00F72AF8" w:rsidP="00F72AF8">
      <w:pPr>
        <w:pStyle w:val="af2"/>
        <w:widowControl w:val="0"/>
        <w:spacing w:line="496" w:lineRule="exact"/>
        <w:ind w:firstLineChars="200" w:firstLine="561"/>
        <w:rPr>
          <w:color w:val="000000" w:themeColor="text1"/>
        </w:rPr>
      </w:pPr>
      <w:r w:rsidRPr="002228C5">
        <w:rPr>
          <w:color w:val="000000" w:themeColor="text1"/>
        </w:rPr>
        <w:t>（</w:t>
      </w:r>
      <w:r w:rsidRPr="002228C5">
        <w:rPr>
          <w:rFonts w:hint="eastAsia"/>
          <w:color w:val="000000" w:themeColor="text1"/>
        </w:rPr>
        <w:t>十八</w:t>
      </w:r>
      <w:r w:rsidRPr="002228C5">
        <w:rPr>
          <w:color w:val="000000" w:themeColor="text1"/>
        </w:rPr>
        <w:t>）</w:t>
      </w:r>
      <w:r w:rsidRPr="002228C5">
        <w:rPr>
          <w:rFonts w:hint="eastAsia"/>
          <w:color w:val="000000" w:themeColor="text1"/>
        </w:rPr>
        <w:t>研考類</w:t>
      </w:r>
    </w:p>
    <w:p w:rsidR="00F72AF8" w:rsidRDefault="00F72AF8" w:rsidP="000A71D8">
      <w:pPr>
        <w:pStyle w:val="af2"/>
        <w:spacing w:line="530" w:lineRule="exact"/>
        <w:ind w:firstLineChars="200" w:firstLine="560"/>
        <w:rPr>
          <w:b w:val="0"/>
          <w:color w:val="000000" w:themeColor="text1"/>
        </w:rPr>
      </w:pPr>
      <w:proofErr w:type="gramStart"/>
      <w:r w:rsidRPr="002228C5">
        <w:rPr>
          <w:rFonts w:hint="eastAsia"/>
          <w:b w:val="0"/>
          <w:color w:val="000000" w:themeColor="text1"/>
        </w:rPr>
        <w:t>109</w:t>
      </w:r>
      <w:proofErr w:type="gramEnd"/>
      <w:r w:rsidRPr="002228C5">
        <w:rPr>
          <w:rFonts w:hint="eastAsia"/>
          <w:b w:val="0"/>
          <w:color w:val="000000" w:themeColor="text1"/>
        </w:rPr>
        <w:t>年度施政重點包括：</w:t>
      </w:r>
      <w:r w:rsidRPr="00D053A6">
        <w:rPr>
          <w:rFonts w:hint="eastAsia"/>
          <w:b w:val="0"/>
          <w:color w:val="000000" w:themeColor="text1"/>
        </w:rPr>
        <w:t>提升研究發展能量，鼓勵同仁研究創新</w:t>
      </w:r>
      <w:r>
        <w:rPr>
          <w:rFonts w:hint="eastAsia"/>
          <w:b w:val="0"/>
          <w:color w:val="000000" w:themeColor="text1"/>
        </w:rPr>
        <w:t>；</w:t>
      </w:r>
      <w:proofErr w:type="gramStart"/>
      <w:r w:rsidRPr="00D053A6">
        <w:rPr>
          <w:rFonts w:hint="eastAsia"/>
          <w:b w:val="0"/>
          <w:color w:val="000000" w:themeColor="text1"/>
        </w:rPr>
        <w:t>跨域合作</w:t>
      </w:r>
      <w:proofErr w:type="gramEnd"/>
      <w:r w:rsidRPr="00D053A6">
        <w:rPr>
          <w:rFonts w:hint="eastAsia"/>
          <w:b w:val="0"/>
          <w:color w:val="000000" w:themeColor="text1"/>
        </w:rPr>
        <w:t>、區域治理、地方創生及永續發展</w:t>
      </w:r>
      <w:r>
        <w:rPr>
          <w:rFonts w:hint="eastAsia"/>
          <w:b w:val="0"/>
          <w:color w:val="000000" w:themeColor="text1"/>
        </w:rPr>
        <w:t>；</w:t>
      </w:r>
      <w:r w:rsidRPr="00D053A6">
        <w:rPr>
          <w:rFonts w:hint="eastAsia"/>
          <w:b w:val="0"/>
          <w:color w:val="000000" w:themeColor="text1"/>
        </w:rPr>
        <w:t>深化為民服務工作，有效解決民眾各項問題</w:t>
      </w:r>
      <w:r>
        <w:rPr>
          <w:rFonts w:hint="eastAsia"/>
          <w:b w:val="0"/>
          <w:color w:val="000000" w:themeColor="text1"/>
        </w:rPr>
        <w:t>；</w:t>
      </w:r>
      <w:r w:rsidRPr="00D053A6">
        <w:rPr>
          <w:rFonts w:hint="eastAsia"/>
          <w:b w:val="0"/>
          <w:bCs/>
          <w:color w:val="000000" w:themeColor="text1"/>
        </w:rPr>
        <w:t>以公文系統</w:t>
      </w:r>
      <w:r w:rsidRPr="000A71D8">
        <w:rPr>
          <w:rFonts w:hint="eastAsia"/>
          <w:b w:val="0"/>
          <w:color w:val="000000" w:themeColor="text1"/>
        </w:rPr>
        <w:t>資訊</w:t>
      </w:r>
      <w:r w:rsidRPr="00D053A6">
        <w:rPr>
          <w:rFonts w:hint="eastAsia"/>
          <w:b w:val="0"/>
          <w:bCs/>
          <w:color w:val="000000" w:themeColor="text1"/>
        </w:rPr>
        <w:t>化管理，建立定期抽查及</w:t>
      </w:r>
      <w:proofErr w:type="gramStart"/>
      <w:r w:rsidRPr="00D053A6">
        <w:rPr>
          <w:rFonts w:hint="eastAsia"/>
          <w:b w:val="0"/>
          <w:bCs/>
          <w:color w:val="000000" w:themeColor="text1"/>
        </w:rPr>
        <w:t>稽</w:t>
      </w:r>
      <w:proofErr w:type="gramEnd"/>
      <w:r w:rsidRPr="00D053A6">
        <w:rPr>
          <w:rFonts w:hint="eastAsia"/>
          <w:b w:val="0"/>
          <w:bCs/>
          <w:color w:val="000000" w:themeColor="text1"/>
        </w:rPr>
        <w:t>催機制</w:t>
      </w:r>
      <w:r>
        <w:rPr>
          <w:rFonts w:hint="eastAsia"/>
          <w:b w:val="0"/>
          <w:color w:val="000000" w:themeColor="text1"/>
        </w:rPr>
        <w:t>；</w:t>
      </w:r>
      <w:r w:rsidRPr="00A2058A">
        <w:rPr>
          <w:rFonts w:hint="eastAsia"/>
          <w:b w:val="0"/>
          <w:color w:val="000000" w:themeColor="text1"/>
        </w:rPr>
        <w:t>建立專案列管重要政策、計畫、工程及基本設施補助，定期追蹤及檢討各計畫之推動</w:t>
      </w:r>
      <w:r>
        <w:rPr>
          <w:rFonts w:hint="eastAsia"/>
          <w:b w:val="0"/>
          <w:color w:val="000000" w:themeColor="text1"/>
        </w:rPr>
        <w:t>；</w:t>
      </w:r>
      <w:r w:rsidRPr="00A2058A">
        <w:rPr>
          <w:rFonts w:hint="eastAsia"/>
          <w:b w:val="0"/>
          <w:color w:val="000000" w:themeColor="text1"/>
        </w:rPr>
        <w:t>推展各項行政資訊系統、辦公環境電子化、強化資訊安全、改善機房環境</w:t>
      </w:r>
      <w:r w:rsidRPr="002228C5">
        <w:rPr>
          <w:rFonts w:hint="eastAsia"/>
          <w:b w:val="0"/>
          <w:color w:val="000000" w:themeColor="text1"/>
        </w:rPr>
        <w:t>等。相關機關執行結果，績效目標達成情形經自評為100分，工作成果包括：</w:t>
      </w:r>
      <w:r w:rsidRPr="001402C6">
        <w:rPr>
          <w:rFonts w:hint="eastAsia"/>
          <w:b w:val="0"/>
        </w:rPr>
        <w:t>彙編</w:t>
      </w:r>
      <w:proofErr w:type="gramStart"/>
      <w:r w:rsidRPr="001402C6">
        <w:rPr>
          <w:rFonts w:hint="eastAsia"/>
          <w:b w:val="0"/>
        </w:rPr>
        <w:t>110</w:t>
      </w:r>
      <w:proofErr w:type="gramEnd"/>
      <w:r>
        <w:rPr>
          <w:rFonts w:hint="eastAsia"/>
          <w:b w:val="0"/>
        </w:rPr>
        <w:t>年度施政計畫</w:t>
      </w:r>
      <w:r w:rsidRPr="001402C6">
        <w:rPr>
          <w:rFonts w:hint="eastAsia"/>
          <w:b w:val="0"/>
        </w:rPr>
        <w:t>；列管人民陳情案件253件；受理登錄民眾反映案件3,985件等</w:t>
      </w:r>
      <w:r w:rsidR="005E23B4">
        <w:rPr>
          <w:rFonts w:hint="eastAsia"/>
          <w:b w:val="0"/>
        </w:rPr>
        <w:t>。</w:t>
      </w:r>
    </w:p>
    <w:p w:rsidR="00F72AF8" w:rsidRPr="002228C5" w:rsidRDefault="00F72AF8" w:rsidP="00F72AF8">
      <w:pPr>
        <w:pStyle w:val="af2"/>
        <w:widowControl w:val="0"/>
        <w:spacing w:line="494" w:lineRule="exact"/>
        <w:ind w:firstLineChars="200" w:firstLine="561"/>
        <w:rPr>
          <w:color w:val="000000" w:themeColor="text1"/>
        </w:rPr>
      </w:pPr>
      <w:r w:rsidRPr="002228C5">
        <w:rPr>
          <w:color w:val="000000" w:themeColor="text1"/>
        </w:rPr>
        <w:t>（</w:t>
      </w:r>
      <w:r w:rsidRPr="002228C5">
        <w:rPr>
          <w:rFonts w:hint="eastAsia"/>
          <w:color w:val="000000" w:themeColor="text1"/>
        </w:rPr>
        <w:t>十九</w:t>
      </w:r>
      <w:r w:rsidRPr="002228C5">
        <w:rPr>
          <w:color w:val="000000" w:themeColor="text1"/>
        </w:rPr>
        <w:t>）</w:t>
      </w:r>
      <w:r w:rsidRPr="002228C5">
        <w:rPr>
          <w:rFonts w:hint="eastAsia"/>
          <w:color w:val="000000" w:themeColor="text1"/>
        </w:rPr>
        <w:t>衛生類</w:t>
      </w:r>
    </w:p>
    <w:p w:rsidR="00F72AF8" w:rsidRPr="00374A2F" w:rsidRDefault="00F72AF8" w:rsidP="000A71D8">
      <w:pPr>
        <w:pStyle w:val="af2"/>
        <w:spacing w:line="530" w:lineRule="exact"/>
        <w:ind w:firstLineChars="200" w:firstLine="560"/>
        <w:rPr>
          <w:b w:val="0"/>
          <w:color w:val="000000" w:themeColor="text1"/>
        </w:rPr>
      </w:pPr>
      <w:proofErr w:type="gramStart"/>
      <w:r w:rsidRPr="002228C5">
        <w:rPr>
          <w:rFonts w:hint="eastAsia"/>
          <w:b w:val="0"/>
          <w:color w:val="000000" w:themeColor="text1"/>
        </w:rPr>
        <w:t>109</w:t>
      </w:r>
      <w:proofErr w:type="gramEnd"/>
      <w:r w:rsidRPr="002228C5">
        <w:rPr>
          <w:rFonts w:hint="eastAsia"/>
          <w:b w:val="0"/>
          <w:color w:val="000000" w:themeColor="text1"/>
        </w:rPr>
        <w:t>年度施政重點包括：</w:t>
      </w:r>
      <w:r w:rsidRPr="00D053A6">
        <w:rPr>
          <w:rFonts w:hint="eastAsia"/>
          <w:b w:val="0"/>
          <w:color w:val="000000" w:themeColor="text1"/>
        </w:rPr>
        <w:t>推動社區心理健康促進、精神衛生工作</w:t>
      </w:r>
      <w:r w:rsidRPr="002228C5">
        <w:rPr>
          <w:rFonts w:hint="eastAsia"/>
          <w:b w:val="0"/>
          <w:color w:val="000000" w:themeColor="text1"/>
        </w:rPr>
        <w:t>；</w:t>
      </w:r>
      <w:r w:rsidRPr="00D053A6">
        <w:rPr>
          <w:rFonts w:hint="eastAsia"/>
          <w:b w:val="0"/>
          <w:color w:val="000000" w:themeColor="text1"/>
        </w:rPr>
        <w:t>加強不法藥物查緝及用藥安全宣導</w:t>
      </w:r>
      <w:r w:rsidRPr="002228C5">
        <w:rPr>
          <w:rFonts w:hint="eastAsia"/>
          <w:b w:val="0"/>
          <w:color w:val="000000" w:themeColor="text1"/>
        </w:rPr>
        <w:t>；</w:t>
      </w:r>
      <w:r w:rsidRPr="00D053A6">
        <w:rPr>
          <w:rFonts w:hint="eastAsia"/>
          <w:b w:val="0"/>
          <w:color w:val="000000" w:themeColor="text1"/>
        </w:rPr>
        <w:t>加強癌症防治，提供</w:t>
      </w:r>
      <w:proofErr w:type="gramStart"/>
      <w:r w:rsidRPr="00D053A6">
        <w:rPr>
          <w:rFonts w:hint="eastAsia"/>
          <w:b w:val="0"/>
          <w:color w:val="000000" w:themeColor="text1"/>
        </w:rPr>
        <w:t>便利性篩檢</w:t>
      </w:r>
      <w:proofErr w:type="gramEnd"/>
      <w:r w:rsidRPr="00D053A6">
        <w:rPr>
          <w:rFonts w:hint="eastAsia"/>
          <w:b w:val="0"/>
          <w:color w:val="000000" w:themeColor="text1"/>
        </w:rPr>
        <w:t>及轉</w:t>
      </w:r>
      <w:proofErr w:type="gramStart"/>
      <w:r w:rsidRPr="00D053A6">
        <w:rPr>
          <w:rFonts w:hint="eastAsia"/>
          <w:b w:val="0"/>
          <w:color w:val="000000" w:themeColor="text1"/>
        </w:rPr>
        <w:t>介</w:t>
      </w:r>
      <w:proofErr w:type="gramEnd"/>
      <w:r w:rsidRPr="00D053A6">
        <w:rPr>
          <w:rFonts w:hint="eastAsia"/>
          <w:b w:val="0"/>
          <w:color w:val="000000" w:themeColor="text1"/>
        </w:rPr>
        <w:t>服務</w:t>
      </w:r>
      <w:r w:rsidRPr="002228C5">
        <w:rPr>
          <w:rFonts w:hint="eastAsia"/>
          <w:b w:val="0"/>
          <w:color w:val="000000" w:themeColor="text1"/>
        </w:rPr>
        <w:t>；</w:t>
      </w:r>
      <w:r w:rsidRPr="00374A2F">
        <w:rPr>
          <w:rFonts w:hint="eastAsia"/>
          <w:b w:val="0"/>
          <w:color w:val="000000" w:themeColor="text1"/>
        </w:rPr>
        <w:t>加強辦理食品、環境及公共衛生檢驗工作，並落實相關認證項目，強化實驗室網絡分工</w:t>
      </w:r>
      <w:r>
        <w:rPr>
          <w:rFonts w:hint="eastAsia"/>
          <w:b w:val="0"/>
          <w:color w:val="000000" w:themeColor="text1"/>
        </w:rPr>
        <w:t>；</w:t>
      </w:r>
      <w:r w:rsidRPr="00374A2F">
        <w:rPr>
          <w:rFonts w:hint="eastAsia"/>
          <w:b w:val="0"/>
          <w:color w:val="000000" w:themeColor="text1"/>
        </w:rPr>
        <w:t>加強市售食品抽驗及違規廣告查緝</w:t>
      </w:r>
      <w:r>
        <w:rPr>
          <w:rFonts w:hint="eastAsia"/>
          <w:b w:val="0"/>
          <w:color w:val="000000" w:themeColor="text1"/>
        </w:rPr>
        <w:t>；</w:t>
      </w:r>
      <w:r w:rsidRPr="00374A2F">
        <w:rPr>
          <w:rFonts w:hint="eastAsia"/>
          <w:b w:val="0"/>
          <w:color w:val="000000" w:themeColor="text1"/>
        </w:rPr>
        <w:t>健全長期照護網絡，強化社區照顧功能</w:t>
      </w:r>
      <w:r w:rsidRPr="002228C5">
        <w:rPr>
          <w:rFonts w:hint="eastAsia"/>
          <w:b w:val="0"/>
          <w:color w:val="000000" w:themeColor="text1"/>
        </w:rPr>
        <w:t>等。相關機關執行結果，績效目標達成情形經自評為99.84分，工作成果包括：辦理三癌（子宮頸癌、大腸癌、乳癌）篩檢</w:t>
      </w:r>
      <w:r w:rsidR="00484013">
        <w:rPr>
          <w:rFonts w:hint="eastAsia"/>
          <w:b w:val="0"/>
          <w:color w:val="000000" w:themeColor="text1"/>
        </w:rPr>
        <w:t>132</w:t>
      </w:r>
      <w:r w:rsidRPr="002228C5">
        <w:rPr>
          <w:b w:val="0"/>
          <w:color w:val="000000" w:themeColor="text1"/>
        </w:rPr>
        <w:t>,</w:t>
      </w:r>
      <w:r w:rsidR="00484013">
        <w:rPr>
          <w:rFonts w:hint="eastAsia"/>
          <w:b w:val="0"/>
          <w:color w:val="000000" w:themeColor="text1"/>
        </w:rPr>
        <w:t>027</w:t>
      </w:r>
      <w:r w:rsidRPr="002228C5">
        <w:rPr>
          <w:rFonts w:hint="eastAsia"/>
          <w:b w:val="0"/>
          <w:color w:val="000000" w:themeColor="text1"/>
        </w:rPr>
        <w:t>件</w:t>
      </w:r>
      <w:r>
        <w:rPr>
          <w:rFonts w:hint="eastAsia"/>
          <w:b w:val="0"/>
          <w:color w:val="000000" w:themeColor="text1"/>
        </w:rPr>
        <w:t>；</w:t>
      </w:r>
      <w:r w:rsidRPr="002228C5">
        <w:rPr>
          <w:rFonts w:hint="eastAsia"/>
          <w:b w:val="0"/>
          <w:color w:val="000000" w:themeColor="text1"/>
        </w:rPr>
        <w:t>辦理食品製造業稽查及輔導904家次</w:t>
      </w:r>
      <w:r>
        <w:rPr>
          <w:rFonts w:hint="eastAsia"/>
          <w:b w:val="0"/>
          <w:color w:val="000000" w:themeColor="text1"/>
        </w:rPr>
        <w:t>；</w:t>
      </w:r>
      <w:r w:rsidRPr="002228C5">
        <w:rPr>
          <w:rFonts w:hint="eastAsia"/>
          <w:b w:val="0"/>
          <w:color w:val="000000" w:themeColor="text1"/>
        </w:rPr>
        <w:t>辦理長期照顧服務宣導126場次</w:t>
      </w:r>
      <w:r>
        <w:rPr>
          <w:rFonts w:hint="eastAsia"/>
          <w:b w:val="0"/>
          <w:color w:val="000000" w:themeColor="text1"/>
        </w:rPr>
        <w:t>等</w:t>
      </w:r>
      <w:r w:rsidRPr="002228C5">
        <w:rPr>
          <w:rFonts w:hint="eastAsia"/>
          <w:b w:val="0"/>
          <w:color w:val="000000" w:themeColor="text1"/>
        </w:rPr>
        <w:t>。</w:t>
      </w:r>
    </w:p>
    <w:p w:rsidR="00F72AF8" w:rsidRPr="002228C5" w:rsidRDefault="00F72AF8" w:rsidP="00484013">
      <w:pPr>
        <w:pStyle w:val="af2"/>
        <w:widowControl w:val="0"/>
        <w:ind w:firstLineChars="200" w:firstLine="560"/>
        <w:rPr>
          <w:b w:val="0"/>
          <w:color w:val="000000" w:themeColor="text1"/>
          <w:lang w:eastAsia="zh-HK"/>
        </w:rPr>
      </w:pPr>
      <w:r w:rsidRPr="002228C5">
        <w:rPr>
          <w:rFonts w:hint="eastAsia"/>
          <w:b w:val="0"/>
          <w:color w:val="000000" w:themeColor="text1"/>
          <w:lang w:eastAsia="zh-HK"/>
        </w:rPr>
        <w:t>各相關機關之執行情形，</w:t>
      </w:r>
      <w:proofErr w:type="gramStart"/>
      <w:r w:rsidRPr="002228C5">
        <w:rPr>
          <w:rFonts w:hint="eastAsia"/>
          <w:b w:val="0"/>
          <w:color w:val="000000" w:themeColor="text1"/>
          <w:lang w:eastAsia="zh-HK"/>
        </w:rPr>
        <w:t>經本室審核</w:t>
      </w:r>
      <w:proofErr w:type="gramEnd"/>
      <w:r w:rsidRPr="002228C5">
        <w:rPr>
          <w:rFonts w:hint="eastAsia"/>
          <w:b w:val="0"/>
          <w:color w:val="000000" w:themeColor="text1"/>
          <w:lang w:eastAsia="zh-HK"/>
        </w:rPr>
        <w:t>結果，核有：</w:t>
      </w:r>
    </w:p>
    <w:p w:rsidR="00484013" w:rsidRPr="000A71D8" w:rsidRDefault="00484013" w:rsidP="007600E6">
      <w:pPr>
        <w:pStyle w:val="af2"/>
        <w:widowControl w:val="0"/>
        <w:spacing w:line="530" w:lineRule="exact"/>
        <w:ind w:firstLineChars="200" w:firstLine="560"/>
        <w:rPr>
          <w:b w:val="0"/>
          <w:color w:val="000000" w:themeColor="text1"/>
          <w:lang w:eastAsia="zh-HK"/>
        </w:rPr>
      </w:pPr>
      <w:r>
        <w:rPr>
          <w:rFonts w:hint="eastAsia"/>
          <w:b w:val="0"/>
          <w:color w:val="000000" w:themeColor="text1"/>
        </w:rPr>
        <w:lastRenderedPageBreak/>
        <w:t>1</w:t>
      </w:r>
      <w:r w:rsidRPr="000A71D8">
        <w:rPr>
          <w:rFonts w:hint="eastAsia"/>
          <w:b w:val="0"/>
          <w:color w:val="000000" w:themeColor="text1"/>
        </w:rPr>
        <w:t>.</w:t>
      </w:r>
      <w:bookmarkStart w:id="7" w:name="_Hlk75791535"/>
      <w:r w:rsidRPr="00484013">
        <w:rPr>
          <w:rFonts w:hint="eastAsia"/>
          <w:b w:val="0"/>
          <w:color w:val="000000" w:themeColor="text1"/>
        </w:rPr>
        <w:t>為提供失智者及家庭照顧者多元複合支持服務，持續推動</w:t>
      </w:r>
      <w:proofErr w:type="gramStart"/>
      <w:r w:rsidRPr="00484013">
        <w:rPr>
          <w:rFonts w:hint="eastAsia"/>
          <w:b w:val="0"/>
          <w:color w:val="000000" w:themeColor="text1"/>
        </w:rPr>
        <w:t>失智照護</w:t>
      </w:r>
      <w:proofErr w:type="gramEnd"/>
      <w:r w:rsidRPr="00484013">
        <w:rPr>
          <w:rFonts w:hint="eastAsia"/>
          <w:b w:val="0"/>
          <w:color w:val="000000" w:themeColor="text1"/>
        </w:rPr>
        <w:t>服務計畫，</w:t>
      </w:r>
      <w:proofErr w:type="gramStart"/>
      <w:r w:rsidRPr="00484013">
        <w:rPr>
          <w:rFonts w:hint="eastAsia"/>
          <w:b w:val="0"/>
          <w:color w:val="000000" w:themeColor="text1"/>
        </w:rPr>
        <w:t>惟間有部分</w:t>
      </w:r>
      <w:proofErr w:type="gramEnd"/>
      <w:r w:rsidRPr="00484013">
        <w:rPr>
          <w:rFonts w:hint="eastAsia"/>
          <w:b w:val="0"/>
          <w:color w:val="000000" w:themeColor="text1"/>
        </w:rPr>
        <w:t>醫療院所仍未參與失智症共同照護中心，</w:t>
      </w:r>
      <w:proofErr w:type="gramStart"/>
      <w:r w:rsidRPr="00484013">
        <w:rPr>
          <w:rFonts w:hint="eastAsia"/>
          <w:b w:val="0"/>
          <w:color w:val="000000" w:themeColor="text1"/>
        </w:rPr>
        <w:t>且轄內</w:t>
      </w:r>
      <w:proofErr w:type="gramEnd"/>
      <w:r w:rsidRPr="00484013">
        <w:rPr>
          <w:rFonts w:hint="eastAsia"/>
          <w:b w:val="0"/>
          <w:color w:val="000000" w:themeColor="text1"/>
        </w:rPr>
        <w:t>尚未設有失智症團體家屋、失</w:t>
      </w:r>
      <w:proofErr w:type="gramStart"/>
      <w:r w:rsidRPr="00484013">
        <w:rPr>
          <w:rFonts w:hint="eastAsia"/>
          <w:b w:val="0"/>
          <w:color w:val="000000" w:themeColor="text1"/>
        </w:rPr>
        <w:t>智症公共識</w:t>
      </w:r>
      <w:proofErr w:type="gramEnd"/>
      <w:r w:rsidRPr="00484013">
        <w:rPr>
          <w:rFonts w:hint="eastAsia"/>
          <w:b w:val="0"/>
          <w:color w:val="000000" w:themeColor="text1"/>
        </w:rPr>
        <w:t>能率指標之訂定與中央施政目標存有差距、個案滿意度調查工作之後續追蹤機制尚欠完善</w:t>
      </w:r>
      <w:r w:rsidRPr="000A71D8">
        <w:rPr>
          <w:rFonts w:hint="eastAsia"/>
          <w:b w:val="0"/>
          <w:color w:val="000000" w:themeColor="text1"/>
        </w:rPr>
        <w:t>。</w:t>
      </w:r>
      <w:r w:rsidRPr="000A71D8">
        <w:rPr>
          <w:rFonts w:hint="eastAsia"/>
          <w:b w:val="0"/>
          <w:color w:val="000000" w:themeColor="text1"/>
          <w:lang w:eastAsia="zh-HK"/>
        </w:rPr>
        <w:t>（詳乙－</w:t>
      </w:r>
      <w:r>
        <w:rPr>
          <w:rFonts w:hint="eastAsia"/>
          <w:b w:val="0"/>
          <w:color w:val="000000" w:themeColor="text1"/>
        </w:rPr>
        <w:t>6</w:t>
      </w:r>
      <w:r w:rsidR="005C064F">
        <w:rPr>
          <w:rFonts w:hint="eastAsia"/>
          <w:b w:val="0"/>
          <w:color w:val="000000" w:themeColor="text1"/>
        </w:rPr>
        <w:t>6</w:t>
      </w:r>
      <w:r w:rsidRPr="000A71D8">
        <w:rPr>
          <w:rFonts w:hint="eastAsia"/>
          <w:b w:val="0"/>
          <w:color w:val="000000" w:themeColor="text1"/>
          <w:lang w:eastAsia="zh-HK"/>
        </w:rPr>
        <w:t>頁）</w:t>
      </w:r>
      <w:bookmarkEnd w:id="7"/>
    </w:p>
    <w:p w:rsidR="00F72AF8" w:rsidRPr="002228C5" w:rsidRDefault="00484013" w:rsidP="007600E6">
      <w:pPr>
        <w:pStyle w:val="af2"/>
        <w:widowControl w:val="0"/>
        <w:spacing w:line="530" w:lineRule="exact"/>
        <w:ind w:firstLineChars="200" w:firstLine="560"/>
        <w:rPr>
          <w:b w:val="0"/>
          <w:color w:val="000000" w:themeColor="text1"/>
          <w:lang w:eastAsia="zh-HK"/>
        </w:rPr>
      </w:pPr>
      <w:r>
        <w:rPr>
          <w:rFonts w:hint="eastAsia"/>
          <w:b w:val="0"/>
          <w:color w:val="000000" w:themeColor="text1"/>
        </w:rPr>
        <w:t>2</w:t>
      </w:r>
      <w:r w:rsidR="00F72AF8" w:rsidRPr="002228C5">
        <w:rPr>
          <w:rFonts w:hint="eastAsia"/>
          <w:b w:val="0"/>
          <w:color w:val="000000" w:themeColor="text1"/>
          <w:lang w:eastAsia="zh-HK"/>
        </w:rPr>
        <w:t>.為提升長期照顧需求者與照顧者之生活品質，持續建構長期照顧服務體系，</w:t>
      </w:r>
      <w:proofErr w:type="gramStart"/>
      <w:r w:rsidR="00F72AF8" w:rsidRPr="002228C5">
        <w:rPr>
          <w:rFonts w:hint="eastAsia"/>
          <w:b w:val="0"/>
          <w:color w:val="000000" w:themeColor="text1"/>
          <w:lang w:eastAsia="zh-HK"/>
        </w:rPr>
        <w:t>惟間有部分</w:t>
      </w:r>
      <w:proofErr w:type="gramEnd"/>
      <w:r w:rsidR="00F72AF8" w:rsidRPr="002228C5">
        <w:rPr>
          <w:rFonts w:hint="eastAsia"/>
          <w:b w:val="0"/>
          <w:color w:val="000000" w:themeColor="text1"/>
          <w:lang w:eastAsia="zh-HK"/>
        </w:rPr>
        <w:t>鄉鎮仍未設置日間照顧中心，且各鄉鎮市長期照顧服務宣導場次呈懸殊情形、營養餐飲特約計畫書審查及橫向聯繫作業未</w:t>
      </w:r>
      <w:proofErr w:type="gramStart"/>
      <w:r w:rsidR="00F72AF8" w:rsidRPr="002228C5">
        <w:rPr>
          <w:rFonts w:hint="eastAsia"/>
          <w:b w:val="0"/>
          <w:color w:val="000000" w:themeColor="text1"/>
          <w:lang w:eastAsia="zh-HK"/>
        </w:rPr>
        <w:t>臻</w:t>
      </w:r>
      <w:proofErr w:type="gramEnd"/>
      <w:r w:rsidR="00F72AF8" w:rsidRPr="002228C5">
        <w:rPr>
          <w:rFonts w:hint="eastAsia"/>
          <w:b w:val="0"/>
          <w:color w:val="000000" w:themeColor="text1"/>
          <w:lang w:eastAsia="zh-HK"/>
        </w:rPr>
        <w:t>周全、部分特約長期照顧服務未能於期限內處理完竣。（詳乙－</w:t>
      </w:r>
      <w:r w:rsidR="00F72AF8" w:rsidRPr="002228C5">
        <w:rPr>
          <w:rFonts w:hint="eastAsia"/>
          <w:b w:val="0"/>
          <w:color w:val="000000" w:themeColor="text1"/>
        </w:rPr>
        <w:t>6</w:t>
      </w:r>
      <w:r w:rsidR="005C064F">
        <w:rPr>
          <w:rFonts w:hint="eastAsia"/>
          <w:b w:val="0"/>
          <w:color w:val="000000" w:themeColor="text1"/>
        </w:rPr>
        <w:t>7</w:t>
      </w:r>
      <w:r w:rsidR="00F72AF8" w:rsidRPr="002228C5">
        <w:rPr>
          <w:rFonts w:hint="eastAsia"/>
          <w:b w:val="0"/>
          <w:color w:val="000000" w:themeColor="text1"/>
          <w:lang w:eastAsia="zh-HK"/>
        </w:rPr>
        <w:t>頁）</w:t>
      </w:r>
    </w:p>
    <w:p w:rsidR="00F72AF8" w:rsidRPr="003B5A00" w:rsidRDefault="00484013" w:rsidP="007600E6">
      <w:pPr>
        <w:pStyle w:val="af2"/>
        <w:widowControl w:val="0"/>
        <w:spacing w:line="530" w:lineRule="exact"/>
        <w:ind w:firstLineChars="200" w:firstLine="544"/>
        <w:rPr>
          <w:b w:val="0"/>
          <w:color w:val="000000" w:themeColor="text1"/>
          <w:spacing w:val="-4"/>
          <w:lang w:eastAsia="zh-HK"/>
        </w:rPr>
      </w:pPr>
      <w:r w:rsidRPr="003B5A00">
        <w:rPr>
          <w:rFonts w:hint="eastAsia"/>
          <w:b w:val="0"/>
          <w:color w:val="000000" w:themeColor="text1"/>
          <w:spacing w:val="-4"/>
        </w:rPr>
        <w:t>3</w:t>
      </w:r>
      <w:r w:rsidR="00F72AF8" w:rsidRPr="003B5A00">
        <w:rPr>
          <w:rFonts w:hint="eastAsia"/>
          <w:b w:val="0"/>
          <w:color w:val="000000" w:themeColor="text1"/>
          <w:spacing w:val="-4"/>
          <w:lang w:eastAsia="zh-HK"/>
        </w:rPr>
        <w:t>.為營造良善之食安環境，持續辦理食品衛生檢驗工作，</w:t>
      </w:r>
      <w:proofErr w:type="gramStart"/>
      <w:r w:rsidR="00F72AF8" w:rsidRPr="003B5A00">
        <w:rPr>
          <w:rFonts w:hint="eastAsia"/>
          <w:b w:val="0"/>
          <w:color w:val="000000" w:themeColor="text1"/>
          <w:spacing w:val="-4"/>
          <w:lang w:eastAsia="zh-HK"/>
        </w:rPr>
        <w:t>惟間有未</w:t>
      </w:r>
      <w:proofErr w:type="gramEnd"/>
      <w:r w:rsidR="00F72AF8" w:rsidRPr="003B5A00">
        <w:rPr>
          <w:rFonts w:hint="eastAsia"/>
          <w:b w:val="0"/>
          <w:color w:val="000000" w:themeColor="text1"/>
          <w:spacing w:val="-4"/>
          <w:lang w:eastAsia="zh-HK"/>
        </w:rPr>
        <w:t>於規定期限召開食品安全會報</w:t>
      </w:r>
      <w:r w:rsidR="00951D86">
        <w:rPr>
          <w:rFonts w:hint="eastAsia"/>
          <w:b w:val="0"/>
          <w:color w:val="000000" w:themeColor="text1"/>
          <w:spacing w:val="-4"/>
          <w:lang w:eastAsia="zh-HK"/>
        </w:rPr>
        <w:t>、</w:t>
      </w:r>
      <w:r w:rsidR="00F72AF8" w:rsidRPr="003B5A00">
        <w:rPr>
          <w:rFonts w:hint="eastAsia"/>
          <w:b w:val="0"/>
          <w:color w:val="000000" w:themeColor="text1"/>
          <w:spacing w:val="-4"/>
          <w:lang w:eastAsia="zh-HK"/>
        </w:rPr>
        <w:t>會報紀錄尚未公開</w:t>
      </w:r>
      <w:r w:rsidR="00951D86">
        <w:rPr>
          <w:rFonts w:hint="eastAsia"/>
          <w:b w:val="0"/>
          <w:color w:val="000000" w:themeColor="text1"/>
          <w:spacing w:val="-4"/>
          <w:lang w:eastAsia="zh-HK"/>
        </w:rPr>
        <w:t>、</w:t>
      </w:r>
      <w:r w:rsidR="00F72AF8" w:rsidRPr="003B5A00">
        <w:rPr>
          <w:rFonts w:hint="eastAsia"/>
          <w:b w:val="0"/>
          <w:color w:val="000000" w:themeColor="text1"/>
          <w:spacing w:val="-4"/>
          <w:lang w:eastAsia="zh-HK"/>
        </w:rPr>
        <w:t>部分食品檢驗項目不合格比率偏高且高於全國平均值、稽查食品業者家次減少而限期改善比率增高、餐飲衛生管理分級評核優良家數逐年減少、網站公開評核通過資訊尚欠合時、學校餐飲衛生稽查及抽驗數量逐年減少等</w:t>
      </w:r>
      <w:r w:rsidR="0043172A" w:rsidRPr="0043172A">
        <w:rPr>
          <w:rFonts w:hint="eastAsia"/>
          <w:b w:val="0"/>
          <w:color w:val="000000" w:themeColor="text1"/>
          <w:spacing w:val="-4"/>
          <w:lang w:eastAsia="zh-HK"/>
        </w:rPr>
        <w:t>情事</w:t>
      </w:r>
      <w:r w:rsidR="00F72AF8" w:rsidRPr="003B5A00">
        <w:rPr>
          <w:rFonts w:hint="eastAsia"/>
          <w:b w:val="0"/>
          <w:color w:val="000000" w:themeColor="text1"/>
          <w:spacing w:val="-4"/>
          <w:lang w:eastAsia="zh-HK"/>
        </w:rPr>
        <w:t>。（詳乙－</w:t>
      </w:r>
      <w:r w:rsidR="00F72AF8" w:rsidRPr="003B5A00">
        <w:rPr>
          <w:rFonts w:hint="eastAsia"/>
          <w:b w:val="0"/>
          <w:color w:val="000000" w:themeColor="text1"/>
          <w:spacing w:val="-4"/>
        </w:rPr>
        <w:t>6</w:t>
      </w:r>
      <w:r w:rsidR="005C064F">
        <w:rPr>
          <w:rFonts w:hint="eastAsia"/>
          <w:b w:val="0"/>
          <w:color w:val="000000" w:themeColor="text1"/>
          <w:spacing w:val="-4"/>
        </w:rPr>
        <w:t>8</w:t>
      </w:r>
      <w:r w:rsidR="00F72AF8" w:rsidRPr="003B5A00">
        <w:rPr>
          <w:rFonts w:hint="eastAsia"/>
          <w:b w:val="0"/>
          <w:color w:val="000000" w:themeColor="text1"/>
          <w:spacing w:val="-4"/>
          <w:lang w:eastAsia="zh-HK"/>
        </w:rPr>
        <w:t>頁）</w:t>
      </w:r>
    </w:p>
    <w:p w:rsidR="00F72AF8" w:rsidRPr="002228C5" w:rsidRDefault="00484013" w:rsidP="007600E6">
      <w:pPr>
        <w:pStyle w:val="af2"/>
        <w:widowControl w:val="0"/>
        <w:spacing w:line="530" w:lineRule="exact"/>
        <w:ind w:firstLineChars="200" w:firstLine="560"/>
        <w:rPr>
          <w:b w:val="0"/>
          <w:color w:val="000000" w:themeColor="text1"/>
          <w:lang w:eastAsia="zh-HK"/>
        </w:rPr>
      </w:pPr>
      <w:r>
        <w:rPr>
          <w:rFonts w:hint="eastAsia"/>
          <w:b w:val="0"/>
          <w:color w:val="000000" w:themeColor="text1"/>
        </w:rPr>
        <w:t>4</w:t>
      </w:r>
      <w:r w:rsidR="00F72AF8" w:rsidRPr="002228C5">
        <w:rPr>
          <w:rFonts w:hint="eastAsia"/>
          <w:b w:val="0"/>
          <w:color w:val="000000" w:themeColor="text1"/>
          <w:lang w:eastAsia="zh-HK"/>
        </w:rPr>
        <w:t>.為落實精神衛生照護政策及強化自殺防治工作，獲上級政府補助推動整合型心理健康工作，惟屏東縣以固體或液體物質自殺及自為中毒方式自殺死亡比率仍高於全國平均值，且自殺通報比率逐年下降，又間有精神醫療資源配置仍欠均衡適足、精神疾病患者社區家訪工作逾期辦理等</w:t>
      </w:r>
      <w:r w:rsidR="00951D86">
        <w:rPr>
          <w:rFonts w:hint="eastAsia"/>
          <w:b w:val="0"/>
          <w:color w:val="000000" w:themeColor="text1"/>
          <w:lang w:eastAsia="zh-HK"/>
        </w:rPr>
        <w:t>情事</w:t>
      </w:r>
      <w:r w:rsidR="00F72AF8" w:rsidRPr="002228C5">
        <w:rPr>
          <w:rFonts w:hint="eastAsia"/>
          <w:b w:val="0"/>
          <w:color w:val="000000" w:themeColor="text1"/>
          <w:lang w:eastAsia="zh-HK"/>
        </w:rPr>
        <w:t>。（詳乙－</w:t>
      </w:r>
      <w:r w:rsidR="005C064F">
        <w:rPr>
          <w:rFonts w:hint="eastAsia"/>
          <w:b w:val="0"/>
          <w:color w:val="000000" w:themeColor="text1"/>
        </w:rPr>
        <w:t>70</w:t>
      </w:r>
      <w:r w:rsidR="00F72AF8" w:rsidRPr="002228C5">
        <w:rPr>
          <w:rFonts w:hint="eastAsia"/>
          <w:b w:val="0"/>
          <w:color w:val="000000" w:themeColor="text1"/>
          <w:lang w:eastAsia="zh-HK"/>
        </w:rPr>
        <w:t>頁）</w:t>
      </w:r>
    </w:p>
    <w:p w:rsidR="00F72AF8" w:rsidRPr="002228C5" w:rsidRDefault="00F72AF8" w:rsidP="007600E6">
      <w:pPr>
        <w:pStyle w:val="af2"/>
        <w:widowControl w:val="0"/>
        <w:spacing w:line="540" w:lineRule="exact"/>
        <w:ind w:firstLineChars="200" w:firstLine="561"/>
        <w:rPr>
          <w:color w:val="000000" w:themeColor="text1"/>
        </w:rPr>
      </w:pPr>
      <w:r w:rsidRPr="002228C5">
        <w:rPr>
          <w:color w:val="000000" w:themeColor="text1"/>
        </w:rPr>
        <w:t>（</w:t>
      </w:r>
      <w:r w:rsidRPr="002228C5">
        <w:rPr>
          <w:rFonts w:hint="eastAsia"/>
          <w:color w:val="000000" w:themeColor="text1"/>
        </w:rPr>
        <w:t>二十</w:t>
      </w:r>
      <w:r w:rsidRPr="002228C5">
        <w:rPr>
          <w:color w:val="000000" w:themeColor="text1"/>
        </w:rPr>
        <w:t>）</w:t>
      </w:r>
      <w:r w:rsidRPr="002228C5">
        <w:rPr>
          <w:rFonts w:hint="eastAsia"/>
          <w:color w:val="000000" w:themeColor="text1"/>
        </w:rPr>
        <w:t>財稅類</w:t>
      </w:r>
    </w:p>
    <w:p w:rsidR="00F72AF8" w:rsidRPr="002228C5" w:rsidRDefault="00F72AF8" w:rsidP="007600E6">
      <w:pPr>
        <w:pStyle w:val="af2"/>
        <w:spacing w:line="520" w:lineRule="exact"/>
        <w:ind w:firstLineChars="200" w:firstLine="560"/>
        <w:rPr>
          <w:b w:val="0"/>
          <w:color w:val="000000" w:themeColor="text1"/>
        </w:rPr>
      </w:pPr>
      <w:proofErr w:type="gramStart"/>
      <w:r w:rsidRPr="002228C5">
        <w:rPr>
          <w:rFonts w:hint="eastAsia"/>
          <w:b w:val="0"/>
          <w:color w:val="000000" w:themeColor="text1"/>
        </w:rPr>
        <w:t>109</w:t>
      </w:r>
      <w:proofErr w:type="gramEnd"/>
      <w:r w:rsidRPr="002228C5">
        <w:rPr>
          <w:rFonts w:hint="eastAsia"/>
          <w:b w:val="0"/>
          <w:color w:val="000000" w:themeColor="text1"/>
        </w:rPr>
        <w:t>年度施政重點包括：</w:t>
      </w:r>
      <w:r w:rsidRPr="002B639B">
        <w:rPr>
          <w:rFonts w:hint="eastAsia"/>
          <w:b w:val="0"/>
          <w:color w:val="000000" w:themeColor="text1"/>
        </w:rPr>
        <w:t>配合經濟發展趨勢，積極開拓財源</w:t>
      </w:r>
      <w:r w:rsidRPr="002228C5">
        <w:rPr>
          <w:rFonts w:hint="eastAsia"/>
          <w:b w:val="0"/>
          <w:color w:val="000000" w:themeColor="text1"/>
        </w:rPr>
        <w:t>；</w:t>
      </w:r>
      <w:r w:rsidRPr="002B639B">
        <w:rPr>
          <w:rFonts w:hint="eastAsia"/>
          <w:b w:val="0"/>
          <w:color w:val="000000" w:themeColor="text1"/>
        </w:rPr>
        <w:t>整頓各項法定收入，</w:t>
      </w:r>
      <w:proofErr w:type="gramStart"/>
      <w:r w:rsidRPr="002B639B">
        <w:rPr>
          <w:rFonts w:hint="eastAsia"/>
          <w:b w:val="0"/>
          <w:color w:val="000000" w:themeColor="text1"/>
        </w:rPr>
        <w:t>開闢非稅財源</w:t>
      </w:r>
      <w:proofErr w:type="gramEnd"/>
      <w:r w:rsidRPr="002B639B">
        <w:rPr>
          <w:rFonts w:hint="eastAsia"/>
          <w:b w:val="0"/>
          <w:color w:val="000000" w:themeColor="text1"/>
        </w:rPr>
        <w:t>，並</w:t>
      </w:r>
      <w:proofErr w:type="gramStart"/>
      <w:r w:rsidRPr="002B639B">
        <w:rPr>
          <w:rFonts w:hint="eastAsia"/>
          <w:b w:val="0"/>
          <w:color w:val="000000" w:themeColor="text1"/>
        </w:rPr>
        <w:t>撙</w:t>
      </w:r>
      <w:proofErr w:type="gramEnd"/>
      <w:r w:rsidRPr="002B639B">
        <w:rPr>
          <w:rFonts w:hint="eastAsia"/>
          <w:b w:val="0"/>
          <w:color w:val="000000" w:themeColor="text1"/>
        </w:rPr>
        <w:t>節消耗性支出</w:t>
      </w:r>
      <w:r>
        <w:rPr>
          <w:rFonts w:hint="eastAsia"/>
          <w:b w:val="0"/>
          <w:color w:val="000000" w:themeColor="text1"/>
        </w:rPr>
        <w:t>；</w:t>
      </w:r>
      <w:r w:rsidRPr="002B639B">
        <w:rPr>
          <w:rFonts w:hint="eastAsia"/>
          <w:b w:val="0"/>
          <w:color w:val="000000" w:themeColor="text1"/>
        </w:rPr>
        <w:t>加強菸酒管理</w:t>
      </w:r>
      <w:r w:rsidR="007600E6">
        <w:rPr>
          <w:rFonts w:hint="eastAsia"/>
          <w:b w:val="0"/>
          <w:color w:val="000000" w:themeColor="text1"/>
        </w:rPr>
        <w:t>及</w:t>
      </w:r>
      <w:r w:rsidRPr="002B639B">
        <w:rPr>
          <w:rFonts w:hint="eastAsia"/>
          <w:b w:val="0"/>
          <w:color w:val="000000" w:themeColor="text1"/>
        </w:rPr>
        <w:t>稽查取締私、劣菸酒</w:t>
      </w:r>
      <w:r>
        <w:rPr>
          <w:rFonts w:hint="eastAsia"/>
          <w:b w:val="0"/>
          <w:color w:val="000000" w:themeColor="text1"/>
        </w:rPr>
        <w:t>；</w:t>
      </w:r>
      <w:r w:rsidRPr="002B639B">
        <w:rPr>
          <w:rFonts w:hint="eastAsia"/>
          <w:b w:val="0"/>
          <w:color w:val="000000" w:themeColor="text1"/>
        </w:rPr>
        <w:t>加強非公用財產經營管理及有效運用</w:t>
      </w:r>
      <w:r w:rsidRPr="002228C5">
        <w:rPr>
          <w:rFonts w:hint="eastAsia"/>
          <w:b w:val="0"/>
          <w:color w:val="000000" w:themeColor="text1"/>
        </w:rPr>
        <w:t>；</w:t>
      </w:r>
      <w:r w:rsidRPr="002B639B">
        <w:rPr>
          <w:rFonts w:hint="eastAsia"/>
          <w:b w:val="0"/>
          <w:color w:val="000000" w:themeColor="text1"/>
        </w:rPr>
        <w:t>健全稅籍管理，杜絕逃漏</w:t>
      </w:r>
      <w:r w:rsidR="007600E6">
        <w:rPr>
          <w:rFonts w:hint="eastAsia"/>
          <w:b w:val="0"/>
          <w:color w:val="000000" w:themeColor="text1"/>
        </w:rPr>
        <w:t>及</w:t>
      </w:r>
      <w:r w:rsidRPr="002B639B">
        <w:rPr>
          <w:rFonts w:hint="eastAsia"/>
          <w:b w:val="0"/>
          <w:color w:val="000000" w:themeColor="text1"/>
        </w:rPr>
        <w:t>增</w:t>
      </w:r>
      <w:proofErr w:type="gramStart"/>
      <w:r w:rsidRPr="002B639B">
        <w:rPr>
          <w:rFonts w:hint="eastAsia"/>
          <w:b w:val="0"/>
          <w:color w:val="000000" w:themeColor="text1"/>
        </w:rPr>
        <w:t>裕庫收</w:t>
      </w:r>
      <w:proofErr w:type="gramEnd"/>
      <w:r w:rsidRPr="002228C5">
        <w:rPr>
          <w:rFonts w:hint="eastAsia"/>
          <w:b w:val="0"/>
          <w:color w:val="000000" w:themeColor="text1"/>
        </w:rPr>
        <w:t>；</w:t>
      </w:r>
      <w:r w:rsidRPr="002B639B">
        <w:rPr>
          <w:rFonts w:hint="eastAsia"/>
          <w:b w:val="0"/>
          <w:color w:val="000000" w:themeColor="text1"/>
        </w:rPr>
        <w:t>訂定年度清理欠稅計畫，積極清理舊欠</w:t>
      </w:r>
      <w:r w:rsidR="007600E6">
        <w:rPr>
          <w:rFonts w:hint="eastAsia"/>
          <w:b w:val="0"/>
          <w:color w:val="000000" w:themeColor="text1"/>
        </w:rPr>
        <w:t>及</w:t>
      </w:r>
      <w:r w:rsidRPr="002B639B">
        <w:rPr>
          <w:rFonts w:hint="eastAsia"/>
          <w:b w:val="0"/>
          <w:color w:val="000000" w:themeColor="text1"/>
        </w:rPr>
        <w:t>防止</w:t>
      </w:r>
      <w:proofErr w:type="gramStart"/>
      <w:r w:rsidRPr="002B639B">
        <w:rPr>
          <w:rFonts w:hint="eastAsia"/>
          <w:b w:val="0"/>
          <w:color w:val="000000" w:themeColor="text1"/>
        </w:rPr>
        <w:t>新欠</w:t>
      </w:r>
      <w:r w:rsidRPr="002228C5">
        <w:rPr>
          <w:rFonts w:hint="eastAsia"/>
          <w:b w:val="0"/>
          <w:color w:val="000000" w:themeColor="text1"/>
        </w:rPr>
        <w:t>等</w:t>
      </w:r>
      <w:proofErr w:type="gramEnd"/>
      <w:r w:rsidRPr="002228C5">
        <w:rPr>
          <w:rFonts w:hint="eastAsia"/>
          <w:b w:val="0"/>
          <w:color w:val="000000" w:themeColor="text1"/>
        </w:rPr>
        <w:t>。相關機關執行結果，績效目標達成情形經自評為99.9分，工作成果包括：</w:t>
      </w:r>
      <w:r w:rsidRPr="001402C6">
        <w:rPr>
          <w:rFonts w:hint="eastAsia"/>
          <w:b w:val="0"/>
        </w:rPr>
        <w:t>督導縣庫業務4次；抽檢已登記酒精販賣及菸酒業者747家</w:t>
      </w:r>
      <w:r w:rsidR="007600E6">
        <w:rPr>
          <w:rFonts w:hint="eastAsia"/>
          <w:b w:val="0"/>
        </w:rPr>
        <w:t>次</w:t>
      </w:r>
      <w:r w:rsidRPr="001402C6">
        <w:rPr>
          <w:rFonts w:hint="eastAsia"/>
          <w:b w:val="0"/>
        </w:rPr>
        <w:t>、受理菸酒檢舉案件47件；辦理縣有土地標售2筆</w:t>
      </w:r>
      <w:r w:rsidRPr="002228C5">
        <w:rPr>
          <w:rFonts w:hint="eastAsia"/>
          <w:b w:val="0"/>
          <w:color w:val="000000" w:themeColor="text1"/>
        </w:rPr>
        <w:t>等。</w:t>
      </w:r>
    </w:p>
    <w:p w:rsidR="00F72AF8" w:rsidRPr="002228C5" w:rsidRDefault="00F72AF8" w:rsidP="007600E6">
      <w:pPr>
        <w:pStyle w:val="af2"/>
        <w:widowControl w:val="0"/>
        <w:ind w:firstLineChars="200" w:firstLine="560"/>
        <w:rPr>
          <w:b w:val="0"/>
          <w:color w:val="000000" w:themeColor="text1"/>
          <w:lang w:eastAsia="zh-HK"/>
        </w:rPr>
      </w:pPr>
      <w:r w:rsidRPr="002228C5">
        <w:rPr>
          <w:rFonts w:hint="eastAsia"/>
          <w:b w:val="0"/>
          <w:color w:val="000000" w:themeColor="text1"/>
          <w:lang w:eastAsia="zh-HK"/>
        </w:rPr>
        <w:t>各相關機關之執行情形，</w:t>
      </w:r>
      <w:proofErr w:type="gramStart"/>
      <w:r w:rsidRPr="002228C5">
        <w:rPr>
          <w:rFonts w:hint="eastAsia"/>
          <w:b w:val="0"/>
          <w:color w:val="000000" w:themeColor="text1"/>
          <w:lang w:eastAsia="zh-HK"/>
        </w:rPr>
        <w:t>經本室審核</w:t>
      </w:r>
      <w:proofErr w:type="gramEnd"/>
      <w:r w:rsidRPr="002228C5">
        <w:rPr>
          <w:rFonts w:hint="eastAsia"/>
          <w:b w:val="0"/>
          <w:color w:val="000000" w:themeColor="text1"/>
          <w:lang w:eastAsia="zh-HK"/>
        </w:rPr>
        <w:t>結果，核有：</w:t>
      </w:r>
    </w:p>
    <w:p w:rsidR="00F72AF8" w:rsidRPr="002228C5" w:rsidRDefault="00F72AF8" w:rsidP="007600E6">
      <w:pPr>
        <w:pStyle w:val="af2"/>
        <w:widowControl w:val="0"/>
        <w:spacing w:line="520" w:lineRule="exact"/>
        <w:ind w:firstLineChars="200" w:firstLine="544"/>
        <w:rPr>
          <w:b w:val="0"/>
          <w:color w:val="000000" w:themeColor="text1"/>
          <w:spacing w:val="-4"/>
          <w:lang w:eastAsia="zh-HK"/>
        </w:rPr>
      </w:pPr>
      <w:r>
        <w:rPr>
          <w:rFonts w:hint="eastAsia"/>
          <w:b w:val="0"/>
          <w:color w:val="000000" w:themeColor="text1"/>
          <w:spacing w:val="-4"/>
        </w:rPr>
        <w:t>1</w:t>
      </w:r>
      <w:r w:rsidRPr="002228C5">
        <w:rPr>
          <w:rFonts w:hint="eastAsia"/>
          <w:b w:val="0"/>
          <w:color w:val="000000" w:themeColor="text1"/>
          <w:spacing w:val="-4"/>
          <w:lang w:eastAsia="zh-HK"/>
        </w:rPr>
        <w:t>.</w:t>
      </w:r>
      <w:r>
        <w:rPr>
          <w:rFonts w:hint="eastAsia"/>
          <w:b w:val="0"/>
          <w:color w:val="000000" w:themeColor="text1"/>
          <w:spacing w:val="-4"/>
          <w:lang w:eastAsia="zh-HK"/>
        </w:rPr>
        <w:t>受嚴重特殊傳染性肺炎</w:t>
      </w:r>
      <w:proofErr w:type="gramStart"/>
      <w:r>
        <w:rPr>
          <w:rFonts w:hint="eastAsia"/>
          <w:b w:val="0"/>
          <w:color w:val="000000" w:themeColor="text1"/>
          <w:spacing w:val="-4"/>
          <w:lang w:eastAsia="zh-HK"/>
        </w:rPr>
        <w:t>疫</w:t>
      </w:r>
      <w:proofErr w:type="gramEnd"/>
      <w:r>
        <w:rPr>
          <w:rFonts w:hint="eastAsia"/>
          <w:b w:val="0"/>
          <w:color w:val="000000" w:themeColor="text1"/>
          <w:spacing w:val="-4"/>
          <w:lang w:eastAsia="zh-HK"/>
        </w:rPr>
        <w:t>情</w:t>
      </w:r>
      <w:r w:rsidRPr="002228C5">
        <w:rPr>
          <w:rFonts w:hint="eastAsia"/>
          <w:b w:val="0"/>
          <w:color w:val="000000" w:themeColor="text1"/>
          <w:spacing w:val="-4"/>
          <w:lang w:eastAsia="zh-HK"/>
        </w:rPr>
        <w:t>影響，部分促參案件營運困難。</w:t>
      </w:r>
      <w:r w:rsidR="00E277C0" w:rsidRPr="002228C5">
        <w:rPr>
          <w:rFonts w:hint="eastAsia"/>
          <w:b w:val="0"/>
          <w:color w:val="000000" w:themeColor="text1"/>
          <w:spacing w:val="-4"/>
          <w:lang w:eastAsia="zh-HK"/>
        </w:rPr>
        <w:t>（</w:t>
      </w:r>
      <w:r w:rsidRPr="002228C5">
        <w:rPr>
          <w:rFonts w:hint="eastAsia"/>
          <w:b w:val="0"/>
          <w:color w:val="000000" w:themeColor="text1"/>
          <w:spacing w:val="-4"/>
          <w:lang w:eastAsia="zh-HK"/>
        </w:rPr>
        <w:t>詳乙－</w:t>
      </w:r>
      <w:r w:rsidR="005C064F">
        <w:rPr>
          <w:rFonts w:hint="eastAsia"/>
          <w:b w:val="0"/>
          <w:color w:val="000000" w:themeColor="text1"/>
          <w:spacing w:val="-4"/>
        </w:rPr>
        <w:t>90</w:t>
      </w:r>
      <w:r w:rsidRPr="002228C5">
        <w:rPr>
          <w:rFonts w:hint="eastAsia"/>
          <w:b w:val="0"/>
          <w:color w:val="000000" w:themeColor="text1"/>
          <w:spacing w:val="-4"/>
          <w:lang w:eastAsia="zh-HK"/>
        </w:rPr>
        <w:t>頁）</w:t>
      </w:r>
    </w:p>
    <w:p w:rsidR="00F72AF8" w:rsidRPr="002228C5" w:rsidRDefault="00F72AF8" w:rsidP="007F2A69">
      <w:pPr>
        <w:pStyle w:val="af2"/>
        <w:widowControl w:val="0"/>
        <w:spacing w:line="490" w:lineRule="exact"/>
        <w:ind w:firstLineChars="200" w:firstLine="560"/>
        <w:rPr>
          <w:b w:val="0"/>
          <w:color w:val="000000" w:themeColor="text1"/>
          <w:lang w:eastAsia="zh-HK"/>
        </w:rPr>
      </w:pPr>
      <w:r>
        <w:rPr>
          <w:rFonts w:hint="eastAsia"/>
          <w:b w:val="0"/>
          <w:color w:val="000000" w:themeColor="text1"/>
        </w:rPr>
        <w:lastRenderedPageBreak/>
        <w:t>2</w:t>
      </w:r>
      <w:r w:rsidRPr="002228C5">
        <w:rPr>
          <w:rFonts w:hint="eastAsia"/>
          <w:b w:val="0"/>
          <w:color w:val="000000" w:themeColor="text1"/>
        </w:rPr>
        <w:t>.近3年稅課</w:t>
      </w:r>
      <w:proofErr w:type="gramStart"/>
      <w:r w:rsidRPr="002228C5">
        <w:rPr>
          <w:rFonts w:hint="eastAsia"/>
          <w:b w:val="0"/>
          <w:color w:val="000000" w:themeColor="text1"/>
        </w:rPr>
        <w:t>收入均有超</w:t>
      </w:r>
      <w:proofErr w:type="gramEnd"/>
      <w:r w:rsidRPr="002228C5">
        <w:rPr>
          <w:rFonts w:hint="eastAsia"/>
          <w:b w:val="0"/>
          <w:color w:val="000000" w:themeColor="text1"/>
        </w:rPr>
        <w:t>收情形，地價稅稅籍及使用情形清查作業，獲財政部評定為績優機關，惟仍有部分地方稅籍資料未能適時釐正。</w:t>
      </w:r>
      <w:r w:rsidRPr="002228C5">
        <w:rPr>
          <w:rFonts w:hint="eastAsia"/>
          <w:b w:val="0"/>
          <w:color w:val="000000" w:themeColor="text1"/>
          <w:lang w:eastAsia="zh-HK"/>
        </w:rPr>
        <w:t>（詳乙－</w:t>
      </w:r>
      <w:r w:rsidR="005C064F">
        <w:rPr>
          <w:rFonts w:hint="eastAsia"/>
          <w:b w:val="0"/>
          <w:color w:val="000000" w:themeColor="text1"/>
        </w:rPr>
        <w:t>9</w:t>
      </w:r>
      <w:r w:rsidR="004B2D8D">
        <w:rPr>
          <w:rFonts w:hint="eastAsia"/>
          <w:b w:val="0"/>
          <w:color w:val="000000" w:themeColor="text1"/>
        </w:rPr>
        <w:t>0</w:t>
      </w:r>
      <w:r w:rsidRPr="002228C5">
        <w:rPr>
          <w:rFonts w:hint="eastAsia"/>
          <w:b w:val="0"/>
          <w:color w:val="000000" w:themeColor="text1"/>
          <w:lang w:eastAsia="zh-HK"/>
        </w:rPr>
        <w:t>頁）</w:t>
      </w:r>
    </w:p>
    <w:p w:rsidR="00F72AF8" w:rsidRPr="002228C5" w:rsidRDefault="00F72AF8" w:rsidP="007F2A69">
      <w:pPr>
        <w:pStyle w:val="af2"/>
        <w:widowControl w:val="0"/>
        <w:spacing w:line="490" w:lineRule="exact"/>
        <w:ind w:firstLineChars="200" w:firstLine="560"/>
        <w:rPr>
          <w:b w:val="0"/>
          <w:color w:val="000000" w:themeColor="text1"/>
          <w:lang w:eastAsia="zh-HK"/>
        </w:rPr>
      </w:pPr>
      <w:r>
        <w:rPr>
          <w:rFonts w:hint="eastAsia"/>
          <w:b w:val="0"/>
          <w:color w:val="000000" w:themeColor="text1"/>
        </w:rPr>
        <w:t>3</w:t>
      </w:r>
      <w:r w:rsidRPr="002228C5">
        <w:rPr>
          <w:rFonts w:hint="eastAsia"/>
          <w:b w:val="0"/>
          <w:color w:val="000000" w:themeColor="text1"/>
          <w:lang w:eastAsia="zh-HK"/>
        </w:rPr>
        <w:t>.為防止及清理欠稅，已訂定相關作業規範及計畫加強執行，惟經中央政府考核結果，分數及全國排名仍較往年退步，</w:t>
      </w:r>
      <w:proofErr w:type="gramStart"/>
      <w:r w:rsidRPr="002228C5">
        <w:rPr>
          <w:rFonts w:hint="eastAsia"/>
          <w:b w:val="0"/>
          <w:color w:val="000000" w:themeColor="text1"/>
          <w:lang w:eastAsia="zh-HK"/>
        </w:rPr>
        <w:t>且間有地方稅</w:t>
      </w:r>
      <w:proofErr w:type="gramEnd"/>
      <w:r w:rsidRPr="002228C5">
        <w:rPr>
          <w:rFonts w:hint="eastAsia"/>
          <w:b w:val="0"/>
          <w:color w:val="000000" w:themeColor="text1"/>
          <w:lang w:eastAsia="zh-HK"/>
        </w:rPr>
        <w:t>徵起績效降低幅度甚大及舊</w:t>
      </w:r>
      <w:proofErr w:type="gramStart"/>
      <w:r w:rsidRPr="002228C5">
        <w:rPr>
          <w:rFonts w:hint="eastAsia"/>
          <w:b w:val="0"/>
          <w:color w:val="000000" w:themeColor="text1"/>
          <w:lang w:eastAsia="zh-HK"/>
        </w:rPr>
        <w:t>欠實徵率</w:t>
      </w:r>
      <w:proofErr w:type="gramEnd"/>
      <w:r w:rsidRPr="002228C5">
        <w:rPr>
          <w:rFonts w:hint="eastAsia"/>
          <w:b w:val="0"/>
          <w:color w:val="000000" w:themeColor="text1"/>
          <w:lang w:eastAsia="zh-HK"/>
        </w:rPr>
        <w:t>仍有提升空間、未徵數餘額龐鉅等情形。</w:t>
      </w:r>
      <w:r w:rsidR="00E277C0">
        <w:rPr>
          <w:b w:val="0"/>
          <w:color w:val="000000" w:themeColor="text1"/>
          <w:lang w:eastAsia="zh-HK"/>
        </w:rPr>
        <w:t>（</w:t>
      </w:r>
      <w:r w:rsidRPr="002228C5">
        <w:rPr>
          <w:rFonts w:hint="eastAsia"/>
          <w:b w:val="0"/>
          <w:color w:val="000000" w:themeColor="text1"/>
          <w:lang w:eastAsia="zh-HK"/>
        </w:rPr>
        <w:t>詳乙－</w:t>
      </w:r>
      <w:r w:rsidR="005C064F">
        <w:rPr>
          <w:rFonts w:hint="eastAsia"/>
          <w:b w:val="0"/>
          <w:color w:val="000000" w:themeColor="text1"/>
        </w:rPr>
        <w:t>91</w:t>
      </w:r>
      <w:r w:rsidRPr="002228C5">
        <w:rPr>
          <w:rFonts w:hint="eastAsia"/>
          <w:b w:val="0"/>
          <w:color w:val="000000" w:themeColor="text1"/>
          <w:lang w:eastAsia="zh-HK"/>
        </w:rPr>
        <w:t>頁）</w:t>
      </w:r>
    </w:p>
    <w:p w:rsidR="00F72AF8" w:rsidRPr="002228C5" w:rsidRDefault="00F72AF8" w:rsidP="00F72AF8">
      <w:pPr>
        <w:pStyle w:val="af2"/>
        <w:widowControl w:val="0"/>
        <w:spacing w:line="508" w:lineRule="exact"/>
        <w:ind w:firstLineChars="200" w:firstLine="561"/>
        <w:rPr>
          <w:color w:val="000000" w:themeColor="text1"/>
        </w:rPr>
      </w:pPr>
      <w:r w:rsidRPr="002228C5">
        <w:rPr>
          <w:color w:val="000000" w:themeColor="text1"/>
        </w:rPr>
        <w:t>（</w:t>
      </w:r>
      <w:r w:rsidRPr="002228C5">
        <w:rPr>
          <w:rFonts w:hint="eastAsia"/>
          <w:color w:val="000000" w:themeColor="text1"/>
        </w:rPr>
        <w:t>二十一</w:t>
      </w:r>
      <w:r w:rsidRPr="002228C5">
        <w:rPr>
          <w:color w:val="000000" w:themeColor="text1"/>
        </w:rPr>
        <w:t>）</w:t>
      </w:r>
      <w:r w:rsidRPr="002228C5">
        <w:rPr>
          <w:rFonts w:hint="eastAsia"/>
          <w:color w:val="000000" w:themeColor="text1"/>
        </w:rPr>
        <w:t>環保類</w:t>
      </w:r>
    </w:p>
    <w:p w:rsidR="00F72AF8" w:rsidRPr="002228C5" w:rsidRDefault="00F72AF8" w:rsidP="000A71D8">
      <w:pPr>
        <w:pStyle w:val="af2"/>
        <w:spacing w:line="511" w:lineRule="exact"/>
        <w:ind w:firstLineChars="200" w:firstLine="560"/>
        <w:rPr>
          <w:b w:val="0"/>
          <w:color w:val="000000" w:themeColor="text1"/>
        </w:rPr>
      </w:pPr>
      <w:proofErr w:type="gramStart"/>
      <w:r w:rsidRPr="002228C5">
        <w:rPr>
          <w:rFonts w:hint="eastAsia"/>
          <w:b w:val="0"/>
          <w:color w:val="000000" w:themeColor="text1"/>
        </w:rPr>
        <w:t>109</w:t>
      </w:r>
      <w:proofErr w:type="gramEnd"/>
      <w:r w:rsidRPr="002228C5">
        <w:rPr>
          <w:rFonts w:hint="eastAsia"/>
          <w:b w:val="0"/>
          <w:color w:val="000000" w:themeColor="text1"/>
        </w:rPr>
        <w:t>年度施政重點包括：</w:t>
      </w:r>
      <w:r w:rsidRPr="00C31A6F">
        <w:rPr>
          <w:rFonts w:hint="eastAsia"/>
          <w:b w:val="0"/>
          <w:color w:val="000000" w:themeColor="text1"/>
        </w:rPr>
        <w:t>加強推動環境影響評估及追蹤監督考核，</w:t>
      </w:r>
      <w:r w:rsidR="00F513B2">
        <w:rPr>
          <w:rFonts w:hint="eastAsia"/>
          <w:b w:val="0"/>
          <w:color w:val="000000" w:themeColor="text1"/>
        </w:rPr>
        <w:t>健</w:t>
      </w:r>
      <w:r w:rsidRPr="00C31A6F">
        <w:rPr>
          <w:rFonts w:hint="eastAsia"/>
          <w:b w:val="0"/>
          <w:color w:val="000000" w:themeColor="text1"/>
        </w:rPr>
        <w:t>全公害糾紛處理體系</w:t>
      </w:r>
      <w:r>
        <w:rPr>
          <w:rFonts w:hint="eastAsia"/>
          <w:b w:val="0"/>
          <w:color w:val="000000" w:themeColor="text1"/>
        </w:rPr>
        <w:t>；</w:t>
      </w:r>
      <w:r w:rsidRPr="00272074">
        <w:rPr>
          <w:rFonts w:hint="eastAsia"/>
          <w:b w:val="0"/>
          <w:color w:val="000000" w:themeColor="text1"/>
        </w:rPr>
        <w:t>辦理畜牧糞尿</w:t>
      </w:r>
      <w:proofErr w:type="gramStart"/>
      <w:r w:rsidRPr="00272074">
        <w:rPr>
          <w:rFonts w:hint="eastAsia"/>
          <w:b w:val="0"/>
          <w:color w:val="000000" w:themeColor="text1"/>
        </w:rPr>
        <w:t>沼</w:t>
      </w:r>
      <w:proofErr w:type="gramEnd"/>
      <w:r w:rsidRPr="00272074">
        <w:rPr>
          <w:rFonts w:hint="eastAsia"/>
          <w:b w:val="0"/>
          <w:color w:val="000000" w:themeColor="text1"/>
        </w:rPr>
        <w:t>渣</w:t>
      </w:r>
      <w:proofErr w:type="gramStart"/>
      <w:r w:rsidRPr="00272074">
        <w:rPr>
          <w:rFonts w:hint="eastAsia"/>
          <w:b w:val="0"/>
          <w:color w:val="000000" w:themeColor="text1"/>
        </w:rPr>
        <w:t>沼</w:t>
      </w:r>
      <w:proofErr w:type="gramEnd"/>
      <w:r w:rsidRPr="00272074">
        <w:rPr>
          <w:rFonts w:hint="eastAsia"/>
          <w:b w:val="0"/>
          <w:color w:val="000000" w:themeColor="text1"/>
        </w:rPr>
        <w:t>液農地肥分使用推廣、水污染源許可審查、水污染源稽查管制、人工濕地等水質淨化場維護、海底垃圾清理及土壤和地下水監測工作</w:t>
      </w:r>
      <w:r w:rsidRPr="002228C5">
        <w:rPr>
          <w:rFonts w:hint="eastAsia"/>
          <w:b w:val="0"/>
          <w:color w:val="000000" w:themeColor="text1"/>
        </w:rPr>
        <w:t>；</w:t>
      </w:r>
      <w:r w:rsidRPr="002A4453">
        <w:rPr>
          <w:rFonts w:hint="eastAsia"/>
          <w:b w:val="0"/>
          <w:color w:val="000000" w:themeColor="text1"/>
        </w:rPr>
        <w:t>加強稽查取締非法棄置廢棄物案件，保護環境及維護人民財產安全</w:t>
      </w:r>
      <w:r>
        <w:rPr>
          <w:rFonts w:hint="eastAsia"/>
          <w:b w:val="0"/>
          <w:color w:val="000000" w:themeColor="text1"/>
        </w:rPr>
        <w:t>；</w:t>
      </w:r>
      <w:r w:rsidRPr="00C31A6F">
        <w:rPr>
          <w:rFonts w:hint="eastAsia"/>
          <w:b w:val="0"/>
          <w:color w:val="000000" w:themeColor="text1"/>
        </w:rPr>
        <w:t>加強登革熱防治工作，降低病媒</w:t>
      </w:r>
      <w:proofErr w:type="gramStart"/>
      <w:r w:rsidRPr="00C31A6F">
        <w:rPr>
          <w:rFonts w:hint="eastAsia"/>
          <w:b w:val="0"/>
          <w:color w:val="000000" w:themeColor="text1"/>
        </w:rPr>
        <w:t>蚊</w:t>
      </w:r>
      <w:proofErr w:type="gramEnd"/>
      <w:r w:rsidRPr="00C31A6F">
        <w:rPr>
          <w:rFonts w:hint="eastAsia"/>
          <w:b w:val="0"/>
          <w:color w:val="000000" w:themeColor="text1"/>
        </w:rPr>
        <w:t>密度指數</w:t>
      </w:r>
      <w:r>
        <w:rPr>
          <w:rFonts w:hint="eastAsia"/>
          <w:b w:val="0"/>
          <w:color w:val="000000" w:themeColor="text1"/>
        </w:rPr>
        <w:t>；</w:t>
      </w:r>
      <w:r w:rsidRPr="002A4453">
        <w:rPr>
          <w:rFonts w:hint="eastAsia"/>
          <w:b w:val="0"/>
          <w:color w:val="000000" w:themeColor="text1"/>
        </w:rPr>
        <w:t>強化環保報案中心及人民陳情案件處理時效，辦理保護環境公害稽查工作</w:t>
      </w:r>
      <w:r w:rsidRPr="002228C5">
        <w:rPr>
          <w:rFonts w:hint="eastAsia"/>
          <w:b w:val="0"/>
          <w:color w:val="000000" w:themeColor="text1"/>
        </w:rPr>
        <w:t>；</w:t>
      </w:r>
      <w:r w:rsidRPr="002A4453">
        <w:rPr>
          <w:rFonts w:hint="eastAsia"/>
          <w:b w:val="0"/>
          <w:color w:val="000000" w:themeColor="text1"/>
        </w:rPr>
        <w:t>持續推動</w:t>
      </w:r>
      <w:proofErr w:type="gramStart"/>
      <w:r w:rsidRPr="002A4453">
        <w:rPr>
          <w:rFonts w:hint="eastAsia"/>
          <w:b w:val="0"/>
          <w:color w:val="000000" w:themeColor="text1"/>
        </w:rPr>
        <w:t>屏東縣綠能發展</w:t>
      </w:r>
      <w:proofErr w:type="gramEnd"/>
      <w:r w:rsidRPr="002A4453">
        <w:rPr>
          <w:rFonts w:hint="eastAsia"/>
          <w:b w:val="0"/>
          <w:color w:val="000000" w:themeColor="text1"/>
        </w:rPr>
        <w:t>，累計再生能源設置容量</w:t>
      </w:r>
      <w:r>
        <w:rPr>
          <w:rFonts w:hint="eastAsia"/>
          <w:b w:val="0"/>
          <w:color w:val="000000" w:themeColor="text1"/>
        </w:rPr>
        <w:t>等</w:t>
      </w:r>
      <w:r w:rsidRPr="002228C5">
        <w:rPr>
          <w:rFonts w:hint="eastAsia"/>
          <w:b w:val="0"/>
          <w:color w:val="000000" w:themeColor="text1"/>
        </w:rPr>
        <w:t>。相關機關執行結果，績效目標達成情形經自評為99</w:t>
      </w:r>
      <w:r w:rsidRPr="002228C5">
        <w:rPr>
          <w:b w:val="0"/>
          <w:color w:val="000000" w:themeColor="text1"/>
        </w:rPr>
        <w:t>.</w:t>
      </w:r>
      <w:r w:rsidRPr="002228C5">
        <w:rPr>
          <w:rFonts w:hint="eastAsia"/>
          <w:b w:val="0"/>
          <w:color w:val="000000" w:themeColor="text1"/>
        </w:rPr>
        <w:t>92分，工作成果包括：</w:t>
      </w:r>
      <w:r w:rsidRPr="001402C6">
        <w:rPr>
          <w:rFonts w:hint="eastAsia"/>
          <w:b w:val="0"/>
        </w:rPr>
        <w:t>取締露天燃燒</w:t>
      </w:r>
      <w:r w:rsidR="007600E6">
        <w:rPr>
          <w:rFonts w:hint="eastAsia"/>
          <w:b w:val="0"/>
        </w:rPr>
        <w:t>，計</w:t>
      </w:r>
      <w:r w:rsidRPr="001402C6">
        <w:rPr>
          <w:rFonts w:hint="eastAsia"/>
          <w:b w:val="0"/>
        </w:rPr>
        <w:t>巡查</w:t>
      </w:r>
      <w:r w:rsidRPr="001402C6">
        <w:rPr>
          <w:b w:val="0"/>
        </w:rPr>
        <w:t>4</w:t>
      </w:r>
      <w:r w:rsidRPr="001402C6">
        <w:rPr>
          <w:rFonts w:hint="eastAsia"/>
          <w:b w:val="0"/>
        </w:rPr>
        <w:t>14場次</w:t>
      </w:r>
      <w:r>
        <w:rPr>
          <w:rFonts w:hint="eastAsia"/>
          <w:b w:val="0"/>
        </w:rPr>
        <w:t>；</w:t>
      </w:r>
      <w:r w:rsidRPr="001402C6">
        <w:rPr>
          <w:rFonts w:hint="eastAsia"/>
          <w:b w:val="0"/>
        </w:rPr>
        <w:t>輔導農業廢棄物多元化處理3</w:t>
      </w:r>
      <w:r>
        <w:rPr>
          <w:b w:val="0"/>
        </w:rPr>
        <w:t>,</w:t>
      </w:r>
      <w:r w:rsidRPr="001402C6">
        <w:rPr>
          <w:rFonts w:hint="eastAsia"/>
          <w:b w:val="0"/>
        </w:rPr>
        <w:t>905</w:t>
      </w:r>
      <w:r w:rsidRPr="001402C6">
        <w:rPr>
          <w:b w:val="0"/>
        </w:rPr>
        <w:t>.</w:t>
      </w:r>
      <w:r w:rsidRPr="001402C6">
        <w:rPr>
          <w:rFonts w:hint="eastAsia"/>
          <w:b w:val="0"/>
        </w:rPr>
        <w:t>44</w:t>
      </w:r>
      <w:r w:rsidR="007600E6">
        <w:rPr>
          <w:rFonts w:hint="eastAsia"/>
          <w:b w:val="0"/>
        </w:rPr>
        <w:t>公頃；執行河川疏</w:t>
      </w:r>
      <w:proofErr w:type="gramStart"/>
      <w:r w:rsidR="007600E6">
        <w:rPr>
          <w:rFonts w:hint="eastAsia"/>
          <w:b w:val="0"/>
        </w:rPr>
        <w:t>濬</w:t>
      </w:r>
      <w:proofErr w:type="gramEnd"/>
      <w:r w:rsidR="007600E6">
        <w:rPr>
          <w:rFonts w:hint="eastAsia"/>
          <w:b w:val="0"/>
        </w:rPr>
        <w:t>工程及砂石場稽查管制計畫，計</w:t>
      </w:r>
      <w:r w:rsidRPr="001402C6">
        <w:rPr>
          <w:rFonts w:hint="eastAsia"/>
          <w:b w:val="0"/>
        </w:rPr>
        <w:t>稽查427場次等</w:t>
      </w:r>
      <w:r w:rsidRPr="002228C5">
        <w:rPr>
          <w:rFonts w:hint="eastAsia"/>
          <w:b w:val="0"/>
          <w:color w:val="000000" w:themeColor="text1"/>
        </w:rPr>
        <w:t>。</w:t>
      </w:r>
    </w:p>
    <w:p w:rsidR="00F72AF8" w:rsidRPr="002228C5" w:rsidRDefault="00F72AF8" w:rsidP="000A71D8">
      <w:pPr>
        <w:pStyle w:val="af2"/>
        <w:widowControl w:val="0"/>
        <w:spacing w:line="511" w:lineRule="exact"/>
        <w:ind w:firstLineChars="200" w:firstLine="560"/>
        <w:rPr>
          <w:b w:val="0"/>
          <w:color w:val="000000" w:themeColor="text1"/>
          <w:lang w:eastAsia="zh-HK"/>
        </w:rPr>
      </w:pPr>
      <w:r w:rsidRPr="002228C5">
        <w:rPr>
          <w:rFonts w:hint="eastAsia"/>
          <w:b w:val="0"/>
          <w:color w:val="000000" w:themeColor="text1"/>
          <w:lang w:eastAsia="zh-HK"/>
        </w:rPr>
        <w:t>各相關機關之執行情形，</w:t>
      </w:r>
      <w:proofErr w:type="gramStart"/>
      <w:r w:rsidRPr="002228C5">
        <w:rPr>
          <w:rFonts w:hint="eastAsia"/>
          <w:b w:val="0"/>
          <w:color w:val="000000" w:themeColor="text1"/>
          <w:lang w:eastAsia="zh-HK"/>
        </w:rPr>
        <w:t>經本室審核</w:t>
      </w:r>
      <w:proofErr w:type="gramEnd"/>
      <w:r w:rsidRPr="002228C5">
        <w:rPr>
          <w:rFonts w:hint="eastAsia"/>
          <w:b w:val="0"/>
          <w:color w:val="000000" w:themeColor="text1"/>
          <w:lang w:eastAsia="zh-HK"/>
        </w:rPr>
        <w:t>結果，核有：</w:t>
      </w:r>
    </w:p>
    <w:p w:rsidR="00F72AF8" w:rsidRPr="002228C5" w:rsidRDefault="00F72AF8" w:rsidP="000A71D8">
      <w:pPr>
        <w:pStyle w:val="af2"/>
        <w:widowControl w:val="0"/>
        <w:spacing w:line="511" w:lineRule="exact"/>
        <w:ind w:firstLineChars="200" w:firstLine="560"/>
        <w:rPr>
          <w:b w:val="0"/>
          <w:color w:val="000000" w:themeColor="text1"/>
          <w:lang w:eastAsia="zh-HK"/>
        </w:rPr>
      </w:pPr>
      <w:r w:rsidRPr="002228C5">
        <w:rPr>
          <w:rFonts w:hint="eastAsia"/>
          <w:b w:val="0"/>
          <w:color w:val="000000" w:themeColor="text1"/>
          <w:lang w:eastAsia="zh-HK"/>
        </w:rPr>
        <w:t>1.資源回收推動成果經中央主管機關考核榮獲佳績，</w:t>
      </w:r>
      <w:proofErr w:type="gramStart"/>
      <w:r w:rsidR="00951D86">
        <w:rPr>
          <w:rFonts w:hint="eastAsia"/>
          <w:b w:val="0"/>
          <w:color w:val="000000" w:themeColor="text1"/>
          <w:lang w:eastAsia="zh-HK"/>
        </w:rPr>
        <w:t>且</w:t>
      </w:r>
      <w:r w:rsidRPr="002228C5">
        <w:rPr>
          <w:rFonts w:hint="eastAsia"/>
          <w:b w:val="0"/>
          <w:color w:val="000000" w:themeColor="text1"/>
          <w:lang w:eastAsia="zh-HK"/>
        </w:rPr>
        <w:t>廚餘</w:t>
      </w:r>
      <w:proofErr w:type="gramEnd"/>
      <w:r w:rsidRPr="002228C5">
        <w:rPr>
          <w:rFonts w:hint="eastAsia"/>
          <w:b w:val="0"/>
          <w:color w:val="000000" w:themeColor="text1"/>
          <w:lang w:eastAsia="zh-HK"/>
        </w:rPr>
        <w:t>回收再利用量呈現上升趨勢，</w:t>
      </w:r>
      <w:proofErr w:type="gramStart"/>
      <w:r w:rsidRPr="002228C5">
        <w:rPr>
          <w:rFonts w:hint="eastAsia"/>
          <w:b w:val="0"/>
          <w:color w:val="000000" w:themeColor="text1"/>
          <w:lang w:eastAsia="zh-HK"/>
        </w:rPr>
        <w:t>惟間有鄉鎮</w:t>
      </w:r>
      <w:proofErr w:type="gramEnd"/>
      <w:r w:rsidRPr="002228C5">
        <w:rPr>
          <w:rFonts w:hint="eastAsia"/>
          <w:b w:val="0"/>
          <w:color w:val="000000" w:themeColor="text1"/>
          <w:lang w:eastAsia="zh-HK"/>
        </w:rPr>
        <w:t>資源回收率連年未達目標、回收資源物清理不及且未妥善貯存、廚餘廢棄物未妥</w:t>
      </w:r>
      <w:proofErr w:type="gramStart"/>
      <w:r w:rsidRPr="002228C5">
        <w:rPr>
          <w:rFonts w:hint="eastAsia"/>
          <w:b w:val="0"/>
          <w:color w:val="000000" w:themeColor="text1"/>
          <w:lang w:eastAsia="zh-HK"/>
        </w:rPr>
        <w:t>適</w:t>
      </w:r>
      <w:proofErr w:type="gramEnd"/>
      <w:r w:rsidRPr="002228C5">
        <w:rPr>
          <w:rFonts w:hint="eastAsia"/>
          <w:b w:val="0"/>
          <w:color w:val="000000" w:themeColor="text1"/>
          <w:lang w:eastAsia="zh-HK"/>
        </w:rPr>
        <w:t>分類回收再利用、紙餐具循環友善店家加盟情形尚欠踴躍、資源回收關懷計畫執行狀況仍有</w:t>
      </w:r>
      <w:proofErr w:type="gramStart"/>
      <w:r w:rsidRPr="002228C5">
        <w:rPr>
          <w:rFonts w:hint="eastAsia"/>
          <w:b w:val="0"/>
          <w:color w:val="000000" w:themeColor="text1"/>
          <w:lang w:eastAsia="zh-HK"/>
        </w:rPr>
        <w:t>未逮等情事</w:t>
      </w:r>
      <w:proofErr w:type="gramEnd"/>
      <w:r w:rsidRPr="002228C5">
        <w:rPr>
          <w:rFonts w:hint="eastAsia"/>
          <w:b w:val="0"/>
          <w:color w:val="000000" w:themeColor="text1"/>
          <w:lang w:eastAsia="zh-HK"/>
        </w:rPr>
        <w:t>。（詳乙－</w:t>
      </w:r>
      <w:r w:rsidRPr="002228C5">
        <w:rPr>
          <w:b w:val="0"/>
          <w:color w:val="000000" w:themeColor="text1"/>
          <w:lang w:eastAsia="zh-HK"/>
        </w:rPr>
        <w:t>7</w:t>
      </w:r>
      <w:r w:rsidR="005C064F">
        <w:rPr>
          <w:rFonts w:hint="eastAsia"/>
          <w:b w:val="0"/>
          <w:color w:val="000000" w:themeColor="text1"/>
        </w:rPr>
        <w:t>5</w:t>
      </w:r>
      <w:r w:rsidRPr="002228C5">
        <w:rPr>
          <w:rFonts w:hint="eastAsia"/>
          <w:b w:val="0"/>
          <w:color w:val="000000" w:themeColor="text1"/>
          <w:lang w:eastAsia="zh-HK"/>
        </w:rPr>
        <w:t>頁）</w:t>
      </w:r>
    </w:p>
    <w:p w:rsidR="00F72AF8" w:rsidRPr="002228C5" w:rsidRDefault="00F72AF8" w:rsidP="000A71D8">
      <w:pPr>
        <w:pStyle w:val="af2"/>
        <w:widowControl w:val="0"/>
        <w:spacing w:line="511" w:lineRule="exact"/>
        <w:ind w:firstLineChars="200" w:firstLine="560"/>
        <w:rPr>
          <w:b w:val="0"/>
          <w:color w:val="000000" w:themeColor="text1"/>
          <w:lang w:eastAsia="zh-HK"/>
        </w:rPr>
      </w:pPr>
      <w:r w:rsidRPr="002228C5">
        <w:rPr>
          <w:rFonts w:hint="eastAsia"/>
          <w:b w:val="0"/>
          <w:color w:val="000000" w:themeColor="text1"/>
          <w:lang w:eastAsia="zh-HK"/>
        </w:rPr>
        <w:t>2.為提升河川水質及促進</w:t>
      </w:r>
      <w:proofErr w:type="gramStart"/>
      <w:r w:rsidRPr="002228C5">
        <w:rPr>
          <w:rFonts w:hint="eastAsia"/>
          <w:b w:val="0"/>
          <w:color w:val="000000" w:themeColor="text1"/>
          <w:lang w:eastAsia="zh-HK"/>
        </w:rPr>
        <w:t>沼</w:t>
      </w:r>
      <w:proofErr w:type="gramEnd"/>
      <w:r w:rsidRPr="002228C5">
        <w:rPr>
          <w:rFonts w:hint="eastAsia"/>
          <w:b w:val="0"/>
          <w:color w:val="000000" w:themeColor="text1"/>
          <w:lang w:eastAsia="zh-HK"/>
        </w:rPr>
        <w:t>液</w:t>
      </w:r>
      <w:proofErr w:type="gramStart"/>
      <w:r w:rsidRPr="002228C5">
        <w:rPr>
          <w:rFonts w:hint="eastAsia"/>
          <w:b w:val="0"/>
          <w:color w:val="000000" w:themeColor="text1"/>
          <w:lang w:eastAsia="zh-HK"/>
        </w:rPr>
        <w:t>沼</w:t>
      </w:r>
      <w:proofErr w:type="gramEnd"/>
      <w:r w:rsidRPr="002228C5">
        <w:rPr>
          <w:rFonts w:hint="eastAsia"/>
          <w:b w:val="0"/>
          <w:color w:val="000000" w:themeColor="text1"/>
          <w:lang w:eastAsia="zh-HK"/>
        </w:rPr>
        <w:t>渣資源化，辦理畜牧廢水氨氮回收推動及關鍵測站總量削減計畫，惟河川污染指數及污染削減</w:t>
      </w:r>
      <w:proofErr w:type="gramStart"/>
      <w:r w:rsidRPr="002228C5">
        <w:rPr>
          <w:rFonts w:hint="eastAsia"/>
          <w:b w:val="0"/>
          <w:color w:val="000000" w:themeColor="text1"/>
          <w:lang w:eastAsia="zh-HK"/>
        </w:rPr>
        <w:t>量間有未</w:t>
      </w:r>
      <w:proofErr w:type="gramEnd"/>
      <w:r w:rsidRPr="002228C5">
        <w:rPr>
          <w:rFonts w:hint="eastAsia"/>
          <w:b w:val="0"/>
          <w:color w:val="000000" w:themeColor="text1"/>
          <w:lang w:eastAsia="zh-HK"/>
        </w:rPr>
        <w:t>如預期情形，且畜牧業者仍多未</w:t>
      </w:r>
      <w:proofErr w:type="gramStart"/>
      <w:r w:rsidRPr="002228C5">
        <w:rPr>
          <w:rFonts w:hint="eastAsia"/>
          <w:b w:val="0"/>
          <w:color w:val="000000" w:themeColor="text1"/>
          <w:lang w:eastAsia="zh-HK"/>
        </w:rPr>
        <w:t>採</w:t>
      </w:r>
      <w:proofErr w:type="gramEnd"/>
      <w:r w:rsidRPr="002228C5">
        <w:rPr>
          <w:rFonts w:hint="eastAsia"/>
          <w:b w:val="0"/>
          <w:color w:val="000000" w:themeColor="text1"/>
          <w:lang w:eastAsia="zh-HK"/>
        </w:rPr>
        <w:t>行畜牧糞尿資源化處理措施。（詳乙－</w:t>
      </w:r>
      <w:r w:rsidRPr="002228C5">
        <w:rPr>
          <w:b w:val="0"/>
          <w:color w:val="000000" w:themeColor="text1"/>
          <w:lang w:eastAsia="zh-HK"/>
        </w:rPr>
        <w:t>7</w:t>
      </w:r>
      <w:r w:rsidR="005C064F">
        <w:rPr>
          <w:rFonts w:hint="eastAsia"/>
          <w:b w:val="0"/>
          <w:color w:val="000000" w:themeColor="text1"/>
        </w:rPr>
        <w:t>7</w:t>
      </w:r>
      <w:r w:rsidRPr="002228C5">
        <w:rPr>
          <w:rFonts w:hint="eastAsia"/>
          <w:b w:val="0"/>
          <w:color w:val="000000" w:themeColor="text1"/>
          <w:lang w:eastAsia="zh-HK"/>
        </w:rPr>
        <w:t>頁）</w:t>
      </w:r>
    </w:p>
    <w:p w:rsidR="00F72AF8" w:rsidRPr="002228C5" w:rsidRDefault="00F72AF8" w:rsidP="00F72AF8">
      <w:pPr>
        <w:pStyle w:val="af2"/>
        <w:widowControl w:val="0"/>
        <w:spacing w:line="510" w:lineRule="exact"/>
        <w:ind w:firstLineChars="200" w:firstLine="561"/>
        <w:rPr>
          <w:color w:val="000000" w:themeColor="text1"/>
        </w:rPr>
      </w:pPr>
      <w:r w:rsidRPr="002228C5">
        <w:rPr>
          <w:color w:val="000000" w:themeColor="text1"/>
        </w:rPr>
        <w:t>（</w:t>
      </w:r>
      <w:r w:rsidRPr="002228C5">
        <w:rPr>
          <w:rFonts w:hint="eastAsia"/>
          <w:color w:val="000000" w:themeColor="text1"/>
        </w:rPr>
        <w:t>二十二</w:t>
      </w:r>
      <w:r w:rsidRPr="002228C5">
        <w:rPr>
          <w:color w:val="000000" w:themeColor="text1"/>
        </w:rPr>
        <w:t>）</w:t>
      </w:r>
      <w:r w:rsidRPr="002228C5">
        <w:rPr>
          <w:rFonts w:hint="eastAsia"/>
          <w:color w:val="000000" w:themeColor="text1"/>
        </w:rPr>
        <w:t>警政類</w:t>
      </w:r>
      <w:r w:rsidRPr="002228C5">
        <w:rPr>
          <w:rFonts w:hint="eastAsia"/>
          <w:color w:val="000000" w:themeColor="text1"/>
        </w:rPr>
        <w:tab/>
      </w:r>
    </w:p>
    <w:p w:rsidR="00F72AF8" w:rsidRPr="002228C5" w:rsidRDefault="00F72AF8" w:rsidP="00F72AF8">
      <w:pPr>
        <w:pStyle w:val="af2"/>
        <w:spacing w:line="510" w:lineRule="exact"/>
        <w:ind w:firstLineChars="200" w:firstLine="560"/>
        <w:rPr>
          <w:b w:val="0"/>
          <w:color w:val="000000" w:themeColor="text1"/>
        </w:rPr>
      </w:pPr>
      <w:r w:rsidRPr="002228C5">
        <w:rPr>
          <w:rFonts w:hint="eastAsia"/>
          <w:b w:val="0"/>
          <w:color w:val="000000" w:themeColor="text1"/>
        </w:rPr>
        <w:t>109度施政重點包括：強化取締涉嫌妨害風化場所</w:t>
      </w:r>
      <w:r>
        <w:rPr>
          <w:rFonts w:hint="eastAsia"/>
          <w:b w:val="0"/>
          <w:color w:val="000000" w:themeColor="text1"/>
        </w:rPr>
        <w:t>案件，端正社會風氣</w:t>
      </w:r>
      <w:r w:rsidRPr="002228C5">
        <w:rPr>
          <w:rFonts w:hint="eastAsia"/>
          <w:b w:val="0"/>
          <w:color w:val="000000" w:themeColor="text1"/>
        </w:rPr>
        <w:t>；</w:t>
      </w:r>
      <w:r>
        <w:rPr>
          <w:rFonts w:hint="eastAsia"/>
          <w:b w:val="0"/>
          <w:color w:val="000000" w:themeColor="text1"/>
        </w:rPr>
        <w:t>全面</w:t>
      </w:r>
      <w:r w:rsidRPr="002228C5">
        <w:rPr>
          <w:rFonts w:hint="eastAsia"/>
          <w:b w:val="0"/>
          <w:color w:val="000000" w:themeColor="text1"/>
        </w:rPr>
        <w:t>建構治安、交通防護網；</w:t>
      </w:r>
      <w:r>
        <w:rPr>
          <w:rFonts w:hint="eastAsia"/>
          <w:b w:val="0"/>
          <w:color w:val="000000" w:themeColor="text1"/>
        </w:rPr>
        <w:t>積極辦理警政措施，提升民眾治安滿意度</w:t>
      </w:r>
      <w:r w:rsidRPr="002228C5">
        <w:rPr>
          <w:rFonts w:hint="eastAsia"/>
          <w:b w:val="0"/>
          <w:color w:val="000000" w:themeColor="text1"/>
        </w:rPr>
        <w:t>；</w:t>
      </w:r>
      <w:r>
        <w:rPr>
          <w:rFonts w:hint="eastAsia"/>
          <w:b w:val="0"/>
          <w:color w:val="000000" w:themeColor="text1"/>
        </w:rPr>
        <w:t>加強道路交通事故防制；加強酒後駕車違規取締；保護婦幼人身安全</w:t>
      </w:r>
      <w:r w:rsidRPr="002228C5">
        <w:rPr>
          <w:rFonts w:hint="eastAsia"/>
          <w:b w:val="0"/>
          <w:color w:val="000000" w:themeColor="text1"/>
        </w:rPr>
        <w:t>等。相關機關執行結果，</w:t>
      </w:r>
      <w:r w:rsidRPr="002228C5">
        <w:rPr>
          <w:rFonts w:hint="eastAsia"/>
          <w:b w:val="0"/>
          <w:color w:val="000000" w:themeColor="text1"/>
        </w:rPr>
        <w:lastRenderedPageBreak/>
        <w:t>績效目標達成情形經自評為93.8分，工作成果包括：</w:t>
      </w:r>
      <w:r w:rsidRPr="001402C6">
        <w:rPr>
          <w:rFonts w:hint="eastAsia"/>
          <w:b w:val="0"/>
        </w:rPr>
        <w:t>緝獲</w:t>
      </w:r>
      <w:r w:rsidR="007600E6">
        <w:rPr>
          <w:rFonts w:hint="eastAsia"/>
          <w:b w:val="0"/>
        </w:rPr>
        <w:t>各類逃</w:t>
      </w:r>
      <w:r w:rsidRPr="001402C6">
        <w:rPr>
          <w:rFonts w:hint="eastAsia"/>
          <w:b w:val="0"/>
        </w:rPr>
        <w:t>犯1,313名</w:t>
      </w:r>
      <w:r>
        <w:rPr>
          <w:rFonts w:hint="eastAsia"/>
          <w:b w:val="0"/>
        </w:rPr>
        <w:t>；</w:t>
      </w:r>
      <w:r w:rsidRPr="00992157">
        <w:rPr>
          <w:rFonts w:hint="eastAsia"/>
          <w:b w:val="0"/>
          <w:color w:val="000000" w:themeColor="text1"/>
        </w:rPr>
        <w:t>取締</w:t>
      </w:r>
      <w:r w:rsidR="007600E6">
        <w:rPr>
          <w:rFonts w:hint="eastAsia"/>
          <w:b w:val="0"/>
          <w:color w:val="000000" w:themeColor="text1"/>
        </w:rPr>
        <w:t>酒後駕車5</w:t>
      </w:r>
      <w:r>
        <w:rPr>
          <w:b w:val="0"/>
          <w:color w:val="000000" w:themeColor="text1"/>
        </w:rPr>
        <w:t>,</w:t>
      </w:r>
      <w:r w:rsidR="007600E6">
        <w:rPr>
          <w:rFonts w:hint="eastAsia"/>
          <w:b w:val="0"/>
          <w:color w:val="000000" w:themeColor="text1"/>
        </w:rPr>
        <w:t>477</w:t>
      </w:r>
      <w:r>
        <w:rPr>
          <w:rFonts w:hint="eastAsia"/>
          <w:b w:val="0"/>
          <w:color w:val="000000" w:themeColor="text1"/>
        </w:rPr>
        <w:t>件；辦理</w:t>
      </w:r>
      <w:r w:rsidRPr="00636738">
        <w:rPr>
          <w:rFonts w:hint="eastAsia"/>
          <w:b w:val="0"/>
          <w:color w:val="000000" w:themeColor="text1"/>
        </w:rPr>
        <w:t>治安社區輔導訪視</w:t>
      </w:r>
      <w:r>
        <w:rPr>
          <w:rFonts w:hint="eastAsia"/>
          <w:b w:val="0"/>
          <w:color w:val="000000" w:themeColor="text1"/>
        </w:rPr>
        <w:t>32次</w:t>
      </w:r>
      <w:r w:rsidRPr="002228C5">
        <w:rPr>
          <w:rFonts w:hint="eastAsia"/>
          <w:b w:val="0"/>
          <w:color w:val="000000" w:themeColor="text1"/>
        </w:rPr>
        <w:t>等。</w:t>
      </w:r>
    </w:p>
    <w:p w:rsidR="00F72AF8" w:rsidRPr="002228C5" w:rsidRDefault="00F72AF8" w:rsidP="00F72AF8">
      <w:pPr>
        <w:pStyle w:val="af2"/>
        <w:widowControl w:val="0"/>
        <w:spacing w:line="510" w:lineRule="exact"/>
        <w:ind w:firstLineChars="200" w:firstLine="560"/>
        <w:rPr>
          <w:b w:val="0"/>
          <w:color w:val="000000" w:themeColor="text1"/>
          <w:lang w:eastAsia="zh-HK"/>
        </w:rPr>
      </w:pPr>
      <w:r w:rsidRPr="002228C5">
        <w:rPr>
          <w:rFonts w:hint="eastAsia"/>
          <w:b w:val="0"/>
          <w:color w:val="000000" w:themeColor="text1"/>
          <w:lang w:eastAsia="zh-HK"/>
        </w:rPr>
        <w:t>各相關機關之執行情形，</w:t>
      </w:r>
      <w:proofErr w:type="gramStart"/>
      <w:r w:rsidRPr="002228C5">
        <w:rPr>
          <w:rFonts w:hint="eastAsia"/>
          <w:b w:val="0"/>
          <w:color w:val="000000" w:themeColor="text1"/>
          <w:lang w:eastAsia="zh-HK"/>
        </w:rPr>
        <w:t>經本室審核</w:t>
      </w:r>
      <w:proofErr w:type="gramEnd"/>
      <w:r w:rsidRPr="002228C5">
        <w:rPr>
          <w:rFonts w:hint="eastAsia"/>
          <w:b w:val="0"/>
          <w:color w:val="000000" w:themeColor="text1"/>
          <w:lang w:eastAsia="zh-HK"/>
        </w:rPr>
        <w:t>結果，核有：</w:t>
      </w:r>
    </w:p>
    <w:p w:rsidR="00F72AF8" w:rsidRPr="00C420EB" w:rsidRDefault="00F72AF8" w:rsidP="000A71D8">
      <w:pPr>
        <w:pStyle w:val="af2"/>
        <w:widowControl w:val="0"/>
        <w:ind w:firstLineChars="200" w:firstLine="560"/>
        <w:rPr>
          <w:b w:val="0"/>
          <w:color w:val="000000" w:themeColor="text1"/>
        </w:rPr>
      </w:pPr>
      <w:r w:rsidRPr="00C420EB">
        <w:rPr>
          <w:rFonts w:hint="eastAsia"/>
          <w:b w:val="0"/>
          <w:color w:val="000000" w:themeColor="text1"/>
        </w:rPr>
        <w:t>1.近3年查獲毒品重量逐年</w:t>
      </w:r>
      <w:proofErr w:type="gramStart"/>
      <w:r w:rsidRPr="00C420EB">
        <w:rPr>
          <w:rFonts w:hint="eastAsia"/>
          <w:b w:val="0"/>
          <w:color w:val="000000" w:themeColor="text1"/>
        </w:rPr>
        <w:t>鉅</w:t>
      </w:r>
      <w:proofErr w:type="gramEnd"/>
      <w:r w:rsidRPr="00C420EB">
        <w:rPr>
          <w:rFonts w:hint="eastAsia"/>
          <w:b w:val="0"/>
          <w:color w:val="000000" w:themeColor="text1"/>
        </w:rPr>
        <w:t>幅攀升，</w:t>
      </w:r>
      <w:r w:rsidR="00951D86">
        <w:rPr>
          <w:rFonts w:hint="eastAsia"/>
          <w:b w:val="0"/>
          <w:color w:val="000000" w:themeColor="text1"/>
        </w:rPr>
        <w:t>而</w:t>
      </w:r>
      <w:r w:rsidRPr="00C420EB">
        <w:rPr>
          <w:rFonts w:hint="eastAsia"/>
          <w:b w:val="0"/>
          <w:color w:val="000000" w:themeColor="text1"/>
        </w:rPr>
        <w:t>查獲毒品件數及嫌疑犯人數則呈下降趨勢，毒品案件溯源追查量能尚待提升；列</w:t>
      </w:r>
      <w:proofErr w:type="gramStart"/>
      <w:r w:rsidRPr="00C420EB">
        <w:rPr>
          <w:rFonts w:hint="eastAsia"/>
          <w:b w:val="0"/>
          <w:color w:val="000000" w:themeColor="text1"/>
        </w:rPr>
        <w:t>管涉毒熱點</w:t>
      </w:r>
      <w:proofErr w:type="gramEnd"/>
      <w:r w:rsidRPr="00C420EB">
        <w:rPr>
          <w:rFonts w:hint="eastAsia"/>
          <w:b w:val="0"/>
          <w:color w:val="000000" w:themeColor="text1"/>
        </w:rPr>
        <w:t>營業場所未進行第三方警政聯合稽查，或該類場所負責人未納入反毒通報網絡；</w:t>
      </w:r>
      <w:proofErr w:type="gramStart"/>
      <w:r w:rsidRPr="00C420EB">
        <w:rPr>
          <w:rFonts w:hint="eastAsia"/>
          <w:b w:val="0"/>
          <w:color w:val="000000" w:themeColor="text1"/>
        </w:rPr>
        <w:t>少年涉毒案件</w:t>
      </w:r>
      <w:proofErr w:type="gramEnd"/>
      <w:r w:rsidRPr="00C420EB">
        <w:rPr>
          <w:rFonts w:hint="eastAsia"/>
          <w:b w:val="0"/>
          <w:color w:val="000000" w:themeColor="text1"/>
        </w:rPr>
        <w:t>查獲情形與教育單位通報毒品案件</w:t>
      </w:r>
      <w:r w:rsidR="00951D86">
        <w:rPr>
          <w:rFonts w:hint="eastAsia"/>
          <w:b w:val="0"/>
          <w:color w:val="000000" w:themeColor="text1"/>
        </w:rPr>
        <w:t>情形</w:t>
      </w:r>
      <w:r w:rsidRPr="00C420EB">
        <w:rPr>
          <w:rFonts w:hint="eastAsia"/>
          <w:b w:val="0"/>
          <w:color w:val="000000" w:themeColor="text1"/>
        </w:rPr>
        <w:t>存有落差；毒品犯罪嫌疑</w:t>
      </w:r>
      <w:r w:rsidR="00C420EB" w:rsidRPr="00C420EB">
        <w:rPr>
          <w:rFonts w:hint="eastAsia"/>
          <w:b w:val="0"/>
          <w:color w:val="000000" w:themeColor="text1"/>
        </w:rPr>
        <w:t>人尿液</w:t>
      </w:r>
      <w:proofErr w:type="gramStart"/>
      <w:r w:rsidR="00C420EB" w:rsidRPr="00C420EB">
        <w:rPr>
          <w:rFonts w:hint="eastAsia"/>
          <w:b w:val="0"/>
          <w:color w:val="000000" w:themeColor="text1"/>
        </w:rPr>
        <w:t>採驗逾</w:t>
      </w:r>
      <w:proofErr w:type="gramEnd"/>
      <w:r w:rsidR="00C420EB" w:rsidRPr="00C420EB">
        <w:rPr>
          <w:rFonts w:hint="eastAsia"/>
          <w:b w:val="0"/>
          <w:color w:val="000000" w:themeColor="text1"/>
        </w:rPr>
        <w:t>規定期限送檢，又應受尿液</w:t>
      </w:r>
      <w:proofErr w:type="gramStart"/>
      <w:r w:rsidR="00C420EB" w:rsidRPr="00C420EB">
        <w:rPr>
          <w:rFonts w:hint="eastAsia"/>
          <w:b w:val="0"/>
          <w:color w:val="000000" w:themeColor="text1"/>
        </w:rPr>
        <w:t>採驗人</w:t>
      </w:r>
      <w:proofErr w:type="gramEnd"/>
      <w:r w:rsidR="00C420EB" w:rsidRPr="00C420EB">
        <w:rPr>
          <w:rFonts w:hint="eastAsia"/>
          <w:b w:val="0"/>
          <w:color w:val="000000" w:themeColor="text1"/>
        </w:rPr>
        <w:t>經通知後未到驗</w:t>
      </w:r>
      <w:r w:rsidRPr="00C420EB">
        <w:rPr>
          <w:rFonts w:hint="eastAsia"/>
          <w:b w:val="0"/>
          <w:color w:val="000000" w:themeColor="text1"/>
        </w:rPr>
        <w:t>。（詳乙－</w:t>
      </w:r>
      <w:r w:rsidR="005C064F">
        <w:rPr>
          <w:rFonts w:hint="eastAsia"/>
          <w:b w:val="0"/>
          <w:color w:val="000000" w:themeColor="text1"/>
        </w:rPr>
        <w:t>8</w:t>
      </w:r>
      <w:r w:rsidR="004B2D8D">
        <w:rPr>
          <w:rFonts w:hint="eastAsia"/>
          <w:b w:val="0"/>
          <w:color w:val="000000" w:themeColor="text1"/>
        </w:rPr>
        <w:t>0</w:t>
      </w:r>
      <w:r w:rsidRPr="00C420EB">
        <w:rPr>
          <w:rFonts w:hint="eastAsia"/>
          <w:b w:val="0"/>
          <w:color w:val="000000" w:themeColor="text1"/>
        </w:rPr>
        <w:t>頁）</w:t>
      </w:r>
    </w:p>
    <w:p w:rsidR="00F72AF8" w:rsidRPr="00C420EB" w:rsidRDefault="00F72AF8" w:rsidP="00C420EB">
      <w:pPr>
        <w:pStyle w:val="af2"/>
        <w:widowControl w:val="0"/>
        <w:spacing w:line="520" w:lineRule="exact"/>
        <w:ind w:firstLineChars="200" w:firstLine="560"/>
        <w:rPr>
          <w:b w:val="0"/>
          <w:color w:val="000000" w:themeColor="text1"/>
        </w:rPr>
      </w:pPr>
      <w:r w:rsidRPr="00C420EB">
        <w:rPr>
          <w:rFonts w:hint="eastAsia"/>
          <w:b w:val="0"/>
          <w:color w:val="000000" w:themeColor="text1"/>
        </w:rPr>
        <w:t>2.部分交通違規通知單應到案日期距舉發日期未足或超逾法定期限</w:t>
      </w:r>
      <w:r w:rsidR="00951D86">
        <w:rPr>
          <w:rFonts w:hint="eastAsia"/>
          <w:b w:val="0"/>
          <w:color w:val="000000" w:themeColor="text1"/>
        </w:rPr>
        <w:t>，且有</w:t>
      </w:r>
      <w:r w:rsidRPr="00C420EB">
        <w:rPr>
          <w:rFonts w:hint="eastAsia"/>
          <w:b w:val="0"/>
          <w:color w:val="000000" w:themeColor="text1"/>
        </w:rPr>
        <w:t>未於規定期限內移送處罰機關</w:t>
      </w:r>
      <w:r w:rsidR="00951D86">
        <w:rPr>
          <w:rFonts w:hint="eastAsia"/>
          <w:b w:val="0"/>
          <w:color w:val="000000" w:themeColor="text1"/>
        </w:rPr>
        <w:t>、</w:t>
      </w:r>
      <w:r w:rsidRPr="00C420EB">
        <w:rPr>
          <w:rFonts w:hint="eastAsia"/>
          <w:b w:val="0"/>
          <w:color w:val="000000" w:themeColor="text1"/>
        </w:rPr>
        <w:t>未於法定期限內逕行裁決</w:t>
      </w:r>
      <w:r w:rsidR="00951D86">
        <w:rPr>
          <w:rFonts w:hint="eastAsia"/>
          <w:b w:val="0"/>
          <w:color w:val="000000" w:themeColor="text1"/>
        </w:rPr>
        <w:t>等情事</w:t>
      </w:r>
      <w:r w:rsidRPr="00C420EB">
        <w:rPr>
          <w:rFonts w:hint="eastAsia"/>
          <w:b w:val="0"/>
          <w:color w:val="000000" w:themeColor="text1"/>
        </w:rPr>
        <w:t>。（詳乙－8</w:t>
      </w:r>
      <w:r w:rsidR="005C064F">
        <w:rPr>
          <w:rFonts w:hint="eastAsia"/>
          <w:b w:val="0"/>
          <w:color w:val="000000" w:themeColor="text1"/>
        </w:rPr>
        <w:t>2</w:t>
      </w:r>
      <w:r w:rsidRPr="00C420EB">
        <w:rPr>
          <w:rFonts w:hint="eastAsia"/>
          <w:b w:val="0"/>
          <w:color w:val="000000" w:themeColor="text1"/>
        </w:rPr>
        <w:t>頁）</w:t>
      </w:r>
    </w:p>
    <w:p w:rsidR="00F72AF8" w:rsidRPr="00C420EB" w:rsidRDefault="00F72AF8" w:rsidP="00C420EB">
      <w:pPr>
        <w:pStyle w:val="af2"/>
        <w:widowControl w:val="0"/>
        <w:spacing w:line="520" w:lineRule="exact"/>
        <w:ind w:firstLineChars="200" w:firstLine="560"/>
        <w:rPr>
          <w:b w:val="0"/>
          <w:color w:val="000000" w:themeColor="text1"/>
        </w:rPr>
      </w:pPr>
      <w:r w:rsidRPr="00C420EB">
        <w:rPr>
          <w:rFonts w:hint="eastAsia"/>
          <w:b w:val="0"/>
          <w:color w:val="000000" w:themeColor="text1"/>
        </w:rPr>
        <w:t>3.</w:t>
      </w:r>
      <w:r w:rsidR="00DB4E35">
        <w:rPr>
          <w:rFonts w:hint="eastAsia"/>
          <w:b w:val="0"/>
          <w:color w:val="000000" w:themeColor="text1"/>
        </w:rPr>
        <w:t>部分</w:t>
      </w:r>
      <w:r w:rsidRPr="00C420EB">
        <w:rPr>
          <w:rFonts w:hint="eastAsia"/>
          <w:b w:val="0"/>
          <w:color w:val="000000" w:themeColor="text1"/>
        </w:rPr>
        <w:t>刑案證物室未備有滅火設備、通風設備損壞、存放非屬證物之物品</w:t>
      </w:r>
      <w:r w:rsidR="00951D86">
        <w:rPr>
          <w:rFonts w:hint="eastAsia"/>
          <w:b w:val="0"/>
          <w:color w:val="000000" w:themeColor="text1"/>
        </w:rPr>
        <w:t>；</w:t>
      </w:r>
      <w:r w:rsidRPr="00C420EB">
        <w:rPr>
          <w:rFonts w:hint="eastAsia"/>
          <w:b w:val="0"/>
          <w:color w:val="000000" w:themeColor="text1"/>
        </w:rPr>
        <w:t>又管理人未每日清點保管之證物、未詳實記錄證物存放及領取資料，且證物管理聯合督考小組未限期完成督導報告。（詳乙－8</w:t>
      </w:r>
      <w:r w:rsidR="00DB4E35">
        <w:rPr>
          <w:rFonts w:hint="eastAsia"/>
          <w:b w:val="0"/>
          <w:color w:val="000000" w:themeColor="text1"/>
        </w:rPr>
        <w:t>2</w:t>
      </w:r>
      <w:r w:rsidRPr="00C420EB">
        <w:rPr>
          <w:rFonts w:hint="eastAsia"/>
          <w:b w:val="0"/>
          <w:color w:val="000000" w:themeColor="text1"/>
        </w:rPr>
        <w:t>頁）</w:t>
      </w:r>
    </w:p>
    <w:p w:rsidR="00F72AF8" w:rsidRPr="002228C5" w:rsidRDefault="00F72AF8" w:rsidP="00F72AF8">
      <w:pPr>
        <w:pStyle w:val="af2"/>
        <w:widowControl w:val="0"/>
        <w:ind w:firstLineChars="200" w:firstLine="561"/>
        <w:rPr>
          <w:color w:val="000000" w:themeColor="text1"/>
        </w:rPr>
      </w:pPr>
      <w:r w:rsidRPr="002228C5">
        <w:rPr>
          <w:color w:val="000000" w:themeColor="text1"/>
        </w:rPr>
        <w:t>（</w:t>
      </w:r>
      <w:r w:rsidRPr="002228C5">
        <w:rPr>
          <w:rFonts w:hint="eastAsia"/>
          <w:color w:val="000000" w:themeColor="text1"/>
        </w:rPr>
        <w:t>二十三</w:t>
      </w:r>
      <w:r w:rsidRPr="002228C5">
        <w:rPr>
          <w:color w:val="000000" w:themeColor="text1"/>
        </w:rPr>
        <w:t>）</w:t>
      </w:r>
      <w:r w:rsidRPr="002228C5">
        <w:rPr>
          <w:rFonts w:hint="eastAsia"/>
          <w:color w:val="000000" w:themeColor="text1"/>
        </w:rPr>
        <w:t>消防類</w:t>
      </w:r>
    </w:p>
    <w:p w:rsidR="00F72AF8" w:rsidRPr="002228C5" w:rsidRDefault="00F72AF8" w:rsidP="000A71D8">
      <w:pPr>
        <w:pStyle w:val="af2"/>
        <w:widowControl w:val="0"/>
        <w:spacing w:line="520" w:lineRule="exact"/>
        <w:ind w:firstLineChars="200" w:firstLine="560"/>
        <w:rPr>
          <w:b w:val="0"/>
          <w:color w:val="000000" w:themeColor="text1"/>
        </w:rPr>
      </w:pPr>
      <w:proofErr w:type="gramStart"/>
      <w:r w:rsidRPr="002228C5">
        <w:rPr>
          <w:rFonts w:hint="eastAsia"/>
          <w:b w:val="0"/>
          <w:color w:val="000000" w:themeColor="text1"/>
        </w:rPr>
        <w:t>109</w:t>
      </w:r>
      <w:proofErr w:type="gramEnd"/>
      <w:r w:rsidRPr="002228C5">
        <w:rPr>
          <w:rFonts w:hint="eastAsia"/>
          <w:b w:val="0"/>
          <w:color w:val="000000" w:themeColor="text1"/>
        </w:rPr>
        <w:t>年度施政重點包括：災害預防消防安全檢查；充實</w:t>
      </w:r>
      <w:r>
        <w:rPr>
          <w:rFonts w:hint="eastAsia"/>
          <w:b w:val="0"/>
          <w:color w:val="000000" w:themeColor="text1"/>
        </w:rPr>
        <w:t>及</w:t>
      </w:r>
      <w:proofErr w:type="gramStart"/>
      <w:r>
        <w:rPr>
          <w:rFonts w:hint="eastAsia"/>
          <w:b w:val="0"/>
          <w:color w:val="000000" w:themeColor="text1"/>
        </w:rPr>
        <w:t>汰</w:t>
      </w:r>
      <w:proofErr w:type="gramEnd"/>
      <w:r>
        <w:rPr>
          <w:rFonts w:hint="eastAsia"/>
          <w:b w:val="0"/>
          <w:color w:val="000000" w:themeColor="text1"/>
        </w:rPr>
        <w:t>換救災</w:t>
      </w:r>
      <w:r w:rsidRPr="002228C5">
        <w:rPr>
          <w:rFonts w:hint="eastAsia"/>
          <w:b w:val="0"/>
          <w:color w:val="000000" w:themeColor="text1"/>
        </w:rPr>
        <w:t>裝備器材；加強消防人員防、救災相關搶救技能；健全防救體系</w:t>
      </w:r>
      <w:r>
        <w:rPr>
          <w:rFonts w:hint="eastAsia"/>
          <w:b w:val="0"/>
          <w:color w:val="000000" w:themeColor="text1"/>
        </w:rPr>
        <w:t>、</w:t>
      </w:r>
      <w:r w:rsidRPr="002228C5">
        <w:rPr>
          <w:rFonts w:hint="eastAsia"/>
          <w:b w:val="0"/>
          <w:color w:val="000000" w:themeColor="text1"/>
        </w:rPr>
        <w:t>強化災害預防；提升緊急救護品質</w:t>
      </w:r>
      <w:r>
        <w:rPr>
          <w:rFonts w:hint="eastAsia"/>
          <w:b w:val="0"/>
          <w:color w:val="000000" w:themeColor="text1"/>
        </w:rPr>
        <w:t>；</w:t>
      </w:r>
      <w:r w:rsidRPr="002228C5">
        <w:rPr>
          <w:rFonts w:hint="eastAsia"/>
          <w:b w:val="0"/>
          <w:color w:val="000000" w:themeColor="text1"/>
        </w:rPr>
        <w:t>辦理辦公廳舍</w:t>
      </w:r>
      <w:r>
        <w:rPr>
          <w:rFonts w:hint="eastAsia"/>
          <w:b w:val="0"/>
          <w:color w:val="000000" w:themeColor="text1"/>
        </w:rPr>
        <w:t>新建</w:t>
      </w:r>
      <w:r w:rsidRPr="002228C5">
        <w:rPr>
          <w:rFonts w:hint="eastAsia"/>
          <w:b w:val="0"/>
          <w:color w:val="000000" w:themeColor="text1"/>
        </w:rPr>
        <w:t>工程等。相關機關執行結果，績效目標達成情形經自評為96分，工作成果包括：</w:t>
      </w:r>
      <w:r w:rsidRPr="001402C6">
        <w:rPr>
          <w:rFonts w:hint="eastAsia"/>
          <w:b w:val="0"/>
        </w:rPr>
        <w:t>救護出勤執行傷病患評估及急救處置達4萬餘人次；辦理消防安全檢查5</w:t>
      </w:r>
      <w:r w:rsidRPr="001402C6">
        <w:rPr>
          <w:b w:val="0"/>
        </w:rPr>
        <w:t>,</w:t>
      </w:r>
      <w:r w:rsidRPr="001402C6">
        <w:rPr>
          <w:rFonts w:hint="eastAsia"/>
          <w:b w:val="0"/>
        </w:rPr>
        <w:t>827家次；辦理緊急救護技術宣導活動計3</w:t>
      </w:r>
      <w:r w:rsidRPr="001402C6">
        <w:rPr>
          <w:b w:val="0"/>
        </w:rPr>
        <w:t>6</w:t>
      </w:r>
      <w:r w:rsidRPr="001402C6">
        <w:rPr>
          <w:rFonts w:hint="eastAsia"/>
          <w:b w:val="0"/>
        </w:rPr>
        <w:t>場次，宣導人數計4,</w:t>
      </w:r>
      <w:r w:rsidRPr="001402C6">
        <w:rPr>
          <w:b w:val="0"/>
        </w:rPr>
        <w:t>140</w:t>
      </w:r>
      <w:r w:rsidRPr="001402C6">
        <w:rPr>
          <w:rFonts w:hint="eastAsia"/>
          <w:b w:val="0"/>
        </w:rPr>
        <w:t>人次</w:t>
      </w:r>
      <w:r w:rsidRPr="002228C5">
        <w:rPr>
          <w:rFonts w:hint="eastAsia"/>
          <w:b w:val="0"/>
          <w:color w:val="000000" w:themeColor="text1"/>
        </w:rPr>
        <w:t>等。</w:t>
      </w:r>
    </w:p>
    <w:p w:rsidR="00F72AF8" w:rsidRPr="002228C5" w:rsidRDefault="00F72AF8" w:rsidP="000A71D8">
      <w:pPr>
        <w:pStyle w:val="af2"/>
        <w:widowControl w:val="0"/>
        <w:spacing w:line="520" w:lineRule="exact"/>
        <w:ind w:firstLineChars="200" w:firstLine="560"/>
        <w:rPr>
          <w:b w:val="0"/>
          <w:color w:val="000000" w:themeColor="text1"/>
          <w:lang w:eastAsia="zh-HK"/>
        </w:rPr>
      </w:pPr>
      <w:r w:rsidRPr="002228C5">
        <w:rPr>
          <w:rFonts w:hint="eastAsia"/>
          <w:b w:val="0"/>
          <w:color w:val="000000" w:themeColor="text1"/>
          <w:lang w:eastAsia="zh-HK"/>
        </w:rPr>
        <w:t>各相關機關之執行情形，</w:t>
      </w:r>
      <w:proofErr w:type="gramStart"/>
      <w:r w:rsidRPr="002228C5">
        <w:rPr>
          <w:rFonts w:hint="eastAsia"/>
          <w:b w:val="0"/>
          <w:color w:val="000000" w:themeColor="text1"/>
          <w:lang w:eastAsia="zh-HK"/>
        </w:rPr>
        <w:t>經本室審核</w:t>
      </w:r>
      <w:proofErr w:type="gramEnd"/>
      <w:r w:rsidRPr="002228C5">
        <w:rPr>
          <w:rFonts w:hint="eastAsia"/>
          <w:b w:val="0"/>
          <w:color w:val="000000" w:themeColor="text1"/>
          <w:lang w:eastAsia="zh-HK"/>
        </w:rPr>
        <w:t>結果，核有：</w:t>
      </w:r>
    </w:p>
    <w:p w:rsidR="00F72AF8" w:rsidRPr="002228C5" w:rsidRDefault="00F72AF8" w:rsidP="000A71D8">
      <w:pPr>
        <w:pStyle w:val="af2"/>
        <w:widowControl w:val="0"/>
        <w:ind w:firstLineChars="200" w:firstLine="552"/>
        <w:rPr>
          <w:b w:val="0"/>
          <w:color w:val="000000" w:themeColor="text1"/>
          <w:spacing w:val="-2"/>
          <w:lang w:eastAsia="zh-HK"/>
        </w:rPr>
      </w:pPr>
      <w:r w:rsidRPr="002228C5">
        <w:rPr>
          <w:b w:val="0"/>
          <w:color w:val="000000" w:themeColor="text1"/>
          <w:spacing w:val="-2"/>
          <w:lang w:eastAsia="zh-HK"/>
        </w:rPr>
        <w:t>1.</w:t>
      </w:r>
      <w:r w:rsidRPr="002228C5">
        <w:rPr>
          <w:rFonts w:hint="eastAsia"/>
          <w:b w:val="0"/>
          <w:bCs/>
          <w:color w:val="000000" w:themeColor="text1"/>
          <w:spacing w:val="-2"/>
          <w:lang w:eastAsia="zh-HK"/>
        </w:rPr>
        <w:t>為有效管理建築物消防安全事務，</w:t>
      </w:r>
      <w:proofErr w:type="gramStart"/>
      <w:r w:rsidRPr="002228C5">
        <w:rPr>
          <w:rFonts w:hint="eastAsia"/>
          <w:b w:val="0"/>
          <w:bCs/>
          <w:color w:val="000000" w:themeColor="text1"/>
          <w:spacing w:val="-2"/>
          <w:lang w:eastAsia="zh-HK"/>
        </w:rPr>
        <w:t>賡</w:t>
      </w:r>
      <w:proofErr w:type="gramEnd"/>
      <w:r w:rsidRPr="002228C5">
        <w:rPr>
          <w:rFonts w:hint="eastAsia"/>
          <w:b w:val="0"/>
          <w:bCs/>
          <w:color w:val="000000" w:themeColor="text1"/>
          <w:spacing w:val="-2"/>
          <w:lang w:eastAsia="zh-HK"/>
        </w:rPr>
        <w:t>續辦理消防安全設備檢修申報與查察處理業務，已略具成效，惟仍有</w:t>
      </w:r>
      <w:r w:rsidRPr="002228C5">
        <w:rPr>
          <w:rFonts w:hint="eastAsia"/>
          <w:b w:val="0"/>
          <w:color w:val="000000" w:themeColor="text1"/>
          <w:spacing w:val="-2"/>
          <w:lang w:eastAsia="zh-HK"/>
        </w:rPr>
        <w:t>部分場所消防安全設備檢修申報未合格，且檢（</w:t>
      </w:r>
      <w:proofErr w:type="gramStart"/>
      <w:r w:rsidRPr="002228C5">
        <w:rPr>
          <w:rFonts w:hint="eastAsia"/>
          <w:b w:val="0"/>
          <w:color w:val="000000" w:themeColor="text1"/>
          <w:spacing w:val="-2"/>
          <w:lang w:eastAsia="zh-HK"/>
        </w:rPr>
        <w:t>複</w:t>
      </w:r>
      <w:proofErr w:type="gramEnd"/>
      <w:r w:rsidRPr="002228C5">
        <w:rPr>
          <w:rFonts w:hint="eastAsia"/>
          <w:b w:val="0"/>
          <w:color w:val="000000" w:themeColor="text1"/>
          <w:spacing w:val="-2"/>
          <w:lang w:eastAsia="zh-HK"/>
        </w:rPr>
        <w:t>）查不合格</w:t>
      </w:r>
      <w:proofErr w:type="gramStart"/>
      <w:r w:rsidRPr="002228C5">
        <w:rPr>
          <w:rFonts w:hint="eastAsia"/>
          <w:b w:val="0"/>
          <w:color w:val="000000" w:themeColor="text1"/>
          <w:spacing w:val="-2"/>
          <w:lang w:eastAsia="zh-HK"/>
        </w:rPr>
        <w:t>率間有提高</w:t>
      </w:r>
      <w:proofErr w:type="gramEnd"/>
      <w:r w:rsidRPr="002228C5">
        <w:rPr>
          <w:rFonts w:hint="eastAsia"/>
          <w:b w:val="0"/>
          <w:color w:val="000000" w:themeColor="text1"/>
          <w:spacing w:val="-2"/>
          <w:lang w:eastAsia="zh-HK"/>
        </w:rPr>
        <w:t>情形、公告消防安全檢查不合格場所及張貼不合格標誌</w:t>
      </w:r>
      <w:r w:rsidR="00951D86">
        <w:rPr>
          <w:rFonts w:hint="eastAsia"/>
          <w:b w:val="0"/>
          <w:color w:val="000000" w:themeColor="text1"/>
          <w:spacing w:val="-2"/>
          <w:lang w:eastAsia="zh-HK"/>
        </w:rPr>
        <w:t>數量互有出入、部分納骨堂（塔）未列於消防安全設備應檢修申報清單</w:t>
      </w:r>
      <w:r w:rsidRPr="002228C5">
        <w:rPr>
          <w:rFonts w:hint="eastAsia"/>
          <w:b w:val="0"/>
          <w:color w:val="000000" w:themeColor="text1"/>
          <w:spacing w:val="-2"/>
          <w:lang w:eastAsia="zh-HK"/>
        </w:rPr>
        <w:t>。（詳乙－</w:t>
      </w:r>
      <w:r w:rsidRPr="002228C5">
        <w:rPr>
          <w:b w:val="0"/>
          <w:color w:val="000000" w:themeColor="text1"/>
          <w:spacing w:val="-2"/>
          <w:lang w:eastAsia="zh-HK"/>
        </w:rPr>
        <w:t>5</w:t>
      </w:r>
      <w:r w:rsidR="005C064F">
        <w:rPr>
          <w:rFonts w:hint="eastAsia"/>
          <w:b w:val="0"/>
          <w:color w:val="000000" w:themeColor="text1"/>
          <w:spacing w:val="-2"/>
        </w:rPr>
        <w:t>9</w:t>
      </w:r>
      <w:r w:rsidRPr="002228C5">
        <w:rPr>
          <w:rFonts w:hint="eastAsia"/>
          <w:b w:val="0"/>
          <w:color w:val="000000" w:themeColor="text1"/>
          <w:spacing w:val="-2"/>
          <w:lang w:eastAsia="zh-HK"/>
        </w:rPr>
        <w:t>頁）</w:t>
      </w:r>
    </w:p>
    <w:p w:rsidR="00F72AF8" w:rsidRPr="002228C5" w:rsidRDefault="00F72AF8" w:rsidP="000A71D8">
      <w:pPr>
        <w:pStyle w:val="af2"/>
        <w:widowControl w:val="0"/>
        <w:ind w:firstLineChars="200" w:firstLine="560"/>
        <w:rPr>
          <w:b w:val="0"/>
          <w:color w:val="000000" w:themeColor="text1"/>
          <w:lang w:eastAsia="zh-HK"/>
        </w:rPr>
      </w:pPr>
      <w:r w:rsidRPr="002228C5">
        <w:rPr>
          <w:b w:val="0"/>
          <w:color w:val="000000" w:themeColor="text1"/>
          <w:lang w:eastAsia="zh-HK"/>
        </w:rPr>
        <w:t>2.</w:t>
      </w:r>
      <w:r w:rsidRPr="002228C5">
        <w:rPr>
          <w:rFonts w:hint="eastAsia"/>
          <w:b w:val="0"/>
          <w:color w:val="000000" w:themeColor="text1"/>
          <w:lang w:eastAsia="zh-HK"/>
        </w:rPr>
        <w:t>補助民眾安裝住宅用火災警報器，確保民眾生命及財產安全，惟部分補助案件核有重複裝設情事。（詳乙－</w:t>
      </w:r>
      <w:r w:rsidRPr="002228C5">
        <w:rPr>
          <w:b w:val="0"/>
          <w:color w:val="000000" w:themeColor="text1"/>
          <w:lang w:eastAsia="zh-HK"/>
        </w:rPr>
        <w:t>5</w:t>
      </w:r>
      <w:r w:rsidR="005C064F">
        <w:rPr>
          <w:rFonts w:hint="eastAsia"/>
          <w:b w:val="0"/>
          <w:color w:val="000000" w:themeColor="text1"/>
        </w:rPr>
        <w:t>9</w:t>
      </w:r>
      <w:r w:rsidRPr="002228C5">
        <w:rPr>
          <w:rFonts w:hint="eastAsia"/>
          <w:b w:val="0"/>
          <w:color w:val="000000" w:themeColor="text1"/>
          <w:lang w:eastAsia="zh-HK"/>
        </w:rPr>
        <w:t>頁）</w:t>
      </w:r>
    </w:p>
    <w:p w:rsidR="00F72AF8" w:rsidRPr="002228C5" w:rsidRDefault="00F72AF8" w:rsidP="000A71D8">
      <w:pPr>
        <w:pStyle w:val="af2"/>
        <w:widowControl w:val="0"/>
        <w:spacing w:line="520" w:lineRule="exact"/>
        <w:ind w:firstLineChars="200" w:firstLine="560"/>
        <w:rPr>
          <w:b w:val="0"/>
          <w:color w:val="000000" w:themeColor="text1"/>
          <w:lang w:eastAsia="zh-HK"/>
        </w:rPr>
      </w:pPr>
      <w:r w:rsidRPr="002228C5">
        <w:rPr>
          <w:rFonts w:hint="eastAsia"/>
          <w:b w:val="0"/>
          <w:color w:val="000000" w:themeColor="text1"/>
          <w:lang w:eastAsia="zh-HK"/>
        </w:rPr>
        <w:lastRenderedPageBreak/>
        <w:t>3</w:t>
      </w:r>
      <w:r w:rsidRPr="002228C5">
        <w:rPr>
          <w:b w:val="0"/>
          <w:color w:val="000000" w:themeColor="text1"/>
          <w:lang w:eastAsia="zh-HK"/>
        </w:rPr>
        <w:t>.</w:t>
      </w:r>
      <w:r w:rsidRPr="002228C5">
        <w:rPr>
          <w:rFonts w:hint="eastAsia"/>
          <w:b w:val="0"/>
          <w:color w:val="000000" w:themeColor="text1"/>
          <w:lang w:eastAsia="zh-HK"/>
        </w:rPr>
        <w:t>持續編列預算購置</w:t>
      </w:r>
      <w:proofErr w:type="gramStart"/>
      <w:r w:rsidRPr="002228C5">
        <w:rPr>
          <w:rFonts w:hint="eastAsia"/>
          <w:b w:val="0"/>
          <w:color w:val="000000" w:themeColor="text1"/>
          <w:lang w:eastAsia="zh-HK"/>
        </w:rPr>
        <w:t>汰</w:t>
      </w:r>
      <w:proofErr w:type="gramEnd"/>
      <w:r w:rsidRPr="002228C5">
        <w:rPr>
          <w:rFonts w:hint="eastAsia"/>
          <w:b w:val="0"/>
          <w:color w:val="000000" w:themeColor="text1"/>
          <w:lang w:eastAsia="zh-HK"/>
        </w:rPr>
        <w:t>換消防車輛裝備器材，惟仍有消防車輛配置未達規定標準，且消防車輛及裝備逾齡使用比率仍高。（詳乙－</w:t>
      </w:r>
      <w:r w:rsidR="005C064F">
        <w:rPr>
          <w:rFonts w:hint="eastAsia"/>
          <w:b w:val="0"/>
          <w:color w:val="000000" w:themeColor="text1"/>
          <w:lang w:eastAsia="zh-HK"/>
        </w:rPr>
        <w:t>60</w:t>
      </w:r>
      <w:r w:rsidRPr="002228C5">
        <w:rPr>
          <w:rFonts w:hint="eastAsia"/>
          <w:b w:val="0"/>
          <w:color w:val="000000" w:themeColor="text1"/>
          <w:lang w:eastAsia="zh-HK"/>
        </w:rPr>
        <w:t>頁）</w:t>
      </w:r>
    </w:p>
    <w:p w:rsidR="00F72AF8" w:rsidRPr="002228C5" w:rsidRDefault="00F72AF8" w:rsidP="00F72AF8">
      <w:pPr>
        <w:pStyle w:val="af2"/>
        <w:widowControl w:val="0"/>
        <w:spacing w:line="506" w:lineRule="exact"/>
        <w:ind w:firstLineChars="200" w:firstLine="561"/>
        <w:rPr>
          <w:color w:val="000000" w:themeColor="text1"/>
        </w:rPr>
      </w:pPr>
      <w:bookmarkStart w:id="8" w:name="_Hlk76484137"/>
      <w:r w:rsidRPr="002228C5">
        <w:rPr>
          <w:color w:val="000000" w:themeColor="text1"/>
        </w:rPr>
        <w:t>（二</w:t>
      </w:r>
      <w:r w:rsidRPr="002228C5">
        <w:rPr>
          <w:rFonts w:hint="eastAsia"/>
          <w:color w:val="000000" w:themeColor="text1"/>
        </w:rPr>
        <w:t>十四</w:t>
      </w:r>
      <w:r w:rsidRPr="002228C5">
        <w:rPr>
          <w:color w:val="000000" w:themeColor="text1"/>
        </w:rPr>
        <w:t>）</w:t>
      </w:r>
      <w:r w:rsidRPr="002228C5">
        <w:rPr>
          <w:rFonts w:hint="eastAsia"/>
          <w:color w:val="000000" w:themeColor="text1"/>
        </w:rPr>
        <w:t>交通旅遊類</w:t>
      </w:r>
    </w:p>
    <w:p w:rsidR="00F72AF8" w:rsidRPr="002228C5" w:rsidRDefault="00F72AF8" w:rsidP="000A71D8">
      <w:pPr>
        <w:pStyle w:val="af2"/>
        <w:widowControl w:val="0"/>
        <w:spacing w:line="526" w:lineRule="exact"/>
        <w:ind w:firstLineChars="200" w:firstLine="560"/>
        <w:rPr>
          <w:b w:val="0"/>
          <w:color w:val="000000" w:themeColor="text1"/>
        </w:rPr>
      </w:pPr>
      <w:proofErr w:type="gramStart"/>
      <w:r w:rsidRPr="002228C5">
        <w:rPr>
          <w:rFonts w:hint="eastAsia"/>
          <w:b w:val="0"/>
          <w:color w:val="000000" w:themeColor="text1"/>
        </w:rPr>
        <w:t>10</w:t>
      </w:r>
      <w:r w:rsidRPr="002228C5">
        <w:rPr>
          <w:b w:val="0"/>
          <w:color w:val="000000" w:themeColor="text1"/>
        </w:rPr>
        <w:t>9</w:t>
      </w:r>
      <w:proofErr w:type="gramEnd"/>
      <w:r w:rsidRPr="002228C5">
        <w:rPr>
          <w:rFonts w:hint="eastAsia"/>
          <w:b w:val="0"/>
          <w:color w:val="000000" w:themeColor="text1"/>
        </w:rPr>
        <w:t>年度施政重點包括：</w:t>
      </w:r>
      <w:r>
        <w:rPr>
          <w:rFonts w:hint="eastAsia"/>
          <w:b w:val="0"/>
          <w:color w:val="000000" w:themeColor="text1"/>
        </w:rPr>
        <w:t>爭取中央重大交通建設</w:t>
      </w:r>
      <w:r w:rsidRPr="002228C5">
        <w:rPr>
          <w:rFonts w:hint="eastAsia"/>
          <w:b w:val="0"/>
          <w:color w:val="000000" w:themeColor="text1"/>
        </w:rPr>
        <w:t>；</w:t>
      </w:r>
      <w:r w:rsidRPr="00D15E42">
        <w:rPr>
          <w:rFonts w:hint="eastAsia"/>
          <w:b w:val="0"/>
          <w:color w:val="000000" w:themeColor="text1"/>
        </w:rPr>
        <w:t>智慧運輸規劃發展及觀光管理</w:t>
      </w:r>
      <w:r w:rsidRPr="002228C5">
        <w:rPr>
          <w:rFonts w:hint="eastAsia"/>
          <w:b w:val="0"/>
          <w:color w:val="000000" w:themeColor="text1"/>
        </w:rPr>
        <w:t>；</w:t>
      </w:r>
      <w:r w:rsidRPr="00D15E42">
        <w:rPr>
          <w:rFonts w:hint="eastAsia"/>
          <w:b w:val="0"/>
          <w:color w:val="000000" w:themeColor="text1"/>
        </w:rPr>
        <w:t>建構優質旅遊空間、轉運站、停車空間及</w:t>
      </w:r>
      <w:r w:rsidR="001B06DB">
        <w:rPr>
          <w:rFonts w:hint="eastAsia"/>
          <w:b w:val="0"/>
          <w:color w:val="000000" w:themeColor="text1"/>
        </w:rPr>
        <w:t>辦理</w:t>
      </w:r>
      <w:r w:rsidRPr="00D15E42">
        <w:rPr>
          <w:rFonts w:hint="eastAsia"/>
          <w:b w:val="0"/>
          <w:color w:val="000000" w:themeColor="text1"/>
        </w:rPr>
        <w:t>交通港等工程</w:t>
      </w:r>
      <w:r w:rsidRPr="002228C5">
        <w:rPr>
          <w:rFonts w:hint="eastAsia"/>
          <w:b w:val="0"/>
          <w:color w:val="000000" w:themeColor="text1"/>
        </w:rPr>
        <w:t>；</w:t>
      </w:r>
      <w:r w:rsidRPr="00D15E42">
        <w:rPr>
          <w:rFonts w:hint="eastAsia"/>
          <w:b w:val="0"/>
          <w:color w:val="000000" w:themeColor="text1"/>
        </w:rPr>
        <w:t>營造交通便利及友善旅遊環境</w:t>
      </w:r>
      <w:r>
        <w:rPr>
          <w:rFonts w:hint="eastAsia"/>
          <w:b w:val="0"/>
          <w:color w:val="000000" w:themeColor="text1"/>
        </w:rPr>
        <w:t>；</w:t>
      </w:r>
      <w:r w:rsidRPr="00D15E42">
        <w:rPr>
          <w:rFonts w:hint="eastAsia"/>
          <w:b w:val="0"/>
          <w:color w:val="000000" w:themeColor="text1"/>
        </w:rPr>
        <w:t>補助督導鄉鎮市公所辦理觀光區整建工程計畫</w:t>
      </w:r>
      <w:r>
        <w:rPr>
          <w:rFonts w:hint="eastAsia"/>
          <w:b w:val="0"/>
          <w:color w:val="000000" w:themeColor="text1"/>
        </w:rPr>
        <w:t>；</w:t>
      </w:r>
      <w:r w:rsidRPr="00D15E42">
        <w:rPr>
          <w:rFonts w:hint="eastAsia"/>
          <w:b w:val="0"/>
          <w:color w:val="000000" w:themeColor="text1"/>
        </w:rPr>
        <w:t>大眾運輸業管理</w:t>
      </w:r>
      <w:r w:rsidRPr="002228C5">
        <w:rPr>
          <w:rFonts w:hint="eastAsia"/>
          <w:b w:val="0"/>
          <w:color w:val="000000" w:themeColor="text1"/>
        </w:rPr>
        <w:t>等。相關機關執行結果，績效目標達成情形經自評為100分，工作成果包括：</w:t>
      </w:r>
      <w:r>
        <w:rPr>
          <w:rFonts w:hint="eastAsia"/>
          <w:b w:val="0"/>
          <w:color w:val="000000" w:themeColor="text1"/>
        </w:rPr>
        <w:t>辦理民眾</w:t>
      </w:r>
      <w:r w:rsidR="001B06DB">
        <w:rPr>
          <w:rFonts w:hint="eastAsia"/>
          <w:b w:val="0"/>
          <w:color w:val="000000" w:themeColor="text1"/>
        </w:rPr>
        <w:t>停車</w:t>
      </w:r>
      <w:r>
        <w:rPr>
          <w:rFonts w:hint="eastAsia"/>
          <w:b w:val="0"/>
          <w:color w:val="000000" w:themeColor="text1"/>
        </w:rPr>
        <w:t>申訴案件125件；</w:t>
      </w:r>
      <w:r w:rsidRPr="00FB0701">
        <w:rPr>
          <w:rFonts w:hint="eastAsia"/>
          <w:b w:val="0"/>
        </w:rPr>
        <w:t>稽核合法及</w:t>
      </w:r>
      <w:proofErr w:type="gramStart"/>
      <w:r w:rsidRPr="00FB0701">
        <w:rPr>
          <w:rFonts w:hint="eastAsia"/>
          <w:b w:val="0"/>
        </w:rPr>
        <w:t>非法旅宿業者</w:t>
      </w:r>
      <w:proofErr w:type="gramEnd"/>
      <w:r w:rsidRPr="00FB0701">
        <w:rPr>
          <w:rFonts w:hint="eastAsia"/>
          <w:b w:val="0"/>
        </w:rPr>
        <w:t>計5</w:t>
      </w:r>
      <w:r w:rsidRPr="00FB0701">
        <w:rPr>
          <w:b w:val="0"/>
        </w:rPr>
        <w:t>62</w:t>
      </w:r>
      <w:r w:rsidRPr="00FB0701">
        <w:rPr>
          <w:rFonts w:hint="eastAsia"/>
          <w:b w:val="0"/>
        </w:rPr>
        <w:t>家次</w:t>
      </w:r>
      <w:r>
        <w:rPr>
          <w:rFonts w:hint="eastAsia"/>
          <w:b w:val="0"/>
          <w:color w:val="000000" w:themeColor="text1"/>
        </w:rPr>
        <w:t>；受理監理業務協調事項27件</w:t>
      </w:r>
      <w:r w:rsidRPr="002228C5">
        <w:rPr>
          <w:rFonts w:hint="eastAsia"/>
          <w:b w:val="0"/>
          <w:color w:val="000000" w:themeColor="text1"/>
        </w:rPr>
        <w:t>等。</w:t>
      </w:r>
    </w:p>
    <w:p w:rsidR="00F72AF8" w:rsidRPr="002228C5" w:rsidRDefault="00F72AF8" w:rsidP="000A71D8">
      <w:pPr>
        <w:pStyle w:val="af2"/>
        <w:widowControl w:val="0"/>
        <w:spacing w:line="526" w:lineRule="exact"/>
        <w:ind w:firstLineChars="200" w:firstLine="560"/>
        <w:rPr>
          <w:b w:val="0"/>
          <w:color w:val="000000" w:themeColor="text1"/>
          <w:lang w:eastAsia="zh-HK"/>
        </w:rPr>
      </w:pPr>
      <w:r w:rsidRPr="002228C5">
        <w:rPr>
          <w:rFonts w:hint="eastAsia"/>
          <w:b w:val="0"/>
          <w:color w:val="000000" w:themeColor="text1"/>
          <w:lang w:eastAsia="zh-HK"/>
        </w:rPr>
        <w:t>各相關機關之執行情形，</w:t>
      </w:r>
      <w:proofErr w:type="gramStart"/>
      <w:r w:rsidRPr="002228C5">
        <w:rPr>
          <w:rFonts w:hint="eastAsia"/>
          <w:b w:val="0"/>
          <w:color w:val="000000" w:themeColor="text1"/>
          <w:lang w:eastAsia="zh-HK"/>
        </w:rPr>
        <w:t>經本室審核</w:t>
      </w:r>
      <w:proofErr w:type="gramEnd"/>
      <w:r w:rsidRPr="002228C5">
        <w:rPr>
          <w:rFonts w:hint="eastAsia"/>
          <w:b w:val="0"/>
          <w:color w:val="000000" w:themeColor="text1"/>
          <w:lang w:eastAsia="zh-HK"/>
        </w:rPr>
        <w:t>結果，核有：</w:t>
      </w:r>
    </w:p>
    <w:p w:rsidR="00F72AF8" w:rsidRPr="002228C5" w:rsidRDefault="00F72AF8" w:rsidP="000A71D8">
      <w:pPr>
        <w:pStyle w:val="af2"/>
        <w:widowControl w:val="0"/>
        <w:spacing w:line="526" w:lineRule="exact"/>
        <w:ind w:firstLineChars="200" w:firstLine="560"/>
        <w:rPr>
          <w:b w:val="0"/>
          <w:color w:val="000000" w:themeColor="text1"/>
          <w:lang w:eastAsia="zh-HK"/>
        </w:rPr>
      </w:pPr>
      <w:r w:rsidRPr="002228C5">
        <w:rPr>
          <w:rFonts w:hint="eastAsia"/>
          <w:b w:val="0"/>
          <w:color w:val="000000" w:themeColor="text1"/>
          <w:lang w:eastAsia="zh-HK"/>
        </w:rPr>
        <w:t>1.為改善停車空間不足問題，配合中央辦理前瞻基礎建設－城鄉建設－改善停車問題計畫，惟預算執行率欠佳，造成年度預算大幅保留。（詳乙－</w:t>
      </w:r>
      <w:r w:rsidRPr="002228C5">
        <w:rPr>
          <w:b w:val="0"/>
          <w:color w:val="000000" w:themeColor="text1"/>
          <w:lang w:eastAsia="zh-HK"/>
        </w:rPr>
        <w:t>2</w:t>
      </w:r>
      <w:r w:rsidR="005C064F">
        <w:rPr>
          <w:rFonts w:hint="eastAsia"/>
          <w:b w:val="0"/>
          <w:color w:val="000000" w:themeColor="text1"/>
        </w:rPr>
        <w:t>8</w:t>
      </w:r>
      <w:r w:rsidRPr="002228C5">
        <w:rPr>
          <w:rFonts w:hint="eastAsia"/>
          <w:b w:val="0"/>
          <w:color w:val="000000" w:themeColor="text1"/>
          <w:lang w:eastAsia="zh-HK"/>
        </w:rPr>
        <w:t>頁）</w:t>
      </w:r>
    </w:p>
    <w:p w:rsidR="00F72AF8" w:rsidRPr="002228C5" w:rsidRDefault="00F72AF8" w:rsidP="000A71D8">
      <w:pPr>
        <w:pStyle w:val="af2"/>
        <w:widowControl w:val="0"/>
        <w:spacing w:line="526" w:lineRule="exact"/>
        <w:ind w:firstLineChars="200" w:firstLine="560"/>
        <w:rPr>
          <w:b w:val="0"/>
          <w:color w:val="000000" w:themeColor="text1"/>
          <w:lang w:eastAsia="zh-HK"/>
        </w:rPr>
      </w:pPr>
      <w:r w:rsidRPr="002228C5">
        <w:rPr>
          <w:b w:val="0"/>
          <w:color w:val="000000" w:themeColor="text1"/>
          <w:lang w:eastAsia="zh-HK"/>
        </w:rPr>
        <w:t>2.</w:t>
      </w:r>
      <w:r w:rsidRPr="002228C5">
        <w:rPr>
          <w:rFonts w:hint="eastAsia"/>
          <w:b w:val="0"/>
          <w:color w:val="000000" w:themeColor="text1"/>
          <w:lang w:eastAsia="zh-HK"/>
        </w:rPr>
        <w:t>恆春鎮公所東側立體停車場及</w:t>
      </w:r>
      <w:proofErr w:type="gramStart"/>
      <w:r w:rsidRPr="002228C5">
        <w:rPr>
          <w:rFonts w:hint="eastAsia"/>
          <w:b w:val="0"/>
          <w:color w:val="000000" w:themeColor="text1"/>
          <w:lang w:eastAsia="zh-HK"/>
        </w:rPr>
        <w:t>東港舊榮工</w:t>
      </w:r>
      <w:proofErr w:type="gramEnd"/>
      <w:r w:rsidRPr="002228C5">
        <w:rPr>
          <w:rFonts w:hint="eastAsia"/>
          <w:b w:val="0"/>
          <w:color w:val="000000" w:themeColor="text1"/>
          <w:lang w:eastAsia="zh-HK"/>
        </w:rPr>
        <w:t>之家立體停車場工程，因久未申報開工及未完全取得施工用地，致影響計畫執行期程。（詳乙－</w:t>
      </w:r>
      <w:r w:rsidR="005C064F">
        <w:rPr>
          <w:rFonts w:hint="eastAsia"/>
          <w:b w:val="0"/>
          <w:color w:val="000000" w:themeColor="text1"/>
        </w:rPr>
        <w:t>29</w:t>
      </w:r>
      <w:r w:rsidRPr="002228C5">
        <w:rPr>
          <w:rFonts w:hint="eastAsia"/>
          <w:b w:val="0"/>
          <w:color w:val="000000" w:themeColor="text1"/>
          <w:lang w:eastAsia="zh-HK"/>
        </w:rPr>
        <w:t>頁）</w:t>
      </w:r>
    </w:p>
    <w:p w:rsidR="00F72AF8" w:rsidRPr="002228C5" w:rsidRDefault="00F72AF8" w:rsidP="000A71D8">
      <w:pPr>
        <w:pStyle w:val="af2"/>
        <w:widowControl w:val="0"/>
        <w:spacing w:line="526" w:lineRule="exact"/>
        <w:ind w:firstLineChars="200" w:firstLine="560"/>
        <w:rPr>
          <w:b w:val="0"/>
          <w:color w:val="000000" w:themeColor="text1"/>
          <w:lang w:eastAsia="zh-HK"/>
        </w:rPr>
      </w:pPr>
      <w:r w:rsidRPr="002228C5">
        <w:rPr>
          <w:b w:val="0"/>
          <w:color w:val="000000" w:themeColor="text1"/>
          <w:lang w:eastAsia="zh-HK"/>
        </w:rPr>
        <w:t>3.</w:t>
      </w:r>
      <w:r w:rsidRPr="002228C5">
        <w:rPr>
          <w:rFonts w:hint="eastAsia"/>
          <w:b w:val="0"/>
          <w:bCs/>
          <w:color w:val="000000" w:themeColor="text1"/>
          <w:lang w:eastAsia="zh-HK"/>
        </w:rPr>
        <w:t>為達成「安居樂業」願景，將打造觀光首都列為施政總目標之一，並</w:t>
      </w:r>
      <w:proofErr w:type="gramStart"/>
      <w:r w:rsidRPr="002228C5">
        <w:rPr>
          <w:rFonts w:hint="eastAsia"/>
          <w:b w:val="0"/>
          <w:bCs/>
          <w:color w:val="000000" w:themeColor="text1"/>
          <w:lang w:eastAsia="zh-HK"/>
        </w:rPr>
        <w:t>辦理旅宿稽查</w:t>
      </w:r>
      <w:proofErr w:type="gramEnd"/>
      <w:r w:rsidRPr="002228C5">
        <w:rPr>
          <w:rFonts w:hint="eastAsia"/>
          <w:b w:val="0"/>
          <w:bCs/>
          <w:color w:val="000000" w:themeColor="text1"/>
          <w:lang w:eastAsia="zh-HK"/>
        </w:rPr>
        <w:t>取締及輔導管理相關工作，惟</w:t>
      </w:r>
      <w:proofErr w:type="gramStart"/>
      <w:r w:rsidRPr="002228C5">
        <w:rPr>
          <w:rFonts w:hint="eastAsia"/>
          <w:b w:val="0"/>
          <w:bCs/>
          <w:color w:val="000000" w:themeColor="text1"/>
          <w:lang w:eastAsia="zh-HK"/>
        </w:rPr>
        <w:t>非法旅宿數量</w:t>
      </w:r>
      <w:proofErr w:type="gramEnd"/>
      <w:r w:rsidRPr="002228C5">
        <w:rPr>
          <w:rFonts w:hint="eastAsia"/>
          <w:b w:val="0"/>
          <w:bCs/>
          <w:color w:val="000000" w:themeColor="text1"/>
          <w:lang w:eastAsia="zh-HK"/>
        </w:rPr>
        <w:t>持續攀升，違法業者透過網路散布、播送或刊登營業訊息</w:t>
      </w:r>
      <w:r w:rsidRPr="002228C5">
        <w:rPr>
          <w:rFonts w:hint="eastAsia"/>
          <w:b w:val="0"/>
          <w:color w:val="000000" w:themeColor="text1"/>
          <w:lang w:eastAsia="zh-HK"/>
        </w:rPr>
        <w:t>。（詳乙－</w:t>
      </w:r>
      <w:r w:rsidRPr="002228C5">
        <w:rPr>
          <w:b w:val="0"/>
          <w:color w:val="000000" w:themeColor="text1"/>
          <w:lang w:eastAsia="zh-HK"/>
        </w:rPr>
        <w:t>4</w:t>
      </w:r>
      <w:r w:rsidR="005C064F">
        <w:rPr>
          <w:rFonts w:hint="eastAsia"/>
          <w:b w:val="0"/>
          <w:color w:val="000000" w:themeColor="text1"/>
        </w:rPr>
        <w:t>8</w:t>
      </w:r>
      <w:r w:rsidRPr="002228C5">
        <w:rPr>
          <w:rFonts w:hint="eastAsia"/>
          <w:b w:val="0"/>
          <w:color w:val="000000" w:themeColor="text1"/>
          <w:lang w:eastAsia="zh-HK"/>
        </w:rPr>
        <w:t>頁）</w:t>
      </w:r>
    </w:p>
    <w:p w:rsidR="00F72AF8" w:rsidRPr="002228C5" w:rsidRDefault="00F72AF8" w:rsidP="00413AA1">
      <w:pPr>
        <w:pStyle w:val="af2"/>
        <w:widowControl w:val="0"/>
        <w:spacing w:line="530" w:lineRule="exact"/>
        <w:ind w:firstLineChars="200" w:firstLine="560"/>
        <w:rPr>
          <w:b w:val="0"/>
          <w:color w:val="000000" w:themeColor="text1"/>
          <w:lang w:eastAsia="zh-HK"/>
        </w:rPr>
      </w:pPr>
      <w:r w:rsidRPr="002228C5">
        <w:rPr>
          <w:b w:val="0"/>
          <w:color w:val="000000" w:themeColor="text1"/>
          <w:lang w:eastAsia="zh-HK"/>
        </w:rPr>
        <w:t>4.</w:t>
      </w:r>
      <w:r w:rsidRPr="002228C5">
        <w:rPr>
          <w:rFonts w:hint="eastAsia"/>
          <w:b w:val="0"/>
          <w:bCs/>
          <w:color w:val="000000" w:themeColor="text1"/>
          <w:lang w:eastAsia="zh-HK"/>
        </w:rPr>
        <w:t>劃設公告屏東縣霧</w:t>
      </w:r>
      <w:proofErr w:type="gramStart"/>
      <w:r w:rsidRPr="002228C5">
        <w:rPr>
          <w:rFonts w:hint="eastAsia"/>
          <w:b w:val="0"/>
          <w:bCs/>
          <w:color w:val="000000" w:themeColor="text1"/>
          <w:lang w:eastAsia="zh-HK"/>
        </w:rPr>
        <w:t>臺</w:t>
      </w:r>
      <w:proofErr w:type="gramEnd"/>
      <w:r w:rsidRPr="002228C5">
        <w:rPr>
          <w:rFonts w:hint="eastAsia"/>
          <w:b w:val="0"/>
          <w:bCs/>
          <w:color w:val="000000" w:themeColor="text1"/>
          <w:lang w:eastAsia="zh-HK"/>
        </w:rPr>
        <w:t>鄉自然人文生態景觀區，成為全國第一個原住民族地區自然人文生態景觀區，惟經營管理計畫書及其相關配套措施未及時核定，未能有效保障民眾旅遊權益及維護觀光品質</w:t>
      </w:r>
      <w:r w:rsidRPr="002228C5">
        <w:rPr>
          <w:rFonts w:hint="eastAsia"/>
          <w:b w:val="0"/>
          <w:color w:val="000000" w:themeColor="text1"/>
          <w:lang w:eastAsia="zh-HK"/>
        </w:rPr>
        <w:t>。（詳乙－</w:t>
      </w:r>
      <w:r w:rsidRPr="002228C5">
        <w:rPr>
          <w:b w:val="0"/>
          <w:color w:val="000000" w:themeColor="text1"/>
          <w:lang w:eastAsia="zh-HK"/>
        </w:rPr>
        <w:t>4</w:t>
      </w:r>
      <w:r w:rsidR="005C064F">
        <w:rPr>
          <w:rFonts w:hint="eastAsia"/>
          <w:b w:val="0"/>
          <w:color w:val="000000" w:themeColor="text1"/>
        </w:rPr>
        <w:t>9</w:t>
      </w:r>
      <w:r w:rsidRPr="002228C5">
        <w:rPr>
          <w:rFonts w:hint="eastAsia"/>
          <w:b w:val="0"/>
          <w:color w:val="000000" w:themeColor="text1"/>
          <w:lang w:eastAsia="zh-HK"/>
        </w:rPr>
        <w:t>頁）</w:t>
      </w:r>
    </w:p>
    <w:bookmarkEnd w:id="8"/>
    <w:p w:rsidR="00F72AF8" w:rsidRPr="002228C5" w:rsidRDefault="00F72AF8" w:rsidP="000A71D8">
      <w:pPr>
        <w:pStyle w:val="af2"/>
        <w:widowControl w:val="0"/>
        <w:spacing w:line="526" w:lineRule="exact"/>
        <w:ind w:firstLineChars="200" w:firstLine="560"/>
        <w:rPr>
          <w:b w:val="0"/>
          <w:color w:val="000000" w:themeColor="text1"/>
          <w:lang w:eastAsia="zh-HK"/>
        </w:rPr>
      </w:pPr>
      <w:r w:rsidRPr="002228C5">
        <w:rPr>
          <w:rFonts w:hint="eastAsia"/>
          <w:b w:val="0"/>
          <w:color w:val="000000" w:themeColor="text1"/>
          <w:lang w:eastAsia="zh-HK"/>
        </w:rPr>
        <w:t>以上相關缺失，</w:t>
      </w:r>
      <w:proofErr w:type="gramStart"/>
      <w:r w:rsidRPr="002228C5">
        <w:rPr>
          <w:rFonts w:hint="eastAsia"/>
          <w:b w:val="0"/>
          <w:color w:val="000000" w:themeColor="text1"/>
          <w:lang w:eastAsia="zh-HK"/>
        </w:rPr>
        <w:t>本室已</w:t>
      </w:r>
      <w:proofErr w:type="gramEnd"/>
      <w:r w:rsidRPr="002228C5">
        <w:rPr>
          <w:rFonts w:hint="eastAsia"/>
          <w:b w:val="0"/>
          <w:color w:val="000000" w:themeColor="text1"/>
          <w:lang w:eastAsia="zh-HK"/>
        </w:rPr>
        <w:t>列管繼續注意各機關改善情形。</w:t>
      </w:r>
    </w:p>
    <w:p w:rsidR="009223EF" w:rsidRPr="008B3567" w:rsidRDefault="009223EF" w:rsidP="009D200B">
      <w:pPr>
        <w:pStyle w:val="af1"/>
        <w:spacing w:beforeLines="100" w:before="360"/>
      </w:pPr>
      <w:r w:rsidRPr="008B3567">
        <w:rPr>
          <w:rFonts w:hint="eastAsia"/>
          <w:sz w:val="36"/>
          <w:szCs w:val="36"/>
        </w:rPr>
        <w:t>參</w:t>
      </w:r>
      <w:r w:rsidRPr="008B3567">
        <w:rPr>
          <w:sz w:val="36"/>
          <w:szCs w:val="36"/>
        </w:rPr>
        <w:t>、政府資產負債之查核</w:t>
      </w:r>
    </w:p>
    <w:p w:rsidR="009223EF" w:rsidRPr="00654DEF" w:rsidRDefault="009223EF" w:rsidP="00D73227">
      <w:pPr>
        <w:pStyle w:val="123"/>
        <w:kinsoku w:val="0"/>
        <w:spacing w:line="560" w:lineRule="exact"/>
        <w:ind w:firstLineChars="200" w:firstLine="560"/>
        <w:rPr>
          <w:rFonts w:cs="Times New Roman"/>
        </w:rPr>
      </w:pPr>
      <w:r w:rsidRPr="00654DEF">
        <w:rPr>
          <w:rFonts w:cs="Times New Roman" w:hint="eastAsia"/>
        </w:rPr>
        <w:t>依屏東縣總會計制度規定，整體資產負債</w:t>
      </w:r>
      <w:proofErr w:type="gramStart"/>
      <w:r w:rsidRPr="00654DEF">
        <w:rPr>
          <w:rFonts w:cs="Times New Roman" w:hint="eastAsia"/>
        </w:rPr>
        <w:t>表係彙總</w:t>
      </w:r>
      <w:proofErr w:type="gramEnd"/>
      <w:r w:rsidRPr="00654DEF">
        <w:rPr>
          <w:rFonts w:cs="Times New Roman" w:hint="eastAsia"/>
        </w:rPr>
        <w:t>表達公務機關、特種基金整體之資</w:t>
      </w:r>
      <w:r w:rsidRPr="00654DEF">
        <w:rPr>
          <w:rFonts w:cs="Times New Roman" w:hint="eastAsia"/>
          <w:spacing w:val="-16"/>
        </w:rPr>
        <w:t>產、負</w:t>
      </w:r>
      <w:r w:rsidRPr="00654DEF">
        <w:rPr>
          <w:rFonts w:cs="Times New Roman" w:hint="eastAsia"/>
        </w:rPr>
        <w:t>債狀</w:t>
      </w:r>
      <w:r w:rsidRPr="00654DEF">
        <w:rPr>
          <w:rFonts w:cs="Times New Roman" w:hint="eastAsia"/>
          <w:spacing w:val="-16"/>
        </w:rPr>
        <w:t>況，及</w:t>
      </w:r>
      <w:r w:rsidRPr="00654DEF">
        <w:rPr>
          <w:rFonts w:cs="Times New Roman" w:hint="eastAsia"/>
        </w:rPr>
        <w:t>其內部往來沖銷事項【包括應</w:t>
      </w:r>
      <w:r w:rsidRPr="00654DEF">
        <w:rPr>
          <w:rFonts w:cs="Times New Roman" w:hint="eastAsia"/>
          <w:spacing w:val="-16"/>
        </w:rPr>
        <w:t>收（付）款項、</w:t>
      </w:r>
      <w:r w:rsidRPr="00654DEF">
        <w:rPr>
          <w:rFonts w:cs="Times New Roman" w:hint="eastAsia"/>
        </w:rPr>
        <w:t>借貸款項、代保管資產、對特種基金投資等】。</w:t>
      </w:r>
      <w:proofErr w:type="gramStart"/>
      <w:r w:rsidRPr="00654DEF">
        <w:rPr>
          <w:rFonts w:cs="Times New Roman" w:hint="eastAsia"/>
        </w:rPr>
        <w:t>109</w:t>
      </w:r>
      <w:proofErr w:type="gramEnd"/>
      <w:r w:rsidRPr="00654DEF">
        <w:rPr>
          <w:rFonts w:cs="Times New Roman" w:hint="eastAsia"/>
        </w:rPr>
        <w:t>年度屏東縣總決算整體資產</w:t>
      </w:r>
      <w:proofErr w:type="gramStart"/>
      <w:r w:rsidRPr="00654DEF">
        <w:rPr>
          <w:rFonts w:cs="Times New Roman" w:hint="eastAsia"/>
        </w:rPr>
        <w:t>負債表計列</w:t>
      </w:r>
      <w:proofErr w:type="gramEnd"/>
      <w:r w:rsidRPr="00654DEF">
        <w:rPr>
          <w:rFonts w:cs="Times New Roman" w:hint="eastAsia"/>
        </w:rPr>
        <w:t>資</w:t>
      </w:r>
      <w:r w:rsidRPr="00654DEF">
        <w:rPr>
          <w:rFonts w:cs="Times New Roman" w:hint="eastAsia"/>
        </w:rPr>
        <w:lastRenderedPageBreak/>
        <w:t>產676億889萬餘元、負債277億375萬餘元、淨資產399億514</w:t>
      </w:r>
      <w:r>
        <w:rPr>
          <w:rFonts w:cs="Times New Roman" w:hint="eastAsia"/>
        </w:rPr>
        <w:t>萬餘元</w:t>
      </w:r>
      <w:r w:rsidR="00DB4E35">
        <w:rPr>
          <w:rFonts w:cs="Times New Roman" w:hint="eastAsia"/>
        </w:rPr>
        <w:t>（</w:t>
      </w:r>
      <w:r>
        <w:rPr>
          <w:rFonts w:cs="Times New Roman" w:hint="eastAsia"/>
        </w:rPr>
        <w:t>有關</w:t>
      </w:r>
      <w:proofErr w:type="gramStart"/>
      <w:r w:rsidRPr="00654DEF">
        <w:rPr>
          <w:rFonts w:cs="Times New Roman" w:hint="eastAsia"/>
        </w:rPr>
        <w:t>109</w:t>
      </w:r>
      <w:proofErr w:type="gramEnd"/>
      <w:r>
        <w:rPr>
          <w:rFonts w:cs="Times New Roman" w:hint="eastAsia"/>
        </w:rPr>
        <w:t>年度屏東縣舉借債務餘額及未來或有給付責任等，請參閱</w:t>
      </w:r>
      <w:r w:rsidRPr="00654DEF">
        <w:rPr>
          <w:rFonts w:cs="Times New Roman" w:hint="eastAsia"/>
        </w:rPr>
        <w:t>戊、貳、資產負債之查核、三、長期負債表，及四、因擔保、保證或契約可能造成未來會計年度支出明細表</w:t>
      </w:r>
      <w:r w:rsidR="00DB4E35">
        <w:rPr>
          <w:rFonts w:cs="Times New Roman" w:hint="eastAsia"/>
        </w:rPr>
        <w:t>）</w:t>
      </w:r>
      <w:r w:rsidRPr="00654DEF">
        <w:rPr>
          <w:rFonts w:cs="Times New Roman" w:hint="eastAsia"/>
        </w:rPr>
        <w:t>。茲將</w:t>
      </w:r>
      <w:proofErr w:type="gramStart"/>
      <w:r w:rsidRPr="00654DEF">
        <w:rPr>
          <w:rFonts w:cs="Times New Roman" w:hint="eastAsia"/>
        </w:rPr>
        <w:t>109</w:t>
      </w:r>
      <w:proofErr w:type="gramEnd"/>
      <w:r w:rsidRPr="00654DEF">
        <w:rPr>
          <w:rFonts w:cs="Times New Roman" w:hint="eastAsia"/>
        </w:rPr>
        <w:t>年度屏東縣總決算原列整體資產負債表科目之主要增減及變化說明如次：</w:t>
      </w:r>
    </w:p>
    <w:p w:rsidR="009223EF" w:rsidRPr="002B6A2B" w:rsidRDefault="009223EF" w:rsidP="00D73227">
      <w:pPr>
        <w:pStyle w:val="123"/>
        <w:kinsoku w:val="0"/>
        <w:spacing w:line="576" w:lineRule="exact"/>
        <w:ind w:firstLineChars="200" w:firstLine="561"/>
        <w:rPr>
          <w:kern w:val="0"/>
        </w:rPr>
      </w:pPr>
      <w:r w:rsidRPr="002B6A2B">
        <w:rPr>
          <w:rFonts w:hint="eastAsia"/>
          <w:b/>
          <w:bCs/>
          <w:kern w:val="0"/>
        </w:rPr>
        <w:t>一、整體資產：</w:t>
      </w:r>
      <w:r w:rsidRPr="002B6A2B">
        <w:rPr>
          <w:rFonts w:hint="eastAsia"/>
          <w:kern w:val="0"/>
        </w:rPr>
        <w:t>109</w:t>
      </w:r>
      <w:r w:rsidRPr="002B6A2B">
        <w:rPr>
          <w:rFonts w:cs="Times New Roman" w:hint="eastAsia"/>
        </w:rPr>
        <w:t>年底</w:t>
      </w:r>
      <w:r w:rsidRPr="002B6A2B">
        <w:rPr>
          <w:rFonts w:hint="eastAsia"/>
          <w:kern w:val="0"/>
        </w:rPr>
        <w:t>676億889萬餘元，較108年底616億6</w:t>
      </w:r>
      <w:r w:rsidRPr="002B6A2B">
        <w:rPr>
          <w:kern w:val="0"/>
        </w:rPr>
        <w:t>,</w:t>
      </w:r>
      <w:r w:rsidRPr="002B6A2B">
        <w:rPr>
          <w:rFonts w:hint="eastAsia"/>
          <w:kern w:val="0"/>
        </w:rPr>
        <w:t>419萬餘元，增加59億4</w:t>
      </w:r>
      <w:r w:rsidRPr="002B6A2B">
        <w:rPr>
          <w:kern w:val="0"/>
        </w:rPr>
        <w:t>,</w:t>
      </w:r>
      <w:r w:rsidRPr="002B6A2B">
        <w:rPr>
          <w:rFonts w:hint="eastAsia"/>
          <w:kern w:val="0"/>
        </w:rPr>
        <w:t>470萬餘元，茲將主要增加項目分析如次：</w:t>
      </w:r>
    </w:p>
    <w:p w:rsidR="009223EF" w:rsidRPr="002B6A2B" w:rsidRDefault="009223EF" w:rsidP="00D73227">
      <w:pPr>
        <w:pStyle w:val="123"/>
        <w:kinsoku w:val="0"/>
        <w:spacing w:line="576" w:lineRule="exact"/>
        <w:ind w:firstLineChars="200" w:firstLine="560"/>
        <w:rPr>
          <w:color w:val="FF0000"/>
        </w:rPr>
      </w:pPr>
      <w:r w:rsidRPr="002B6A2B">
        <w:rPr>
          <w:rFonts w:hint="eastAsia"/>
        </w:rPr>
        <w:t>（一）「現金」科目110億9</w:t>
      </w:r>
      <w:r w:rsidRPr="002B6A2B">
        <w:t>,</w:t>
      </w:r>
      <w:r w:rsidRPr="002B6A2B">
        <w:rPr>
          <w:rFonts w:hint="eastAsia"/>
        </w:rPr>
        <w:t>591萬餘元，較</w:t>
      </w:r>
      <w:r w:rsidRPr="002B6A2B">
        <w:t>10</w:t>
      </w:r>
      <w:r w:rsidRPr="002B6A2B">
        <w:rPr>
          <w:rFonts w:hint="eastAsia"/>
        </w:rPr>
        <w:t>8年底增加27億7,034萬餘元，</w:t>
      </w:r>
      <w:proofErr w:type="gramStart"/>
      <w:r w:rsidRPr="002B6A2B">
        <w:rPr>
          <w:rFonts w:hint="eastAsia"/>
          <w:color w:val="000000" w:themeColor="text1"/>
        </w:rPr>
        <w:t>主要係總決算</w:t>
      </w:r>
      <w:proofErr w:type="gramEnd"/>
      <w:r w:rsidRPr="002B6A2B">
        <w:rPr>
          <w:rFonts w:hint="eastAsia"/>
          <w:color w:val="000000" w:themeColor="text1"/>
        </w:rPr>
        <w:t>縣庫收支賸餘，及屏東縣地方教育發展基金之業務活動淨現金流入所致。</w:t>
      </w:r>
    </w:p>
    <w:p w:rsidR="009223EF" w:rsidRPr="002B6A2B" w:rsidRDefault="009223EF" w:rsidP="00D73227">
      <w:pPr>
        <w:pStyle w:val="123"/>
        <w:kinsoku w:val="0"/>
        <w:spacing w:line="576" w:lineRule="exact"/>
        <w:ind w:firstLineChars="200" w:firstLine="560"/>
        <w:rPr>
          <w:color w:val="000000" w:themeColor="text1"/>
          <w:kern w:val="0"/>
        </w:rPr>
      </w:pPr>
      <w:r w:rsidRPr="002B6A2B">
        <w:rPr>
          <w:rFonts w:hint="eastAsia"/>
          <w:color w:val="000000" w:themeColor="text1"/>
          <w:kern w:val="0"/>
        </w:rPr>
        <w:t>（二）「土地、建築物及設備」科目488億5</w:t>
      </w:r>
      <w:r w:rsidRPr="002B6A2B">
        <w:rPr>
          <w:color w:val="000000" w:themeColor="text1"/>
          <w:kern w:val="0"/>
        </w:rPr>
        <w:t>,</w:t>
      </w:r>
      <w:r w:rsidRPr="002B6A2B">
        <w:rPr>
          <w:rFonts w:hint="eastAsia"/>
          <w:color w:val="000000" w:themeColor="text1"/>
          <w:kern w:val="0"/>
        </w:rPr>
        <w:t>520萬餘元，較</w:t>
      </w:r>
      <w:r w:rsidRPr="002B6A2B">
        <w:rPr>
          <w:color w:val="000000" w:themeColor="text1"/>
          <w:kern w:val="0"/>
        </w:rPr>
        <w:t>10</w:t>
      </w:r>
      <w:r w:rsidRPr="002B6A2B">
        <w:rPr>
          <w:rFonts w:hint="eastAsia"/>
          <w:color w:val="000000" w:themeColor="text1"/>
          <w:kern w:val="0"/>
        </w:rPr>
        <w:t>8年底增加23億7</w:t>
      </w:r>
      <w:r w:rsidRPr="002B6A2B">
        <w:rPr>
          <w:color w:val="000000" w:themeColor="text1"/>
          <w:kern w:val="0"/>
        </w:rPr>
        <w:t>,</w:t>
      </w:r>
      <w:r w:rsidRPr="002B6A2B">
        <w:rPr>
          <w:rFonts w:hint="eastAsia"/>
          <w:color w:val="000000" w:themeColor="text1"/>
          <w:kern w:val="0"/>
        </w:rPr>
        <w:t>679萬餘元，主要係屏東縣政府</w:t>
      </w:r>
      <w:r w:rsidRPr="002B6A2B">
        <w:rPr>
          <w:rFonts w:cs="Times New Roman" w:hint="eastAsia"/>
          <w:color w:val="000000" w:themeColor="text1"/>
          <w:szCs w:val="24"/>
        </w:rPr>
        <w:t>增置土地及土地改良物等財產</w:t>
      </w:r>
      <w:r w:rsidRPr="002B6A2B">
        <w:rPr>
          <w:rFonts w:hint="eastAsia"/>
          <w:color w:val="000000" w:themeColor="text1"/>
          <w:kern w:val="0"/>
        </w:rPr>
        <w:t>所致。</w:t>
      </w:r>
    </w:p>
    <w:p w:rsidR="009223EF" w:rsidRPr="002B6A2B" w:rsidRDefault="009223EF" w:rsidP="00D73227">
      <w:pPr>
        <w:pStyle w:val="123"/>
        <w:kinsoku w:val="0"/>
        <w:spacing w:line="576" w:lineRule="exact"/>
        <w:ind w:firstLineChars="200" w:firstLine="561"/>
        <w:rPr>
          <w:color w:val="FF0000"/>
          <w:kern w:val="0"/>
        </w:rPr>
      </w:pPr>
      <w:r w:rsidRPr="002B6A2B">
        <w:rPr>
          <w:rFonts w:hint="eastAsia"/>
          <w:b/>
          <w:bCs/>
          <w:color w:val="000000" w:themeColor="text1"/>
          <w:kern w:val="0"/>
        </w:rPr>
        <w:t>二、整體負債：</w:t>
      </w:r>
      <w:r w:rsidRPr="002B6A2B">
        <w:rPr>
          <w:rFonts w:hint="eastAsia"/>
          <w:color w:val="000000" w:themeColor="text1"/>
          <w:kern w:val="0"/>
        </w:rPr>
        <w:t>109年底277億375萬餘元，較108年底285億2</w:t>
      </w:r>
      <w:r w:rsidRPr="002B6A2B">
        <w:rPr>
          <w:color w:val="000000" w:themeColor="text1"/>
          <w:kern w:val="0"/>
        </w:rPr>
        <w:t>,</w:t>
      </w:r>
      <w:r w:rsidRPr="002B6A2B">
        <w:rPr>
          <w:rFonts w:hint="eastAsia"/>
          <w:color w:val="000000" w:themeColor="text1"/>
          <w:kern w:val="0"/>
        </w:rPr>
        <w:t>350萬餘元，減少8億1</w:t>
      </w:r>
      <w:r w:rsidRPr="002B6A2B">
        <w:rPr>
          <w:color w:val="000000" w:themeColor="text1"/>
          <w:kern w:val="0"/>
        </w:rPr>
        <w:t>,</w:t>
      </w:r>
      <w:r w:rsidRPr="002B6A2B">
        <w:rPr>
          <w:rFonts w:hint="eastAsia"/>
          <w:color w:val="000000" w:themeColor="text1"/>
          <w:kern w:val="0"/>
        </w:rPr>
        <w:t>975萬餘元，茲將主要減少項目分析如次：</w:t>
      </w:r>
    </w:p>
    <w:p w:rsidR="009223EF" w:rsidRPr="002B6A2B" w:rsidRDefault="009223EF" w:rsidP="00D73227">
      <w:pPr>
        <w:pStyle w:val="123"/>
        <w:kinsoku w:val="0"/>
        <w:spacing w:line="576" w:lineRule="exact"/>
        <w:ind w:firstLineChars="200" w:firstLine="560"/>
        <w:rPr>
          <w:color w:val="000000" w:themeColor="text1"/>
          <w:kern w:val="0"/>
        </w:rPr>
      </w:pPr>
      <w:r w:rsidRPr="002B6A2B">
        <w:rPr>
          <w:rFonts w:hint="eastAsia"/>
          <w:color w:val="000000" w:themeColor="text1"/>
          <w:kern w:val="0"/>
        </w:rPr>
        <w:t>（一）「應付款項」科目46億495萬餘元，較</w:t>
      </w:r>
      <w:r w:rsidRPr="002B6A2B">
        <w:rPr>
          <w:color w:val="000000" w:themeColor="text1"/>
          <w:kern w:val="0"/>
        </w:rPr>
        <w:t>10</w:t>
      </w:r>
      <w:r w:rsidRPr="002B6A2B">
        <w:rPr>
          <w:rFonts w:hint="eastAsia"/>
          <w:color w:val="000000" w:themeColor="text1"/>
          <w:kern w:val="0"/>
        </w:rPr>
        <w:t>8年底減少7億1</w:t>
      </w:r>
      <w:r w:rsidRPr="002B6A2B">
        <w:rPr>
          <w:color w:val="000000" w:themeColor="text1"/>
          <w:kern w:val="0"/>
        </w:rPr>
        <w:t>,</w:t>
      </w:r>
      <w:r w:rsidRPr="002B6A2B">
        <w:rPr>
          <w:rFonts w:hint="eastAsia"/>
          <w:color w:val="000000" w:themeColor="text1"/>
          <w:kern w:val="0"/>
        </w:rPr>
        <w:t>535萬餘元，主要係屏東縣政府辦理防洪排水、道路橋梁興建、下水道建設等工程之應付款項，於</w:t>
      </w:r>
      <w:proofErr w:type="gramStart"/>
      <w:r w:rsidRPr="002B6A2B">
        <w:rPr>
          <w:rFonts w:hint="eastAsia"/>
          <w:color w:val="000000" w:themeColor="text1"/>
          <w:kern w:val="0"/>
        </w:rPr>
        <w:t>109</w:t>
      </w:r>
      <w:proofErr w:type="gramEnd"/>
      <w:r w:rsidRPr="002B6A2B">
        <w:rPr>
          <w:rFonts w:hint="eastAsia"/>
          <w:color w:val="000000" w:themeColor="text1"/>
          <w:kern w:val="0"/>
        </w:rPr>
        <w:t>年度陸續核銷支付所致。</w:t>
      </w:r>
    </w:p>
    <w:p w:rsidR="009223EF" w:rsidRPr="002B6A2B" w:rsidRDefault="009223EF" w:rsidP="00D73227">
      <w:pPr>
        <w:pStyle w:val="123"/>
        <w:kinsoku w:val="0"/>
        <w:spacing w:line="576" w:lineRule="exact"/>
        <w:ind w:firstLineChars="200" w:firstLine="608"/>
        <w:rPr>
          <w:color w:val="000000" w:themeColor="text1"/>
          <w:spacing w:val="12"/>
          <w:kern w:val="0"/>
        </w:rPr>
      </w:pPr>
      <w:r w:rsidRPr="002B6A2B">
        <w:rPr>
          <w:rFonts w:hint="eastAsia"/>
          <w:color w:val="000000" w:themeColor="text1"/>
          <w:spacing w:val="12"/>
          <w:kern w:val="0"/>
        </w:rPr>
        <w:t>（二）「長期債務」科目166億8</w:t>
      </w:r>
      <w:r w:rsidRPr="002B6A2B">
        <w:rPr>
          <w:color w:val="000000" w:themeColor="text1"/>
          <w:spacing w:val="12"/>
          <w:kern w:val="0"/>
        </w:rPr>
        <w:t>,000</w:t>
      </w:r>
      <w:r w:rsidRPr="002B6A2B">
        <w:rPr>
          <w:rFonts w:hint="eastAsia"/>
          <w:color w:val="000000" w:themeColor="text1"/>
          <w:spacing w:val="12"/>
          <w:kern w:val="0"/>
        </w:rPr>
        <w:t>萬元，較</w:t>
      </w:r>
      <w:r w:rsidRPr="002B6A2B">
        <w:rPr>
          <w:color w:val="000000" w:themeColor="text1"/>
          <w:spacing w:val="12"/>
          <w:kern w:val="0"/>
        </w:rPr>
        <w:t>10</w:t>
      </w:r>
      <w:r w:rsidRPr="002B6A2B">
        <w:rPr>
          <w:rFonts w:hint="eastAsia"/>
          <w:color w:val="000000" w:themeColor="text1"/>
          <w:spacing w:val="12"/>
          <w:kern w:val="0"/>
        </w:rPr>
        <w:t>8年底減少2億1</w:t>
      </w:r>
      <w:r w:rsidRPr="002B6A2B">
        <w:rPr>
          <w:color w:val="000000" w:themeColor="text1"/>
          <w:spacing w:val="12"/>
          <w:kern w:val="0"/>
        </w:rPr>
        <w:t>,000萬</w:t>
      </w:r>
      <w:r w:rsidRPr="002B6A2B">
        <w:rPr>
          <w:rFonts w:hint="eastAsia"/>
          <w:color w:val="000000" w:themeColor="text1"/>
          <w:spacing w:val="12"/>
          <w:kern w:val="0"/>
        </w:rPr>
        <w:t>元，主要係</w:t>
      </w:r>
      <w:proofErr w:type="gramStart"/>
      <w:r w:rsidRPr="002B6A2B">
        <w:rPr>
          <w:rFonts w:hint="eastAsia"/>
          <w:color w:val="000000" w:themeColor="text1"/>
          <w:spacing w:val="12"/>
          <w:kern w:val="0"/>
        </w:rPr>
        <w:t>109</w:t>
      </w:r>
      <w:proofErr w:type="gramEnd"/>
      <w:r w:rsidRPr="002B6A2B">
        <w:rPr>
          <w:rFonts w:hint="eastAsia"/>
          <w:color w:val="000000" w:themeColor="text1"/>
          <w:spacing w:val="12"/>
          <w:kern w:val="0"/>
        </w:rPr>
        <w:t>年度總決算歲入歲出賸餘，且債務償還支出大於舉借收入所致。</w:t>
      </w:r>
    </w:p>
    <w:p w:rsidR="009223EF" w:rsidRPr="002B6A2B" w:rsidRDefault="009223EF" w:rsidP="00D73227">
      <w:pPr>
        <w:pStyle w:val="123"/>
        <w:kinsoku w:val="0"/>
        <w:spacing w:line="576" w:lineRule="exact"/>
        <w:ind w:firstLineChars="200" w:firstLine="561"/>
        <w:rPr>
          <w:kern w:val="0"/>
        </w:rPr>
      </w:pPr>
      <w:r w:rsidRPr="002B6A2B">
        <w:rPr>
          <w:rFonts w:hint="eastAsia"/>
          <w:b/>
          <w:bCs/>
          <w:color w:val="000000" w:themeColor="text1"/>
          <w:kern w:val="0"/>
        </w:rPr>
        <w:t>三、整體淨資產：</w:t>
      </w:r>
      <w:r w:rsidRPr="002B6A2B">
        <w:rPr>
          <w:rFonts w:hint="eastAsia"/>
          <w:color w:val="000000" w:themeColor="text1"/>
          <w:kern w:val="0"/>
        </w:rPr>
        <w:t>上</w:t>
      </w:r>
      <w:r w:rsidRPr="002B6A2B">
        <w:rPr>
          <w:rFonts w:hint="eastAsia"/>
          <w:kern w:val="0"/>
        </w:rPr>
        <w:t>述資產總額減除負債總額後之淨資產399億514萬餘元，較108年底331億4</w:t>
      </w:r>
      <w:r w:rsidRPr="002B6A2B">
        <w:rPr>
          <w:kern w:val="0"/>
        </w:rPr>
        <w:t>,</w:t>
      </w:r>
      <w:r w:rsidRPr="002B6A2B">
        <w:rPr>
          <w:rFonts w:hint="eastAsia"/>
          <w:kern w:val="0"/>
        </w:rPr>
        <w:t>068萬餘元，增加</w:t>
      </w:r>
      <w:r w:rsidRPr="002B6A2B">
        <w:rPr>
          <w:kern w:val="0"/>
        </w:rPr>
        <w:t>6</w:t>
      </w:r>
      <w:r w:rsidRPr="002B6A2B">
        <w:rPr>
          <w:rFonts w:hint="eastAsia"/>
          <w:kern w:val="0"/>
        </w:rPr>
        <w:t>7億6</w:t>
      </w:r>
      <w:r w:rsidRPr="002B6A2B">
        <w:rPr>
          <w:kern w:val="0"/>
        </w:rPr>
        <w:t>,</w:t>
      </w:r>
      <w:r w:rsidRPr="002B6A2B">
        <w:rPr>
          <w:rFonts w:hint="eastAsia"/>
          <w:kern w:val="0"/>
        </w:rPr>
        <w:t>445萬餘元，主要原因</w:t>
      </w:r>
      <w:proofErr w:type="gramStart"/>
      <w:r w:rsidRPr="002B6A2B">
        <w:rPr>
          <w:rFonts w:hint="eastAsia"/>
          <w:kern w:val="0"/>
        </w:rPr>
        <w:t>詳</w:t>
      </w:r>
      <w:proofErr w:type="gramEnd"/>
      <w:r w:rsidRPr="002B6A2B">
        <w:rPr>
          <w:rFonts w:hint="eastAsia"/>
          <w:kern w:val="0"/>
        </w:rPr>
        <w:t>前述整體資產及負債增減之說明。</w:t>
      </w:r>
    </w:p>
    <w:p w:rsidR="009223EF" w:rsidRPr="002B6A2B" w:rsidRDefault="009223EF" w:rsidP="002B6A2B">
      <w:pPr>
        <w:pStyle w:val="123"/>
        <w:kinsoku w:val="0"/>
        <w:spacing w:line="560" w:lineRule="exact"/>
        <w:ind w:firstLineChars="200" w:firstLine="536"/>
        <w:rPr>
          <w:color w:val="000000" w:themeColor="text1"/>
          <w:spacing w:val="-6"/>
          <w:kern w:val="0"/>
        </w:rPr>
      </w:pPr>
      <w:r w:rsidRPr="002B6A2B">
        <w:rPr>
          <w:rFonts w:hint="eastAsia"/>
          <w:color w:val="000000" w:themeColor="text1"/>
          <w:spacing w:val="-6"/>
          <w:kern w:val="0"/>
        </w:rPr>
        <w:t>茲將</w:t>
      </w:r>
      <w:proofErr w:type="gramStart"/>
      <w:r w:rsidRPr="002B6A2B">
        <w:rPr>
          <w:rFonts w:hint="eastAsia"/>
          <w:color w:val="000000" w:themeColor="text1"/>
          <w:spacing w:val="-6"/>
          <w:kern w:val="0"/>
        </w:rPr>
        <w:t>109</w:t>
      </w:r>
      <w:proofErr w:type="gramEnd"/>
      <w:r w:rsidRPr="002B6A2B">
        <w:rPr>
          <w:rFonts w:hint="eastAsia"/>
          <w:color w:val="000000" w:themeColor="text1"/>
          <w:spacing w:val="-6"/>
          <w:kern w:val="0"/>
        </w:rPr>
        <w:t>年度整體資產、負債、淨資產各科目增減變化明細情形，詳</w:t>
      </w:r>
      <w:proofErr w:type="gramStart"/>
      <w:r w:rsidRPr="002B6A2B">
        <w:rPr>
          <w:rFonts w:hint="eastAsia"/>
          <w:color w:val="000000" w:themeColor="text1"/>
          <w:spacing w:val="-6"/>
          <w:kern w:val="0"/>
        </w:rPr>
        <w:t>列如</w:t>
      </w:r>
      <w:proofErr w:type="gramEnd"/>
      <w:r w:rsidRPr="002B6A2B">
        <w:rPr>
          <w:rFonts w:hint="eastAsia"/>
          <w:color w:val="000000" w:themeColor="text1"/>
          <w:spacing w:val="-6"/>
          <w:kern w:val="0"/>
        </w:rPr>
        <w:t>下表：</w:t>
      </w:r>
    </w:p>
    <w:p w:rsidR="009223EF" w:rsidRPr="002D7F52" w:rsidRDefault="009223EF" w:rsidP="009D200B">
      <w:pPr>
        <w:snapToGrid w:val="0"/>
        <w:spacing w:beforeLines="30" w:before="108" w:afterLines="20" w:after="72" w:line="520" w:lineRule="exact"/>
        <w:jc w:val="center"/>
        <w:rPr>
          <w:rFonts w:ascii="標楷體" w:eastAsia="標楷體" w:hAnsi="標楷體"/>
          <w:b/>
          <w:bCs/>
          <w:spacing w:val="20"/>
          <w:kern w:val="0"/>
          <w:szCs w:val="24"/>
          <w:u w:val="single"/>
        </w:rPr>
      </w:pPr>
      <w:r w:rsidRPr="002D7F52">
        <w:rPr>
          <w:rFonts w:ascii="標楷體" w:eastAsia="標楷體" w:hAnsi="標楷體" w:hint="eastAsia"/>
          <w:b/>
          <w:bCs/>
          <w:spacing w:val="20"/>
          <w:kern w:val="0"/>
          <w:szCs w:val="24"/>
          <w:u w:val="single"/>
        </w:rPr>
        <w:lastRenderedPageBreak/>
        <w:t>屏東縣總決算整體資產負債表</w:t>
      </w:r>
    </w:p>
    <w:p w:rsidR="009223EF" w:rsidRPr="002D7F52" w:rsidRDefault="009223EF" w:rsidP="009223EF">
      <w:pPr>
        <w:snapToGrid w:val="0"/>
        <w:jc w:val="center"/>
        <w:rPr>
          <w:rFonts w:ascii="標楷體" w:eastAsia="標楷體" w:hAnsi="標楷體"/>
          <w:kern w:val="0"/>
          <w:sz w:val="22"/>
          <w:szCs w:val="22"/>
        </w:rPr>
      </w:pPr>
      <w:r w:rsidRPr="002D7F52">
        <w:rPr>
          <w:rFonts w:ascii="標楷體" w:eastAsia="標楷體" w:hAnsi="標楷體" w:hint="eastAsia"/>
          <w:kern w:val="0"/>
          <w:sz w:val="22"/>
          <w:szCs w:val="22"/>
        </w:rPr>
        <w:t>中華民國10</w:t>
      </w:r>
      <w:r>
        <w:rPr>
          <w:rFonts w:ascii="標楷體" w:eastAsia="標楷體" w:hAnsi="標楷體" w:hint="eastAsia"/>
          <w:kern w:val="0"/>
          <w:sz w:val="22"/>
          <w:szCs w:val="22"/>
        </w:rPr>
        <w:t>9</w:t>
      </w:r>
      <w:r w:rsidRPr="002D7F52">
        <w:rPr>
          <w:rFonts w:ascii="標楷體" w:eastAsia="標楷體" w:hAnsi="標楷體" w:hint="eastAsia"/>
          <w:kern w:val="0"/>
          <w:sz w:val="22"/>
          <w:szCs w:val="22"/>
        </w:rPr>
        <w:t>年12月31日</w:t>
      </w:r>
    </w:p>
    <w:p w:rsidR="009223EF" w:rsidRPr="003676E5" w:rsidRDefault="009223EF" w:rsidP="009223EF">
      <w:pPr>
        <w:snapToGrid w:val="0"/>
        <w:ind w:right="-2"/>
        <w:jc w:val="right"/>
        <w:rPr>
          <w:rFonts w:ascii="標楷體" w:eastAsia="標楷體" w:hAnsi="標楷體"/>
          <w:color w:val="000000" w:themeColor="text1"/>
          <w:kern w:val="0"/>
          <w:sz w:val="20"/>
        </w:rPr>
      </w:pPr>
      <w:r w:rsidRPr="003676E5">
        <w:rPr>
          <w:rFonts w:ascii="標楷體" w:eastAsia="標楷體" w:hAnsi="標楷體" w:hint="eastAsia"/>
          <w:color w:val="000000" w:themeColor="text1"/>
          <w:kern w:val="0"/>
          <w:sz w:val="20"/>
        </w:rPr>
        <w:t>單位：新臺幣千元</w:t>
      </w:r>
    </w:p>
    <w:tbl>
      <w:tblPr>
        <w:tblW w:w="9897" w:type="dxa"/>
        <w:tblInd w:w="23" w:type="dxa"/>
        <w:tblBorders>
          <w:top w:val="single" w:sz="4" w:space="0" w:color="auto"/>
          <w:left w:val="single" w:sz="4" w:space="0" w:color="auto"/>
          <w:bottom w:val="single" w:sz="4" w:space="0" w:color="auto"/>
          <w:right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091"/>
        <w:gridCol w:w="2268"/>
        <w:gridCol w:w="2269"/>
        <w:gridCol w:w="2269"/>
      </w:tblGrid>
      <w:tr w:rsidR="009223EF" w:rsidRPr="00EC79BD" w:rsidTr="00663ECB">
        <w:trPr>
          <w:trHeight w:val="510"/>
        </w:trPr>
        <w:tc>
          <w:tcPr>
            <w:tcW w:w="3091" w:type="dxa"/>
            <w:tcBorders>
              <w:top w:val="single" w:sz="4" w:space="0" w:color="auto"/>
              <w:bottom w:val="single" w:sz="4" w:space="0" w:color="auto"/>
            </w:tcBorders>
            <w:shd w:val="clear" w:color="auto" w:fill="auto"/>
            <w:noWrap/>
            <w:vAlign w:val="center"/>
            <w:hideMark/>
          </w:tcPr>
          <w:p w:rsidR="009223EF" w:rsidRPr="00A262FF" w:rsidRDefault="009223EF" w:rsidP="00663ECB">
            <w:pPr>
              <w:spacing w:line="280" w:lineRule="exact"/>
              <w:jc w:val="distribute"/>
              <w:rPr>
                <w:rFonts w:ascii="標楷體" w:eastAsia="標楷體" w:hAnsi="標楷體" w:cs="新細明體"/>
                <w:kern w:val="0"/>
                <w:sz w:val="20"/>
              </w:rPr>
            </w:pPr>
            <w:r w:rsidRPr="00A262FF">
              <w:rPr>
                <w:rFonts w:ascii="標楷體" w:eastAsia="標楷體" w:hAnsi="標楷體" w:cs="新細明體" w:hint="eastAsia"/>
                <w:kern w:val="0"/>
                <w:sz w:val="20"/>
              </w:rPr>
              <w:t>科目</w:t>
            </w:r>
          </w:p>
        </w:tc>
        <w:tc>
          <w:tcPr>
            <w:tcW w:w="2268" w:type="dxa"/>
            <w:tcBorders>
              <w:top w:val="single" w:sz="4" w:space="0" w:color="auto"/>
              <w:bottom w:val="single" w:sz="4" w:space="0" w:color="auto"/>
            </w:tcBorders>
            <w:shd w:val="clear" w:color="auto" w:fill="auto"/>
            <w:noWrap/>
            <w:vAlign w:val="center"/>
            <w:hideMark/>
          </w:tcPr>
          <w:p w:rsidR="009223EF" w:rsidRPr="003676E5" w:rsidRDefault="009223EF" w:rsidP="00663ECB">
            <w:pPr>
              <w:spacing w:line="280" w:lineRule="exact"/>
              <w:jc w:val="center"/>
              <w:rPr>
                <w:rFonts w:ascii="標楷體" w:eastAsia="標楷體" w:hAnsi="標楷體" w:cs="新細明體"/>
                <w:color w:val="000000" w:themeColor="text1"/>
                <w:kern w:val="0"/>
                <w:sz w:val="20"/>
              </w:rPr>
            </w:pPr>
            <w:r w:rsidRPr="003676E5">
              <w:rPr>
                <w:rFonts w:ascii="標楷體" w:eastAsia="標楷體" w:hAnsi="標楷體" w:cs="新細明體" w:hint="eastAsia"/>
                <w:color w:val="000000" w:themeColor="text1"/>
                <w:kern w:val="0"/>
                <w:sz w:val="20"/>
              </w:rPr>
              <w:t>109年12月31日</w:t>
            </w:r>
          </w:p>
        </w:tc>
        <w:tc>
          <w:tcPr>
            <w:tcW w:w="2269" w:type="dxa"/>
            <w:tcBorders>
              <w:top w:val="single" w:sz="4" w:space="0" w:color="auto"/>
              <w:bottom w:val="single" w:sz="4" w:space="0" w:color="auto"/>
            </w:tcBorders>
            <w:shd w:val="clear" w:color="auto" w:fill="auto"/>
            <w:noWrap/>
            <w:vAlign w:val="center"/>
            <w:hideMark/>
          </w:tcPr>
          <w:p w:rsidR="009223EF" w:rsidRPr="003676E5" w:rsidRDefault="009223EF" w:rsidP="00663ECB">
            <w:pPr>
              <w:spacing w:line="280" w:lineRule="exact"/>
              <w:jc w:val="center"/>
              <w:rPr>
                <w:rFonts w:ascii="標楷體" w:eastAsia="標楷體" w:hAnsi="標楷體" w:cs="新細明體"/>
                <w:color w:val="000000" w:themeColor="text1"/>
                <w:kern w:val="0"/>
                <w:sz w:val="20"/>
              </w:rPr>
            </w:pPr>
            <w:r w:rsidRPr="003676E5">
              <w:rPr>
                <w:rFonts w:ascii="標楷體" w:eastAsia="標楷體" w:hAnsi="標楷體" w:cs="新細明體" w:hint="eastAsia"/>
                <w:color w:val="000000" w:themeColor="text1"/>
                <w:kern w:val="0"/>
                <w:sz w:val="20"/>
              </w:rPr>
              <w:t>108年12月31日</w:t>
            </w:r>
          </w:p>
        </w:tc>
        <w:tc>
          <w:tcPr>
            <w:tcW w:w="2269" w:type="dxa"/>
            <w:tcBorders>
              <w:top w:val="single" w:sz="4" w:space="0" w:color="auto"/>
              <w:bottom w:val="single" w:sz="4" w:space="0" w:color="auto"/>
            </w:tcBorders>
            <w:shd w:val="clear" w:color="auto" w:fill="auto"/>
            <w:noWrap/>
            <w:vAlign w:val="center"/>
            <w:hideMark/>
          </w:tcPr>
          <w:p w:rsidR="009223EF" w:rsidRPr="003676E5" w:rsidRDefault="009223EF" w:rsidP="00663ECB">
            <w:pPr>
              <w:spacing w:line="280" w:lineRule="exact"/>
              <w:jc w:val="center"/>
              <w:rPr>
                <w:rFonts w:ascii="標楷體" w:eastAsia="標楷體" w:hAnsi="標楷體" w:cs="新細明體"/>
                <w:color w:val="000000" w:themeColor="text1"/>
                <w:spacing w:val="80"/>
                <w:kern w:val="0"/>
                <w:sz w:val="20"/>
              </w:rPr>
            </w:pPr>
            <w:r w:rsidRPr="003676E5">
              <w:rPr>
                <w:rFonts w:ascii="標楷體" w:eastAsia="標楷體" w:hAnsi="標楷體" w:cs="新細明體" w:hint="eastAsia"/>
                <w:color w:val="000000" w:themeColor="text1"/>
                <w:spacing w:val="80"/>
                <w:kern w:val="0"/>
                <w:sz w:val="20"/>
              </w:rPr>
              <w:t>比較增</w:t>
            </w:r>
            <w:r w:rsidRPr="003676E5">
              <w:rPr>
                <w:rFonts w:ascii="標楷體" w:eastAsia="標楷體" w:hAnsi="標楷體" w:cs="新細明體" w:hint="eastAsia"/>
                <w:color w:val="000000" w:themeColor="text1"/>
                <w:kern w:val="0"/>
                <w:sz w:val="20"/>
              </w:rPr>
              <w:t>減</w:t>
            </w:r>
          </w:p>
        </w:tc>
      </w:tr>
      <w:tr w:rsidR="009223EF" w:rsidRPr="00EC79BD" w:rsidTr="00663ECB">
        <w:tc>
          <w:tcPr>
            <w:tcW w:w="3091" w:type="dxa"/>
            <w:tcBorders>
              <w:top w:val="single" w:sz="4" w:space="0" w:color="auto"/>
            </w:tcBorders>
            <w:shd w:val="clear" w:color="auto" w:fill="auto"/>
            <w:noWrap/>
            <w:vAlign w:val="center"/>
            <w:hideMark/>
          </w:tcPr>
          <w:p w:rsidR="009223EF" w:rsidRPr="00A262FF" w:rsidRDefault="009223EF" w:rsidP="00663ECB">
            <w:pPr>
              <w:spacing w:line="320" w:lineRule="exact"/>
              <w:jc w:val="distribute"/>
              <w:rPr>
                <w:rFonts w:ascii="標楷體" w:eastAsia="標楷體" w:hAnsi="標楷體" w:cs="新細明體"/>
                <w:b/>
                <w:bCs/>
                <w:kern w:val="0"/>
                <w:sz w:val="20"/>
              </w:rPr>
            </w:pPr>
            <w:r w:rsidRPr="00A262FF">
              <w:rPr>
                <w:rFonts w:ascii="標楷體" w:eastAsia="標楷體" w:hAnsi="標楷體" w:cs="新細明體" w:hint="eastAsia"/>
                <w:b/>
                <w:bCs/>
                <w:kern w:val="0"/>
                <w:sz w:val="20"/>
              </w:rPr>
              <w:t>資產</w:t>
            </w:r>
          </w:p>
        </w:tc>
        <w:tc>
          <w:tcPr>
            <w:tcW w:w="2268" w:type="dxa"/>
            <w:tcBorders>
              <w:top w:val="single" w:sz="4" w:space="0" w:color="auto"/>
            </w:tcBorders>
            <w:shd w:val="clear" w:color="auto" w:fill="auto"/>
            <w:noWrap/>
            <w:vAlign w:val="center"/>
          </w:tcPr>
          <w:p w:rsidR="009223EF" w:rsidRPr="000B5337" w:rsidRDefault="009223EF" w:rsidP="00663ECB">
            <w:pPr>
              <w:spacing w:line="320" w:lineRule="exact"/>
              <w:ind w:rightChars="10" w:right="24"/>
              <w:jc w:val="right"/>
              <w:rPr>
                <w:rFonts w:ascii="標楷體" w:eastAsia="標楷體" w:hAnsi="標楷體" w:cs="新細明體"/>
                <w:b/>
                <w:bCs/>
                <w:color w:val="000000" w:themeColor="text1"/>
                <w:kern w:val="0"/>
                <w:sz w:val="20"/>
              </w:rPr>
            </w:pPr>
            <w:r w:rsidRPr="000B5337">
              <w:rPr>
                <w:rFonts w:ascii="標楷體" w:eastAsia="標楷體" w:hAnsi="標楷體" w:cs="新細明體" w:hint="eastAsia"/>
                <w:b/>
                <w:bCs/>
                <w:color w:val="000000" w:themeColor="text1"/>
                <w:kern w:val="0"/>
                <w:sz w:val="20"/>
              </w:rPr>
              <w:t>67</w:t>
            </w:r>
            <w:r w:rsidRPr="000B5337">
              <w:rPr>
                <w:rFonts w:ascii="標楷體" w:eastAsia="標楷體" w:hAnsi="標楷體" w:cs="新細明體"/>
                <w:b/>
                <w:bCs/>
                <w:color w:val="000000" w:themeColor="text1"/>
                <w:kern w:val="0"/>
                <w:sz w:val="20"/>
              </w:rPr>
              <w:t>,</w:t>
            </w:r>
            <w:r w:rsidRPr="000B5337">
              <w:rPr>
                <w:rFonts w:ascii="標楷體" w:eastAsia="標楷體" w:hAnsi="標楷體" w:cs="新細明體" w:hint="eastAsia"/>
                <w:b/>
                <w:bCs/>
                <w:color w:val="000000" w:themeColor="text1"/>
                <w:kern w:val="0"/>
                <w:sz w:val="20"/>
              </w:rPr>
              <w:t>608,893</w:t>
            </w:r>
          </w:p>
        </w:tc>
        <w:tc>
          <w:tcPr>
            <w:tcW w:w="2269" w:type="dxa"/>
            <w:tcBorders>
              <w:top w:val="single" w:sz="4" w:space="0" w:color="auto"/>
            </w:tcBorders>
            <w:shd w:val="clear" w:color="auto" w:fill="auto"/>
            <w:noWrap/>
            <w:vAlign w:val="center"/>
          </w:tcPr>
          <w:p w:rsidR="009223EF" w:rsidRPr="000B5337" w:rsidRDefault="009223EF" w:rsidP="00663ECB">
            <w:pPr>
              <w:spacing w:line="320" w:lineRule="exact"/>
              <w:ind w:rightChars="10" w:right="24"/>
              <w:jc w:val="right"/>
              <w:rPr>
                <w:rFonts w:ascii="標楷體" w:eastAsia="標楷體" w:hAnsi="標楷體" w:cs="新細明體"/>
                <w:b/>
                <w:bCs/>
                <w:color w:val="000000" w:themeColor="text1"/>
                <w:kern w:val="0"/>
                <w:sz w:val="20"/>
              </w:rPr>
            </w:pPr>
            <w:r w:rsidRPr="000B5337">
              <w:rPr>
                <w:rFonts w:ascii="標楷體" w:eastAsia="標楷體" w:hAnsi="標楷體" w:cs="新細明體"/>
                <w:b/>
                <w:bCs/>
                <w:color w:val="000000" w:themeColor="text1"/>
                <w:kern w:val="0"/>
                <w:sz w:val="20"/>
              </w:rPr>
              <w:t>61,</w:t>
            </w:r>
            <w:r w:rsidRPr="000B5337">
              <w:rPr>
                <w:rFonts w:ascii="標楷體" w:eastAsia="標楷體" w:hAnsi="標楷體" w:cs="新細明體" w:hint="eastAsia"/>
                <w:b/>
                <w:bCs/>
                <w:color w:val="000000" w:themeColor="text1"/>
                <w:kern w:val="0"/>
                <w:sz w:val="20"/>
              </w:rPr>
              <w:t>664,193</w:t>
            </w:r>
          </w:p>
        </w:tc>
        <w:tc>
          <w:tcPr>
            <w:tcW w:w="2269" w:type="dxa"/>
            <w:tcBorders>
              <w:top w:val="single" w:sz="4" w:space="0" w:color="auto"/>
            </w:tcBorders>
            <w:shd w:val="clear" w:color="auto" w:fill="auto"/>
            <w:noWrap/>
            <w:vAlign w:val="center"/>
          </w:tcPr>
          <w:p w:rsidR="009223EF" w:rsidRPr="000B5337" w:rsidRDefault="009223EF" w:rsidP="00663ECB">
            <w:pPr>
              <w:spacing w:line="320" w:lineRule="exact"/>
              <w:ind w:rightChars="10" w:right="24"/>
              <w:jc w:val="right"/>
              <w:rPr>
                <w:rFonts w:ascii="標楷體" w:eastAsia="標楷體" w:hAnsi="標楷體" w:cs="新細明體"/>
                <w:b/>
                <w:bCs/>
                <w:color w:val="FF0000"/>
                <w:kern w:val="0"/>
                <w:sz w:val="20"/>
              </w:rPr>
            </w:pPr>
            <w:r w:rsidRPr="000B5337">
              <w:rPr>
                <w:rFonts w:ascii="標楷體" w:eastAsia="標楷體" w:hAnsi="標楷體" w:cs="新細明體" w:hint="eastAsia"/>
                <w:b/>
                <w:bCs/>
                <w:color w:val="000000" w:themeColor="text1"/>
                <w:kern w:val="0"/>
                <w:sz w:val="20"/>
              </w:rPr>
              <w:t>5</w:t>
            </w:r>
            <w:r w:rsidRPr="000B5337">
              <w:rPr>
                <w:rFonts w:ascii="標楷體" w:eastAsia="標楷體" w:hAnsi="標楷體" w:cs="新細明體"/>
                <w:b/>
                <w:bCs/>
                <w:color w:val="000000" w:themeColor="text1"/>
                <w:kern w:val="0"/>
                <w:sz w:val="20"/>
              </w:rPr>
              <w:t>,</w:t>
            </w:r>
            <w:r w:rsidRPr="000B5337">
              <w:rPr>
                <w:rFonts w:ascii="標楷體" w:eastAsia="標楷體" w:hAnsi="標楷體" w:cs="新細明體" w:hint="eastAsia"/>
                <w:b/>
                <w:bCs/>
                <w:color w:val="000000" w:themeColor="text1"/>
                <w:kern w:val="0"/>
                <w:sz w:val="20"/>
              </w:rPr>
              <w:t>944</w:t>
            </w:r>
            <w:r w:rsidRPr="000B5337">
              <w:rPr>
                <w:rFonts w:ascii="標楷體" w:eastAsia="標楷體" w:hAnsi="標楷體" w:cs="新細明體"/>
                <w:b/>
                <w:bCs/>
                <w:color w:val="000000" w:themeColor="text1"/>
                <w:kern w:val="0"/>
                <w:sz w:val="20"/>
              </w:rPr>
              <w:t>,</w:t>
            </w:r>
            <w:r w:rsidRPr="000B5337">
              <w:rPr>
                <w:rFonts w:ascii="標楷體" w:eastAsia="標楷體" w:hAnsi="標楷體" w:cs="新細明體" w:hint="eastAsia"/>
                <w:b/>
                <w:bCs/>
                <w:color w:val="000000" w:themeColor="text1"/>
                <w:kern w:val="0"/>
                <w:sz w:val="20"/>
              </w:rPr>
              <w:t>700</w:t>
            </w:r>
          </w:p>
        </w:tc>
      </w:tr>
      <w:tr w:rsidR="009223EF" w:rsidRPr="00EC79BD" w:rsidTr="00663ECB">
        <w:tc>
          <w:tcPr>
            <w:tcW w:w="3091" w:type="dxa"/>
            <w:shd w:val="clear" w:color="auto" w:fill="auto"/>
            <w:noWrap/>
            <w:vAlign w:val="center"/>
            <w:hideMark/>
          </w:tcPr>
          <w:p w:rsidR="009223EF" w:rsidRPr="00A262FF" w:rsidRDefault="009223EF" w:rsidP="00663ECB">
            <w:pPr>
              <w:spacing w:line="320" w:lineRule="exact"/>
              <w:ind w:firstLineChars="100" w:firstLine="200"/>
              <w:jc w:val="distribute"/>
              <w:rPr>
                <w:rFonts w:ascii="標楷體" w:eastAsia="標楷體" w:hAnsi="標楷體" w:cs="新細明體"/>
                <w:b/>
                <w:bCs/>
                <w:kern w:val="0"/>
                <w:sz w:val="20"/>
              </w:rPr>
            </w:pPr>
            <w:r w:rsidRPr="00A262FF">
              <w:rPr>
                <w:rFonts w:ascii="標楷體" w:eastAsia="標楷體" w:hAnsi="標楷體" w:cs="新細明體" w:hint="eastAsia"/>
                <w:b/>
                <w:bCs/>
                <w:kern w:val="0"/>
                <w:sz w:val="20"/>
              </w:rPr>
              <w:t>流動資產</w:t>
            </w:r>
          </w:p>
        </w:tc>
        <w:tc>
          <w:tcPr>
            <w:tcW w:w="2268" w:type="dxa"/>
            <w:shd w:val="clear" w:color="auto" w:fill="auto"/>
            <w:noWrap/>
            <w:vAlign w:val="center"/>
          </w:tcPr>
          <w:p w:rsidR="009223EF" w:rsidRPr="000B5337" w:rsidRDefault="009223EF" w:rsidP="00663ECB">
            <w:pPr>
              <w:spacing w:line="320" w:lineRule="exact"/>
              <w:ind w:rightChars="10" w:right="24"/>
              <w:jc w:val="right"/>
              <w:rPr>
                <w:rFonts w:ascii="標楷體" w:eastAsia="標楷體" w:hAnsi="標楷體" w:cs="新細明體"/>
                <w:b/>
                <w:bCs/>
                <w:color w:val="000000" w:themeColor="text1"/>
                <w:kern w:val="0"/>
                <w:sz w:val="20"/>
              </w:rPr>
            </w:pPr>
            <w:r w:rsidRPr="000B5337">
              <w:rPr>
                <w:rFonts w:ascii="標楷體" w:eastAsia="標楷體" w:hAnsi="標楷體" w:cs="新細明體" w:hint="eastAsia"/>
                <w:b/>
                <w:bCs/>
                <w:color w:val="000000" w:themeColor="text1"/>
                <w:kern w:val="0"/>
                <w:sz w:val="20"/>
              </w:rPr>
              <w:t>16</w:t>
            </w:r>
            <w:r w:rsidRPr="000B5337">
              <w:rPr>
                <w:rFonts w:ascii="標楷體" w:eastAsia="標楷體" w:hAnsi="標楷體" w:cs="新細明體"/>
                <w:b/>
                <w:bCs/>
                <w:color w:val="000000" w:themeColor="text1"/>
                <w:kern w:val="0"/>
                <w:sz w:val="20"/>
              </w:rPr>
              <w:t>,</w:t>
            </w:r>
            <w:r w:rsidRPr="000B5337">
              <w:rPr>
                <w:rFonts w:ascii="標楷體" w:eastAsia="標楷體" w:hAnsi="標楷體" w:cs="新細明體" w:hint="eastAsia"/>
                <w:b/>
                <w:bCs/>
                <w:color w:val="000000" w:themeColor="text1"/>
                <w:kern w:val="0"/>
                <w:sz w:val="20"/>
              </w:rPr>
              <w:t>142</w:t>
            </w:r>
            <w:r w:rsidRPr="000B5337">
              <w:rPr>
                <w:rFonts w:ascii="標楷體" w:eastAsia="標楷體" w:hAnsi="標楷體" w:cs="新細明體"/>
                <w:b/>
                <w:bCs/>
                <w:color w:val="000000" w:themeColor="text1"/>
                <w:kern w:val="0"/>
                <w:sz w:val="20"/>
              </w:rPr>
              <w:t>,</w:t>
            </w:r>
            <w:r w:rsidRPr="000B5337">
              <w:rPr>
                <w:rFonts w:ascii="標楷體" w:eastAsia="標楷體" w:hAnsi="標楷體" w:cs="新細明體" w:hint="eastAsia"/>
                <w:b/>
                <w:bCs/>
                <w:color w:val="000000" w:themeColor="text1"/>
                <w:kern w:val="0"/>
                <w:sz w:val="20"/>
              </w:rPr>
              <w:t>294</w:t>
            </w:r>
          </w:p>
        </w:tc>
        <w:tc>
          <w:tcPr>
            <w:tcW w:w="2269" w:type="dxa"/>
            <w:shd w:val="clear" w:color="auto" w:fill="auto"/>
            <w:noWrap/>
            <w:vAlign w:val="center"/>
          </w:tcPr>
          <w:p w:rsidR="009223EF" w:rsidRPr="000B5337" w:rsidRDefault="009223EF" w:rsidP="00663ECB">
            <w:pPr>
              <w:spacing w:line="320" w:lineRule="exact"/>
              <w:ind w:rightChars="10" w:right="24"/>
              <w:jc w:val="right"/>
              <w:rPr>
                <w:rFonts w:ascii="標楷體" w:eastAsia="標楷體" w:hAnsi="標楷體" w:cs="新細明體"/>
                <w:b/>
                <w:bCs/>
                <w:color w:val="000000" w:themeColor="text1"/>
                <w:kern w:val="0"/>
                <w:sz w:val="20"/>
              </w:rPr>
            </w:pPr>
            <w:r w:rsidRPr="000B5337">
              <w:rPr>
                <w:rFonts w:ascii="標楷體" w:eastAsia="標楷體" w:hAnsi="標楷體" w:cs="新細明體" w:hint="eastAsia"/>
                <w:b/>
                <w:bCs/>
                <w:color w:val="000000" w:themeColor="text1"/>
                <w:kern w:val="0"/>
                <w:sz w:val="20"/>
              </w:rPr>
              <w:t>1</w:t>
            </w:r>
            <w:r w:rsidRPr="000B5337">
              <w:rPr>
                <w:rFonts w:ascii="標楷體" w:eastAsia="標楷體" w:hAnsi="標楷體" w:cs="新細明體"/>
                <w:b/>
                <w:bCs/>
                <w:color w:val="000000" w:themeColor="text1"/>
                <w:kern w:val="0"/>
                <w:sz w:val="20"/>
              </w:rPr>
              <w:t>2,717,9</w:t>
            </w:r>
            <w:r w:rsidRPr="000B5337">
              <w:rPr>
                <w:rFonts w:ascii="標楷體" w:eastAsia="標楷體" w:hAnsi="標楷體" w:cs="新細明體" w:hint="eastAsia"/>
                <w:b/>
                <w:bCs/>
                <w:color w:val="000000" w:themeColor="text1"/>
                <w:kern w:val="0"/>
                <w:sz w:val="20"/>
              </w:rPr>
              <w:t>36</w:t>
            </w:r>
          </w:p>
        </w:tc>
        <w:tc>
          <w:tcPr>
            <w:tcW w:w="2269" w:type="dxa"/>
            <w:shd w:val="clear" w:color="auto" w:fill="auto"/>
            <w:noWrap/>
            <w:vAlign w:val="center"/>
          </w:tcPr>
          <w:p w:rsidR="009223EF" w:rsidRPr="000B5337" w:rsidRDefault="009223EF" w:rsidP="00663ECB">
            <w:pPr>
              <w:spacing w:line="320" w:lineRule="exact"/>
              <w:ind w:rightChars="10" w:right="24"/>
              <w:jc w:val="right"/>
              <w:rPr>
                <w:rFonts w:ascii="標楷體" w:eastAsia="標楷體" w:hAnsi="標楷體" w:cs="新細明體"/>
                <w:b/>
                <w:bCs/>
                <w:color w:val="000000" w:themeColor="text1"/>
                <w:kern w:val="0"/>
                <w:sz w:val="20"/>
              </w:rPr>
            </w:pPr>
            <w:r w:rsidRPr="000B5337">
              <w:rPr>
                <w:rFonts w:ascii="標楷體" w:eastAsia="標楷體" w:hAnsi="標楷體" w:cs="新細明體" w:hint="eastAsia"/>
                <w:b/>
                <w:bCs/>
                <w:color w:val="000000" w:themeColor="text1"/>
                <w:kern w:val="0"/>
                <w:sz w:val="20"/>
              </w:rPr>
              <w:t>3</w:t>
            </w:r>
            <w:r w:rsidRPr="000B5337">
              <w:rPr>
                <w:rFonts w:ascii="標楷體" w:eastAsia="標楷體" w:hAnsi="標楷體" w:cs="新細明體"/>
                <w:b/>
                <w:bCs/>
                <w:color w:val="000000" w:themeColor="text1"/>
                <w:kern w:val="0"/>
                <w:sz w:val="20"/>
              </w:rPr>
              <w:t>,</w:t>
            </w:r>
            <w:r w:rsidRPr="000B5337">
              <w:rPr>
                <w:rFonts w:ascii="標楷體" w:eastAsia="標楷體" w:hAnsi="標楷體" w:cs="新細明體" w:hint="eastAsia"/>
                <w:b/>
                <w:bCs/>
                <w:color w:val="000000" w:themeColor="text1"/>
                <w:kern w:val="0"/>
                <w:sz w:val="20"/>
              </w:rPr>
              <w:t>424</w:t>
            </w:r>
            <w:r w:rsidRPr="000B5337">
              <w:rPr>
                <w:rFonts w:ascii="標楷體" w:eastAsia="標楷體" w:hAnsi="標楷體" w:cs="新細明體"/>
                <w:b/>
                <w:bCs/>
                <w:color w:val="000000" w:themeColor="text1"/>
                <w:kern w:val="0"/>
                <w:sz w:val="20"/>
              </w:rPr>
              <w:t>,</w:t>
            </w:r>
            <w:r w:rsidRPr="000B5337">
              <w:rPr>
                <w:rFonts w:ascii="標楷體" w:eastAsia="標楷體" w:hAnsi="標楷體" w:cs="新細明體" w:hint="eastAsia"/>
                <w:b/>
                <w:bCs/>
                <w:color w:val="000000" w:themeColor="text1"/>
                <w:kern w:val="0"/>
                <w:sz w:val="20"/>
              </w:rPr>
              <w:t>357</w:t>
            </w:r>
          </w:p>
        </w:tc>
      </w:tr>
      <w:tr w:rsidR="009223EF" w:rsidRPr="00EC79BD" w:rsidTr="00663ECB">
        <w:tc>
          <w:tcPr>
            <w:tcW w:w="3091" w:type="dxa"/>
            <w:shd w:val="clear" w:color="auto" w:fill="auto"/>
            <w:noWrap/>
            <w:vAlign w:val="center"/>
            <w:hideMark/>
          </w:tcPr>
          <w:p w:rsidR="009223EF" w:rsidRPr="00A262FF" w:rsidRDefault="009223EF" w:rsidP="00663ECB">
            <w:pPr>
              <w:spacing w:line="320" w:lineRule="exact"/>
              <w:ind w:firstLine="400"/>
              <w:jc w:val="distribute"/>
              <w:rPr>
                <w:rFonts w:ascii="標楷體" w:eastAsia="標楷體" w:hAnsi="標楷體" w:cs="新細明體"/>
                <w:kern w:val="0"/>
                <w:sz w:val="20"/>
              </w:rPr>
            </w:pPr>
            <w:r w:rsidRPr="00A262FF">
              <w:rPr>
                <w:rFonts w:ascii="標楷體" w:eastAsia="標楷體" w:hAnsi="標楷體" w:cs="新細明體" w:hint="eastAsia"/>
                <w:kern w:val="0"/>
                <w:sz w:val="20"/>
              </w:rPr>
              <w:t>現金</w:t>
            </w:r>
          </w:p>
        </w:tc>
        <w:tc>
          <w:tcPr>
            <w:tcW w:w="2268" w:type="dxa"/>
            <w:shd w:val="clear" w:color="auto" w:fill="auto"/>
            <w:noWrap/>
            <w:vAlign w:val="center"/>
          </w:tcPr>
          <w:p w:rsidR="009223EF" w:rsidRPr="000B5337" w:rsidRDefault="009223EF" w:rsidP="00663ECB">
            <w:pPr>
              <w:spacing w:line="320" w:lineRule="exact"/>
              <w:ind w:rightChars="10" w:right="24"/>
              <w:jc w:val="right"/>
              <w:rPr>
                <w:rFonts w:ascii="標楷體" w:eastAsia="標楷體" w:hAnsi="標楷體" w:cs="新細明體"/>
                <w:color w:val="000000" w:themeColor="text1"/>
                <w:kern w:val="0"/>
                <w:sz w:val="20"/>
              </w:rPr>
            </w:pPr>
            <w:r w:rsidRPr="000B5337">
              <w:rPr>
                <w:rFonts w:ascii="標楷體" w:eastAsia="標楷體" w:hAnsi="標楷體" w:cs="新細明體" w:hint="eastAsia"/>
                <w:color w:val="000000" w:themeColor="text1"/>
                <w:kern w:val="0"/>
                <w:sz w:val="20"/>
              </w:rPr>
              <w:t>11</w:t>
            </w:r>
            <w:r w:rsidRPr="000B5337">
              <w:rPr>
                <w:rFonts w:ascii="標楷體" w:eastAsia="標楷體" w:hAnsi="標楷體" w:cs="新細明體"/>
                <w:color w:val="000000" w:themeColor="text1"/>
                <w:kern w:val="0"/>
                <w:sz w:val="20"/>
              </w:rPr>
              <w:t>,</w:t>
            </w:r>
            <w:r w:rsidRPr="000B5337">
              <w:rPr>
                <w:rFonts w:ascii="標楷體" w:eastAsia="標楷體" w:hAnsi="標楷體" w:cs="新細明體" w:hint="eastAsia"/>
                <w:color w:val="000000" w:themeColor="text1"/>
                <w:kern w:val="0"/>
                <w:sz w:val="20"/>
              </w:rPr>
              <w:t>095</w:t>
            </w:r>
            <w:r w:rsidRPr="000B5337">
              <w:rPr>
                <w:rFonts w:ascii="標楷體" w:eastAsia="標楷體" w:hAnsi="標楷體" w:cs="新細明體"/>
                <w:color w:val="000000" w:themeColor="text1"/>
                <w:kern w:val="0"/>
                <w:sz w:val="20"/>
              </w:rPr>
              <w:t>,</w:t>
            </w:r>
            <w:r w:rsidRPr="000B5337">
              <w:rPr>
                <w:rFonts w:ascii="標楷體" w:eastAsia="標楷體" w:hAnsi="標楷體" w:cs="新細明體" w:hint="eastAsia"/>
                <w:color w:val="000000" w:themeColor="text1"/>
                <w:kern w:val="0"/>
                <w:sz w:val="20"/>
              </w:rPr>
              <w:t>915</w:t>
            </w:r>
          </w:p>
        </w:tc>
        <w:tc>
          <w:tcPr>
            <w:tcW w:w="2269" w:type="dxa"/>
            <w:shd w:val="clear" w:color="auto" w:fill="auto"/>
            <w:noWrap/>
            <w:vAlign w:val="center"/>
          </w:tcPr>
          <w:p w:rsidR="009223EF" w:rsidRPr="000B5337" w:rsidRDefault="009223EF" w:rsidP="00663ECB">
            <w:pPr>
              <w:spacing w:line="320" w:lineRule="exact"/>
              <w:ind w:rightChars="10" w:right="24"/>
              <w:jc w:val="right"/>
              <w:rPr>
                <w:rFonts w:ascii="標楷體" w:eastAsia="標楷體" w:hAnsi="標楷體" w:cs="新細明體"/>
                <w:color w:val="000000" w:themeColor="text1"/>
                <w:kern w:val="0"/>
                <w:sz w:val="20"/>
              </w:rPr>
            </w:pPr>
            <w:r w:rsidRPr="000B5337">
              <w:rPr>
                <w:rFonts w:ascii="標楷體" w:eastAsia="標楷體" w:hAnsi="標楷體" w:cs="新細明體" w:hint="eastAsia"/>
                <w:color w:val="000000" w:themeColor="text1"/>
                <w:kern w:val="0"/>
                <w:sz w:val="20"/>
              </w:rPr>
              <w:t>8</w:t>
            </w:r>
            <w:r w:rsidRPr="000B5337">
              <w:rPr>
                <w:rFonts w:ascii="標楷體" w:eastAsia="標楷體" w:hAnsi="標楷體" w:cs="新細明體"/>
                <w:color w:val="000000" w:themeColor="text1"/>
                <w:kern w:val="0"/>
                <w:sz w:val="20"/>
              </w:rPr>
              <w:t>,325,5</w:t>
            </w:r>
            <w:r w:rsidRPr="000B5337">
              <w:rPr>
                <w:rFonts w:ascii="標楷體" w:eastAsia="標楷體" w:hAnsi="標楷體" w:cs="新細明體" w:hint="eastAsia"/>
                <w:color w:val="000000" w:themeColor="text1"/>
                <w:kern w:val="0"/>
                <w:sz w:val="20"/>
              </w:rPr>
              <w:t>67</w:t>
            </w:r>
          </w:p>
        </w:tc>
        <w:tc>
          <w:tcPr>
            <w:tcW w:w="2269" w:type="dxa"/>
            <w:shd w:val="clear" w:color="auto" w:fill="auto"/>
            <w:noWrap/>
            <w:vAlign w:val="center"/>
          </w:tcPr>
          <w:p w:rsidR="009223EF" w:rsidRPr="000B5337" w:rsidRDefault="009223EF" w:rsidP="00663ECB">
            <w:pPr>
              <w:spacing w:line="320" w:lineRule="exact"/>
              <w:ind w:rightChars="10" w:right="24"/>
              <w:jc w:val="right"/>
              <w:rPr>
                <w:rFonts w:ascii="標楷體" w:eastAsia="標楷體" w:hAnsi="標楷體" w:cs="新細明體"/>
                <w:color w:val="000000" w:themeColor="text1"/>
                <w:kern w:val="0"/>
                <w:sz w:val="20"/>
              </w:rPr>
            </w:pPr>
            <w:r w:rsidRPr="000B5337">
              <w:rPr>
                <w:rFonts w:ascii="標楷體" w:eastAsia="標楷體" w:hAnsi="標楷體" w:cs="新細明體" w:hint="eastAsia"/>
                <w:color w:val="000000" w:themeColor="text1"/>
                <w:kern w:val="0"/>
                <w:sz w:val="20"/>
              </w:rPr>
              <w:t>2</w:t>
            </w:r>
            <w:r w:rsidRPr="000B5337">
              <w:rPr>
                <w:rFonts w:ascii="標楷體" w:eastAsia="標楷體" w:hAnsi="標楷體" w:cs="新細明體"/>
                <w:color w:val="000000" w:themeColor="text1"/>
                <w:kern w:val="0"/>
                <w:sz w:val="20"/>
              </w:rPr>
              <w:t>,</w:t>
            </w:r>
            <w:r w:rsidRPr="000B5337">
              <w:rPr>
                <w:rFonts w:ascii="標楷體" w:eastAsia="標楷體" w:hAnsi="標楷體" w:cs="新細明體" w:hint="eastAsia"/>
                <w:color w:val="000000" w:themeColor="text1"/>
                <w:kern w:val="0"/>
                <w:sz w:val="20"/>
              </w:rPr>
              <w:t>770</w:t>
            </w:r>
            <w:r w:rsidRPr="000B5337">
              <w:rPr>
                <w:rFonts w:ascii="標楷體" w:eastAsia="標楷體" w:hAnsi="標楷體" w:cs="新細明體"/>
                <w:color w:val="000000" w:themeColor="text1"/>
                <w:kern w:val="0"/>
                <w:sz w:val="20"/>
              </w:rPr>
              <w:t>,</w:t>
            </w:r>
            <w:r w:rsidRPr="000B5337">
              <w:rPr>
                <w:rFonts w:ascii="標楷體" w:eastAsia="標楷體" w:hAnsi="標楷體" w:cs="新細明體" w:hint="eastAsia"/>
                <w:color w:val="000000" w:themeColor="text1"/>
                <w:kern w:val="0"/>
                <w:sz w:val="20"/>
              </w:rPr>
              <w:t>348</w:t>
            </w:r>
          </w:p>
        </w:tc>
      </w:tr>
      <w:tr w:rsidR="009223EF" w:rsidRPr="00EC79BD" w:rsidTr="00663ECB">
        <w:tc>
          <w:tcPr>
            <w:tcW w:w="3091" w:type="dxa"/>
            <w:shd w:val="clear" w:color="auto" w:fill="auto"/>
            <w:noWrap/>
            <w:vAlign w:val="center"/>
            <w:hideMark/>
          </w:tcPr>
          <w:p w:rsidR="009223EF" w:rsidRPr="00A262FF" w:rsidRDefault="009223EF" w:rsidP="00663ECB">
            <w:pPr>
              <w:spacing w:line="320" w:lineRule="exact"/>
              <w:ind w:firstLine="400"/>
              <w:jc w:val="distribute"/>
              <w:rPr>
                <w:rFonts w:ascii="標楷體" w:eastAsia="標楷體" w:hAnsi="標楷體" w:cs="新細明體"/>
                <w:kern w:val="0"/>
                <w:sz w:val="20"/>
              </w:rPr>
            </w:pPr>
            <w:r w:rsidRPr="00A262FF">
              <w:rPr>
                <w:rFonts w:ascii="標楷體" w:eastAsia="標楷體" w:hAnsi="標楷體" w:cs="新細明體" w:hint="eastAsia"/>
                <w:kern w:val="0"/>
                <w:sz w:val="20"/>
              </w:rPr>
              <w:t>應收款項</w:t>
            </w:r>
          </w:p>
        </w:tc>
        <w:tc>
          <w:tcPr>
            <w:tcW w:w="2268" w:type="dxa"/>
            <w:shd w:val="clear" w:color="auto" w:fill="auto"/>
            <w:noWrap/>
            <w:vAlign w:val="center"/>
          </w:tcPr>
          <w:p w:rsidR="009223EF" w:rsidRPr="000B5337" w:rsidRDefault="009223EF" w:rsidP="00663ECB">
            <w:pPr>
              <w:spacing w:line="320" w:lineRule="exact"/>
              <w:ind w:rightChars="10" w:right="24"/>
              <w:jc w:val="right"/>
              <w:rPr>
                <w:rFonts w:ascii="標楷體" w:eastAsia="標楷體" w:hAnsi="標楷體" w:cs="新細明體"/>
                <w:kern w:val="0"/>
                <w:sz w:val="20"/>
              </w:rPr>
            </w:pPr>
            <w:r w:rsidRPr="000B5337">
              <w:rPr>
                <w:rFonts w:ascii="標楷體" w:eastAsia="標楷體" w:hAnsi="標楷體" w:cs="新細明體" w:hint="eastAsia"/>
                <w:kern w:val="0"/>
                <w:sz w:val="20"/>
              </w:rPr>
              <w:t>2</w:t>
            </w:r>
            <w:r w:rsidRPr="000B5337">
              <w:rPr>
                <w:rFonts w:ascii="標楷體" w:eastAsia="標楷體" w:hAnsi="標楷體" w:cs="新細明體"/>
                <w:kern w:val="0"/>
                <w:sz w:val="20"/>
              </w:rPr>
              <w:t>,</w:t>
            </w:r>
            <w:r w:rsidRPr="000B5337">
              <w:rPr>
                <w:rFonts w:ascii="標楷體" w:eastAsia="標楷體" w:hAnsi="標楷體" w:cs="新細明體" w:hint="eastAsia"/>
                <w:kern w:val="0"/>
                <w:sz w:val="20"/>
              </w:rPr>
              <w:t>986</w:t>
            </w:r>
            <w:r w:rsidRPr="000B5337">
              <w:rPr>
                <w:rFonts w:ascii="標楷體" w:eastAsia="標楷體" w:hAnsi="標楷體" w:cs="新細明體"/>
                <w:kern w:val="0"/>
                <w:sz w:val="20"/>
              </w:rPr>
              <w:t>,</w:t>
            </w:r>
            <w:r w:rsidRPr="000B5337">
              <w:rPr>
                <w:rFonts w:ascii="標楷體" w:eastAsia="標楷體" w:hAnsi="標楷體" w:cs="新細明體" w:hint="eastAsia"/>
                <w:kern w:val="0"/>
                <w:sz w:val="20"/>
              </w:rPr>
              <w:t>434</w:t>
            </w:r>
          </w:p>
        </w:tc>
        <w:tc>
          <w:tcPr>
            <w:tcW w:w="2269" w:type="dxa"/>
            <w:shd w:val="clear" w:color="auto" w:fill="auto"/>
            <w:noWrap/>
            <w:vAlign w:val="center"/>
          </w:tcPr>
          <w:p w:rsidR="009223EF" w:rsidRPr="000B5337" w:rsidRDefault="009223EF" w:rsidP="00663ECB">
            <w:pPr>
              <w:spacing w:line="320" w:lineRule="exact"/>
              <w:ind w:rightChars="10" w:right="24"/>
              <w:jc w:val="right"/>
              <w:rPr>
                <w:rFonts w:ascii="標楷體" w:eastAsia="標楷體" w:hAnsi="標楷體" w:cs="新細明體"/>
                <w:kern w:val="0"/>
                <w:sz w:val="20"/>
              </w:rPr>
            </w:pPr>
            <w:r w:rsidRPr="000B5337">
              <w:rPr>
                <w:rFonts w:ascii="標楷體" w:eastAsia="標楷體" w:hAnsi="標楷體" w:cs="新細明體" w:hint="eastAsia"/>
                <w:kern w:val="0"/>
                <w:sz w:val="20"/>
              </w:rPr>
              <w:t>2</w:t>
            </w:r>
            <w:r w:rsidRPr="000B5337">
              <w:rPr>
                <w:rFonts w:ascii="標楷體" w:eastAsia="標楷體" w:hAnsi="標楷體" w:cs="新細明體"/>
                <w:kern w:val="0"/>
                <w:sz w:val="20"/>
              </w:rPr>
              <w:t>,699,813</w:t>
            </w:r>
          </w:p>
        </w:tc>
        <w:tc>
          <w:tcPr>
            <w:tcW w:w="2269" w:type="dxa"/>
            <w:shd w:val="clear" w:color="auto" w:fill="auto"/>
            <w:noWrap/>
            <w:vAlign w:val="center"/>
            <w:hideMark/>
          </w:tcPr>
          <w:p w:rsidR="009223EF" w:rsidRPr="000B5337" w:rsidRDefault="009223EF" w:rsidP="00663ECB">
            <w:pPr>
              <w:spacing w:line="320" w:lineRule="exact"/>
              <w:ind w:rightChars="10" w:right="24"/>
              <w:jc w:val="right"/>
              <w:rPr>
                <w:rFonts w:ascii="標楷體" w:eastAsia="標楷體" w:hAnsi="標楷體" w:cs="新細明體"/>
                <w:kern w:val="0"/>
                <w:sz w:val="20"/>
              </w:rPr>
            </w:pPr>
            <w:r w:rsidRPr="000B5337">
              <w:rPr>
                <w:rFonts w:ascii="標楷體" w:eastAsia="標楷體" w:hAnsi="標楷體" w:cs="新細明體" w:hint="eastAsia"/>
                <w:kern w:val="0"/>
                <w:sz w:val="20"/>
              </w:rPr>
              <w:t>286</w:t>
            </w:r>
            <w:r w:rsidRPr="000B5337">
              <w:rPr>
                <w:rFonts w:ascii="標楷體" w:eastAsia="標楷體" w:hAnsi="標楷體" w:cs="新細明體"/>
                <w:kern w:val="0"/>
                <w:sz w:val="20"/>
              </w:rPr>
              <w:t>,</w:t>
            </w:r>
            <w:r w:rsidRPr="000B5337">
              <w:rPr>
                <w:rFonts w:ascii="標楷體" w:eastAsia="標楷體" w:hAnsi="標楷體" w:cs="新細明體" w:hint="eastAsia"/>
                <w:kern w:val="0"/>
                <w:sz w:val="20"/>
              </w:rPr>
              <w:t xml:space="preserve">621 </w:t>
            </w:r>
          </w:p>
        </w:tc>
      </w:tr>
      <w:tr w:rsidR="009223EF" w:rsidRPr="00EC79BD" w:rsidTr="00663ECB">
        <w:tc>
          <w:tcPr>
            <w:tcW w:w="3091" w:type="dxa"/>
            <w:shd w:val="clear" w:color="auto" w:fill="auto"/>
            <w:noWrap/>
            <w:vAlign w:val="center"/>
            <w:hideMark/>
          </w:tcPr>
          <w:p w:rsidR="009223EF" w:rsidRPr="00A262FF" w:rsidRDefault="009223EF" w:rsidP="00663ECB">
            <w:pPr>
              <w:spacing w:line="320" w:lineRule="exact"/>
              <w:ind w:firstLine="400"/>
              <w:jc w:val="distribute"/>
              <w:rPr>
                <w:rFonts w:ascii="標楷體" w:eastAsia="標楷體" w:hAnsi="標楷體" w:cs="新細明體"/>
                <w:kern w:val="0"/>
                <w:sz w:val="20"/>
              </w:rPr>
            </w:pPr>
            <w:r w:rsidRPr="00A262FF">
              <w:rPr>
                <w:rFonts w:ascii="標楷體" w:eastAsia="標楷體" w:hAnsi="標楷體" w:cs="新細明體" w:hint="eastAsia"/>
                <w:kern w:val="0"/>
                <w:sz w:val="20"/>
              </w:rPr>
              <w:t>存貨</w:t>
            </w:r>
          </w:p>
        </w:tc>
        <w:tc>
          <w:tcPr>
            <w:tcW w:w="2268" w:type="dxa"/>
            <w:shd w:val="clear" w:color="auto" w:fill="auto"/>
            <w:noWrap/>
            <w:vAlign w:val="center"/>
          </w:tcPr>
          <w:p w:rsidR="009223EF" w:rsidRPr="000B5337" w:rsidRDefault="009223EF" w:rsidP="00663ECB">
            <w:pPr>
              <w:spacing w:line="320" w:lineRule="exact"/>
              <w:ind w:rightChars="10" w:right="24"/>
              <w:jc w:val="right"/>
              <w:rPr>
                <w:rFonts w:ascii="標楷體" w:eastAsia="標楷體" w:hAnsi="標楷體" w:cs="新細明體"/>
                <w:kern w:val="0"/>
                <w:sz w:val="20"/>
              </w:rPr>
            </w:pPr>
            <w:r w:rsidRPr="000B5337">
              <w:rPr>
                <w:rFonts w:ascii="標楷體" w:eastAsia="標楷體" w:hAnsi="標楷體" w:cs="新細明體" w:hint="eastAsia"/>
                <w:kern w:val="0"/>
                <w:sz w:val="20"/>
              </w:rPr>
              <w:t>6</w:t>
            </w:r>
            <w:r w:rsidRPr="000B5337">
              <w:rPr>
                <w:rFonts w:ascii="標楷體" w:eastAsia="標楷體" w:hAnsi="標楷體" w:cs="新細明體"/>
                <w:kern w:val="0"/>
                <w:sz w:val="20"/>
              </w:rPr>
              <w:t>,</w:t>
            </w:r>
            <w:r w:rsidRPr="000B5337">
              <w:rPr>
                <w:rFonts w:ascii="標楷體" w:eastAsia="標楷體" w:hAnsi="標楷體" w:cs="新細明體" w:hint="eastAsia"/>
                <w:kern w:val="0"/>
                <w:sz w:val="20"/>
              </w:rPr>
              <w:t>158</w:t>
            </w:r>
          </w:p>
        </w:tc>
        <w:tc>
          <w:tcPr>
            <w:tcW w:w="2269" w:type="dxa"/>
            <w:shd w:val="clear" w:color="auto" w:fill="auto"/>
            <w:noWrap/>
            <w:vAlign w:val="center"/>
          </w:tcPr>
          <w:p w:rsidR="009223EF" w:rsidRPr="000B5337" w:rsidRDefault="009223EF" w:rsidP="00663ECB">
            <w:pPr>
              <w:spacing w:line="320" w:lineRule="exact"/>
              <w:ind w:rightChars="10" w:right="24"/>
              <w:jc w:val="right"/>
              <w:rPr>
                <w:rFonts w:ascii="標楷體" w:eastAsia="標楷體" w:hAnsi="標楷體" w:cs="新細明體"/>
                <w:kern w:val="0"/>
                <w:sz w:val="20"/>
              </w:rPr>
            </w:pPr>
            <w:r w:rsidRPr="000B5337">
              <w:rPr>
                <w:rFonts w:ascii="標楷體" w:eastAsia="標楷體" w:hAnsi="標楷體" w:cs="新細明體" w:hint="eastAsia"/>
                <w:kern w:val="0"/>
                <w:sz w:val="20"/>
              </w:rPr>
              <w:t>6</w:t>
            </w:r>
            <w:r w:rsidRPr="000B5337">
              <w:rPr>
                <w:rFonts w:ascii="標楷體" w:eastAsia="標楷體" w:hAnsi="標楷體" w:cs="新細明體"/>
                <w:kern w:val="0"/>
                <w:sz w:val="20"/>
              </w:rPr>
              <w:t>,333</w:t>
            </w:r>
          </w:p>
        </w:tc>
        <w:tc>
          <w:tcPr>
            <w:tcW w:w="2269" w:type="dxa"/>
            <w:shd w:val="clear" w:color="auto" w:fill="auto"/>
            <w:noWrap/>
            <w:vAlign w:val="center"/>
          </w:tcPr>
          <w:p w:rsidR="009223EF" w:rsidRPr="000B5337" w:rsidRDefault="009223EF" w:rsidP="00663ECB">
            <w:pPr>
              <w:spacing w:line="320" w:lineRule="exact"/>
              <w:ind w:rightChars="10" w:right="24"/>
              <w:jc w:val="right"/>
              <w:rPr>
                <w:rFonts w:ascii="標楷體" w:eastAsia="標楷體" w:hAnsi="標楷體" w:cs="新細明體"/>
                <w:kern w:val="0"/>
                <w:sz w:val="20"/>
              </w:rPr>
            </w:pPr>
            <w:r w:rsidRPr="000B5337">
              <w:rPr>
                <w:rFonts w:ascii="標楷體" w:eastAsia="標楷體" w:hAnsi="標楷體" w:cs="新細明體" w:hint="eastAsia"/>
                <w:kern w:val="0"/>
                <w:sz w:val="20"/>
              </w:rPr>
              <w:t>-</w:t>
            </w:r>
            <w:r w:rsidRPr="000B5337">
              <w:rPr>
                <w:rFonts w:ascii="標楷體" w:eastAsia="標楷體" w:hAnsi="標楷體"/>
                <w:sz w:val="20"/>
              </w:rPr>
              <w:t xml:space="preserve"> </w:t>
            </w:r>
            <w:r w:rsidRPr="000B5337">
              <w:rPr>
                <w:rFonts w:ascii="標楷體" w:eastAsia="標楷體" w:hAnsi="標楷體" w:cs="新細明體" w:hint="eastAsia"/>
                <w:kern w:val="0"/>
                <w:sz w:val="20"/>
              </w:rPr>
              <w:t>175</w:t>
            </w:r>
          </w:p>
        </w:tc>
      </w:tr>
      <w:tr w:rsidR="009223EF" w:rsidRPr="00EC79BD" w:rsidTr="00663ECB">
        <w:tc>
          <w:tcPr>
            <w:tcW w:w="3091" w:type="dxa"/>
            <w:shd w:val="clear" w:color="auto" w:fill="auto"/>
            <w:noWrap/>
            <w:vAlign w:val="center"/>
            <w:hideMark/>
          </w:tcPr>
          <w:p w:rsidR="009223EF" w:rsidRPr="00A262FF" w:rsidRDefault="009223EF" w:rsidP="00663ECB">
            <w:pPr>
              <w:spacing w:line="320" w:lineRule="exact"/>
              <w:ind w:firstLine="400"/>
              <w:jc w:val="distribute"/>
              <w:rPr>
                <w:rFonts w:ascii="標楷體" w:eastAsia="標楷體" w:hAnsi="標楷體" w:cs="新細明體"/>
                <w:kern w:val="0"/>
                <w:sz w:val="20"/>
              </w:rPr>
            </w:pPr>
            <w:r w:rsidRPr="00A262FF">
              <w:rPr>
                <w:rFonts w:ascii="標楷體" w:eastAsia="標楷體" w:hAnsi="標楷體" w:cs="新細明體" w:hint="eastAsia"/>
                <w:kern w:val="0"/>
                <w:sz w:val="20"/>
              </w:rPr>
              <w:t>預付款項</w:t>
            </w:r>
          </w:p>
        </w:tc>
        <w:tc>
          <w:tcPr>
            <w:tcW w:w="2268" w:type="dxa"/>
            <w:shd w:val="clear" w:color="auto" w:fill="auto"/>
            <w:noWrap/>
            <w:vAlign w:val="center"/>
          </w:tcPr>
          <w:p w:rsidR="009223EF" w:rsidRPr="000B5337" w:rsidRDefault="009223EF" w:rsidP="00663ECB">
            <w:pPr>
              <w:spacing w:line="320" w:lineRule="exact"/>
              <w:ind w:rightChars="10" w:right="24"/>
              <w:jc w:val="right"/>
              <w:rPr>
                <w:rFonts w:ascii="標楷體" w:eastAsia="標楷體" w:hAnsi="標楷體" w:cs="新細明體"/>
                <w:kern w:val="0"/>
                <w:sz w:val="20"/>
              </w:rPr>
            </w:pPr>
            <w:r w:rsidRPr="000B5337">
              <w:rPr>
                <w:rFonts w:ascii="標楷體" w:eastAsia="標楷體" w:hAnsi="標楷體" w:cs="新細明體" w:hint="eastAsia"/>
                <w:kern w:val="0"/>
                <w:sz w:val="20"/>
              </w:rPr>
              <w:t>2</w:t>
            </w:r>
            <w:r w:rsidRPr="000B5337">
              <w:rPr>
                <w:rFonts w:ascii="標楷體" w:eastAsia="標楷體" w:hAnsi="標楷體" w:cs="新細明體"/>
                <w:kern w:val="0"/>
                <w:sz w:val="20"/>
              </w:rPr>
              <w:t>,</w:t>
            </w:r>
            <w:r w:rsidRPr="000B5337">
              <w:rPr>
                <w:rFonts w:ascii="標楷體" w:eastAsia="標楷體" w:hAnsi="標楷體" w:cs="新細明體" w:hint="eastAsia"/>
                <w:kern w:val="0"/>
                <w:sz w:val="20"/>
              </w:rPr>
              <w:t>044</w:t>
            </w:r>
            <w:r w:rsidRPr="000B5337">
              <w:rPr>
                <w:rFonts w:ascii="標楷體" w:eastAsia="標楷體" w:hAnsi="標楷體" w:cs="新細明體"/>
                <w:kern w:val="0"/>
                <w:sz w:val="20"/>
              </w:rPr>
              <w:t>,</w:t>
            </w:r>
            <w:r w:rsidRPr="000B5337">
              <w:rPr>
                <w:rFonts w:ascii="標楷體" w:eastAsia="標楷體" w:hAnsi="標楷體" w:cs="新細明體" w:hint="eastAsia"/>
                <w:kern w:val="0"/>
                <w:sz w:val="20"/>
              </w:rPr>
              <w:t>702</w:t>
            </w:r>
          </w:p>
        </w:tc>
        <w:tc>
          <w:tcPr>
            <w:tcW w:w="2269" w:type="dxa"/>
            <w:shd w:val="clear" w:color="auto" w:fill="auto"/>
            <w:noWrap/>
            <w:vAlign w:val="center"/>
          </w:tcPr>
          <w:p w:rsidR="009223EF" w:rsidRPr="000B5337" w:rsidRDefault="009223EF" w:rsidP="00663ECB">
            <w:pPr>
              <w:spacing w:line="320" w:lineRule="exact"/>
              <w:ind w:rightChars="10" w:right="24"/>
              <w:jc w:val="right"/>
              <w:rPr>
                <w:rFonts w:ascii="標楷體" w:eastAsia="標楷體" w:hAnsi="標楷體" w:cs="新細明體"/>
                <w:kern w:val="0"/>
                <w:sz w:val="20"/>
              </w:rPr>
            </w:pPr>
            <w:r w:rsidRPr="000B5337">
              <w:rPr>
                <w:rFonts w:ascii="標楷體" w:eastAsia="標楷體" w:hAnsi="標楷體" w:cs="新細明體" w:hint="eastAsia"/>
                <w:kern w:val="0"/>
                <w:sz w:val="20"/>
              </w:rPr>
              <w:t>1</w:t>
            </w:r>
            <w:r w:rsidRPr="000B5337">
              <w:rPr>
                <w:rFonts w:ascii="標楷體" w:eastAsia="標楷體" w:hAnsi="標楷體" w:cs="新細明體"/>
                <w:kern w:val="0"/>
                <w:sz w:val="20"/>
              </w:rPr>
              <w:t>,677,123</w:t>
            </w:r>
          </w:p>
        </w:tc>
        <w:tc>
          <w:tcPr>
            <w:tcW w:w="2269" w:type="dxa"/>
            <w:shd w:val="clear" w:color="auto" w:fill="auto"/>
            <w:noWrap/>
            <w:vAlign w:val="center"/>
          </w:tcPr>
          <w:p w:rsidR="009223EF" w:rsidRPr="000B5337" w:rsidRDefault="009223EF" w:rsidP="00663ECB">
            <w:pPr>
              <w:spacing w:line="320" w:lineRule="exact"/>
              <w:ind w:rightChars="10" w:right="24"/>
              <w:jc w:val="right"/>
              <w:rPr>
                <w:rFonts w:ascii="標楷體" w:eastAsia="標楷體" w:hAnsi="標楷體" w:cs="新細明體"/>
                <w:kern w:val="0"/>
                <w:sz w:val="20"/>
              </w:rPr>
            </w:pPr>
            <w:r w:rsidRPr="000B5337">
              <w:rPr>
                <w:rFonts w:ascii="標楷體" w:eastAsia="標楷體" w:hAnsi="標楷體" w:cs="新細明體" w:hint="eastAsia"/>
                <w:kern w:val="0"/>
                <w:sz w:val="20"/>
              </w:rPr>
              <w:t>367</w:t>
            </w:r>
            <w:r w:rsidRPr="000B5337">
              <w:rPr>
                <w:rFonts w:ascii="標楷體" w:eastAsia="標楷體" w:hAnsi="標楷體" w:cs="新細明體"/>
                <w:kern w:val="0"/>
                <w:sz w:val="20"/>
              </w:rPr>
              <w:t>,</w:t>
            </w:r>
            <w:r w:rsidRPr="000B5337">
              <w:rPr>
                <w:rFonts w:ascii="標楷體" w:eastAsia="標楷體" w:hAnsi="標楷體" w:cs="新細明體" w:hint="eastAsia"/>
                <w:kern w:val="0"/>
                <w:sz w:val="20"/>
              </w:rPr>
              <w:t>578</w:t>
            </w:r>
          </w:p>
        </w:tc>
      </w:tr>
      <w:tr w:rsidR="009223EF" w:rsidRPr="00EC79BD" w:rsidTr="00663ECB">
        <w:tc>
          <w:tcPr>
            <w:tcW w:w="3091" w:type="dxa"/>
            <w:shd w:val="clear" w:color="auto" w:fill="auto"/>
            <w:noWrap/>
            <w:vAlign w:val="center"/>
            <w:hideMark/>
          </w:tcPr>
          <w:p w:rsidR="009223EF" w:rsidRPr="00A262FF" w:rsidRDefault="009223EF" w:rsidP="00663ECB">
            <w:pPr>
              <w:spacing w:line="320" w:lineRule="exact"/>
              <w:ind w:firstLine="400"/>
              <w:jc w:val="distribute"/>
              <w:rPr>
                <w:rFonts w:ascii="標楷體" w:eastAsia="標楷體" w:hAnsi="標楷體" w:cs="新細明體"/>
                <w:kern w:val="0"/>
                <w:sz w:val="20"/>
              </w:rPr>
            </w:pPr>
            <w:r w:rsidRPr="00A262FF">
              <w:rPr>
                <w:rFonts w:ascii="標楷體" w:eastAsia="標楷體" w:hAnsi="標楷體" w:cs="新細明體" w:hint="eastAsia"/>
                <w:kern w:val="0"/>
                <w:sz w:val="20"/>
              </w:rPr>
              <w:t>其他流動資產</w:t>
            </w:r>
          </w:p>
        </w:tc>
        <w:tc>
          <w:tcPr>
            <w:tcW w:w="2268" w:type="dxa"/>
            <w:shd w:val="clear" w:color="auto" w:fill="auto"/>
            <w:noWrap/>
            <w:vAlign w:val="center"/>
          </w:tcPr>
          <w:p w:rsidR="009223EF" w:rsidRPr="000B5337" w:rsidRDefault="009223EF" w:rsidP="00663ECB">
            <w:pPr>
              <w:spacing w:line="320" w:lineRule="exact"/>
              <w:ind w:rightChars="10" w:right="24"/>
              <w:jc w:val="right"/>
              <w:rPr>
                <w:rFonts w:ascii="標楷體" w:eastAsia="標楷體" w:hAnsi="標楷體" w:cs="新細明體"/>
                <w:kern w:val="0"/>
                <w:sz w:val="20"/>
              </w:rPr>
            </w:pPr>
            <w:r w:rsidRPr="000B5337">
              <w:rPr>
                <w:rFonts w:ascii="標楷體" w:eastAsia="標楷體" w:hAnsi="標楷體" w:cs="新細明體" w:hint="eastAsia"/>
                <w:kern w:val="0"/>
                <w:sz w:val="20"/>
              </w:rPr>
              <w:t>9</w:t>
            </w:r>
            <w:r w:rsidRPr="000B5337">
              <w:rPr>
                <w:rFonts w:ascii="標楷體" w:eastAsia="標楷體" w:hAnsi="標楷體" w:cs="新細明體"/>
                <w:kern w:val="0"/>
                <w:sz w:val="20"/>
              </w:rPr>
              <w:t>,0</w:t>
            </w:r>
            <w:r w:rsidRPr="000B5337">
              <w:rPr>
                <w:rFonts w:ascii="標楷體" w:eastAsia="標楷體" w:hAnsi="標楷體" w:cs="新細明體" w:hint="eastAsia"/>
                <w:kern w:val="0"/>
                <w:sz w:val="20"/>
              </w:rPr>
              <w:t>83</w:t>
            </w:r>
          </w:p>
        </w:tc>
        <w:tc>
          <w:tcPr>
            <w:tcW w:w="2269" w:type="dxa"/>
            <w:shd w:val="clear" w:color="auto" w:fill="auto"/>
            <w:noWrap/>
            <w:vAlign w:val="center"/>
          </w:tcPr>
          <w:p w:rsidR="009223EF" w:rsidRPr="000B5337" w:rsidRDefault="009223EF" w:rsidP="00663ECB">
            <w:pPr>
              <w:spacing w:line="320" w:lineRule="exact"/>
              <w:ind w:rightChars="10" w:right="24"/>
              <w:jc w:val="right"/>
              <w:rPr>
                <w:rFonts w:ascii="標楷體" w:eastAsia="標楷體" w:hAnsi="標楷體" w:cs="新細明體"/>
                <w:kern w:val="0"/>
                <w:sz w:val="20"/>
              </w:rPr>
            </w:pPr>
            <w:r w:rsidRPr="000B5337">
              <w:rPr>
                <w:rFonts w:ascii="標楷體" w:eastAsia="標楷體" w:hAnsi="標楷體" w:cs="新細明體" w:hint="eastAsia"/>
                <w:kern w:val="0"/>
                <w:sz w:val="20"/>
              </w:rPr>
              <w:t>9</w:t>
            </w:r>
            <w:r w:rsidRPr="000B5337">
              <w:rPr>
                <w:rFonts w:ascii="標楷體" w:eastAsia="標楷體" w:hAnsi="標楷體" w:cs="新細明體"/>
                <w:kern w:val="0"/>
                <w:sz w:val="20"/>
              </w:rPr>
              <w:t>,097</w:t>
            </w:r>
          </w:p>
        </w:tc>
        <w:tc>
          <w:tcPr>
            <w:tcW w:w="2269" w:type="dxa"/>
            <w:shd w:val="clear" w:color="auto" w:fill="auto"/>
            <w:noWrap/>
            <w:vAlign w:val="center"/>
          </w:tcPr>
          <w:p w:rsidR="009223EF" w:rsidRPr="000B5337" w:rsidRDefault="009223EF" w:rsidP="00663ECB">
            <w:pPr>
              <w:spacing w:line="320" w:lineRule="exact"/>
              <w:ind w:rightChars="10" w:right="24"/>
              <w:jc w:val="right"/>
              <w:rPr>
                <w:rFonts w:ascii="標楷體" w:eastAsia="標楷體" w:hAnsi="標楷體" w:cs="新細明體"/>
                <w:kern w:val="0"/>
                <w:sz w:val="20"/>
              </w:rPr>
            </w:pPr>
            <w:r w:rsidRPr="000B5337">
              <w:rPr>
                <w:rFonts w:ascii="標楷體" w:eastAsia="標楷體" w:hAnsi="標楷體" w:cs="新細明體" w:hint="eastAsia"/>
                <w:kern w:val="0"/>
                <w:sz w:val="20"/>
              </w:rPr>
              <w:t>-</w:t>
            </w:r>
            <w:r w:rsidRPr="000B5337">
              <w:rPr>
                <w:rFonts w:ascii="標楷體" w:eastAsia="標楷體" w:hAnsi="標楷體"/>
                <w:sz w:val="20"/>
              </w:rPr>
              <w:t xml:space="preserve"> </w:t>
            </w:r>
            <w:r w:rsidRPr="000B5337">
              <w:rPr>
                <w:rFonts w:ascii="標楷體" w:eastAsia="標楷體" w:hAnsi="標楷體" w:cs="新細明體" w:hint="eastAsia"/>
                <w:kern w:val="0"/>
                <w:sz w:val="20"/>
              </w:rPr>
              <w:t>13</w:t>
            </w:r>
          </w:p>
        </w:tc>
      </w:tr>
      <w:tr w:rsidR="009223EF" w:rsidRPr="00EC79BD" w:rsidTr="00663ECB">
        <w:tc>
          <w:tcPr>
            <w:tcW w:w="3091" w:type="dxa"/>
            <w:shd w:val="clear" w:color="auto" w:fill="auto"/>
            <w:noWrap/>
            <w:vAlign w:val="center"/>
            <w:hideMark/>
          </w:tcPr>
          <w:p w:rsidR="009223EF" w:rsidRPr="00A262FF" w:rsidRDefault="009223EF" w:rsidP="00663ECB">
            <w:pPr>
              <w:spacing w:line="320" w:lineRule="exact"/>
              <w:ind w:firstLineChars="100" w:firstLine="200"/>
              <w:jc w:val="distribute"/>
              <w:rPr>
                <w:rFonts w:ascii="標楷體" w:eastAsia="標楷體" w:hAnsi="標楷體" w:cs="新細明體"/>
                <w:b/>
                <w:bCs/>
                <w:kern w:val="0"/>
                <w:sz w:val="20"/>
              </w:rPr>
            </w:pPr>
            <w:r w:rsidRPr="00A262FF">
              <w:rPr>
                <w:rFonts w:ascii="標楷體" w:eastAsia="標楷體" w:hAnsi="標楷體" w:cs="新細明體" w:hint="eastAsia"/>
                <w:b/>
                <w:bCs/>
                <w:kern w:val="0"/>
                <w:sz w:val="20"/>
              </w:rPr>
              <w:t>非流動資產</w:t>
            </w:r>
          </w:p>
        </w:tc>
        <w:tc>
          <w:tcPr>
            <w:tcW w:w="2268" w:type="dxa"/>
            <w:shd w:val="clear" w:color="auto" w:fill="auto"/>
            <w:noWrap/>
            <w:vAlign w:val="center"/>
          </w:tcPr>
          <w:p w:rsidR="009223EF" w:rsidRPr="000B5337" w:rsidRDefault="009223EF" w:rsidP="00663ECB">
            <w:pPr>
              <w:spacing w:line="320" w:lineRule="exact"/>
              <w:ind w:rightChars="10" w:right="24"/>
              <w:jc w:val="right"/>
              <w:rPr>
                <w:rFonts w:ascii="標楷體" w:eastAsia="標楷體" w:hAnsi="標楷體" w:cs="新細明體"/>
                <w:b/>
                <w:bCs/>
                <w:kern w:val="0"/>
                <w:sz w:val="20"/>
              </w:rPr>
            </w:pPr>
            <w:r w:rsidRPr="000B5337">
              <w:rPr>
                <w:rFonts w:ascii="標楷體" w:eastAsia="標楷體" w:hAnsi="標楷體" w:cs="新細明體" w:hint="eastAsia"/>
                <w:b/>
                <w:bCs/>
                <w:kern w:val="0"/>
                <w:sz w:val="20"/>
              </w:rPr>
              <w:t>51</w:t>
            </w:r>
            <w:r w:rsidRPr="000B5337">
              <w:rPr>
                <w:rFonts w:ascii="標楷體" w:eastAsia="標楷體" w:hAnsi="標楷體" w:cs="新細明體"/>
                <w:b/>
                <w:bCs/>
                <w:kern w:val="0"/>
                <w:sz w:val="20"/>
              </w:rPr>
              <w:t>,</w:t>
            </w:r>
            <w:r w:rsidRPr="000B5337">
              <w:rPr>
                <w:rFonts w:ascii="標楷體" w:eastAsia="標楷體" w:hAnsi="標楷體" w:cs="新細明體" w:hint="eastAsia"/>
                <w:b/>
                <w:bCs/>
                <w:kern w:val="0"/>
                <w:sz w:val="20"/>
              </w:rPr>
              <w:t>466</w:t>
            </w:r>
            <w:r w:rsidRPr="000B5337">
              <w:rPr>
                <w:rFonts w:ascii="標楷體" w:eastAsia="標楷體" w:hAnsi="標楷體" w:cs="新細明體"/>
                <w:b/>
                <w:bCs/>
                <w:kern w:val="0"/>
                <w:sz w:val="20"/>
              </w:rPr>
              <w:t>,</w:t>
            </w:r>
            <w:r w:rsidRPr="000B5337">
              <w:rPr>
                <w:rFonts w:ascii="標楷體" w:eastAsia="標楷體" w:hAnsi="標楷體" w:cs="新細明體" w:hint="eastAsia"/>
                <w:b/>
                <w:bCs/>
                <w:kern w:val="0"/>
                <w:sz w:val="20"/>
              </w:rPr>
              <w:t>599</w:t>
            </w:r>
          </w:p>
        </w:tc>
        <w:tc>
          <w:tcPr>
            <w:tcW w:w="2269" w:type="dxa"/>
            <w:shd w:val="clear" w:color="auto" w:fill="auto"/>
            <w:noWrap/>
            <w:vAlign w:val="center"/>
          </w:tcPr>
          <w:p w:rsidR="009223EF" w:rsidRPr="000B5337" w:rsidRDefault="009223EF" w:rsidP="00663ECB">
            <w:pPr>
              <w:spacing w:line="320" w:lineRule="exact"/>
              <w:ind w:rightChars="10" w:right="24"/>
              <w:jc w:val="right"/>
              <w:rPr>
                <w:rFonts w:ascii="標楷體" w:eastAsia="標楷體" w:hAnsi="標楷體" w:cs="新細明體"/>
                <w:b/>
                <w:bCs/>
                <w:kern w:val="0"/>
                <w:sz w:val="20"/>
              </w:rPr>
            </w:pPr>
            <w:r w:rsidRPr="000B5337">
              <w:rPr>
                <w:rFonts w:ascii="標楷體" w:eastAsia="標楷體" w:hAnsi="標楷體" w:cs="新細明體" w:hint="eastAsia"/>
                <w:b/>
                <w:bCs/>
                <w:kern w:val="0"/>
                <w:sz w:val="20"/>
              </w:rPr>
              <w:t>4</w:t>
            </w:r>
            <w:r w:rsidRPr="000B5337">
              <w:rPr>
                <w:rFonts w:ascii="標楷體" w:eastAsia="標楷體" w:hAnsi="標楷體" w:cs="新細明體"/>
                <w:b/>
                <w:bCs/>
                <w:kern w:val="0"/>
                <w:sz w:val="20"/>
              </w:rPr>
              <w:t>8,946,257</w:t>
            </w:r>
          </w:p>
        </w:tc>
        <w:tc>
          <w:tcPr>
            <w:tcW w:w="2269" w:type="dxa"/>
            <w:shd w:val="clear" w:color="auto" w:fill="auto"/>
            <w:noWrap/>
            <w:vAlign w:val="center"/>
          </w:tcPr>
          <w:p w:rsidR="009223EF" w:rsidRPr="000B5337" w:rsidRDefault="009223EF" w:rsidP="00663ECB">
            <w:pPr>
              <w:spacing w:line="320" w:lineRule="exact"/>
              <w:ind w:rightChars="10" w:right="24"/>
              <w:jc w:val="right"/>
              <w:rPr>
                <w:rFonts w:ascii="標楷體" w:eastAsia="標楷體" w:hAnsi="標楷體" w:cs="新細明體"/>
                <w:b/>
                <w:bCs/>
                <w:kern w:val="0"/>
                <w:sz w:val="20"/>
              </w:rPr>
            </w:pPr>
            <w:r w:rsidRPr="000B5337">
              <w:rPr>
                <w:rFonts w:ascii="標楷體" w:eastAsia="標楷體" w:hAnsi="標楷體" w:cs="新細明體" w:hint="eastAsia"/>
                <w:b/>
                <w:bCs/>
                <w:kern w:val="0"/>
                <w:sz w:val="20"/>
              </w:rPr>
              <w:t>2</w:t>
            </w:r>
            <w:r w:rsidRPr="000B5337">
              <w:rPr>
                <w:rFonts w:ascii="標楷體" w:eastAsia="標楷體" w:hAnsi="標楷體" w:cs="新細明體"/>
                <w:b/>
                <w:bCs/>
                <w:kern w:val="0"/>
                <w:sz w:val="20"/>
              </w:rPr>
              <w:t>,</w:t>
            </w:r>
            <w:r w:rsidRPr="000B5337">
              <w:rPr>
                <w:rFonts w:ascii="標楷體" w:eastAsia="標楷體" w:hAnsi="標楷體" w:cs="新細明體" w:hint="eastAsia"/>
                <w:b/>
                <w:bCs/>
                <w:kern w:val="0"/>
                <w:sz w:val="20"/>
              </w:rPr>
              <w:t>520</w:t>
            </w:r>
            <w:r w:rsidRPr="000B5337">
              <w:rPr>
                <w:rFonts w:ascii="標楷體" w:eastAsia="標楷體" w:hAnsi="標楷體" w:cs="新細明體"/>
                <w:b/>
                <w:bCs/>
                <w:kern w:val="0"/>
                <w:sz w:val="20"/>
              </w:rPr>
              <w:t>,</w:t>
            </w:r>
            <w:r w:rsidRPr="000B5337">
              <w:rPr>
                <w:rFonts w:ascii="標楷體" w:eastAsia="標楷體" w:hAnsi="標楷體" w:cs="新細明體" w:hint="eastAsia"/>
                <w:b/>
                <w:bCs/>
                <w:kern w:val="0"/>
                <w:sz w:val="20"/>
              </w:rPr>
              <w:t>342</w:t>
            </w:r>
          </w:p>
        </w:tc>
      </w:tr>
      <w:tr w:rsidR="009223EF" w:rsidRPr="00EC79BD" w:rsidTr="00663ECB">
        <w:tc>
          <w:tcPr>
            <w:tcW w:w="3091" w:type="dxa"/>
            <w:shd w:val="clear" w:color="auto" w:fill="auto"/>
            <w:noWrap/>
            <w:vAlign w:val="center"/>
            <w:hideMark/>
          </w:tcPr>
          <w:p w:rsidR="009223EF" w:rsidRPr="00A262FF" w:rsidRDefault="009223EF" w:rsidP="00663ECB">
            <w:pPr>
              <w:spacing w:line="320" w:lineRule="exact"/>
              <w:ind w:firstLine="400"/>
              <w:jc w:val="distribute"/>
              <w:rPr>
                <w:rFonts w:ascii="標楷體" w:eastAsia="標楷體" w:hAnsi="標楷體" w:cs="新細明體"/>
                <w:kern w:val="0"/>
                <w:sz w:val="20"/>
              </w:rPr>
            </w:pPr>
            <w:r w:rsidRPr="00A262FF">
              <w:rPr>
                <w:rFonts w:ascii="標楷體" w:eastAsia="標楷體" w:hAnsi="標楷體" w:cs="新細明體" w:hint="eastAsia"/>
                <w:kern w:val="0"/>
                <w:sz w:val="20"/>
              </w:rPr>
              <w:t>押匯貼現、放款、基金</w:t>
            </w:r>
          </w:p>
        </w:tc>
        <w:tc>
          <w:tcPr>
            <w:tcW w:w="2268" w:type="dxa"/>
            <w:shd w:val="clear" w:color="auto" w:fill="auto"/>
            <w:noWrap/>
            <w:vAlign w:val="center"/>
          </w:tcPr>
          <w:p w:rsidR="009223EF" w:rsidRPr="000B5337" w:rsidRDefault="009223EF" w:rsidP="00663ECB">
            <w:pPr>
              <w:spacing w:line="320" w:lineRule="exact"/>
              <w:ind w:rightChars="10" w:right="24"/>
              <w:jc w:val="right"/>
              <w:rPr>
                <w:rFonts w:ascii="標楷體" w:eastAsia="標楷體" w:hAnsi="標楷體" w:cs="新細明體"/>
                <w:kern w:val="0"/>
                <w:sz w:val="20"/>
              </w:rPr>
            </w:pPr>
            <w:r w:rsidRPr="000B5337">
              <w:rPr>
                <w:rFonts w:ascii="標楷體" w:eastAsia="標楷體" w:hAnsi="標楷體" w:cs="新細明體" w:hint="eastAsia"/>
                <w:kern w:val="0"/>
                <w:sz w:val="20"/>
              </w:rPr>
              <w:t>16</w:t>
            </w:r>
            <w:r w:rsidRPr="000B5337">
              <w:rPr>
                <w:rFonts w:ascii="標楷體" w:eastAsia="標楷體" w:hAnsi="標楷體" w:cs="新細明體"/>
                <w:kern w:val="0"/>
                <w:sz w:val="20"/>
              </w:rPr>
              <w:t>,</w:t>
            </w:r>
            <w:r w:rsidRPr="000B5337">
              <w:rPr>
                <w:rFonts w:ascii="標楷體" w:eastAsia="標楷體" w:hAnsi="標楷體" w:cs="新細明體" w:hint="eastAsia"/>
                <w:kern w:val="0"/>
                <w:sz w:val="20"/>
              </w:rPr>
              <w:t>737</w:t>
            </w:r>
          </w:p>
        </w:tc>
        <w:tc>
          <w:tcPr>
            <w:tcW w:w="2269" w:type="dxa"/>
            <w:shd w:val="clear" w:color="auto" w:fill="auto"/>
            <w:noWrap/>
            <w:vAlign w:val="center"/>
          </w:tcPr>
          <w:p w:rsidR="009223EF" w:rsidRPr="000B5337" w:rsidRDefault="009223EF" w:rsidP="00663ECB">
            <w:pPr>
              <w:spacing w:line="320" w:lineRule="exact"/>
              <w:ind w:rightChars="10" w:right="24"/>
              <w:jc w:val="right"/>
              <w:rPr>
                <w:rFonts w:ascii="標楷體" w:eastAsia="標楷體" w:hAnsi="標楷體" w:cs="新細明體"/>
                <w:kern w:val="0"/>
                <w:sz w:val="20"/>
              </w:rPr>
            </w:pPr>
            <w:r w:rsidRPr="000B5337">
              <w:rPr>
                <w:rFonts w:ascii="標楷體" w:eastAsia="標楷體" w:hAnsi="標楷體" w:cs="新細明體" w:hint="eastAsia"/>
                <w:kern w:val="0"/>
                <w:sz w:val="20"/>
              </w:rPr>
              <w:t>1</w:t>
            </w:r>
            <w:r w:rsidRPr="000B5337">
              <w:rPr>
                <w:rFonts w:ascii="標楷體" w:eastAsia="標楷體" w:hAnsi="標楷體" w:cs="新細明體"/>
                <w:kern w:val="0"/>
                <w:sz w:val="20"/>
              </w:rPr>
              <w:t>5,641</w:t>
            </w:r>
          </w:p>
        </w:tc>
        <w:tc>
          <w:tcPr>
            <w:tcW w:w="2269" w:type="dxa"/>
            <w:shd w:val="clear" w:color="auto" w:fill="auto"/>
            <w:noWrap/>
            <w:vAlign w:val="center"/>
          </w:tcPr>
          <w:p w:rsidR="009223EF" w:rsidRPr="000B5337" w:rsidRDefault="009223EF" w:rsidP="00663ECB">
            <w:pPr>
              <w:spacing w:line="320" w:lineRule="exact"/>
              <w:ind w:rightChars="10" w:right="24"/>
              <w:jc w:val="right"/>
              <w:rPr>
                <w:rFonts w:ascii="標楷體" w:eastAsia="標楷體" w:hAnsi="標楷體" w:cs="新細明體"/>
                <w:kern w:val="0"/>
                <w:sz w:val="20"/>
              </w:rPr>
            </w:pPr>
            <w:r w:rsidRPr="000B5337">
              <w:rPr>
                <w:rFonts w:ascii="標楷體" w:eastAsia="標楷體" w:hAnsi="標楷體" w:cs="新細明體" w:hint="eastAsia"/>
                <w:kern w:val="0"/>
                <w:sz w:val="20"/>
              </w:rPr>
              <w:t>1</w:t>
            </w:r>
            <w:r w:rsidRPr="0019422C">
              <w:rPr>
                <w:rFonts w:ascii="標楷體" w:eastAsia="標楷體" w:hAnsi="標楷體" w:cs="新細明體"/>
                <w:bCs/>
                <w:kern w:val="0"/>
                <w:sz w:val="20"/>
              </w:rPr>
              <w:t>,</w:t>
            </w:r>
            <w:r w:rsidRPr="000B5337">
              <w:rPr>
                <w:rFonts w:ascii="標楷體" w:eastAsia="標楷體" w:hAnsi="標楷體" w:cs="新細明體" w:hint="eastAsia"/>
                <w:kern w:val="0"/>
                <w:sz w:val="20"/>
              </w:rPr>
              <w:t>095</w:t>
            </w:r>
          </w:p>
        </w:tc>
      </w:tr>
      <w:tr w:rsidR="009223EF" w:rsidRPr="00EC79BD" w:rsidTr="00663ECB">
        <w:tc>
          <w:tcPr>
            <w:tcW w:w="3091" w:type="dxa"/>
            <w:shd w:val="clear" w:color="auto" w:fill="auto"/>
            <w:noWrap/>
            <w:vAlign w:val="center"/>
            <w:hideMark/>
          </w:tcPr>
          <w:p w:rsidR="009223EF" w:rsidRPr="00A262FF" w:rsidRDefault="009223EF" w:rsidP="00663ECB">
            <w:pPr>
              <w:spacing w:line="320" w:lineRule="exact"/>
              <w:ind w:firstLine="400"/>
              <w:jc w:val="distribute"/>
              <w:rPr>
                <w:rFonts w:ascii="標楷體" w:eastAsia="標楷體" w:hAnsi="標楷體" w:cs="新細明體"/>
                <w:kern w:val="0"/>
                <w:sz w:val="20"/>
              </w:rPr>
            </w:pPr>
            <w:r w:rsidRPr="00A262FF">
              <w:rPr>
                <w:rFonts w:ascii="標楷體" w:eastAsia="標楷體" w:hAnsi="標楷體" w:cs="新細明體" w:hint="eastAsia"/>
                <w:kern w:val="0"/>
                <w:sz w:val="20"/>
              </w:rPr>
              <w:t>長期應收款項</w:t>
            </w:r>
          </w:p>
        </w:tc>
        <w:tc>
          <w:tcPr>
            <w:tcW w:w="2268" w:type="dxa"/>
            <w:shd w:val="clear" w:color="auto" w:fill="auto"/>
            <w:noWrap/>
            <w:vAlign w:val="center"/>
          </w:tcPr>
          <w:p w:rsidR="009223EF" w:rsidRPr="000B5337" w:rsidRDefault="009223EF" w:rsidP="00663ECB">
            <w:pPr>
              <w:spacing w:line="320" w:lineRule="exact"/>
              <w:ind w:rightChars="10" w:right="24"/>
              <w:jc w:val="right"/>
              <w:rPr>
                <w:rFonts w:ascii="標楷體" w:eastAsia="標楷體" w:hAnsi="標楷體" w:cs="新細明體"/>
                <w:kern w:val="0"/>
                <w:sz w:val="20"/>
              </w:rPr>
            </w:pPr>
            <w:r w:rsidRPr="000B5337">
              <w:rPr>
                <w:rFonts w:ascii="標楷體" w:eastAsia="標楷體" w:hAnsi="標楷體" w:cs="新細明體" w:hint="eastAsia"/>
                <w:kern w:val="0"/>
                <w:sz w:val="20"/>
              </w:rPr>
              <w:t>3</w:t>
            </w:r>
            <w:r w:rsidRPr="000B5337">
              <w:rPr>
                <w:rFonts w:ascii="標楷體" w:eastAsia="標楷體" w:hAnsi="標楷體" w:cs="新細明體"/>
                <w:kern w:val="0"/>
                <w:sz w:val="20"/>
              </w:rPr>
              <w:t>,</w:t>
            </w:r>
            <w:r w:rsidRPr="000B5337">
              <w:rPr>
                <w:rFonts w:ascii="標楷體" w:eastAsia="標楷體" w:hAnsi="標楷體" w:cs="新細明體" w:hint="eastAsia"/>
                <w:kern w:val="0"/>
                <w:sz w:val="20"/>
              </w:rPr>
              <w:t>218</w:t>
            </w:r>
          </w:p>
        </w:tc>
        <w:tc>
          <w:tcPr>
            <w:tcW w:w="2269" w:type="dxa"/>
            <w:shd w:val="clear" w:color="auto" w:fill="auto"/>
            <w:noWrap/>
            <w:vAlign w:val="center"/>
          </w:tcPr>
          <w:p w:rsidR="009223EF" w:rsidRPr="000B5337" w:rsidRDefault="009223EF" w:rsidP="00663ECB">
            <w:pPr>
              <w:spacing w:line="320" w:lineRule="exact"/>
              <w:ind w:rightChars="10" w:right="24"/>
              <w:jc w:val="right"/>
              <w:rPr>
                <w:rFonts w:ascii="標楷體" w:eastAsia="標楷體" w:hAnsi="標楷體" w:cs="新細明體"/>
                <w:kern w:val="0"/>
                <w:sz w:val="20"/>
              </w:rPr>
            </w:pPr>
            <w:r w:rsidRPr="000B5337">
              <w:rPr>
                <w:rFonts w:ascii="標楷體" w:eastAsia="標楷體" w:hAnsi="標楷體" w:cs="新細明體" w:hint="eastAsia"/>
                <w:kern w:val="0"/>
                <w:sz w:val="20"/>
              </w:rPr>
              <w:t>3</w:t>
            </w:r>
            <w:r w:rsidRPr="000B5337">
              <w:rPr>
                <w:rFonts w:ascii="標楷體" w:eastAsia="標楷體" w:hAnsi="標楷體" w:cs="新細明體"/>
                <w:kern w:val="0"/>
                <w:sz w:val="20"/>
              </w:rPr>
              <w:t>,241</w:t>
            </w:r>
          </w:p>
        </w:tc>
        <w:tc>
          <w:tcPr>
            <w:tcW w:w="2269" w:type="dxa"/>
            <w:shd w:val="clear" w:color="auto" w:fill="auto"/>
            <w:noWrap/>
            <w:vAlign w:val="center"/>
          </w:tcPr>
          <w:p w:rsidR="009223EF" w:rsidRPr="000B5337" w:rsidRDefault="009223EF" w:rsidP="00663ECB">
            <w:pPr>
              <w:spacing w:line="320" w:lineRule="exact"/>
              <w:ind w:rightChars="10" w:right="24"/>
              <w:jc w:val="right"/>
              <w:rPr>
                <w:rFonts w:ascii="標楷體" w:eastAsia="標楷體" w:hAnsi="標楷體" w:cs="新細明體"/>
                <w:kern w:val="0"/>
                <w:sz w:val="20"/>
              </w:rPr>
            </w:pPr>
            <w:r w:rsidRPr="000B5337">
              <w:rPr>
                <w:rFonts w:ascii="標楷體" w:eastAsia="標楷體" w:hAnsi="標楷體" w:cs="新細明體" w:hint="eastAsia"/>
                <w:kern w:val="0"/>
                <w:sz w:val="20"/>
              </w:rPr>
              <w:t>- 23</w:t>
            </w:r>
          </w:p>
        </w:tc>
      </w:tr>
      <w:tr w:rsidR="009223EF" w:rsidRPr="00EC79BD" w:rsidTr="00663ECB">
        <w:tc>
          <w:tcPr>
            <w:tcW w:w="3091" w:type="dxa"/>
            <w:shd w:val="clear" w:color="auto" w:fill="auto"/>
            <w:noWrap/>
            <w:vAlign w:val="center"/>
            <w:hideMark/>
          </w:tcPr>
          <w:p w:rsidR="009223EF" w:rsidRPr="00A262FF" w:rsidRDefault="009223EF" w:rsidP="00663ECB">
            <w:pPr>
              <w:spacing w:line="320" w:lineRule="exact"/>
              <w:ind w:firstLine="400"/>
              <w:jc w:val="distribute"/>
              <w:rPr>
                <w:rFonts w:ascii="標楷體" w:eastAsia="標楷體" w:hAnsi="標楷體" w:cs="新細明體"/>
                <w:kern w:val="0"/>
                <w:sz w:val="20"/>
              </w:rPr>
            </w:pPr>
            <w:proofErr w:type="gramStart"/>
            <w:r w:rsidRPr="00A262FF">
              <w:rPr>
                <w:rFonts w:ascii="標楷體" w:eastAsia="標楷體" w:hAnsi="標楷體" w:cs="新細明體" w:hint="eastAsia"/>
                <w:kern w:val="0"/>
                <w:sz w:val="20"/>
              </w:rPr>
              <w:t>採</w:t>
            </w:r>
            <w:proofErr w:type="gramEnd"/>
            <w:r w:rsidRPr="00A262FF">
              <w:rPr>
                <w:rFonts w:ascii="標楷體" w:eastAsia="標楷體" w:hAnsi="標楷體" w:cs="新細明體" w:hint="eastAsia"/>
                <w:kern w:val="0"/>
                <w:sz w:val="20"/>
              </w:rPr>
              <w:t>權益法之股權投資</w:t>
            </w:r>
          </w:p>
        </w:tc>
        <w:tc>
          <w:tcPr>
            <w:tcW w:w="2268" w:type="dxa"/>
            <w:shd w:val="clear" w:color="auto" w:fill="auto"/>
            <w:noWrap/>
            <w:vAlign w:val="center"/>
          </w:tcPr>
          <w:p w:rsidR="009223EF" w:rsidRPr="000B5337" w:rsidRDefault="009223EF" w:rsidP="00663ECB">
            <w:pPr>
              <w:spacing w:line="320" w:lineRule="exact"/>
              <w:ind w:rightChars="10" w:right="24"/>
              <w:jc w:val="right"/>
              <w:rPr>
                <w:rFonts w:ascii="標楷體" w:eastAsia="標楷體" w:hAnsi="標楷體" w:cs="新細明體"/>
                <w:kern w:val="0"/>
                <w:sz w:val="20"/>
              </w:rPr>
            </w:pPr>
            <w:r w:rsidRPr="000B5337">
              <w:rPr>
                <w:rFonts w:ascii="標楷體" w:eastAsia="標楷體" w:hAnsi="標楷體" w:cs="新細明體" w:hint="eastAsia"/>
                <w:kern w:val="0"/>
                <w:sz w:val="20"/>
              </w:rPr>
              <w:t>31</w:t>
            </w:r>
            <w:r w:rsidRPr="000B5337">
              <w:rPr>
                <w:rFonts w:ascii="標楷體" w:eastAsia="標楷體" w:hAnsi="標楷體" w:cs="新細明體"/>
                <w:kern w:val="0"/>
                <w:sz w:val="20"/>
              </w:rPr>
              <w:t>,</w:t>
            </w:r>
            <w:r w:rsidRPr="000B5337">
              <w:rPr>
                <w:rFonts w:ascii="標楷體" w:eastAsia="標楷體" w:hAnsi="標楷體" w:cs="新細明體" w:hint="eastAsia"/>
                <w:kern w:val="0"/>
                <w:sz w:val="20"/>
              </w:rPr>
              <w:t>267</w:t>
            </w:r>
          </w:p>
        </w:tc>
        <w:tc>
          <w:tcPr>
            <w:tcW w:w="2269" w:type="dxa"/>
            <w:shd w:val="clear" w:color="auto" w:fill="auto"/>
            <w:noWrap/>
            <w:vAlign w:val="center"/>
          </w:tcPr>
          <w:p w:rsidR="009223EF" w:rsidRPr="000B5337" w:rsidRDefault="009223EF" w:rsidP="00663ECB">
            <w:pPr>
              <w:spacing w:line="320" w:lineRule="exact"/>
              <w:ind w:rightChars="10" w:right="24"/>
              <w:jc w:val="right"/>
              <w:rPr>
                <w:rFonts w:ascii="標楷體" w:eastAsia="標楷體" w:hAnsi="標楷體" w:cs="新細明體"/>
                <w:kern w:val="0"/>
                <w:sz w:val="20"/>
              </w:rPr>
            </w:pPr>
            <w:r w:rsidRPr="000B5337">
              <w:rPr>
                <w:rFonts w:ascii="標楷體" w:eastAsia="標楷體" w:hAnsi="標楷體" w:cs="新細明體" w:hint="eastAsia"/>
                <w:kern w:val="0"/>
                <w:sz w:val="20"/>
              </w:rPr>
              <w:t>3</w:t>
            </w:r>
            <w:r w:rsidRPr="000B5337">
              <w:rPr>
                <w:rFonts w:ascii="標楷體" w:eastAsia="標楷體" w:hAnsi="標楷體" w:cs="新細明體"/>
                <w:kern w:val="0"/>
                <w:sz w:val="20"/>
              </w:rPr>
              <w:t>0,001</w:t>
            </w:r>
          </w:p>
        </w:tc>
        <w:tc>
          <w:tcPr>
            <w:tcW w:w="2269" w:type="dxa"/>
            <w:shd w:val="clear" w:color="auto" w:fill="auto"/>
            <w:noWrap/>
            <w:vAlign w:val="center"/>
          </w:tcPr>
          <w:p w:rsidR="009223EF" w:rsidRPr="000B5337" w:rsidRDefault="009223EF" w:rsidP="00663ECB">
            <w:pPr>
              <w:spacing w:line="320" w:lineRule="exact"/>
              <w:ind w:rightChars="10" w:right="24"/>
              <w:jc w:val="right"/>
              <w:rPr>
                <w:rFonts w:ascii="標楷體" w:eastAsia="標楷體" w:hAnsi="標楷體" w:cs="新細明體"/>
                <w:kern w:val="0"/>
                <w:sz w:val="20"/>
              </w:rPr>
            </w:pPr>
            <w:r w:rsidRPr="000B5337">
              <w:rPr>
                <w:rFonts w:ascii="標楷體" w:eastAsia="標楷體" w:hAnsi="標楷體" w:cs="新細明體" w:hint="eastAsia"/>
                <w:kern w:val="0"/>
                <w:sz w:val="20"/>
              </w:rPr>
              <w:t>1</w:t>
            </w:r>
            <w:r w:rsidRPr="000B5337">
              <w:rPr>
                <w:rFonts w:ascii="標楷體" w:eastAsia="標楷體" w:hAnsi="標楷體" w:cs="新細明體"/>
                <w:kern w:val="0"/>
                <w:sz w:val="20"/>
              </w:rPr>
              <w:t>,</w:t>
            </w:r>
            <w:r w:rsidRPr="000B5337">
              <w:rPr>
                <w:rFonts w:ascii="標楷體" w:eastAsia="標楷體" w:hAnsi="標楷體" w:cs="新細明體" w:hint="eastAsia"/>
                <w:kern w:val="0"/>
                <w:sz w:val="20"/>
              </w:rPr>
              <w:t>266</w:t>
            </w:r>
          </w:p>
        </w:tc>
      </w:tr>
      <w:tr w:rsidR="009223EF" w:rsidRPr="00EC79BD" w:rsidTr="00663ECB">
        <w:tc>
          <w:tcPr>
            <w:tcW w:w="3091" w:type="dxa"/>
            <w:shd w:val="clear" w:color="auto" w:fill="auto"/>
            <w:noWrap/>
            <w:vAlign w:val="center"/>
            <w:hideMark/>
          </w:tcPr>
          <w:p w:rsidR="009223EF" w:rsidRPr="00A262FF" w:rsidRDefault="009223EF" w:rsidP="00663ECB">
            <w:pPr>
              <w:spacing w:line="320" w:lineRule="exact"/>
              <w:ind w:firstLine="400"/>
              <w:jc w:val="distribute"/>
              <w:rPr>
                <w:rFonts w:ascii="標楷體" w:eastAsia="標楷體" w:hAnsi="標楷體" w:cs="新細明體"/>
                <w:kern w:val="0"/>
                <w:sz w:val="20"/>
              </w:rPr>
            </w:pPr>
            <w:r w:rsidRPr="00A262FF">
              <w:rPr>
                <w:rFonts w:ascii="標楷體" w:eastAsia="標楷體" w:hAnsi="標楷體" w:cs="新細明體" w:hint="eastAsia"/>
                <w:kern w:val="0"/>
                <w:sz w:val="20"/>
              </w:rPr>
              <w:t>其他投資</w:t>
            </w:r>
          </w:p>
        </w:tc>
        <w:tc>
          <w:tcPr>
            <w:tcW w:w="2268" w:type="dxa"/>
            <w:shd w:val="clear" w:color="auto" w:fill="auto"/>
            <w:noWrap/>
            <w:vAlign w:val="center"/>
          </w:tcPr>
          <w:p w:rsidR="009223EF" w:rsidRPr="000B5337" w:rsidRDefault="009223EF" w:rsidP="00663ECB">
            <w:pPr>
              <w:spacing w:line="320" w:lineRule="exact"/>
              <w:ind w:rightChars="10" w:right="24"/>
              <w:jc w:val="right"/>
              <w:rPr>
                <w:rFonts w:ascii="標楷體" w:eastAsia="標楷體" w:hAnsi="標楷體" w:cs="新細明體"/>
                <w:kern w:val="0"/>
                <w:sz w:val="20"/>
              </w:rPr>
            </w:pPr>
            <w:r w:rsidRPr="000B5337">
              <w:rPr>
                <w:rFonts w:ascii="標楷體" w:eastAsia="標楷體" w:hAnsi="標楷體" w:cs="新細明體" w:hint="eastAsia"/>
                <w:kern w:val="0"/>
                <w:sz w:val="20"/>
              </w:rPr>
              <w:t>177</w:t>
            </w:r>
            <w:r w:rsidRPr="000B5337">
              <w:rPr>
                <w:rFonts w:ascii="標楷體" w:eastAsia="標楷體" w:hAnsi="標楷體" w:cs="新細明體"/>
                <w:kern w:val="0"/>
                <w:sz w:val="20"/>
              </w:rPr>
              <w:t>,</w:t>
            </w:r>
            <w:r w:rsidRPr="000B5337">
              <w:rPr>
                <w:rFonts w:ascii="標楷體" w:eastAsia="標楷體" w:hAnsi="標楷體" w:cs="新細明體" w:hint="eastAsia"/>
                <w:kern w:val="0"/>
                <w:sz w:val="20"/>
              </w:rPr>
              <w:t>356</w:t>
            </w:r>
          </w:p>
        </w:tc>
        <w:tc>
          <w:tcPr>
            <w:tcW w:w="2269" w:type="dxa"/>
            <w:shd w:val="clear" w:color="auto" w:fill="auto"/>
            <w:noWrap/>
            <w:vAlign w:val="center"/>
          </w:tcPr>
          <w:p w:rsidR="009223EF" w:rsidRPr="000B5337" w:rsidRDefault="009223EF" w:rsidP="00663ECB">
            <w:pPr>
              <w:spacing w:line="320" w:lineRule="exact"/>
              <w:ind w:rightChars="10" w:right="24"/>
              <w:jc w:val="right"/>
              <w:rPr>
                <w:rFonts w:ascii="標楷體" w:eastAsia="標楷體" w:hAnsi="標楷體" w:cs="新細明體"/>
                <w:kern w:val="0"/>
                <w:sz w:val="20"/>
              </w:rPr>
            </w:pPr>
            <w:r w:rsidRPr="000B5337">
              <w:rPr>
                <w:rFonts w:ascii="標楷體" w:eastAsia="標楷體" w:hAnsi="標楷體" w:cs="新細明體" w:hint="eastAsia"/>
                <w:kern w:val="0"/>
                <w:sz w:val="20"/>
              </w:rPr>
              <w:t>1</w:t>
            </w:r>
            <w:r w:rsidRPr="000B5337">
              <w:rPr>
                <w:rFonts w:ascii="標楷體" w:eastAsia="標楷體" w:hAnsi="標楷體" w:cs="新細明體"/>
                <w:kern w:val="0"/>
                <w:sz w:val="20"/>
              </w:rPr>
              <w:t>97,89</w:t>
            </w:r>
            <w:r w:rsidRPr="000B5337">
              <w:rPr>
                <w:rFonts w:ascii="標楷體" w:eastAsia="標楷體" w:hAnsi="標楷體" w:cs="新細明體" w:hint="eastAsia"/>
                <w:kern w:val="0"/>
                <w:sz w:val="20"/>
              </w:rPr>
              <w:t>6</w:t>
            </w:r>
          </w:p>
        </w:tc>
        <w:tc>
          <w:tcPr>
            <w:tcW w:w="2269" w:type="dxa"/>
            <w:shd w:val="clear" w:color="auto" w:fill="auto"/>
            <w:noWrap/>
            <w:vAlign w:val="center"/>
          </w:tcPr>
          <w:p w:rsidR="009223EF" w:rsidRPr="000B5337" w:rsidRDefault="009223EF" w:rsidP="00663ECB">
            <w:pPr>
              <w:spacing w:line="320" w:lineRule="exact"/>
              <w:ind w:rightChars="10" w:right="24"/>
              <w:jc w:val="right"/>
              <w:rPr>
                <w:rFonts w:ascii="標楷體" w:eastAsia="標楷體" w:hAnsi="標楷體" w:cs="新細明體"/>
                <w:kern w:val="0"/>
                <w:sz w:val="20"/>
              </w:rPr>
            </w:pPr>
            <w:r w:rsidRPr="000B5337">
              <w:rPr>
                <w:rFonts w:ascii="標楷體" w:eastAsia="標楷體" w:hAnsi="標楷體" w:cs="新細明體" w:hint="eastAsia"/>
                <w:kern w:val="0"/>
                <w:sz w:val="20"/>
              </w:rPr>
              <w:t>- 20</w:t>
            </w:r>
            <w:r w:rsidRPr="000B5337">
              <w:rPr>
                <w:rFonts w:ascii="標楷體" w:eastAsia="標楷體" w:hAnsi="標楷體" w:cs="新細明體"/>
                <w:kern w:val="0"/>
                <w:sz w:val="20"/>
              </w:rPr>
              <w:t>,</w:t>
            </w:r>
            <w:r w:rsidRPr="000B5337">
              <w:rPr>
                <w:rFonts w:ascii="標楷體" w:eastAsia="標楷體" w:hAnsi="標楷體" w:cs="新細明體" w:hint="eastAsia"/>
                <w:kern w:val="0"/>
                <w:sz w:val="20"/>
              </w:rPr>
              <w:t>540</w:t>
            </w:r>
          </w:p>
        </w:tc>
      </w:tr>
      <w:tr w:rsidR="009223EF" w:rsidRPr="00EC79BD" w:rsidTr="00663ECB">
        <w:tc>
          <w:tcPr>
            <w:tcW w:w="3091" w:type="dxa"/>
            <w:shd w:val="clear" w:color="auto" w:fill="auto"/>
            <w:noWrap/>
            <w:vAlign w:val="center"/>
            <w:hideMark/>
          </w:tcPr>
          <w:p w:rsidR="009223EF" w:rsidRPr="00A262FF" w:rsidRDefault="009223EF" w:rsidP="00663ECB">
            <w:pPr>
              <w:spacing w:line="320" w:lineRule="exact"/>
              <w:ind w:firstLine="400"/>
              <w:jc w:val="distribute"/>
              <w:rPr>
                <w:rFonts w:ascii="標楷體" w:eastAsia="標楷體" w:hAnsi="標楷體" w:cs="新細明體"/>
                <w:kern w:val="0"/>
                <w:sz w:val="20"/>
              </w:rPr>
            </w:pPr>
            <w:r w:rsidRPr="00A262FF">
              <w:rPr>
                <w:rFonts w:ascii="標楷體" w:eastAsia="標楷體" w:hAnsi="標楷體" w:cs="新細明體" w:hint="eastAsia"/>
                <w:kern w:val="0"/>
                <w:sz w:val="20"/>
              </w:rPr>
              <w:t>土地、建築物及設備</w:t>
            </w:r>
          </w:p>
        </w:tc>
        <w:tc>
          <w:tcPr>
            <w:tcW w:w="2268" w:type="dxa"/>
            <w:shd w:val="clear" w:color="auto" w:fill="auto"/>
            <w:noWrap/>
            <w:vAlign w:val="center"/>
          </w:tcPr>
          <w:p w:rsidR="009223EF" w:rsidRPr="000B5337" w:rsidRDefault="009223EF" w:rsidP="00663ECB">
            <w:pPr>
              <w:spacing w:line="320" w:lineRule="exact"/>
              <w:ind w:rightChars="10" w:right="24"/>
              <w:jc w:val="right"/>
              <w:rPr>
                <w:rFonts w:ascii="標楷體" w:eastAsia="標楷體" w:hAnsi="標楷體" w:cs="新細明體"/>
                <w:kern w:val="0"/>
                <w:sz w:val="20"/>
              </w:rPr>
            </w:pPr>
            <w:r w:rsidRPr="000B5337">
              <w:rPr>
                <w:rFonts w:ascii="標楷體" w:eastAsia="標楷體" w:hAnsi="標楷體" w:cs="新細明體" w:hint="eastAsia"/>
                <w:kern w:val="0"/>
                <w:sz w:val="20"/>
              </w:rPr>
              <w:t>48</w:t>
            </w:r>
            <w:r w:rsidRPr="000B5337">
              <w:rPr>
                <w:rFonts w:ascii="標楷體" w:eastAsia="標楷體" w:hAnsi="標楷體" w:cs="新細明體"/>
                <w:kern w:val="0"/>
                <w:sz w:val="20"/>
              </w:rPr>
              <w:t>,</w:t>
            </w:r>
            <w:r w:rsidRPr="000B5337">
              <w:rPr>
                <w:rFonts w:ascii="標楷體" w:eastAsia="標楷體" w:hAnsi="標楷體" w:cs="新細明體" w:hint="eastAsia"/>
                <w:kern w:val="0"/>
                <w:sz w:val="20"/>
              </w:rPr>
              <w:t>855</w:t>
            </w:r>
            <w:r w:rsidRPr="000B5337">
              <w:rPr>
                <w:rFonts w:ascii="標楷體" w:eastAsia="標楷體" w:hAnsi="標楷體" w:cs="新細明體"/>
                <w:kern w:val="0"/>
                <w:sz w:val="20"/>
              </w:rPr>
              <w:t>,</w:t>
            </w:r>
            <w:r w:rsidRPr="000B5337">
              <w:rPr>
                <w:rFonts w:ascii="標楷體" w:eastAsia="標楷體" w:hAnsi="標楷體" w:cs="新細明體" w:hint="eastAsia"/>
                <w:kern w:val="0"/>
                <w:sz w:val="20"/>
              </w:rPr>
              <w:t>200</w:t>
            </w:r>
          </w:p>
        </w:tc>
        <w:tc>
          <w:tcPr>
            <w:tcW w:w="2269" w:type="dxa"/>
            <w:shd w:val="clear" w:color="auto" w:fill="auto"/>
            <w:noWrap/>
            <w:vAlign w:val="center"/>
          </w:tcPr>
          <w:p w:rsidR="009223EF" w:rsidRPr="000B5337" w:rsidRDefault="009223EF" w:rsidP="00663ECB">
            <w:pPr>
              <w:spacing w:line="320" w:lineRule="exact"/>
              <w:ind w:rightChars="10" w:right="24"/>
              <w:jc w:val="right"/>
              <w:rPr>
                <w:rFonts w:ascii="標楷體" w:eastAsia="標楷體" w:hAnsi="標楷體" w:cs="新細明體"/>
                <w:kern w:val="0"/>
                <w:sz w:val="20"/>
              </w:rPr>
            </w:pPr>
            <w:r w:rsidRPr="000B5337">
              <w:rPr>
                <w:rFonts w:ascii="標楷體" w:eastAsia="標楷體" w:hAnsi="標楷體" w:cs="新細明體" w:hint="eastAsia"/>
                <w:kern w:val="0"/>
                <w:sz w:val="20"/>
              </w:rPr>
              <w:t>4</w:t>
            </w:r>
            <w:r w:rsidRPr="000B5337">
              <w:rPr>
                <w:rFonts w:ascii="標楷體" w:eastAsia="標楷體" w:hAnsi="標楷體" w:cs="新細明體"/>
                <w:kern w:val="0"/>
                <w:sz w:val="20"/>
              </w:rPr>
              <w:t>6,478,407</w:t>
            </w:r>
          </w:p>
        </w:tc>
        <w:tc>
          <w:tcPr>
            <w:tcW w:w="2269" w:type="dxa"/>
            <w:shd w:val="clear" w:color="auto" w:fill="auto"/>
            <w:noWrap/>
            <w:vAlign w:val="center"/>
          </w:tcPr>
          <w:p w:rsidR="009223EF" w:rsidRPr="000B5337" w:rsidRDefault="009223EF" w:rsidP="00663ECB">
            <w:pPr>
              <w:spacing w:line="320" w:lineRule="exact"/>
              <w:ind w:rightChars="10" w:right="24"/>
              <w:jc w:val="right"/>
              <w:rPr>
                <w:rFonts w:ascii="標楷體" w:eastAsia="標楷體" w:hAnsi="標楷體" w:cs="新細明體"/>
                <w:kern w:val="0"/>
                <w:sz w:val="20"/>
              </w:rPr>
            </w:pPr>
            <w:r w:rsidRPr="000B5337">
              <w:rPr>
                <w:rFonts w:ascii="標楷體" w:eastAsia="標楷體" w:hAnsi="標楷體" w:cs="新細明體" w:hint="eastAsia"/>
                <w:kern w:val="0"/>
                <w:sz w:val="20"/>
              </w:rPr>
              <w:t>2</w:t>
            </w:r>
            <w:r w:rsidRPr="000B5337">
              <w:rPr>
                <w:rFonts w:ascii="標楷體" w:eastAsia="標楷體" w:hAnsi="標楷體" w:cs="新細明體"/>
                <w:kern w:val="0"/>
                <w:sz w:val="20"/>
              </w:rPr>
              <w:t>,</w:t>
            </w:r>
            <w:r w:rsidRPr="000B5337">
              <w:rPr>
                <w:rFonts w:ascii="標楷體" w:eastAsia="標楷體" w:hAnsi="標楷體" w:cs="新細明體" w:hint="eastAsia"/>
                <w:kern w:val="0"/>
                <w:sz w:val="20"/>
              </w:rPr>
              <w:t>376</w:t>
            </w:r>
            <w:r w:rsidRPr="000B5337">
              <w:rPr>
                <w:rFonts w:ascii="標楷體" w:eastAsia="標楷體" w:hAnsi="標楷體" w:cs="新細明體"/>
                <w:kern w:val="0"/>
                <w:sz w:val="20"/>
              </w:rPr>
              <w:t>,</w:t>
            </w:r>
            <w:r w:rsidRPr="000B5337">
              <w:rPr>
                <w:rFonts w:ascii="標楷體" w:eastAsia="標楷體" w:hAnsi="標楷體" w:cs="新細明體" w:hint="eastAsia"/>
                <w:kern w:val="0"/>
                <w:sz w:val="20"/>
              </w:rPr>
              <w:t>793</w:t>
            </w:r>
          </w:p>
        </w:tc>
      </w:tr>
      <w:tr w:rsidR="009223EF" w:rsidRPr="00EC79BD" w:rsidTr="00663ECB">
        <w:tc>
          <w:tcPr>
            <w:tcW w:w="3091" w:type="dxa"/>
            <w:shd w:val="clear" w:color="auto" w:fill="auto"/>
            <w:noWrap/>
            <w:vAlign w:val="center"/>
            <w:hideMark/>
          </w:tcPr>
          <w:p w:rsidR="009223EF" w:rsidRPr="00A262FF" w:rsidRDefault="009223EF" w:rsidP="00663ECB">
            <w:pPr>
              <w:spacing w:line="320" w:lineRule="exact"/>
              <w:ind w:firstLine="400"/>
              <w:jc w:val="distribute"/>
              <w:rPr>
                <w:rFonts w:ascii="標楷體" w:eastAsia="標楷體" w:hAnsi="標楷體" w:cs="新細明體"/>
                <w:kern w:val="0"/>
                <w:sz w:val="20"/>
              </w:rPr>
            </w:pPr>
            <w:r w:rsidRPr="00A262FF">
              <w:rPr>
                <w:rFonts w:ascii="標楷體" w:eastAsia="標楷體" w:hAnsi="標楷體" w:cs="新細明體" w:hint="eastAsia"/>
                <w:kern w:val="0"/>
                <w:sz w:val="20"/>
              </w:rPr>
              <w:t>無形資產</w:t>
            </w:r>
          </w:p>
        </w:tc>
        <w:tc>
          <w:tcPr>
            <w:tcW w:w="2268" w:type="dxa"/>
            <w:shd w:val="clear" w:color="auto" w:fill="auto"/>
            <w:noWrap/>
            <w:vAlign w:val="center"/>
          </w:tcPr>
          <w:p w:rsidR="009223EF" w:rsidRPr="000B5337" w:rsidRDefault="009223EF" w:rsidP="00663ECB">
            <w:pPr>
              <w:spacing w:line="320" w:lineRule="exact"/>
              <w:ind w:rightChars="10" w:right="24"/>
              <w:jc w:val="right"/>
              <w:rPr>
                <w:rFonts w:ascii="標楷體" w:eastAsia="標楷體" w:hAnsi="標楷體" w:cs="新細明體"/>
                <w:kern w:val="0"/>
                <w:sz w:val="20"/>
              </w:rPr>
            </w:pPr>
            <w:r w:rsidRPr="000B5337">
              <w:rPr>
                <w:rFonts w:ascii="標楷體" w:eastAsia="標楷體" w:hAnsi="標楷體" w:cs="新細明體" w:hint="eastAsia"/>
                <w:kern w:val="0"/>
                <w:sz w:val="20"/>
              </w:rPr>
              <w:t>54</w:t>
            </w:r>
            <w:r w:rsidRPr="000B5337">
              <w:rPr>
                <w:rFonts w:ascii="標楷體" w:eastAsia="標楷體" w:hAnsi="標楷體" w:cs="新細明體"/>
                <w:kern w:val="0"/>
                <w:sz w:val="20"/>
              </w:rPr>
              <w:t>,</w:t>
            </w:r>
            <w:r w:rsidRPr="000B5337">
              <w:rPr>
                <w:rFonts w:ascii="標楷體" w:eastAsia="標楷體" w:hAnsi="標楷體" w:cs="新細明體" w:hint="eastAsia"/>
                <w:kern w:val="0"/>
                <w:sz w:val="20"/>
              </w:rPr>
              <w:t>083</w:t>
            </w:r>
          </w:p>
        </w:tc>
        <w:tc>
          <w:tcPr>
            <w:tcW w:w="2269" w:type="dxa"/>
            <w:shd w:val="clear" w:color="auto" w:fill="auto"/>
            <w:noWrap/>
            <w:vAlign w:val="center"/>
          </w:tcPr>
          <w:p w:rsidR="009223EF" w:rsidRPr="000B5337" w:rsidRDefault="009223EF" w:rsidP="00663ECB">
            <w:pPr>
              <w:spacing w:line="320" w:lineRule="exact"/>
              <w:ind w:rightChars="10" w:right="24"/>
              <w:jc w:val="right"/>
              <w:rPr>
                <w:rFonts w:ascii="標楷體" w:eastAsia="標楷體" w:hAnsi="標楷體" w:cs="新細明體"/>
                <w:kern w:val="0"/>
                <w:sz w:val="20"/>
              </w:rPr>
            </w:pPr>
            <w:r w:rsidRPr="000B5337">
              <w:rPr>
                <w:rFonts w:ascii="標楷體" w:eastAsia="標楷體" w:hAnsi="標楷體" w:cs="新細明體" w:hint="eastAsia"/>
                <w:kern w:val="0"/>
                <w:sz w:val="20"/>
              </w:rPr>
              <w:t>4</w:t>
            </w:r>
            <w:r w:rsidRPr="000B5337">
              <w:rPr>
                <w:rFonts w:ascii="標楷體" w:eastAsia="標楷體" w:hAnsi="標楷體" w:cs="新細明體"/>
                <w:kern w:val="0"/>
                <w:sz w:val="20"/>
              </w:rPr>
              <w:t>6,273</w:t>
            </w:r>
          </w:p>
        </w:tc>
        <w:tc>
          <w:tcPr>
            <w:tcW w:w="2269" w:type="dxa"/>
            <w:shd w:val="clear" w:color="auto" w:fill="auto"/>
            <w:noWrap/>
            <w:vAlign w:val="center"/>
          </w:tcPr>
          <w:p w:rsidR="009223EF" w:rsidRPr="000B5337" w:rsidRDefault="009223EF" w:rsidP="00663ECB">
            <w:pPr>
              <w:spacing w:line="320" w:lineRule="exact"/>
              <w:ind w:rightChars="10" w:right="24"/>
              <w:jc w:val="right"/>
              <w:rPr>
                <w:rFonts w:ascii="標楷體" w:eastAsia="標楷體" w:hAnsi="標楷體" w:cs="新細明體"/>
                <w:kern w:val="0"/>
                <w:sz w:val="20"/>
              </w:rPr>
            </w:pPr>
            <w:r w:rsidRPr="000B5337">
              <w:rPr>
                <w:rFonts w:ascii="標楷體" w:eastAsia="標楷體" w:hAnsi="標楷體" w:cs="新細明體" w:hint="eastAsia"/>
                <w:kern w:val="0"/>
                <w:sz w:val="20"/>
              </w:rPr>
              <w:t>7</w:t>
            </w:r>
            <w:r w:rsidRPr="000B5337">
              <w:rPr>
                <w:rFonts w:ascii="標楷體" w:eastAsia="標楷體" w:hAnsi="標楷體" w:cs="新細明體"/>
                <w:kern w:val="0"/>
                <w:sz w:val="20"/>
              </w:rPr>
              <w:t>,</w:t>
            </w:r>
            <w:r w:rsidRPr="000B5337">
              <w:rPr>
                <w:rFonts w:ascii="標楷體" w:eastAsia="標楷體" w:hAnsi="標楷體" w:cs="新細明體" w:hint="eastAsia"/>
                <w:kern w:val="0"/>
                <w:sz w:val="20"/>
              </w:rPr>
              <w:t>809</w:t>
            </w:r>
          </w:p>
        </w:tc>
      </w:tr>
      <w:tr w:rsidR="009223EF" w:rsidRPr="00EC79BD" w:rsidTr="00663ECB">
        <w:tc>
          <w:tcPr>
            <w:tcW w:w="3091" w:type="dxa"/>
            <w:shd w:val="clear" w:color="auto" w:fill="auto"/>
            <w:noWrap/>
            <w:vAlign w:val="center"/>
            <w:hideMark/>
          </w:tcPr>
          <w:p w:rsidR="009223EF" w:rsidRPr="00A262FF" w:rsidRDefault="009223EF" w:rsidP="00663ECB">
            <w:pPr>
              <w:spacing w:line="320" w:lineRule="exact"/>
              <w:ind w:firstLine="400"/>
              <w:jc w:val="distribute"/>
              <w:rPr>
                <w:rFonts w:ascii="標楷體" w:eastAsia="標楷體" w:hAnsi="標楷體" w:cs="新細明體"/>
                <w:kern w:val="0"/>
                <w:sz w:val="20"/>
              </w:rPr>
            </w:pPr>
            <w:r w:rsidRPr="00A262FF">
              <w:rPr>
                <w:rFonts w:ascii="標楷體" w:eastAsia="標楷體" w:hAnsi="標楷體" w:cs="新細明體" w:hint="eastAsia"/>
                <w:kern w:val="0"/>
                <w:sz w:val="20"/>
              </w:rPr>
              <w:t>其他資產</w:t>
            </w:r>
          </w:p>
        </w:tc>
        <w:tc>
          <w:tcPr>
            <w:tcW w:w="2268" w:type="dxa"/>
            <w:shd w:val="clear" w:color="auto" w:fill="auto"/>
            <w:noWrap/>
            <w:vAlign w:val="center"/>
          </w:tcPr>
          <w:p w:rsidR="009223EF" w:rsidRPr="000B5337" w:rsidRDefault="009223EF" w:rsidP="00663ECB">
            <w:pPr>
              <w:spacing w:line="320" w:lineRule="exact"/>
              <w:ind w:rightChars="10" w:right="24"/>
              <w:jc w:val="right"/>
              <w:rPr>
                <w:rFonts w:ascii="標楷體" w:eastAsia="標楷體" w:hAnsi="標楷體" w:cs="新細明體"/>
                <w:kern w:val="0"/>
                <w:sz w:val="20"/>
              </w:rPr>
            </w:pPr>
            <w:r w:rsidRPr="000B5337">
              <w:rPr>
                <w:rFonts w:ascii="標楷體" w:eastAsia="標楷體" w:hAnsi="標楷體" w:cs="新細明體" w:hint="eastAsia"/>
                <w:kern w:val="0"/>
                <w:sz w:val="20"/>
              </w:rPr>
              <w:t>2</w:t>
            </w:r>
            <w:r w:rsidRPr="000B5337">
              <w:rPr>
                <w:rFonts w:ascii="標楷體" w:eastAsia="標楷體" w:hAnsi="標楷體" w:cs="新細明體"/>
                <w:kern w:val="0"/>
                <w:sz w:val="20"/>
              </w:rPr>
              <w:t>,</w:t>
            </w:r>
            <w:r w:rsidRPr="000B5337">
              <w:rPr>
                <w:rFonts w:ascii="標楷體" w:eastAsia="標楷體" w:hAnsi="標楷體" w:cs="新細明體" w:hint="eastAsia"/>
                <w:kern w:val="0"/>
                <w:sz w:val="20"/>
              </w:rPr>
              <w:t>328</w:t>
            </w:r>
            <w:r w:rsidRPr="000B5337">
              <w:rPr>
                <w:rFonts w:ascii="標楷體" w:eastAsia="標楷體" w:hAnsi="標楷體" w:cs="新細明體"/>
                <w:kern w:val="0"/>
                <w:sz w:val="20"/>
              </w:rPr>
              <w:t>,</w:t>
            </w:r>
            <w:r w:rsidRPr="000B5337">
              <w:rPr>
                <w:rFonts w:ascii="標楷體" w:eastAsia="標楷體" w:hAnsi="標楷體" w:cs="新細明體" w:hint="eastAsia"/>
                <w:kern w:val="0"/>
                <w:sz w:val="20"/>
              </w:rPr>
              <w:t>736</w:t>
            </w:r>
          </w:p>
        </w:tc>
        <w:tc>
          <w:tcPr>
            <w:tcW w:w="2269" w:type="dxa"/>
            <w:shd w:val="clear" w:color="auto" w:fill="auto"/>
            <w:noWrap/>
            <w:vAlign w:val="center"/>
          </w:tcPr>
          <w:p w:rsidR="009223EF" w:rsidRPr="000B5337" w:rsidRDefault="009223EF" w:rsidP="00663ECB">
            <w:pPr>
              <w:spacing w:line="320" w:lineRule="exact"/>
              <w:ind w:rightChars="10" w:right="24"/>
              <w:jc w:val="right"/>
              <w:rPr>
                <w:rFonts w:ascii="標楷體" w:eastAsia="標楷體" w:hAnsi="標楷體" w:cs="新細明體"/>
                <w:kern w:val="0"/>
                <w:sz w:val="20"/>
              </w:rPr>
            </w:pPr>
            <w:r w:rsidRPr="000B5337">
              <w:rPr>
                <w:rFonts w:ascii="標楷體" w:eastAsia="標楷體" w:hAnsi="標楷體" w:cs="新細明體" w:hint="eastAsia"/>
                <w:kern w:val="0"/>
                <w:sz w:val="20"/>
              </w:rPr>
              <w:t>2</w:t>
            </w:r>
            <w:r w:rsidRPr="000B5337">
              <w:rPr>
                <w:rFonts w:ascii="標楷體" w:eastAsia="標楷體" w:hAnsi="標楷體" w:cs="新細明體"/>
                <w:kern w:val="0"/>
                <w:sz w:val="20"/>
              </w:rPr>
              <w:t>,174,795</w:t>
            </w:r>
          </w:p>
        </w:tc>
        <w:tc>
          <w:tcPr>
            <w:tcW w:w="2269" w:type="dxa"/>
            <w:shd w:val="clear" w:color="auto" w:fill="auto"/>
            <w:noWrap/>
            <w:vAlign w:val="center"/>
          </w:tcPr>
          <w:p w:rsidR="009223EF" w:rsidRPr="000B5337" w:rsidRDefault="009223EF" w:rsidP="00663ECB">
            <w:pPr>
              <w:spacing w:line="320" w:lineRule="exact"/>
              <w:ind w:rightChars="10" w:right="24"/>
              <w:jc w:val="right"/>
              <w:rPr>
                <w:rFonts w:ascii="標楷體" w:eastAsia="標楷體" w:hAnsi="標楷體" w:cs="新細明體"/>
                <w:kern w:val="0"/>
                <w:sz w:val="20"/>
              </w:rPr>
            </w:pPr>
            <w:r w:rsidRPr="000B5337">
              <w:rPr>
                <w:rFonts w:ascii="標楷體" w:eastAsia="標楷體" w:hAnsi="標楷體" w:cs="新細明體" w:hint="eastAsia"/>
                <w:kern w:val="0"/>
                <w:sz w:val="20"/>
              </w:rPr>
              <w:t>153</w:t>
            </w:r>
            <w:r w:rsidRPr="000B5337">
              <w:rPr>
                <w:rFonts w:ascii="標楷體" w:eastAsia="標楷體" w:hAnsi="標楷體" w:cs="新細明體"/>
                <w:kern w:val="0"/>
                <w:sz w:val="20"/>
              </w:rPr>
              <w:t>,</w:t>
            </w:r>
            <w:r w:rsidRPr="000B5337">
              <w:rPr>
                <w:rFonts w:ascii="標楷體" w:eastAsia="標楷體" w:hAnsi="標楷體" w:cs="新細明體" w:hint="eastAsia"/>
                <w:kern w:val="0"/>
                <w:sz w:val="20"/>
              </w:rPr>
              <w:t>941</w:t>
            </w:r>
          </w:p>
        </w:tc>
      </w:tr>
      <w:tr w:rsidR="009223EF" w:rsidRPr="00EC79BD" w:rsidTr="00663ECB">
        <w:tc>
          <w:tcPr>
            <w:tcW w:w="3091" w:type="dxa"/>
            <w:shd w:val="clear" w:color="auto" w:fill="auto"/>
            <w:noWrap/>
            <w:vAlign w:val="center"/>
            <w:hideMark/>
          </w:tcPr>
          <w:p w:rsidR="009223EF" w:rsidRPr="00A262FF" w:rsidRDefault="009223EF" w:rsidP="00663ECB">
            <w:pPr>
              <w:spacing w:line="320" w:lineRule="exact"/>
              <w:jc w:val="distribute"/>
              <w:rPr>
                <w:rFonts w:ascii="標楷體" w:eastAsia="標楷體" w:hAnsi="標楷體" w:cs="新細明體"/>
                <w:b/>
                <w:bCs/>
                <w:kern w:val="0"/>
                <w:sz w:val="20"/>
              </w:rPr>
            </w:pPr>
            <w:r w:rsidRPr="00A262FF">
              <w:rPr>
                <w:rFonts w:ascii="標楷體" w:eastAsia="標楷體" w:hAnsi="標楷體" w:cs="新細明體" w:hint="eastAsia"/>
                <w:b/>
                <w:bCs/>
                <w:kern w:val="0"/>
                <w:sz w:val="20"/>
              </w:rPr>
              <w:t>資產合計</w:t>
            </w:r>
          </w:p>
        </w:tc>
        <w:tc>
          <w:tcPr>
            <w:tcW w:w="2268" w:type="dxa"/>
            <w:shd w:val="clear" w:color="auto" w:fill="auto"/>
            <w:noWrap/>
            <w:vAlign w:val="center"/>
          </w:tcPr>
          <w:p w:rsidR="009223EF" w:rsidRPr="000B5337" w:rsidRDefault="009223EF" w:rsidP="00663ECB">
            <w:pPr>
              <w:spacing w:line="320" w:lineRule="exact"/>
              <w:ind w:rightChars="10" w:right="24"/>
              <w:jc w:val="right"/>
              <w:rPr>
                <w:rFonts w:ascii="標楷體" w:eastAsia="標楷體" w:hAnsi="標楷體" w:cs="新細明體"/>
                <w:b/>
                <w:bCs/>
                <w:color w:val="000000" w:themeColor="text1"/>
                <w:kern w:val="0"/>
                <w:sz w:val="20"/>
              </w:rPr>
            </w:pPr>
            <w:r w:rsidRPr="000B5337">
              <w:rPr>
                <w:rFonts w:ascii="標楷體" w:eastAsia="標楷體" w:hAnsi="標楷體" w:cs="新細明體" w:hint="eastAsia"/>
                <w:b/>
                <w:bCs/>
                <w:color w:val="000000" w:themeColor="text1"/>
                <w:kern w:val="0"/>
                <w:sz w:val="20"/>
              </w:rPr>
              <w:t>67</w:t>
            </w:r>
            <w:r w:rsidRPr="000B5337">
              <w:rPr>
                <w:rFonts w:ascii="標楷體" w:eastAsia="標楷體" w:hAnsi="標楷體" w:cs="新細明體"/>
                <w:b/>
                <w:bCs/>
                <w:color w:val="000000" w:themeColor="text1"/>
                <w:kern w:val="0"/>
                <w:sz w:val="20"/>
              </w:rPr>
              <w:t>,</w:t>
            </w:r>
            <w:r w:rsidRPr="000B5337">
              <w:rPr>
                <w:rFonts w:ascii="標楷體" w:eastAsia="標楷體" w:hAnsi="標楷體" w:cs="新細明體" w:hint="eastAsia"/>
                <w:b/>
                <w:bCs/>
                <w:color w:val="000000" w:themeColor="text1"/>
                <w:kern w:val="0"/>
                <w:sz w:val="20"/>
              </w:rPr>
              <w:t>608</w:t>
            </w:r>
            <w:r w:rsidRPr="000B5337">
              <w:rPr>
                <w:rFonts w:ascii="標楷體" w:eastAsia="標楷體" w:hAnsi="標楷體" w:cs="新細明體"/>
                <w:b/>
                <w:bCs/>
                <w:color w:val="000000" w:themeColor="text1"/>
                <w:kern w:val="0"/>
                <w:sz w:val="20"/>
              </w:rPr>
              <w:t>,</w:t>
            </w:r>
            <w:r w:rsidRPr="000B5337">
              <w:rPr>
                <w:rFonts w:ascii="標楷體" w:eastAsia="標楷體" w:hAnsi="標楷體" w:cs="新細明體" w:hint="eastAsia"/>
                <w:b/>
                <w:bCs/>
                <w:color w:val="000000" w:themeColor="text1"/>
                <w:kern w:val="0"/>
                <w:sz w:val="20"/>
              </w:rPr>
              <w:t>893</w:t>
            </w:r>
          </w:p>
        </w:tc>
        <w:tc>
          <w:tcPr>
            <w:tcW w:w="2269" w:type="dxa"/>
            <w:shd w:val="clear" w:color="auto" w:fill="auto"/>
            <w:noWrap/>
            <w:vAlign w:val="center"/>
          </w:tcPr>
          <w:p w:rsidR="009223EF" w:rsidRPr="000B5337" w:rsidRDefault="009223EF" w:rsidP="00663ECB">
            <w:pPr>
              <w:spacing w:line="320" w:lineRule="exact"/>
              <w:ind w:rightChars="10" w:right="24"/>
              <w:jc w:val="right"/>
              <w:rPr>
                <w:rFonts w:ascii="標楷體" w:eastAsia="標楷體" w:hAnsi="標楷體" w:cs="新細明體"/>
                <w:b/>
                <w:bCs/>
                <w:color w:val="000000" w:themeColor="text1"/>
                <w:kern w:val="0"/>
                <w:sz w:val="20"/>
              </w:rPr>
            </w:pPr>
            <w:r w:rsidRPr="000B5337">
              <w:rPr>
                <w:rFonts w:ascii="標楷體" w:eastAsia="標楷體" w:hAnsi="標楷體" w:cs="新細明體" w:hint="eastAsia"/>
                <w:b/>
                <w:bCs/>
                <w:color w:val="000000" w:themeColor="text1"/>
                <w:kern w:val="0"/>
                <w:sz w:val="20"/>
              </w:rPr>
              <w:t>6</w:t>
            </w:r>
            <w:r w:rsidRPr="000B5337">
              <w:rPr>
                <w:rFonts w:ascii="標楷體" w:eastAsia="標楷體" w:hAnsi="標楷體" w:cs="新細明體"/>
                <w:b/>
                <w:bCs/>
                <w:color w:val="000000" w:themeColor="text1"/>
                <w:kern w:val="0"/>
                <w:sz w:val="20"/>
              </w:rPr>
              <w:t>1,664,</w:t>
            </w:r>
            <w:r w:rsidRPr="000B5337">
              <w:rPr>
                <w:rFonts w:ascii="標楷體" w:eastAsia="標楷體" w:hAnsi="標楷體" w:cs="新細明體" w:hint="eastAsia"/>
                <w:b/>
                <w:bCs/>
                <w:color w:val="000000" w:themeColor="text1"/>
                <w:kern w:val="0"/>
                <w:sz w:val="20"/>
              </w:rPr>
              <w:t>193</w:t>
            </w:r>
          </w:p>
        </w:tc>
        <w:tc>
          <w:tcPr>
            <w:tcW w:w="2269" w:type="dxa"/>
            <w:shd w:val="clear" w:color="auto" w:fill="auto"/>
            <w:noWrap/>
            <w:vAlign w:val="center"/>
          </w:tcPr>
          <w:p w:rsidR="009223EF" w:rsidRPr="000B5337" w:rsidRDefault="009223EF" w:rsidP="00663ECB">
            <w:pPr>
              <w:spacing w:line="320" w:lineRule="exact"/>
              <w:ind w:rightChars="10" w:right="24"/>
              <w:jc w:val="right"/>
              <w:rPr>
                <w:rFonts w:ascii="標楷體" w:eastAsia="標楷體" w:hAnsi="標楷體" w:cs="新細明體"/>
                <w:b/>
                <w:bCs/>
                <w:color w:val="000000" w:themeColor="text1"/>
                <w:kern w:val="0"/>
                <w:sz w:val="20"/>
              </w:rPr>
            </w:pPr>
            <w:r w:rsidRPr="000B5337">
              <w:rPr>
                <w:rFonts w:ascii="標楷體" w:eastAsia="標楷體" w:hAnsi="標楷體" w:cs="新細明體" w:hint="eastAsia"/>
                <w:b/>
                <w:bCs/>
                <w:color w:val="000000" w:themeColor="text1"/>
                <w:kern w:val="0"/>
                <w:sz w:val="20"/>
              </w:rPr>
              <w:t>5</w:t>
            </w:r>
            <w:r w:rsidRPr="000B5337">
              <w:rPr>
                <w:rFonts w:ascii="標楷體" w:eastAsia="標楷體" w:hAnsi="標楷體" w:cs="新細明體"/>
                <w:b/>
                <w:bCs/>
                <w:color w:val="000000" w:themeColor="text1"/>
                <w:kern w:val="0"/>
                <w:sz w:val="20"/>
              </w:rPr>
              <w:t>,</w:t>
            </w:r>
            <w:r w:rsidRPr="000B5337">
              <w:rPr>
                <w:rFonts w:ascii="標楷體" w:eastAsia="標楷體" w:hAnsi="標楷體" w:cs="新細明體" w:hint="eastAsia"/>
                <w:b/>
                <w:bCs/>
                <w:color w:val="000000" w:themeColor="text1"/>
                <w:kern w:val="0"/>
                <w:sz w:val="20"/>
              </w:rPr>
              <w:t>944</w:t>
            </w:r>
            <w:r w:rsidRPr="000B5337">
              <w:rPr>
                <w:rFonts w:ascii="標楷體" w:eastAsia="標楷體" w:hAnsi="標楷體" w:cs="新細明體"/>
                <w:b/>
                <w:bCs/>
                <w:color w:val="000000" w:themeColor="text1"/>
                <w:kern w:val="0"/>
                <w:sz w:val="20"/>
              </w:rPr>
              <w:t>,</w:t>
            </w:r>
            <w:r w:rsidRPr="000B5337">
              <w:rPr>
                <w:rFonts w:ascii="標楷體" w:eastAsia="標楷體" w:hAnsi="標楷體" w:cs="新細明體" w:hint="eastAsia"/>
                <w:b/>
                <w:bCs/>
                <w:color w:val="000000" w:themeColor="text1"/>
                <w:kern w:val="0"/>
                <w:sz w:val="20"/>
              </w:rPr>
              <w:t>700</w:t>
            </w:r>
          </w:p>
        </w:tc>
      </w:tr>
      <w:tr w:rsidR="009223EF" w:rsidRPr="00EC79BD" w:rsidTr="00663ECB">
        <w:tc>
          <w:tcPr>
            <w:tcW w:w="3091" w:type="dxa"/>
            <w:shd w:val="clear" w:color="auto" w:fill="auto"/>
            <w:noWrap/>
            <w:vAlign w:val="center"/>
            <w:hideMark/>
          </w:tcPr>
          <w:p w:rsidR="009223EF" w:rsidRPr="00275F68" w:rsidRDefault="009223EF" w:rsidP="00663ECB">
            <w:pPr>
              <w:spacing w:line="320" w:lineRule="exact"/>
              <w:jc w:val="distribute"/>
              <w:rPr>
                <w:rFonts w:ascii="標楷體" w:eastAsia="標楷體" w:hAnsi="標楷體" w:cs="新細明體"/>
                <w:b/>
                <w:bCs/>
                <w:kern w:val="0"/>
                <w:sz w:val="20"/>
              </w:rPr>
            </w:pPr>
            <w:r w:rsidRPr="00275F68">
              <w:rPr>
                <w:rFonts w:ascii="標楷體" w:eastAsia="標楷體" w:hAnsi="標楷體" w:cs="新細明體" w:hint="eastAsia"/>
                <w:b/>
                <w:bCs/>
                <w:kern w:val="0"/>
                <w:sz w:val="20"/>
              </w:rPr>
              <w:t>負債</w:t>
            </w:r>
          </w:p>
        </w:tc>
        <w:tc>
          <w:tcPr>
            <w:tcW w:w="2268" w:type="dxa"/>
            <w:shd w:val="clear" w:color="auto" w:fill="auto"/>
            <w:noWrap/>
            <w:vAlign w:val="center"/>
          </w:tcPr>
          <w:p w:rsidR="009223EF" w:rsidRPr="000B5337" w:rsidRDefault="009223EF" w:rsidP="00663ECB">
            <w:pPr>
              <w:spacing w:line="320" w:lineRule="exact"/>
              <w:ind w:rightChars="10" w:right="24"/>
              <w:jc w:val="right"/>
              <w:rPr>
                <w:rFonts w:ascii="標楷體" w:eastAsia="標楷體" w:hAnsi="標楷體" w:cs="新細明體"/>
                <w:b/>
                <w:bCs/>
                <w:kern w:val="0"/>
                <w:sz w:val="20"/>
              </w:rPr>
            </w:pPr>
            <w:r w:rsidRPr="000B5337">
              <w:rPr>
                <w:rFonts w:ascii="標楷體" w:eastAsia="標楷體" w:hAnsi="標楷體" w:cs="新細明體" w:hint="eastAsia"/>
                <w:b/>
                <w:bCs/>
                <w:kern w:val="0"/>
                <w:sz w:val="20"/>
              </w:rPr>
              <w:t>27</w:t>
            </w:r>
            <w:r w:rsidRPr="000B5337">
              <w:rPr>
                <w:rFonts w:ascii="標楷體" w:eastAsia="標楷體" w:hAnsi="標楷體" w:cs="新細明體"/>
                <w:b/>
                <w:bCs/>
                <w:kern w:val="0"/>
                <w:sz w:val="20"/>
              </w:rPr>
              <w:t>,</w:t>
            </w:r>
            <w:r w:rsidRPr="000B5337">
              <w:rPr>
                <w:rFonts w:ascii="標楷體" w:eastAsia="標楷體" w:hAnsi="標楷體" w:cs="新細明體" w:hint="eastAsia"/>
                <w:b/>
                <w:bCs/>
                <w:kern w:val="0"/>
                <w:sz w:val="20"/>
              </w:rPr>
              <w:t>703</w:t>
            </w:r>
            <w:r w:rsidRPr="000B5337">
              <w:rPr>
                <w:rFonts w:ascii="標楷體" w:eastAsia="標楷體" w:hAnsi="標楷體" w:cs="新細明體"/>
                <w:b/>
                <w:bCs/>
                <w:kern w:val="0"/>
                <w:sz w:val="20"/>
              </w:rPr>
              <w:t>,</w:t>
            </w:r>
            <w:r w:rsidRPr="000B5337">
              <w:rPr>
                <w:rFonts w:ascii="標楷體" w:eastAsia="標楷體" w:hAnsi="標楷體" w:cs="新細明體" w:hint="eastAsia"/>
                <w:b/>
                <w:bCs/>
                <w:kern w:val="0"/>
                <w:sz w:val="20"/>
              </w:rPr>
              <w:t>750</w:t>
            </w:r>
          </w:p>
        </w:tc>
        <w:tc>
          <w:tcPr>
            <w:tcW w:w="2269" w:type="dxa"/>
            <w:shd w:val="clear" w:color="auto" w:fill="auto"/>
            <w:noWrap/>
            <w:vAlign w:val="center"/>
          </w:tcPr>
          <w:p w:rsidR="009223EF" w:rsidRPr="000B5337" w:rsidRDefault="009223EF" w:rsidP="00663ECB">
            <w:pPr>
              <w:spacing w:line="320" w:lineRule="exact"/>
              <w:ind w:rightChars="10" w:right="24"/>
              <w:jc w:val="right"/>
              <w:rPr>
                <w:rFonts w:ascii="標楷體" w:eastAsia="標楷體" w:hAnsi="標楷體" w:cs="新細明體"/>
                <w:b/>
                <w:bCs/>
                <w:kern w:val="0"/>
                <w:sz w:val="20"/>
              </w:rPr>
            </w:pPr>
            <w:r w:rsidRPr="000B5337">
              <w:rPr>
                <w:rFonts w:ascii="標楷體" w:eastAsia="標楷體" w:hAnsi="標楷體" w:cs="新細明體" w:hint="eastAsia"/>
                <w:b/>
                <w:bCs/>
                <w:kern w:val="0"/>
                <w:sz w:val="20"/>
              </w:rPr>
              <w:t>2</w:t>
            </w:r>
            <w:r w:rsidRPr="000B5337">
              <w:rPr>
                <w:rFonts w:ascii="標楷體" w:eastAsia="標楷體" w:hAnsi="標楷體" w:cs="新細明體"/>
                <w:b/>
                <w:bCs/>
                <w:kern w:val="0"/>
                <w:sz w:val="20"/>
              </w:rPr>
              <w:t>8,523,505</w:t>
            </w:r>
          </w:p>
        </w:tc>
        <w:tc>
          <w:tcPr>
            <w:tcW w:w="2269" w:type="dxa"/>
            <w:shd w:val="clear" w:color="auto" w:fill="auto"/>
            <w:noWrap/>
            <w:vAlign w:val="center"/>
          </w:tcPr>
          <w:p w:rsidR="009223EF" w:rsidRPr="000B5337" w:rsidRDefault="009223EF" w:rsidP="00663ECB">
            <w:pPr>
              <w:spacing w:line="320" w:lineRule="exact"/>
              <w:ind w:rightChars="10" w:right="24"/>
              <w:jc w:val="right"/>
              <w:rPr>
                <w:rFonts w:ascii="標楷體" w:eastAsia="標楷體" w:hAnsi="標楷體" w:cs="新細明體"/>
                <w:b/>
                <w:bCs/>
                <w:kern w:val="0"/>
                <w:sz w:val="20"/>
              </w:rPr>
            </w:pPr>
            <w:r w:rsidRPr="000B5337">
              <w:rPr>
                <w:rFonts w:ascii="標楷體" w:eastAsia="標楷體" w:hAnsi="標楷體" w:cs="新細明體" w:hint="eastAsia"/>
                <w:b/>
                <w:bCs/>
                <w:kern w:val="0"/>
                <w:sz w:val="20"/>
              </w:rPr>
              <w:t>- 819</w:t>
            </w:r>
            <w:r w:rsidRPr="000B5337">
              <w:rPr>
                <w:rFonts w:ascii="標楷體" w:eastAsia="標楷體" w:hAnsi="標楷體" w:cs="新細明體"/>
                <w:b/>
                <w:bCs/>
                <w:kern w:val="0"/>
                <w:sz w:val="20"/>
              </w:rPr>
              <w:t>,</w:t>
            </w:r>
            <w:r w:rsidRPr="000B5337">
              <w:rPr>
                <w:rFonts w:ascii="標楷體" w:eastAsia="標楷體" w:hAnsi="標楷體" w:cs="新細明體" w:hint="eastAsia"/>
                <w:b/>
                <w:bCs/>
                <w:kern w:val="0"/>
                <w:sz w:val="20"/>
              </w:rPr>
              <w:t>754</w:t>
            </w:r>
          </w:p>
        </w:tc>
      </w:tr>
      <w:tr w:rsidR="009223EF" w:rsidRPr="00EC79BD" w:rsidTr="00663ECB">
        <w:tc>
          <w:tcPr>
            <w:tcW w:w="3091" w:type="dxa"/>
            <w:shd w:val="clear" w:color="auto" w:fill="auto"/>
            <w:noWrap/>
            <w:vAlign w:val="center"/>
            <w:hideMark/>
          </w:tcPr>
          <w:p w:rsidR="009223EF" w:rsidRPr="00275F68" w:rsidRDefault="009223EF" w:rsidP="00663ECB">
            <w:pPr>
              <w:spacing w:line="320" w:lineRule="exact"/>
              <w:ind w:firstLineChars="100" w:firstLine="200"/>
              <w:jc w:val="distribute"/>
              <w:rPr>
                <w:rFonts w:ascii="標楷體" w:eastAsia="標楷體" w:hAnsi="標楷體" w:cs="新細明體"/>
                <w:b/>
                <w:bCs/>
                <w:kern w:val="0"/>
                <w:sz w:val="20"/>
              </w:rPr>
            </w:pPr>
            <w:r w:rsidRPr="00275F68">
              <w:rPr>
                <w:rFonts w:ascii="標楷體" w:eastAsia="標楷體" w:hAnsi="標楷體" w:cs="新細明體" w:hint="eastAsia"/>
                <w:b/>
                <w:bCs/>
                <w:kern w:val="0"/>
                <w:sz w:val="20"/>
              </w:rPr>
              <w:t>流動負債</w:t>
            </w:r>
          </w:p>
        </w:tc>
        <w:tc>
          <w:tcPr>
            <w:tcW w:w="2268" w:type="dxa"/>
            <w:shd w:val="clear" w:color="auto" w:fill="auto"/>
            <w:noWrap/>
            <w:vAlign w:val="center"/>
          </w:tcPr>
          <w:p w:rsidR="009223EF" w:rsidRPr="000B5337" w:rsidRDefault="009223EF" w:rsidP="00663ECB">
            <w:pPr>
              <w:spacing w:line="320" w:lineRule="exact"/>
              <w:ind w:rightChars="10" w:right="24"/>
              <w:jc w:val="right"/>
              <w:rPr>
                <w:rFonts w:ascii="標楷體" w:eastAsia="標楷體" w:hAnsi="標楷體" w:cs="新細明體"/>
                <w:b/>
                <w:bCs/>
                <w:kern w:val="0"/>
                <w:sz w:val="20"/>
              </w:rPr>
            </w:pPr>
            <w:r w:rsidRPr="000B5337">
              <w:rPr>
                <w:rFonts w:ascii="標楷體" w:eastAsia="標楷體" w:hAnsi="標楷體" w:cs="新細明體" w:hint="eastAsia"/>
                <w:b/>
                <w:bCs/>
                <w:kern w:val="0"/>
                <w:sz w:val="20"/>
              </w:rPr>
              <w:t>8</w:t>
            </w:r>
            <w:r w:rsidRPr="000B5337">
              <w:rPr>
                <w:rFonts w:ascii="標楷體" w:eastAsia="標楷體" w:hAnsi="標楷體" w:cs="新細明體"/>
                <w:b/>
                <w:bCs/>
                <w:kern w:val="0"/>
                <w:sz w:val="20"/>
              </w:rPr>
              <w:t>,</w:t>
            </w:r>
            <w:r w:rsidRPr="000B5337">
              <w:rPr>
                <w:rFonts w:ascii="標楷體" w:eastAsia="標楷體" w:hAnsi="標楷體" w:cs="新細明體" w:hint="eastAsia"/>
                <w:b/>
                <w:bCs/>
                <w:kern w:val="0"/>
                <w:sz w:val="20"/>
              </w:rPr>
              <w:t>750</w:t>
            </w:r>
            <w:r w:rsidRPr="000B5337">
              <w:rPr>
                <w:rFonts w:ascii="標楷體" w:eastAsia="標楷體" w:hAnsi="標楷體" w:cs="新細明體"/>
                <w:b/>
                <w:bCs/>
                <w:kern w:val="0"/>
                <w:sz w:val="20"/>
              </w:rPr>
              <w:t>,</w:t>
            </w:r>
            <w:r w:rsidRPr="000B5337">
              <w:rPr>
                <w:rFonts w:ascii="標楷體" w:eastAsia="標楷體" w:hAnsi="標楷體" w:cs="新細明體" w:hint="eastAsia"/>
                <w:b/>
                <w:bCs/>
                <w:kern w:val="0"/>
                <w:sz w:val="20"/>
              </w:rPr>
              <w:t>416</w:t>
            </w:r>
          </w:p>
        </w:tc>
        <w:tc>
          <w:tcPr>
            <w:tcW w:w="2269" w:type="dxa"/>
            <w:shd w:val="clear" w:color="auto" w:fill="auto"/>
            <w:noWrap/>
            <w:vAlign w:val="center"/>
          </w:tcPr>
          <w:p w:rsidR="009223EF" w:rsidRPr="000B5337" w:rsidRDefault="009223EF" w:rsidP="00663ECB">
            <w:pPr>
              <w:spacing w:line="320" w:lineRule="exact"/>
              <w:ind w:rightChars="10" w:right="24"/>
              <w:jc w:val="right"/>
              <w:rPr>
                <w:rFonts w:ascii="標楷體" w:eastAsia="標楷體" w:hAnsi="標楷體" w:cs="新細明體"/>
                <w:b/>
                <w:bCs/>
                <w:kern w:val="0"/>
                <w:sz w:val="20"/>
              </w:rPr>
            </w:pPr>
            <w:r w:rsidRPr="000B5337">
              <w:rPr>
                <w:rFonts w:ascii="標楷體" w:eastAsia="標楷體" w:hAnsi="標楷體" w:cs="新細明體" w:hint="eastAsia"/>
                <w:b/>
                <w:bCs/>
                <w:kern w:val="0"/>
                <w:sz w:val="20"/>
              </w:rPr>
              <w:t>9</w:t>
            </w:r>
            <w:r w:rsidRPr="000B5337">
              <w:rPr>
                <w:rFonts w:ascii="標楷體" w:eastAsia="標楷體" w:hAnsi="標楷體" w:cs="新細明體"/>
                <w:b/>
                <w:bCs/>
                <w:kern w:val="0"/>
                <w:sz w:val="20"/>
              </w:rPr>
              <w:t>,421,036</w:t>
            </w:r>
          </w:p>
        </w:tc>
        <w:tc>
          <w:tcPr>
            <w:tcW w:w="2269" w:type="dxa"/>
            <w:shd w:val="clear" w:color="auto" w:fill="auto"/>
            <w:noWrap/>
            <w:vAlign w:val="center"/>
          </w:tcPr>
          <w:p w:rsidR="009223EF" w:rsidRPr="000B5337" w:rsidRDefault="009223EF" w:rsidP="00663ECB">
            <w:pPr>
              <w:spacing w:line="320" w:lineRule="exact"/>
              <w:ind w:rightChars="10" w:right="24"/>
              <w:jc w:val="right"/>
              <w:rPr>
                <w:rFonts w:ascii="標楷體" w:eastAsia="標楷體" w:hAnsi="標楷體" w:cs="新細明體"/>
                <w:b/>
                <w:bCs/>
                <w:kern w:val="0"/>
                <w:sz w:val="20"/>
              </w:rPr>
            </w:pPr>
            <w:r w:rsidRPr="000B5337">
              <w:rPr>
                <w:rFonts w:ascii="標楷體" w:eastAsia="標楷體" w:hAnsi="標楷體" w:cs="新細明體" w:hint="eastAsia"/>
                <w:b/>
                <w:bCs/>
                <w:kern w:val="0"/>
                <w:sz w:val="20"/>
              </w:rPr>
              <w:t>- 670</w:t>
            </w:r>
            <w:r w:rsidRPr="000B5337">
              <w:rPr>
                <w:rFonts w:ascii="標楷體" w:eastAsia="標楷體" w:hAnsi="標楷體" w:cs="新細明體"/>
                <w:b/>
                <w:bCs/>
                <w:kern w:val="0"/>
                <w:sz w:val="20"/>
              </w:rPr>
              <w:t>,</w:t>
            </w:r>
            <w:r w:rsidRPr="000B5337">
              <w:rPr>
                <w:rFonts w:ascii="標楷體" w:eastAsia="標楷體" w:hAnsi="標楷體" w:cs="新細明體" w:hint="eastAsia"/>
                <w:b/>
                <w:bCs/>
                <w:kern w:val="0"/>
                <w:sz w:val="20"/>
              </w:rPr>
              <w:t>619</w:t>
            </w:r>
          </w:p>
        </w:tc>
      </w:tr>
      <w:tr w:rsidR="009223EF" w:rsidRPr="00EC79BD" w:rsidTr="00663ECB">
        <w:tc>
          <w:tcPr>
            <w:tcW w:w="3091" w:type="dxa"/>
            <w:shd w:val="clear" w:color="auto" w:fill="auto"/>
            <w:noWrap/>
            <w:vAlign w:val="center"/>
            <w:hideMark/>
          </w:tcPr>
          <w:p w:rsidR="009223EF" w:rsidRPr="005F6F16" w:rsidRDefault="009223EF" w:rsidP="00663ECB">
            <w:pPr>
              <w:spacing w:line="320" w:lineRule="exact"/>
              <w:ind w:firstLine="400"/>
              <w:jc w:val="distribute"/>
              <w:rPr>
                <w:rFonts w:ascii="標楷體" w:eastAsia="標楷體" w:hAnsi="標楷體" w:cs="新細明體"/>
                <w:kern w:val="0"/>
                <w:sz w:val="20"/>
              </w:rPr>
            </w:pPr>
            <w:r w:rsidRPr="005F6F16">
              <w:rPr>
                <w:rFonts w:ascii="標楷體" w:eastAsia="標楷體" w:hAnsi="標楷體" w:cs="新細明體" w:hint="eastAsia"/>
                <w:kern w:val="0"/>
                <w:sz w:val="20"/>
              </w:rPr>
              <w:t>應付款項</w:t>
            </w:r>
          </w:p>
        </w:tc>
        <w:tc>
          <w:tcPr>
            <w:tcW w:w="2268" w:type="dxa"/>
            <w:shd w:val="clear" w:color="auto" w:fill="auto"/>
            <w:noWrap/>
            <w:vAlign w:val="center"/>
          </w:tcPr>
          <w:p w:rsidR="009223EF" w:rsidRPr="000B5337" w:rsidRDefault="009223EF" w:rsidP="00663ECB">
            <w:pPr>
              <w:spacing w:line="320" w:lineRule="exact"/>
              <w:ind w:rightChars="10" w:right="24"/>
              <w:jc w:val="right"/>
              <w:rPr>
                <w:rFonts w:ascii="標楷體" w:eastAsia="標楷體" w:hAnsi="標楷體" w:cs="新細明體"/>
                <w:kern w:val="0"/>
                <w:sz w:val="20"/>
              </w:rPr>
            </w:pPr>
            <w:r w:rsidRPr="000B5337">
              <w:rPr>
                <w:rFonts w:ascii="標楷體" w:eastAsia="標楷體" w:hAnsi="標楷體" w:cs="新細明體" w:hint="eastAsia"/>
                <w:kern w:val="0"/>
                <w:sz w:val="20"/>
              </w:rPr>
              <w:t>4</w:t>
            </w:r>
            <w:r w:rsidRPr="000B5337">
              <w:rPr>
                <w:rFonts w:ascii="標楷體" w:eastAsia="標楷體" w:hAnsi="標楷體" w:cs="新細明體"/>
                <w:kern w:val="0"/>
                <w:sz w:val="20"/>
              </w:rPr>
              <w:t>,</w:t>
            </w:r>
            <w:r w:rsidRPr="000B5337">
              <w:rPr>
                <w:rFonts w:ascii="標楷體" w:eastAsia="標楷體" w:hAnsi="標楷體" w:cs="新細明體" w:hint="eastAsia"/>
                <w:kern w:val="0"/>
                <w:sz w:val="20"/>
              </w:rPr>
              <w:t>604</w:t>
            </w:r>
            <w:r w:rsidRPr="000B5337">
              <w:rPr>
                <w:rFonts w:ascii="標楷體" w:eastAsia="標楷體" w:hAnsi="標楷體" w:cs="新細明體"/>
                <w:kern w:val="0"/>
                <w:sz w:val="20"/>
              </w:rPr>
              <w:t>,</w:t>
            </w:r>
            <w:r w:rsidRPr="000B5337">
              <w:rPr>
                <w:rFonts w:ascii="標楷體" w:eastAsia="標楷體" w:hAnsi="標楷體" w:cs="新細明體" w:hint="eastAsia"/>
                <w:kern w:val="0"/>
                <w:sz w:val="20"/>
              </w:rPr>
              <w:t>959</w:t>
            </w:r>
          </w:p>
        </w:tc>
        <w:tc>
          <w:tcPr>
            <w:tcW w:w="2269" w:type="dxa"/>
            <w:shd w:val="clear" w:color="auto" w:fill="auto"/>
            <w:noWrap/>
            <w:vAlign w:val="center"/>
          </w:tcPr>
          <w:p w:rsidR="009223EF" w:rsidRPr="000B5337" w:rsidRDefault="009223EF" w:rsidP="00663ECB">
            <w:pPr>
              <w:spacing w:line="320" w:lineRule="exact"/>
              <w:ind w:rightChars="10" w:right="24"/>
              <w:jc w:val="right"/>
              <w:rPr>
                <w:rFonts w:ascii="標楷體" w:eastAsia="標楷體" w:hAnsi="標楷體" w:cs="新細明體"/>
                <w:kern w:val="0"/>
                <w:sz w:val="20"/>
              </w:rPr>
            </w:pPr>
            <w:r w:rsidRPr="000B5337">
              <w:rPr>
                <w:rFonts w:ascii="標楷體" w:eastAsia="標楷體" w:hAnsi="標楷體" w:cs="新細明體" w:hint="eastAsia"/>
                <w:kern w:val="0"/>
                <w:sz w:val="20"/>
              </w:rPr>
              <w:t>5</w:t>
            </w:r>
            <w:r w:rsidRPr="000B5337">
              <w:rPr>
                <w:rFonts w:ascii="標楷體" w:eastAsia="標楷體" w:hAnsi="標楷體" w:cs="新細明體"/>
                <w:kern w:val="0"/>
                <w:sz w:val="20"/>
              </w:rPr>
              <w:t>,320,311</w:t>
            </w:r>
          </w:p>
        </w:tc>
        <w:tc>
          <w:tcPr>
            <w:tcW w:w="2269" w:type="dxa"/>
            <w:shd w:val="clear" w:color="auto" w:fill="auto"/>
            <w:noWrap/>
            <w:vAlign w:val="center"/>
          </w:tcPr>
          <w:p w:rsidR="009223EF" w:rsidRPr="000B5337" w:rsidRDefault="009223EF" w:rsidP="00663ECB">
            <w:pPr>
              <w:spacing w:line="320" w:lineRule="exact"/>
              <w:ind w:rightChars="10" w:right="24"/>
              <w:jc w:val="right"/>
              <w:rPr>
                <w:rFonts w:ascii="標楷體" w:eastAsia="標楷體" w:hAnsi="標楷體" w:cs="新細明體"/>
                <w:kern w:val="0"/>
                <w:sz w:val="20"/>
              </w:rPr>
            </w:pPr>
            <w:r w:rsidRPr="000B5337">
              <w:rPr>
                <w:rFonts w:ascii="標楷體" w:eastAsia="標楷體" w:hAnsi="標楷體" w:cs="新細明體" w:hint="eastAsia"/>
                <w:kern w:val="0"/>
                <w:sz w:val="20"/>
              </w:rPr>
              <w:t>- 715</w:t>
            </w:r>
            <w:r w:rsidRPr="0019422C">
              <w:rPr>
                <w:rFonts w:ascii="標楷體" w:eastAsia="標楷體" w:hAnsi="標楷體" w:cs="新細明體"/>
                <w:bCs/>
                <w:kern w:val="0"/>
                <w:sz w:val="20"/>
              </w:rPr>
              <w:t>,</w:t>
            </w:r>
            <w:r w:rsidRPr="000B5337">
              <w:rPr>
                <w:rFonts w:ascii="標楷體" w:eastAsia="標楷體" w:hAnsi="標楷體" w:cs="新細明體" w:hint="eastAsia"/>
                <w:kern w:val="0"/>
                <w:sz w:val="20"/>
              </w:rPr>
              <w:t>351</w:t>
            </w:r>
          </w:p>
        </w:tc>
      </w:tr>
      <w:tr w:rsidR="009223EF" w:rsidRPr="00EC79BD" w:rsidTr="00663ECB">
        <w:tc>
          <w:tcPr>
            <w:tcW w:w="3091" w:type="dxa"/>
            <w:shd w:val="clear" w:color="auto" w:fill="auto"/>
            <w:noWrap/>
            <w:vAlign w:val="center"/>
            <w:hideMark/>
          </w:tcPr>
          <w:p w:rsidR="009223EF" w:rsidRPr="00275F68" w:rsidRDefault="009223EF" w:rsidP="00663ECB">
            <w:pPr>
              <w:spacing w:line="320" w:lineRule="exact"/>
              <w:ind w:firstLine="400"/>
              <w:jc w:val="distribute"/>
              <w:rPr>
                <w:rFonts w:ascii="標楷體" w:eastAsia="標楷體" w:hAnsi="標楷體" w:cs="新細明體"/>
                <w:kern w:val="0"/>
                <w:sz w:val="20"/>
              </w:rPr>
            </w:pPr>
            <w:r w:rsidRPr="00275F68">
              <w:rPr>
                <w:rFonts w:ascii="標楷體" w:eastAsia="標楷體" w:hAnsi="標楷體" w:cs="新細明體" w:hint="eastAsia"/>
                <w:kern w:val="0"/>
                <w:sz w:val="20"/>
              </w:rPr>
              <w:t>預收款項</w:t>
            </w:r>
          </w:p>
        </w:tc>
        <w:tc>
          <w:tcPr>
            <w:tcW w:w="2268" w:type="dxa"/>
            <w:shd w:val="clear" w:color="auto" w:fill="auto"/>
            <w:noWrap/>
            <w:vAlign w:val="center"/>
          </w:tcPr>
          <w:p w:rsidR="009223EF" w:rsidRPr="000B5337" w:rsidRDefault="009223EF" w:rsidP="00663ECB">
            <w:pPr>
              <w:spacing w:line="320" w:lineRule="exact"/>
              <w:ind w:rightChars="10" w:right="24"/>
              <w:jc w:val="right"/>
              <w:rPr>
                <w:rFonts w:ascii="標楷體" w:eastAsia="標楷體" w:hAnsi="標楷體" w:cs="新細明體"/>
                <w:kern w:val="0"/>
                <w:sz w:val="20"/>
              </w:rPr>
            </w:pPr>
            <w:r w:rsidRPr="000B5337">
              <w:rPr>
                <w:rFonts w:ascii="標楷體" w:eastAsia="標楷體" w:hAnsi="標楷體" w:cs="新細明體" w:hint="eastAsia"/>
                <w:kern w:val="0"/>
                <w:sz w:val="20"/>
              </w:rPr>
              <w:t>633</w:t>
            </w:r>
            <w:r w:rsidRPr="000B5337">
              <w:rPr>
                <w:rFonts w:ascii="標楷體" w:eastAsia="標楷體" w:hAnsi="標楷體" w:cs="新細明體"/>
                <w:kern w:val="0"/>
                <w:sz w:val="20"/>
              </w:rPr>
              <w:t>,</w:t>
            </w:r>
            <w:r w:rsidRPr="000B5337">
              <w:rPr>
                <w:rFonts w:ascii="標楷體" w:eastAsia="標楷體" w:hAnsi="標楷體" w:cs="新細明體" w:hint="eastAsia"/>
                <w:kern w:val="0"/>
                <w:sz w:val="20"/>
              </w:rPr>
              <w:t>082</w:t>
            </w:r>
          </w:p>
        </w:tc>
        <w:tc>
          <w:tcPr>
            <w:tcW w:w="2269" w:type="dxa"/>
            <w:shd w:val="clear" w:color="auto" w:fill="auto"/>
            <w:noWrap/>
            <w:vAlign w:val="center"/>
          </w:tcPr>
          <w:p w:rsidR="009223EF" w:rsidRPr="000B5337" w:rsidRDefault="009223EF" w:rsidP="00663ECB">
            <w:pPr>
              <w:spacing w:line="320" w:lineRule="exact"/>
              <w:ind w:rightChars="10" w:right="24"/>
              <w:jc w:val="right"/>
              <w:rPr>
                <w:rFonts w:ascii="標楷體" w:eastAsia="標楷體" w:hAnsi="標楷體" w:cs="新細明體"/>
                <w:kern w:val="0"/>
                <w:sz w:val="20"/>
              </w:rPr>
            </w:pPr>
            <w:r w:rsidRPr="000B5337">
              <w:rPr>
                <w:rFonts w:ascii="標楷體" w:eastAsia="標楷體" w:hAnsi="標楷體" w:cs="新細明體" w:hint="eastAsia"/>
                <w:kern w:val="0"/>
                <w:sz w:val="20"/>
              </w:rPr>
              <w:t>6</w:t>
            </w:r>
            <w:r w:rsidRPr="000B5337">
              <w:rPr>
                <w:rFonts w:ascii="標楷體" w:eastAsia="標楷體" w:hAnsi="標楷體" w:cs="新細明體"/>
                <w:kern w:val="0"/>
                <w:sz w:val="20"/>
              </w:rPr>
              <w:t>35,663</w:t>
            </w:r>
          </w:p>
        </w:tc>
        <w:tc>
          <w:tcPr>
            <w:tcW w:w="2269" w:type="dxa"/>
            <w:shd w:val="clear" w:color="auto" w:fill="auto"/>
            <w:noWrap/>
            <w:vAlign w:val="center"/>
          </w:tcPr>
          <w:p w:rsidR="009223EF" w:rsidRPr="000B5337" w:rsidRDefault="009223EF" w:rsidP="00663ECB">
            <w:pPr>
              <w:spacing w:line="320" w:lineRule="exact"/>
              <w:ind w:rightChars="10" w:right="24"/>
              <w:jc w:val="right"/>
              <w:rPr>
                <w:rFonts w:ascii="標楷體" w:eastAsia="標楷體" w:hAnsi="標楷體" w:cs="新細明體"/>
                <w:kern w:val="0"/>
                <w:sz w:val="20"/>
              </w:rPr>
            </w:pPr>
            <w:r w:rsidRPr="000B5337">
              <w:rPr>
                <w:rFonts w:ascii="標楷體" w:eastAsia="標楷體" w:hAnsi="標楷體" w:cs="新細明體" w:hint="eastAsia"/>
                <w:kern w:val="0"/>
                <w:sz w:val="20"/>
              </w:rPr>
              <w:t>- 2</w:t>
            </w:r>
            <w:r w:rsidRPr="000B5337">
              <w:rPr>
                <w:rFonts w:ascii="標楷體" w:eastAsia="標楷體" w:hAnsi="標楷體" w:cs="新細明體"/>
                <w:kern w:val="0"/>
                <w:sz w:val="20"/>
              </w:rPr>
              <w:t>,</w:t>
            </w:r>
            <w:r w:rsidRPr="000B5337">
              <w:rPr>
                <w:rFonts w:ascii="標楷體" w:eastAsia="標楷體" w:hAnsi="標楷體" w:cs="新細明體" w:hint="eastAsia"/>
                <w:kern w:val="0"/>
                <w:sz w:val="20"/>
              </w:rPr>
              <w:t>581</w:t>
            </w:r>
          </w:p>
        </w:tc>
      </w:tr>
      <w:tr w:rsidR="009223EF" w:rsidRPr="00EC79BD" w:rsidTr="00663ECB">
        <w:tc>
          <w:tcPr>
            <w:tcW w:w="3091" w:type="dxa"/>
            <w:shd w:val="clear" w:color="auto" w:fill="auto"/>
            <w:noWrap/>
            <w:vAlign w:val="center"/>
            <w:hideMark/>
          </w:tcPr>
          <w:p w:rsidR="009223EF" w:rsidRPr="00275F68" w:rsidRDefault="009223EF" w:rsidP="00663ECB">
            <w:pPr>
              <w:spacing w:line="320" w:lineRule="exact"/>
              <w:ind w:firstLine="400"/>
              <w:jc w:val="distribute"/>
              <w:rPr>
                <w:rFonts w:ascii="標楷體" w:eastAsia="標楷體" w:hAnsi="標楷體" w:cs="新細明體"/>
                <w:kern w:val="0"/>
                <w:sz w:val="20"/>
              </w:rPr>
            </w:pPr>
            <w:r w:rsidRPr="00275F68">
              <w:rPr>
                <w:rFonts w:ascii="標楷體" w:eastAsia="標楷體" w:hAnsi="標楷體" w:cs="新細明體" w:hint="eastAsia"/>
                <w:kern w:val="0"/>
                <w:sz w:val="20"/>
              </w:rPr>
              <w:t>其他流動負債</w:t>
            </w:r>
          </w:p>
        </w:tc>
        <w:tc>
          <w:tcPr>
            <w:tcW w:w="2268" w:type="dxa"/>
            <w:shd w:val="clear" w:color="auto" w:fill="auto"/>
            <w:noWrap/>
            <w:vAlign w:val="center"/>
          </w:tcPr>
          <w:p w:rsidR="009223EF" w:rsidRPr="000B5337" w:rsidRDefault="009223EF" w:rsidP="00663ECB">
            <w:pPr>
              <w:spacing w:line="320" w:lineRule="exact"/>
              <w:ind w:rightChars="10" w:right="24"/>
              <w:jc w:val="right"/>
              <w:rPr>
                <w:rFonts w:ascii="標楷體" w:eastAsia="標楷體" w:hAnsi="標楷體" w:cs="新細明體"/>
                <w:kern w:val="0"/>
                <w:sz w:val="20"/>
              </w:rPr>
            </w:pPr>
            <w:r w:rsidRPr="000B5337">
              <w:rPr>
                <w:rFonts w:ascii="標楷體" w:eastAsia="標楷體" w:hAnsi="標楷體" w:cs="新細明體" w:hint="eastAsia"/>
                <w:kern w:val="0"/>
                <w:sz w:val="20"/>
              </w:rPr>
              <w:t>3</w:t>
            </w:r>
            <w:r w:rsidRPr="000B5337">
              <w:rPr>
                <w:rFonts w:ascii="標楷體" w:eastAsia="標楷體" w:hAnsi="標楷體" w:cs="新細明體"/>
                <w:kern w:val="0"/>
                <w:sz w:val="20"/>
              </w:rPr>
              <w:t>,</w:t>
            </w:r>
            <w:r w:rsidRPr="000B5337">
              <w:rPr>
                <w:rFonts w:ascii="標楷體" w:eastAsia="標楷體" w:hAnsi="標楷體" w:cs="新細明體" w:hint="eastAsia"/>
                <w:kern w:val="0"/>
                <w:sz w:val="20"/>
              </w:rPr>
              <w:t>512</w:t>
            </w:r>
            <w:r w:rsidRPr="000B5337">
              <w:rPr>
                <w:rFonts w:ascii="標楷體" w:eastAsia="標楷體" w:hAnsi="標楷體" w:cs="新細明體"/>
                <w:kern w:val="0"/>
                <w:sz w:val="20"/>
              </w:rPr>
              <w:t>,</w:t>
            </w:r>
            <w:r w:rsidRPr="000B5337">
              <w:rPr>
                <w:rFonts w:ascii="標楷體" w:eastAsia="標楷體" w:hAnsi="標楷體" w:cs="新細明體" w:hint="eastAsia"/>
                <w:kern w:val="0"/>
                <w:sz w:val="20"/>
              </w:rPr>
              <w:t>374</w:t>
            </w:r>
          </w:p>
        </w:tc>
        <w:tc>
          <w:tcPr>
            <w:tcW w:w="2269" w:type="dxa"/>
            <w:shd w:val="clear" w:color="auto" w:fill="auto"/>
            <w:noWrap/>
            <w:vAlign w:val="center"/>
          </w:tcPr>
          <w:p w:rsidR="009223EF" w:rsidRPr="000B5337" w:rsidRDefault="009223EF" w:rsidP="00663ECB">
            <w:pPr>
              <w:spacing w:line="320" w:lineRule="exact"/>
              <w:ind w:rightChars="10" w:right="24"/>
              <w:jc w:val="right"/>
              <w:rPr>
                <w:rFonts w:ascii="標楷體" w:eastAsia="標楷體" w:hAnsi="標楷體" w:cs="新細明體"/>
                <w:kern w:val="0"/>
                <w:sz w:val="20"/>
              </w:rPr>
            </w:pPr>
            <w:r w:rsidRPr="000B5337">
              <w:rPr>
                <w:rFonts w:ascii="標楷體" w:eastAsia="標楷體" w:hAnsi="標楷體" w:cs="新細明體" w:hint="eastAsia"/>
                <w:kern w:val="0"/>
                <w:sz w:val="20"/>
              </w:rPr>
              <w:t>3</w:t>
            </w:r>
            <w:r w:rsidRPr="000B5337">
              <w:rPr>
                <w:rFonts w:ascii="標楷體" w:eastAsia="標楷體" w:hAnsi="標楷體" w:cs="新細明體"/>
                <w:kern w:val="0"/>
                <w:sz w:val="20"/>
              </w:rPr>
              <w:t>,465,061</w:t>
            </w:r>
          </w:p>
        </w:tc>
        <w:tc>
          <w:tcPr>
            <w:tcW w:w="2269" w:type="dxa"/>
            <w:shd w:val="clear" w:color="auto" w:fill="auto"/>
            <w:noWrap/>
            <w:vAlign w:val="center"/>
          </w:tcPr>
          <w:p w:rsidR="009223EF" w:rsidRPr="000B5337" w:rsidRDefault="009223EF" w:rsidP="00663ECB">
            <w:pPr>
              <w:spacing w:line="320" w:lineRule="exact"/>
              <w:ind w:rightChars="10" w:right="24"/>
              <w:jc w:val="right"/>
              <w:rPr>
                <w:rFonts w:ascii="標楷體" w:eastAsia="標楷體" w:hAnsi="標楷體" w:cs="新細明體"/>
                <w:kern w:val="0"/>
                <w:sz w:val="20"/>
              </w:rPr>
            </w:pPr>
            <w:r w:rsidRPr="000B5337">
              <w:rPr>
                <w:rFonts w:ascii="標楷體" w:eastAsia="標楷體" w:hAnsi="標楷體" w:cs="新細明體" w:hint="eastAsia"/>
                <w:kern w:val="0"/>
                <w:sz w:val="20"/>
              </w:rPr>
              <w:t>47</w:t>
            </w:r>
            <w:r w:rsidRPr="000B5337">
              <w:rPr>
                <w:rFonts w:ascii="標楷體" w:eastAsia="標楷體" w:hAnsi="標楷體" w:cs="新細明體"/>
                <w:kern w:val="0"/>
                <w:sz w:val="20"/>
              </w:rPr>
              <w:t>,</w:t>
            </w:r>
            <w:r w:rsidRPr="000B5337">
              <w:rPr>
                <w:rFonts w:ascii="標楷體" w:eastAsia="標楷體" w:hAnsi="標楷體" w:cs="新細明體" w:hint="eastAsia"/>
                <w:kern w:val="0"/>
                <w:sz w:val="20"/>
              </w:rPr>
              <w:t>313</w:t>
            </w:r>
          </w:p>
        </w:tc>
      </w:tr>
      <w:tr w:rsidR="009223EF" w:rsidRPr="00EC79BD" w:rsidTr="00663ECB">
        <w:tc>
          <w:tcPr>
            <w:tcW w:w="3091" w:type="dxa"/>
            <w:shd w:val="clear" w:color="auto" w:fill="auto"/>
            <w:noWrap/>
            <w:vAlign w:val="center"/>
            <w:hideMark/>
          </w:tcPr>
          <w:p w:rsidR="009223EF" w:rsidRPr="00A262FF" w:rsidRDefault="009223EF" w:rsidP="00663ECB">
            <w:pPr>
              <w:spacing w:line="320" w:lineRule="exact"/>
              <w:ind w:firstLineChars="100" w:firstLine="200"/>
              <w:jc w:val="distribute"/>
              <w:rPr>
                <w:rFonts w:ascii="標楷體" w:eastAsia="標楷體" w:hAnsi="標楷體" w:cs="新細明體"/>
                <w:b/>
                <w:bCs/>
                <w:kern w:val="0"/>
                <w:sz w:val="20"/>
              </w:rPr>
            </w:pPr>
            <w:r w:rsidRPr="00A262FF">
              <w:rPr>
                <w:rFonts w:ascii="標楷體" w:eastAsia="標楷體" w:hAnsi="標楷體" w:cs="新細明體" w:hint="eastAsia"/>
                <w:b/>
                <w:bCs/>
                <w:kern w:val="0"/>
                <w:sz w:val="20"/>
              </w:rPr>
              <w:t>非流動負債</w:t>
            </w:r>
          </w:p>
        </w:tc>
        <w:tc>
          <w:tcPr>
            <w:tcW w:w="2268" w:type="dxa"/>
            <w:shd w:val="clear" w:color="auto" w:fill="auto"/>
            <w:noWrap/>
            <w:vAlign w:val="center"/>
          </w:tcPr>
          <w:p w:rsidR="009223EF" w:rsidRPr="000B5337" w:rsidRDefault="009223EF" w:rsidP="00663ECB">
            <w:pPr>
              <w:spacing w:line="320" w:lineRule="exact"/>
              <w:ind w:rightChars="10" w:right="24"/>
              <w:jc w:val="right"/>
              <w:rPr>
                <w:rFonts w:ascii="標楷體" w:eastAsia="標楷體" w:hAnsi="標楷體" w:cs="新細明體"/>
                <w:b/>
                <w:bCs/>
                <w:kern w:val="0"/>
                <w:sz w:val="20"/>
              </w:rPr>
            </w:pPr>
            <w:r w:rsidRPr="000B5337">
              <w:rPr>
                <w:rFonts w:ascii="標楷體" w:eastAsia="標楷體" w:hAnsi="標楷體" w:cs="新細明體" w:hint="eastAsia"/>
                <w:b/>
                <w:bCs/>
                <w:kern w:val="0"/>
                <w:sz w:val="20"/>
              </w:rPr>
              <w:t>18</w:t>
            </w:r>
            <w:r w:rsidRPr="000B5337">
              <w:rPr>
                <w:rFonts w:ascii="標楷體" w:eastAsia="標楷體" w:hAnsi="標楷體" w:cs="新細明體"/>
                <w:b/>
                <w:bCs/>
                <w:kern w:val="0"/>
                <w:sz w:val="20"/>
              </w:rPr>
              <w:t>,</w:t>
            </w:r>
            <w:r w:rsidRPr="000B5337">
              <w:rPr>
                <w:rFonts w:ascii="標楷體" w:eastAsia="標楷體" w:hAnsi="標楷體" w:cs="新細明體" w:hint="eastAsia"/>
                <w:b/>
                <w:bCs/>
                <w:kern w:val="0"/>
                <w:sz w:val="20"/>
              </w:rPr>
              <w:t>953</w:t>
            </w:r>
            <w:r w:rsidRPr="000B5337">
              <w:rPr>
                <w:rFonts w:ascii="標楷體" w:eastAsia="標楷體" w:hAnsi="標楷體" w:cs="新細明體"/>
                <w:b/>
                <w:bCs/>
                <w:kern w:val="0"/>
                <w:sz w:val="20"/>
              </w:rPr>
              <w:t>,</w:t>
            </w:r>
            <w:r w:rsidRPr="000B5337">
              <w:rPr>
                <w:rFonts w:ascii="標楷體" w:eastAsia="標楷體" w:hAnsi="標楷體" w:cs="新細明體" w:hint="eastAsia"/>
                <w:b/>
                <w:bCs/>
                <w:kern w:val="0"/>
                <w:sz w:val="20"/>
              </w:rPr>
              <w:t>333</w:t>
            </w:r>
          </w:p>
        </w:tc>
        <w:tc>
          <w:tcPr>
            <w:tcW w:w="2269" w:type="dxa"/>
            <w:shd w:val="clear" w:color="auto" w:fill="auto"/>
            <w:noWrap/>
            <w:vAlign w:val="center"/>
          </w:tcPr>
          <w:p w:rsidR="009223EF" w:rsidRPr="000B5337" w:rsidRDefault="009223EF" w:rsidP="00663ECB">
            <w:pPr>
              <w:spacing w:line="320" w:lineRule="exact"/>
              <w:ind w:rightChars="10" w:right="24"/>
              <w:jc w:val="right"/>
              <w:rPr>
                <w:rFonts w:ascii="標楷體" w:eastAsia="標楷體" w:hAnsi="標楷體" w:cs="新細明體"/>
                <w:b/>
                <w:bCs/>
                <w:kern w:val="0"/>
                <w:sz w:val="20"/>
              </w:rPr>
            </w:pPr>
            <w:r w:rsidRPr="000B5337">
              <w:rPr>
                <w:rFonts w:ascii="標楷體" w:eastAsia="標楷體" w:hAnsi="標楷體" w:cs="新細明體" w:hint="eastAsia"/>
                <w:b/>
                <w:bCs/>
                <w:kern w:val="0"/>
                <w:sz w:val="20"/>
              </w:rPr>
              <w:t>1</w:t>
            </w:r>
            <w:r w:rsidRPr="000B5337">
              <w:rPr>
                <w:rFonts w:ascii="標楷體" w:eastAsia="標楷體" w:hAnsi="標楷體" w:cs="新細明體"/>
                <w:b/>
                <w:bCs/>
                <w:kern w:val="0"/>
                <w:sz w:val="20"/>
              </w:rPr>
              <w:t>9,102,468</w:t>
            </w:r>
          </w:p>
        </w:tc>
        <w:tc>
          <w:tcPr>
            <w:tcW w:w="2269" w:type="dxa"/>
            <w:shd w:val="clear" w:color="auto" w:fill="auto"/>
            <w:noWrap/>
            <w:vAlign w:val="center"/>
          </w:tcPr>
          <w:p w:rsidR="009223EF" w:rsidRPr="000B5337" w:rsidRDefault="009223EF" w:rsidP="00663ECB">
            <w:pPr>
              <w:spacing w:line="320" w:lineRule="exact"/>
              <w:ind w:rightChars="10" w:right="24"/>
              <w:jc w:val="right"/>
              <w:rPr>
                <w:rFonts w:ascii="標楷體" w:eastAsia="標楷體" w:hAnsi="標楷體" w:cs="新細明體"/>
                <w:b/>
                <w:bCs/>
                <w:kern w:val="0"/>
                <w:sz w:val="20"/>
              </w:rPr>
            </w:pPr>
            <w:r w:rsidRPr="000B5337">
              <w:rPr>
                <w:rFonts w:ascii="標楷體" w:eastAsia="標楷體" w:hAnsi="標楷體" w:cs="新細明體" w:hint="eastAsia"/>
                <w:b/>
                <w:bCs/>
                <w:kern w:val="0"/>
                <w:sz w:val="20"/>
              </w:rPr>
              <w:t>-</w:t>
            </w:r>
            <w:r w:rsidRPr="000B5337">
              <w:rPr>
                <w:rFonts w:ascii="標楷體" w:eastAsia="標楷體" w:hAnsi="標楷體" w:cs="新細明體" w:hint="eastAsia"/>
                <w:kern w:val="0"/>
                <w:sz w:val="20"/>
              </w:rPr>
              <w:t xml:space="preserve"> </w:t>
            </w:r>
            <w:r w:rsidRPr="000B5337">
              <w:rPr>
                <w:rFonts w:ascii="標楷體" w:eastAsia="標楷體" w:hAnsi="標楷體" w:cs="新細明體" w:hint="eastAsia"/>
                <w:b/>
                <w:bCs/>
                <w:kern w:val="0"/>
                <w:sz w:val="20"/>
              </w:rPr>
              <w:t>149</w:t>
            </w:r>
            <w:r w:rsidRPr="000B5337">
              <w:rPr>
                <w:rFonts w:ascii="標楷體" w:eastAsia="標楷體" w:hAnsi="標楷體" w:cs="新細明體"/>
                <w:b/>
                <w:bCs/>
                <w:kern w:val="0"/>
                <w:sz w:val="20"/>
              </w:rPr>
              <w:t>,</w:t>
            </w:r>
            <w:r w:rsidRPr="000B5337">
              <w:rPr>
                <w:rFonts w:ascii="標楷體" w:eastAsia="標楷體" w:hAnsi="標楷體" w:cs="新細明體" w:hint="eastAsia"/>
                <w:b/>
                <w:bCs/>
                <w:kern w:val="0"/>
                <w:sz w:val="20"/>
              </w:rPr>
              <w:t>135</w:t>
            </w:r>
          </w:p>
        </w:tc>
      </w:tr>
      <w:tr w:rsidR="009223EF" w:rsidRPr="00EC79BD" w:rsidTr="00663ECB">
        <w:tc>
          <w:tcPr>
            <w:tcW w:w="3091" w:type="dxa"/>
            <w:shd w:val="clear" w:color="auto" w:fill="auto"/>
            <w:noWrap/>
            <w:vAlign w:val="center"/>
            <w:hideMark/>
          </w:tcPr>
          <w:p w:rsidR="009223EF" w:rsidRPr="005F6F16" w:rsidRDefault="009223EF" w:rsidP="00663ECB">
            <w:pPr>
              <w:spacing w:line="320" w:lineRule="exact"/>
              <w:ind w:firstLine="400"/>
              <w:jc w:val="distribute"/>
              <w:rPr>
                <w:rFonts w:ascii="標楷體" w:eastAsia="標楷體" w:hAnsi="標楷體" w:cs="新細明體"/>
                <w:kern w:val="0"/>
                <w:sz w:val="20"/>
              </w:rPr>
            </w:pPr>
            <w:r w:rsidRPr="005F6F16">
              <w:rPr>
                <w:rFonts w:ascii="標楷體" w:eastAsia="標楷體" w:hAnsi="標楷體" w:cs="新細明體" w:hint="eastAsia"/>
                <w:kern w:val="0"/>
                <w:sz w:val="20"/>
              </w:rPr>
              <w:t>長期債務</w:t>
            </w:r>
          </w:p>
        </w:tc>
        <w:tc>
          <w:tcPr>
            <w:tcW w:w="2268" w:type="dxa"/>
            <w:shd w:val="clear" w:color="auto" w:fill="auto"/>
            <w:noWrap/>
            <w:vAlign w:val="center"/>
          </w:tcPr>
          <w:p w:rsidR="009223EF" w:rsidRPr="000B5337" w:rsidRDefault="009223EF" w:rsidP="00663ECB">
            <w:pPr>
              <w:spacing w:line="320" w:lineRule="exact"/>
              <w:ind w:rightChars="10" w:right="24"/>
              <w:jc w:val="right"/>
              <w:rPr>
                <w:rFonts w:ascii="標楷體" w:eastAsia="標楷體" w:hAnsi="標楷體" w:cs="新細明體"/>
                <w:kern w:val="0"/>
                <w:sz w:val="20"/>
              </w:rPr>
            </w:pPr>
            <w:r w:rsidRPr="000B5337">
              <w:rPr>
                <w:rFonts w:ascii="標楷體" w:eastAsia="標楷體" w:hAnsi="標楷體" w:cs="新細明體" w:hint="eastAsia"/>
                <w:kern w:val="0"/>
                <w:sz w:val="20"/>
              </w:rPr>
              <w:t>1</w:t>
            </w:r>
            <w:r w:rsidRPr="000B5337">
              <w:rPr>
                <w:rFonts w:ascii="標楷體" w:eastAsia="標楷體" w:hAnsi="標楷體" w:cs="新細明體"/>
                <w:kern w:val="0"/>
                <w:sz w:val="20"/>
              </w:rPr>
              <w:t>6,</w:t>
            </w:r>
            <w:r w:rsidRPr="000B5337">
              <w:rPr>
                <w:rFonts w:ascii="標楷體" w:eastAsia="標楷體" w:hAnsi="標楷體" w:cs="新細明體" w:hint="eastAsia"/>
                <w:kern w:val="0"/>
                <w:sz w:val="20"/>
              </w:rPr>
              <w:t>680</w:t>
            </w:r>
            <w:r w:rsidRPr="000B5337">
              <w:rPr>
                <w:rFonts w:ascii="標楷體" w:eastAsia="標楷體" w:hAnsi="標楷體" w:cs="新細明體"/>
                <w:kern w:val="0"/>
                <w:sz w:val="20"/>
              </w:rPr>
              <w:t>,000</w:t>
            </w:r>
          </w:p>
        </w:tc>
        <w:tc>
          <w:tcPr>
            <w:tcW w:w="2269" w:type="dxa"/>
            <w:shd w:val="clear" w:color="auto" w:fill="auto"/>
            <w:noWrap/>
            <w:vAlign w:val="center"/>
          </w:tcPr>
          <w:p w:rsidR="009223EF" w:rsidRPr="000B5337" w:rsidRDefault="009223EF" w:rsidP="00663ECB">
            <w:pPr>
              <w:spacing w:line="320" w:lineRule="exact"/>
              <w:ind w:rightChars="10" w:right="24"/>
              <w:jc w:val="right"/>
              <w:rPr>
                <w:rFonts w:ascii="標楷體" w:eastAsia="標楷體" w:hAnsi="標楷體" w:cs="新細明體"/>
                <w:kern w:val="0"/>
                <w:sz w:val="20"/>
              </w:rPr>
            </w:pPr>
            <w:r w:rsidRPr="000B5337">
              <w:rPr>
                <w:rFonts w:ascii="標楷體" w:eastAsia="標楷體" w:hAnsi="標楷體" w:cs="新細明體" w:hint="eastAsia"/>
                <w:kern w:val="0"/>
                <w:sz w:val="20"/>
              </w:rPr>
              <w:t>1</w:t>
            </w:r>
            <w:r w:rsidRPr="000B5337">
              <w:rPr>
                <w:rFonts w:ascii="標楷體" w:eastAsia="標楷體" w:hAnsi="標楷體" w:cs="新細明體"/>
                <w:kern w:val="0"/>
                <w:sz w:val="20"/>
              </w:rPr>
              <w:t>6,890,000</w:t>
            </w:r>
          </w:p>
        </w:tc>
        <w:tc>
          <w:tcPr>
            <w:tcW w:w="2269" w:type="dxa"/>
            <w:shd w:val="clear" w:color="auto" w:fill="auto"/>
            <w:noWrap/>
            <w:vAlign w:val="center"/>
          </w:tcPr>
          <w:p w:rsidR="009223EF" w:rsidRPr="000B5337" w:rsidRDefault="009223EF" w:rsidP="00663ECB">
            <w:pPr>
              <w:spacing w:line="320" w:lineRule="exact"/>
              <w:ind w:rightChars="10" w:right="24"/>
              <w:jc w:val="right"/>
              <w:rPr>
                <w:rFonts w:ascii="標楷體" w:eastAsia="標楷體" w:hAnsi="標楷體" w:cs="新細明體"/>
                <w:kern w:val="0"/>
                <w:sz w:val="20"/>
              </w:rPr>
            </w:pPr>
            <w:r w:rsidRPr="000B5337">
              <w:rPr>
                <w:rFonts w:ascii="標楷體" w:eastAsia="標楷體" w:hAnsi="標楷體" w:cs="新細明體" w:hint="eastAsia"/>
                <w:kern w:val="0"/>
                <w:sz w:val="20"/>
              </w:rPr>
              <w:t>- 210</w:t>
            </w:r>
            <w:r w:rsidRPr="000B5337">
              <w:rPr>
                <w:rFonts w:ascii="標楷體" w:eastAsia="標楷體" w:hAnsi="標楷體" w:cs="新細明體"/>
                <w:kern w:val="0"/>
                <w:sz w:val="20"/>
              </w:rPr>
              <w:t>,000</w:t>
            </w:r>
          </w:p>
        </w:tc>
      </w:tr>
      <w:tr w:rsidR="009223EF" w:rsidRPr="00EC79BD" w:rsidTr="00663ECB">
        <w:tc>
          <w:tcPr>
            <w:tcW w:w="3091" w:type="dxa"/>
            <w:shd w:val="clear" w:color="auto" w:fill="auto"/>
            <w:noWrap/>
            <w:vAlign w:val="center"/>
          </w:tcPr>
          <w:p w:rsidR="009223EF" w:rsidRPr="00A262FF" w:rsidRDefault="009223EF" w:rsidP="00663ECB">
            <w:pPr>
              <w:spacing w:line="320" w:lineRule="exact"/>
              <w:ind w:firstLine="400"/>
              <w:jc w:val="distribute"/>
              <w:rPr>
                <w:rFonts w:ascii="標楷體" w:eastAsia="標楷體" w:hAnsi="標楷體" w:cs="新細明體"/>
                <w:kern w:val="0"/>
                <w:sz w:val="20"/>
              </w:rPr>
            </w:pPr>
            <w:r w:rsidRPr="00A262FF">
              <w:rPr>
                <w:rFonts w:ascii="標楷體" w:eastAsia="標楷體" w:hAnsi="標楷體" w:cs="新細明體" w:hint="eastAsia"/>
                <w:kern w:val="0"/>
                <w:sz w:val="20"/>
              </w:rPr>
              <w:t>負債準備</w:t>
            </w:r>
          </w:p>
        </w:tc>
        <w:tc>
          <w:tcPr>
            <w:tcW w:w="2268" w:type="dxa"/>
            <w:shd w:val="clear" w:color="auto" w:fill="auto"/>
            <w:noWrap/>
            <w:vAlign w:val="center"/>
          </w:tcPr>
          <w:p w:rsidR="009223EF" w:rsidRPr="000B5337" w:rsidRDefault="009223EF" w:rsidP="00663ECB">
            <w:pPr>
              <w:spacing w:line="320" w:lineRule="exact"/>
              <w:ind w:rightChars="10" w:right="24"/>
              <w:jc w:val="right"/>
              <w:rPr>
                <w:rFonts w:ascii="標楷體" w:eastAsia="標楷體" w:hAnsi="標楷體" w:cs="新細明體"/>
                <w:kern w:val="0"/>
                <w:sz w:val="20"/>
              </w:rPr>
            </w:pPr>
            <w:r w:rsidRPr="000B5337">
              <w:rPr>
                <w:rFonts w:ascii="標楷體" w:eastAsia="標楷體" w:hAnsi="標楷體" w:cs="新細明體" w:hint="eastAsia"/>
                <w:kern w:val="0"/>
                <w:sz w:val="20"/>
              </w:rPr>
              <w:t>7</w:t>
            </w:r>
            <w:r w:rsidRPr="000B5337">
              <w:rPr>
                <w:rFonts w:ascii="標楷體" w:eastAsia="標楷體" w:hAnsi="標楷體" w:cs="新細明體"/>
                <w:kern w:val="0"/>
                <w:sz w:val="20"/>
              </w:rPr>
              <w:t>,</w:t>
            </w:r>
            <w:r w:rsidRPr="000B5337">
              <w:rPr>
                <w:rFonts w:ascii="標楷體" w:eastAsia="標楷體" w:hAnsi="標楷體" w:cs="新細明體" w:hint="eastAsia"/>
                <w:kern w:val="0"/>
                <w:sz w:val="20"/>
              </w:rPr>
              <w:t>263</w:t>
            </w:r>
          </w:p>
        </w:tc>
        <w:tc>
          <w:tcPr>
            <w:tcW w:w="2269" w:type="dxa"/>
            <w:shd w:val="clear" w:color="auto" w:fill="auto"/>
            <w:noWrap/>
            <w:vAlign w:val="center"/>
          </w:tcPr>
          <w:p w:rsidR="009223EF" w:rsidRPr="000B5337" w:rsidRDefault="009223EF" w:rsidP="00663ECB">
            <w:pPr>
              <w:spacing w:line="320" w:lineRule="exact"/>
              <w:ind w:rightChars="10" w:right="24"/>
              <w:jc w:val="right"/>
              <w:rPr>
                <w:rFonts w:ascii="標楷體" w:eastAsia="標楷體" w:hAnsi="標楷體" w:cs="新細明體"/>
                <w:kern w:val="0"/>
                <w:sz w:val="20"/>
              </w:rPr>
            </w:pPr>
            <w:r w:rsidRPr="000B5337">
              <w:rPr>
                <w:rFonts w:ascii="標楷體" w:eastAsia="標楷體" w:hAnsi="標楷體" w:cs="新細明體" w:hint="eastAsia"/>
                <w:kern w:val="0"/>
                <w:sz w:val="20"/>
              </w:rPr>
              <w:t>6</w:t>
            </w:r>
            <w:r w:rsidRPr="000B5337">
              <w:rPr>
                <w:rFonts w:ascii="標楷體" w:eastAsia="標楷體" w:hAnsi="標楷體" w:cs="新細明體"/>
                <w:kern w:val="0"/>
                <w:sz w:val="20"/>
              </w:rPr>
              <w:t>,965</w:t>
            </w:r>
          </w:p>
        </w:tc>
        <w:tc>
          <w:tcPr>
            <w:tcW w:w="2269" w:type="dxa"/>
            <w:shd w:val="clear" w:color="auto" w:fill="auto"/>
            <w:noWrap/>
            <w:vAlign w:val="center"/>
          </w:tcPr>
          <w:p w:rsidR="009223EF" w:rsidRPr="000B5337" w:rsidRDefault="009223EF" w:rsidP="00663ECB">
            <w:pPr>
              <w:spacing w:line="320" w:lineRule="exact"/>
              <w:ind w:rightChars="10" w:right="24"/>
              <w:jc w:val="right"/>
              <w:rPr>
                <w:rFonts w:ascii="標楷體" w:eastAsia="標楷體" w:hAnsi="標楷體" w:cs="新細明體"/>
                <w:kern w:val="0"/>
                <w:sz w:val="20"/>
              </w:rPr>
            </w:pPr>
            <w:r w:rsidRPr="000B5337">
              <w:rPr>
                <w:rFonts w:ascii="標楷體" w:eastAsia="標楷體" w:hAnsi="標楷體" w:cs="新細明體" w:hint="eastAsia"/>
                <w:kern w:val="0"/>
                <w:sz w:val="20"/>
              </w:rPr>
              <w:t>297</w:t>
            </w:r>
          </w:p>
        </w:tc>
      </w:tr>
      <w:tr w:rsidR="009223EF" w:rsidRPr="00EC79BD" w:rsidTr="00663ECB">
        <w:tc>
          <w:tcPr>
            <w:tcW w:w="3091" w:type="dxa"/>
            <w:shd w:val="clear" w:color="auto" w:fill="auto"/>
            <w:noWrap/>
            <w:vAlign w:val="center"/>
            <w:hideMark/>
          </w:tcPr>
          <w:p w:rsidR="009223EF" w:rsidRPr="00A262FF" w:rsidRDefault="009223EF" w:rsidP="00663ECB">
            <w:pPr>
              <w:spacing w:line="320" w:lineRule="exact"/>
              <w:ind w:firstLine="400"/>
              <w:jc w:val="distribute"/>
              <w:rPr>
                <w:rFonts w:ascii="標楷體" w:eastAsia="標楷體" w:hAnsi="標楷體" w:cs="新細明體"/>
                <w:kern w:val="0"/>
                <w:sz w:val="20"/>
              </w:rPr>
            </w:pPr>
            <w:r w:rsidRPr="00A262FF">
              <w:rPr>
                <w:rFonts w:ascii="標楷體" w:eastAsia="標楷體" w:hAnsi="標楷體" w:cs="新細明體" w:hint="eastAsia"/>
                <w:kern w:val="0"/>
                <w:sz w:val="20"/>
              </w:rPr>
              <w:t>其他負債</w:t>
            </w:r>
          </w:p>
        </w:tc>
        <w:tc>
          <w:tcPr>
            <w:tcW w:w="2268" w:type="dxa"/>
            <w:shd w:val="clear" w:color="auto" w:fill="auto"/>
            <w:noWrap/>
            <w:vAlign w:val="center"/>
          </w:tcPr>
          <w:p w:rsidR="009223EF" w:rsidRPr="000B5337" w:rsidRDefault="009223EF" w:rsidP="00663ECB">
            <w:pPr>
              <w:spacing w:line="320" w:lineRule="exact"/>
              <w:ind w:rightChars="10" w:right="24"/>
              <w:jc w:val="right"/>
              <w:rPr>
                <w:rFonts w:ascii="標楷體" w:eastAsia="標楷體" w:hAnsi="標楷體" w:cs="新細明體"/>
                <w:kern w:val="0"/>
                <w:sz w:val="20"/>
              </w:rPr>
            </w:pPr>
            <w:r w:rsidRPr="000B5337">
              <w:rPr>
                <w:rFonts w:ascii="標楷體" w:eastAsia="標楷體" w:hAnsi="標楷體" w:cs="新細明體" w:hint="eastAsia"/>
                <w:kern w:val="0"/>
                <w:sz w:val="20"/>
              </w:rPr>
              <w:t>2</w:t>
            </w:r>
            <w:r w:rsidRPr="000B5337">
              <w:rPr>
                <w:rFonts w:ascii="標楷體" w:eastAsia="標楷體" w:hAnsi="標楷體" w:cs="新細明體"/>
                <w:kern w:val="0"/>
                <w:sz w:val="20"/>
              </w:rPr>
              <w:t>,2</w:t>
            </w:r>
            <w:r w:rsidRPr="000B5337">
              <w:rPr>
                <w:rFonts w:ascii="標楷體" w:eastAsia="標楷體" w:hAnsi="標楷體" w:cs="新細明體" w:hint="eastAsia"/>
                <w:kern w:val="0"/>
                <w:sz w:val="20"/>
              </w:rPr>
              <w:t>66</w:t>
            </w:r>
            <w:r w:rsidRPr="000B5337">
              <w:rPr>
                <w:rFonts w:ascii="標楷體" w:eastAsia="標楷體" w:hAnsi="標楷體" w:cs="新細明體"/>
                <w:kern w:val="0"/>
                <w:sz w:val="20"/>
              </w:rPr>
              <w:t>,</w:t>
            </w:r>
            <w:r w:rsidRPr="000B5337">
              <w:rPr>
                <w:rFonts w:ascii="標楷體" w:eastAsia="標楷體" w:hAnsi="標楷體" w:cs="新細明體" w:hint="eastAsia"/>
                <w:kern w:val="0"/>
                <w:sz w:val="20"/>
              </w:rPr>
              <w:t>070</w:t>
            </w:r>
          </w:p>
        </w:tc>
        <w:tc>
          <w:tcPr>
            <w:tcW w:w="2269" w:type="dxa"/>
            <w:shd w:val="clear" w:color="auto" w:fill="auto"/>
            <w:noWrap/>
            <w:vAlign w:val="center"/>
          </w:tcPr>
          <w:p w:rsidR="009223EF" w:rsidRPr="000B5337" w:rsidRDefault="009223EF" w:rsidP="00663ECB">
            <w:pPr>
              <w:spacing w:line="320" w:lineRule="exact"/>
              <w:ind w:rightChars="10" w:right="24"/>
              <w:jc w:val="right"/>
              <w:rPr>
                <w:rFonts w:ascii="標楷體" w:eastAsia="標楷體" w:hAnsi="標楷體" w:cs="新細明體"/>
                <w:kern w:val="0"/>
                <w:sz w:val="20"/>
              </w:rPr>
            </w:pPr>
            <w:r w:rsidRPr="000B5337">
              <w:rPr>
                <w:rFonts w:ascii="標楷體" w:eastAsia="標楷體" w:hAnsi="標楷體" w:cs="新細明體" w:hint="eastAsia"/>
                <w:kern w:val="0"/>
                <w:sz w:val="20"/>
              </w:rPr>
              <w:t>2</w:t>
            </w:r>
            <w:r w:rsidRPr="000B5337">
              <w:rPr>
                <w:rFonts w:ascii="標楷體" w:eastAsia="標楷體" w:hAnsi="標楷體" w:cs="新細明體"/>
                <w:kern w:val="0"/>
                <w:sz w:val="20"/>
              </w:rPr>
              <w:t>,205,503</w:t>
            </w:r>
          </w:p>
        </w:tc>
        <w:tc>
          <w:tcPr>
            <w:tcW w:w="2269" w:type="dxa"/>
            <w:shd w:val="clear" w:color="auto" w:fill="auto"/>
            <w:noWrap/>
            <w:vAlign w:val="center"/>
          </w:tcPr>
          <w:p w:rsidR="009223EF" w:rsidRPr="000B5337" w:rsidRDefault="009223EF" w:rsidP="00663ECB">
            <w:pPr>
              <w:spacing w:line="320" w:lineRule="exact"/>
              <w:ind w:rightChars="10" w:right="24"/>
              <w:jc w:val="right"/>
              <w:rPr>
                <w:rFonts w:ascii="標楷體" w:eastAsia="標楷體" w:hAnsi="標楷體" w:cs="新細明體"/>
                <w:kern w:val="0"/>
                <w:sz w:val="20"/>
              </w:rPr>
            </w:pPr>
            <w:r w:rsidRPr="000B5337">
              <w:rPr>
                <w:rFonts w:ascii="標楷體" w:eastAsia="標楷體" w:hAnsi="標楷體" w:cs="新細明體" w:hint="eastAsia"/>
                <w:kern w:val="0"/>
                <w:sz w:val="20"/>
              </w:rPr>
              <w:t>60</w:t>
            </w:r>
            <w:r w:rsidRPr="000B5337">
              <w:rPr>
                <w:rFonts w:ascii="標楷體" w:eastAsia="標楷體" w:hAnsi="標楷體" w:cs="新細明體"/>
                <w:kern w:val="0"/>
                <w:sz w:val="20"/>
              </w:rPr>
              <w:t>,</w:t>
            </w:r>
            <w:r w:rsidRPr="000B5337">
              <w:rPr>
                <w:rFonts w:ascii="標楷體" w:eastAsia="標楷體" w:hAnsi="標楷體" w:cs="新細明體" w:hint="eastAsia"/>
                <w:kern w:val="0"/>
                <w:sz w:val="20"/>
              </w:rPr>
              <w:t>566</w:t>
            </w:r>
          </w:p>
        </w:tc>
      </w:tr>
      <w:tr w:rsidR="009223EF" w:rsidRPr="00EC79BD" w:rsidTr="00663ECB">
        <w:tc>
          <w:tcPr>
            <w:tcW w:w="3091" w:type="dxa"/>
            <w:shd w:val="clear" w:color="auto" w:fill="auto"/>
            <w:noWrap/>
            <w:vAlign w:val="center"/>
            <w:hideMark/>
          </w:tcPr>
          <w:p w:rsidR="009223EF" w:rsidRPr="00A262FF" w:rsidRDefault="009223EF" w:rsidP="00663ECB">
            <w:pPr>
              <w:spacing w:line="320" w:lineRule="exact"/>
              <w:jc w:val="distribute"/>
              <w:rPr>
                <w:rFonts w:ascii="標楷體" w:eastAsia="標楷體" w:hAnsi="標楷體" w:cs="新細明體"/>
                <w:b/>
                <w:bCs/>
                <w:kern w:val="0"/>
                <w:sz w:val="20"/>
              </w:rPr>
            </w:pPr>
            <w:r w:rsidRPr="00A262FF">
              <w:rPr>
                <w:rFonts w:ascii="標楷體" w:eastAsia="標楷體" w:hAnsi="標楷體" w:cs="新細明體" w:hint="eastAsia"/>
                <w:b/>
                <w:bCs/>
                <w:kern w:val="0"/>
                <w:sz w:val="20"/>
              </w:rPr>
              <w:t>淨資產</w:t>
            </w:r>
          </w:p>
        </w:tc>
        <w:tc>
          <w:tcPr>
            <w:tcW w:w="2268" w:type="dxa"/>
            <w:shd w:val="clear" w:color="auto" w:fill="auto"/>
            <w:noWrap/>
            <w:vAlign w:val="center"/>
          </w:tcPr>
          <w:p w:rsidR="009223EF" w:rsidRPr="000B5337" w:rsidRDefault="009223EF" w:rsidP="00663ECB">
            <w:pPr>
              <w:spacing w:line="320" w:lineRule="exact"/>
              <w:ind w:rightChars="10" w:right="24"/>
              <w:jc w:val="right"/>
              <w:rPr>
                <w:rFonts w:ascii="標楷體" w:eastAsia="標楷體" w:hAnsi="標楷體" w:cs="新細明體"/>
                <w:b/>
                <w:bCs/>
                <w:color w:val="000000" w:themeColor="text1"/>
                <w:kern w:val="0"/>
                <w:sz w:val="20"/>
              </w:rPr>
            </w:pPr>
            <w:r w:rsidRPr="000B5337">
              <w:rPr>
                <w:rFonts w:ascii="標楷體" w:eastAsia="標楷體" w:hAnsi="標楷體" w:cs="新細明體" w:hint="eastAsia"/>
                <w:b/>
                <w:bCs/>
                <w:color w:val="000000" w:themeColor="text1"/>
                <w:kern w:val="0"/>
                <w:sz w:val="20"/>
              </w:rPr>
              <w:t>39</w:t>
            </w:r>
            <w:r w:rsidRPr="000B5337">
              <w:rPr>
                <w:rFonts w:ascii="標楷體" w:eastAsia="標楷體" w:hAnsi="標楷體" w:cs="新細明體"/>
                <w:b/>
                <w:bCs/>
                <w:color w:val="000000" w:themeColor="text1"/>
                <w:kern w:val="0"/>
                <w:sz w:val="20"/>
              </w:rPr>
              <w:t>,</w:t>
            </w:r>
            <w:r w:rsidRPr="000B5337">
              <w:rPr>
                <w:rFonts w:ascii="標楷體" w:eastAsia="標楷體" w:hAnsi="標楷體" w:cs="新細明體" w:hint="eastAsia"/>
                <w:b/>
                <w:bCs/>
                <w:color w:val="000000" w:themeColor="text1"/>
                <w:kern w:val="0"/>
                <w:sz w:val="20"/>
              </w:rPr>
              <w:t>905</w:t>
            </w:r>
            <w:r w:rsidRPr="000B5337">
              <w:rPr>
                <w:rFonts w:ascii="標楷體" w:eastAsia="標楷體" w:hAnsi="標楷體" w:cs="新細明體"/>
                <w:b/>
                <w:bCs/>
                <w:color w:val="000000" w:themeColor="text1"/>
                <w:kern w:val="0"/>
                <w:sz w:val="20"/>
              </w:rPr>
              <w:t>,</w:t>
            </w:r>
            <w:r w:rsidRPr="000B5337">
              <w:rPr>
                <w:rFonts w:ascii="標楷體" w:eastAsia="標楷體" w:hAnsi="標楷體" w:cs="新細明體" w:hint="eastAsia"/>
                <w:b/>
                <w:bCs/>
                <w:color w:val="000000" w:themeColor="text1"/>
                <w:kern w:val="0"/>
                <w:sz w:val="20"/>
              </w:rPr>
              <w:t>143</w:t>
            </w:r>
          </w:p>
        </w:tc>
        <w:tc>
          <w:tcPr>
            <w:tcW w:w="2269" w:type="dxa"/>
            <w:shd w:val="clear" w:color="auto" w:fill="auto"/>
            <w:noWrap/>
            <w:vAlign w:val="center"/>
          </w:tcPr>
          <w:p w:rsidR="009223EF" w:rsidRPr="000B5337" w:rsidRDefault="009223EF" w:rsidP="00663ECB">
            <w:pPr>
              <w:spacing w:line="320" w:lineRule="exact"/>
              <w:ind w:rightChars="10" w:right="24"/>
              <w:jc w:val="right"/>
              <w:rPr>
                <w:rFonts w:ascii="標楷體" w:eastAsia="標楷體" w:hAnsi="標楷體" w:cs="新細明體"/>
                <w:b/>
                <w:bCs/>
                <w:color w:val="000000" w:themeColor="text1"/>
                <w:kern w:val="0"/>
                <w:sz w:val="20"/>
              </w:rPr>
            </w:pPr>
            <w:r w:rsidRPr="000B5337">
              <w:rPr>
                <w:rFonts w:ascii="標楷體" w:eastAsia="標楷體" w:hAnsi="標楷體" w:cs="新細明體" w:hint="eastAsia"/>
                <w:b/>
                <w:bCs/>
                <w:color w:val="000000" w:themeColor="text1"/>
                <w:kern w:val="0"/>
                <w:sz w:val="20"/>
              </w:rPr>
              <w:t>3</w:t>
            </w:r>
            <w:r w:rsidRPr="000B5337">
              <w:rPr>
                <w:rFonts w:ascii="標楷體" w:eastAsia="標楷體" w:hAnsi="標楷體" w:cs="新細明體"/>
                <w:b/>
                <w:bCs/>
                <w:color w:val="000000" w:themeColor="text1"/>
                <w:kern w:val="0"/>
                <w:sz w:val="20"/>
              </w:rPr>
              <w:t>3,140,6</w:t>
            </w:r>
            <w:r w:rsidRPr="000B5337">
              <w:rPr>
                <w:rFonts w:ascii="標楷體" w:eastAsia="標楷體" w:hAnsi="標楷體" w:cs="新細明體" w:hint="eastAsia"/>
                <w:b/>
                <w:bCs/>
                <w:color w:val="000000" w:themeColor="text1"/>
                <w:kern w:val="0"/>
                <w:sz w:val="20"/>
              </w:rPr>
              <w:t>88</w:t>
            </w:r>
          </w:p>
        </w:tc>
        <w:tc>
          <w:tcPr>
            <w:tcW w:w="2269" w:type="dxa"/>
            <w:shd w:val="clear" w:color="auto" w:fill="auto"/>
            <w:noWrap/>
            <w:vAlign w:val="center"/>
          </w:tcPr>
          <w:p w:rsidR="009223EF" w:rsidRPr="000B5337" w:rsidRDefault="009223EF" w:rsidP="00663ECB">
            <w:pPr>
              <w:spacing w:line="320" w:lineRule="exact"/>
              <w:ind w:rightChars="10" w:right="24"/>
              <w:jc w:val="right"/>
              <w:rPr>
                <w:rFonts w:ascii="標楷體" w:eastAsia="標楷體" w:hAnsi="標楷體" w:cs="新細明體"/>
                <w:b/>
                <w:bCs/>
                <w:color w:val="000000" w:themeColor="text1"/>
                <w:kern w:val="0"/>
                <w:sz w:val="20"/>
              </w:rPr>
            </w:pPr>
            <w:r w:rsidRPr="000B5337">
              <w:rPr>
                <w:rFonts w:ascii="標楷體" w:eastAsia="標楷體" w:hAnsi="標楷體" w:cs="新細明體" w:hint="eastAsia"/>
                <w:b/>
                <w:bCs/>
                <w:color w:val="000000" w:themeColor="text1"/>
                <w:kern w:val="0"/>
                <w:sz w:val="20"/>
              </w:rPr>
              <w:t>6</w:t>
            </w:r>
            <w:r w:rsidRPr="000B5337">
              <w:rPr>
                <w:rFonts w:ascii="標楷體" w:eastAsia="標楷體" w:hAnsi="標楷體" w:cs="新細明體"/>
                <w:b/>
                <w:bCs/>
                <w:color w:val="000000" w:themeColor="text1"/>
                <w:kern w:val="0"/>
                <w:sz w:val="20"/>
              </w:rPr>
              <w:t>,</w:t>
            </w:r>
            <w:r w:rsidRPr="000B5337">
              <w:rPr>
                <w:rFonts w:ascii="標楷體" w:eastAsia="標楷體" w:hAnsi="標楷體" w:cs="新細明體" w:hint="eastAsia"/>
                <w:b/>
                <w:bCs/>
                <w:color w:val="000000" w:themeColor="text1"/>
                <w:kern w:val="0"/>
                <w:sz w:val="20"/>
              </w:rPr>
              <w:t>764</w:t>
            </w:r>
            <w:r w:rsidRPr="000B5337">
              <w:rPr>
                <w:rFonts w:ascii="標楷體" w:eastAsia="標楷體" w:hAnsi="標楷體" w:cs="新細明體"/>
                <w:b/>
                <w:bCs/>
                <w:color w:val="000000" w:themeColor="text1"/>
                <w:kern w:val="0"/>
                <w:sz w:val="20"/>
              </w:rPr>
              <w:t>,</w:t>
            </w:r>
            <w:r w:rsidRPr="000B5337">
              <w:rPr>
                <w:rFonts w:ascii="標楷體" w:eastAsia="標楷體" w:hAnsi="標楷體" w:cs="新細明體" w:hint="eastAsia"/>
                <w:b/>
                <w:bCs/>
                <w:color w:val="000000" w:themeColor="text1"/>
                <w:kern w:val="0"/>
                <w:sz w:val="20"/>
              </w:rPr>
              <w:t>454</w:t>
            </w:r>
          </w:p>
        </w:tc>
      </w:tr>
      <w:tr w:rsidR="009223EF" w:rsidRPr="00EC79BD" w:rsidTr="00663ECB">
        <w:tc>
          <w:tcPr>
            <w:tcW w:w="3091" w:type="dxa"/>
            <w:shd w:val="clear" w:color="auto" w:fill="auto"/>
            <w:noWrap/>
            <w:vAlign w:val="center"/>
            <w:hideMark/>
          </w:tcPr>
          <w:p w:rsidR="009223EF" w:rsidRPr="00A262FF" w:rsidRDefault="009223EF" w:rsidP="00663ECB">
            <w:pPr>
              <w:spacing w:line="320" w:lineRule="exact"/>
              <w:ind w:firstLineChars="100" w:firstLine="200"/>
              <w:jc w:val="distribute"/>
              <w:rPr>
                <w:rFonts w:ascii="標楷體" w:eastAsia="標楷體" w:hAnsi="標楷體" w:cs="新細明體"/>
                <w:b/>
                <w:kern w:val="0"/>
                <w:sz w:val="20"/>
              </w:rPr>
            </w:pPr>
            <w:r w:rsidRPr="00A262FF">
              <w:rPr>
                <w:rFonts w:ascii="標楷體" w:eastAsia="標楷體" w:hAnsi="標楷體" w:cs="新細明體" w:hint="eastAsia"/>
                <w:b/>
                <w:kern w:val="0"/>
                <w:sz w:val="20"/>
              </w:rPr>
              <w:t>淨資產</w:t>
            </w:r>
          </w:p>
        </w:tc>
        <w:tc>
          <w:tcPr>
            <w:tcW w:w="2268" w:type="dxa"/>
            <w:shd w:val="clear" w:color="auto" w:fill="auto"/>
            <w:noWrap/>
            <w:vAlign w:val="center"/>
          </w:tcPr>
          <w:p w:rsidR="009223EF" w:rsidRPr="000B5337" w:rsidRDefault="009223EF" w:rsidP="00663ECB">
            <w:pPr>
              <w:spacing w:line="320" w:lineRule="exact"/>
              <w:ind w:rightChars="10" w:right="24"/>
              <w:jc w:val="right"/>
              <w:rPr>
                <w:rFonts w:ascii="標楷體" w:eastAsia="標楷體" w:hAnsi="標楷體" w:cs="新細明體"/>
                <w:b/>
                <w:color w:val="000000" w:themeColor="text1"/>
                <w:kern w:val="0"/>
                <w:sz w:val="20"/>
              </w:rPr>
            </w:pPr>
            <w:r w:rsidRPr="000B5337">
              <w:rPr>
                <w:rFonts w:ascii="標楷體" w:eastAsia="標楷體" w:hAnsi="標楷體" w:cs="新細明體" w:hint="eastAsia"/>
                <w:b/>
                <w:color w:val="000000" w:themeColor="text1"/>
                <w:kern w:val="0"/>
                <w:sz w:val="20"/>
              </w:rPr>
              <w:t>39</w:t>
            </w:r>
            <w:r w:rsidRPr="000B5337">
              <w:rPr>
                <w:rFonts w:ascii="標楷體" w:eastAsia="標楷體" w:hAnsi="標楷體" w:cs="新細明體"/>
                <w:b/>
                <w:color w:val="000000" w:themeColor="text1"/>
                <w:kern w:val="0"/>
                <w:sz w:val="20"/>
              </w:rPr>
              <w:t>,</w:t>
            </w:r>
            <w:r w:rsidRPr="000B5337">
              <w:rPr>
                <w:rFonts w:ascii="標楷體" w:eastAsia="標楷體" w:hAnsi="標楷體" w:cs="新細明體" w:hint="eastAsia"/>
                <w:b/>
                <w:color w:val="000000" w:themeColor="text1"/>
                <w:kern w:val="0"/>
                <w:sz w:val="20"/>
              </w:rPr>
              <w:t>905</w:t>
            </w:r>
            <w:r w:rsidRPr="000B5337">
              <w:rPr>
                <w:rFonts w:ascii="標楷體" w:eastAsia="標楷體" w:hAnsi="標楷體" w:cs="新細明體"/>
                <w:b/>
                <w:color w:val="000000" w:themeColor="text1"/>
                <w:kern w:val="0"/>
                <w:sz w:val="20"/>
              </w:rPr>
              <w:t>,</w:t>
            </w:r>
            <w:r w:rsidRPr="000B5337">
              <w:rPr>
                <w:rFonts w:ascii="標楷體" w:eastAsia="標楷體" w:hAnsi="標楷體" w:cs="新細明體" w:hint="eastAsia"/>
                <w:b/>
                <w:color w:val="000000" w:themeColor="text1"/>
                <w:kern w:val="0"/>
                <w:sz w:val="20"/>
              </w:rPr>
              <w:t>143</w:t>
            </w:r>
          </w:p>
        </w:tc>
        <w:tc>
          <w:tcPr>
            <w:tcW w:w="2269" w:type="dxa"/>
            <w:shd w:val="clear" w:color="auto" w:fill="auto"/>
            <w:noWrap/>
            <w:vAlign w:val="center"/>
          </w:tcPr>
          <w:p w:rsidR="009223EF" w:rsidRPr="000B5337" w:rsidRDefault="009223EF" w:rsidP="00663ECB">
            <w:pPr>
              <w:spacing w:line="320" w:lineRule="exact"/>
              <w:ind w:rightChars="10" w:right="24"/>
              <w:jc w:val="right"/>
              <w:rPr>
                <w:rFonts w:ascii="標楷體" w:eastAsia="標楷體" w:hAnsi="標楷體" w:cs="新細明體"/>
                <w:b/>
                <w:color w:val="000000" w:themeColor="text1"/>
                <w:kern w:val="0"/>
                <w:sz w:val="20"/>
              </w:rPr>
            </w:pPr>
            <w:r w:rsidRPr="000B5337">
              <w:rPr>
                <w:rFonts w:ascii="標楷體" w:eastAsia="標楷體" w:hAnsi="標楷體" w:cs="新細明體" w:hint="eastAsia"/>
                <w:b/>
                <w:color w:val="000000" w:themeColor="text1"/>
                <w:kern w:val="0"/>
                <w:sz w:val="20"/>
              </w:rPr>
              <w:t>3</w:t>
            </w:r>
            <w:r w:rsidRPr="000B5337">
              <w:rPr>
                <w:rFonts w:ascii="標楷體" w:eastAsia="標楷體" w:hAnsi="標楷體" w:cs="新細明體"/>
                <w:b/>
                <w:color w:val="000000" w:themeColor="text1"/>
                <w:kern w:val="0"/>
                <w:sz w:val="20"/>
              </w:rPr>
              <w:t>3,140,</w:t>
            </w:r>
            <w:r w:rsidRPr="000B5337">
              <w:rPr>
                <w:rFonts w:ascii="標楷體" w:eastAsia="標楷體" w:hAnsi="標楷體" w:cs="新細明體" w:hint="eastAsia"/>
                <w:b/>
                <w:color w:val="000000" w:themeColor="text1"/>
                <w:kern w:val="0"/>
                <w:sz w:val="20"/>
              </w:rPr>
              <w:t>688</w:t>
            </w:r>
          </w:p>
        </w:tc>
        <w:tc>
          <w:tcPr>
            <w:tcW w:w="2269" w:type="dxa"/>
            <w:shd w:val="clear" w:color="auto" w:fill="auto"/>
            <w:noWrap/>
            <w:vAlign w:val="center"/>
          </w:tcPr>
          <w:p w:rsidR="009223EF" w:rsidRPr="000B5337" w:rsidRDefault="009223EF" w:rsidP="00663ECB">
            <w:pPr>
              <w:spacing w:line="320" w:lineRule="exact"/>
              <w:ind w:rightChars="10" w:right="24"/>
              <w:jc w:val="right"/>
              <w:rPr>
                <w:rFonts w:ascii="標楷體" w:eastAsia="標楷體" w:hAnsi="標楷體" w:cs="新細明體"/>
                <w:b/>
                <w:color w:val="000000" w:themeColor="text1"/>
                <w:kern w:val="0"/>
                <w:sz w:val="20"/>
              </w:rPr>
            </w:pPr>
            <w:r w:rsidRPr="000B5337">
              <w:rPr>
                <w:rFonts w:ascii="標楷體" w:eastAsia="標楷體" w:hAnsi="標楷體" w:cs="新細明體" w:hint="eastAsia"/>
                <w:b/>
                <w:bCs/>
                <w:color w:val="000000" w:themeColor="text1"/>
                <w:kern w:val="0"/>
                <w:sz w:val="20"/>
              </w:rPr>
              <w:t>6</w:t>
            </w:r>
            <w:r w:rsidRPr="000B5337">
              <w:rPr>
                <w:rFonts w:ascii="標楷體" w:eastAsia="標楷體" w:hAnsi="標楷體" w:cs="新細明體"/>
                <w:b/>
                <w:bCs/>
                <w:color w:val="000000" w:themeColor="text1"/>
                <w:kern w:val="0"/>
                <w:sz w:val="20"/>
              </w:rPr>
              <w:t>,</w:t>
            </w:r>
            <w:r w:rsidRPr="000B5337">
              <w:rPr>
                <w:rFonts w:ascii="標楷體" w:eastAsia="標楷體" w:hAnsi="標楷體" w:cs="新細明體" w:hint="eastAsia"/>
                <w:b/>
                <w:bCs/>
                <w:color w:val="000000" w:themeColor="text1"/>
                <w:kern w:val="0"/>
                <w:sz w:val="20"/>
              </w:rPr>
              <w:t>764</w:t>
            </w:r>
            <w:r w:rsidRPr="000B5337">
              <w:rPr>
                <w:rFonts w:ascii="標楷體" w:eastAsia="標楷體" w:hAnsi="標楷體" w:cs="新細明體"/>
                <w:b/>
                <w:bCs/>
                <w:color w:val="000000" w:themeColor="text1"/>
                <w:kern w:val="0"/>
                <w:sz w:val="20"/>
              </w:rPr>
              <w:t>,</w:t>
            </w:r>
            <w:r w:rsidRPr="000B5337">
              <w:rPr>
                <w:rFonts w:ascii="標楷體" w:eastAsia="標楷體" w:hAnsi="標楷體" w:cs="新細明體" w:hint="eastAsia"/>
                <w:b/>
                <w:bCs/>
                <w:color w:val="000000" w:themeColor="text1"/>
                <w:kern w:val="0"/>
                <w:sz w:val="20"/>
              </w:rPr>
              <w:t>454</w:t>
            </w:r>
          </w:p>
        </w:tc>
      </w:tr>
      <w:tr w:rsidR="009223EF" w:rsidRPr="00185566" w:rsidTr="00663ECB">
        <w:tc>
          <w:tcPr>
            <w:tcW w:w="3091" w:type="dxa"/>
            <w:shd w:val="clear" w:color="auto" w:fill="auto"/>
            <w:noWrap/>
            <w:vAlign w:val="center"/>
            <w:hideMark/>
          </w:tcPr>
          <w:p w:rsidR="009223EF" w:rsidRPr="00EC79BD" w:rsidRDefault="009223EF" w:rsidP="00663ECB">
            <w:pPr>
              <w:spacing w:line="320" w:lineRule="exact"/>
              <w:jc w:val="distribute"/>
              <w:rPr>
                <w:rFonts w:ascii="標楷體" w:eastAsia="標楷體" w:hAnsi="標楷體" w:cs="新細明體"/>
                <w:b/>
                <w:bCs/>
                <w:color w:val="FF0000"/>
                <w:kern w:val="0"/>
                <w:sz w:val="20"/>
              </w:rPr>
            </w:pPr>
            <w:r w:rsidRPr="0000766F">
              <w:rPr>
                <w:rFonts w:ascii="標楷體" w:eastAsia="標楷體" w:hAnsi="標楷體" w:cs="新細明體" w:hint="eastAsia"/>
                <w:b/>
                <w:bCs/>
                <w:kern w:val="0"/>
                <w:sz w:val="20"/>
              </w:rPr>
              <w:t>負債及淨資產合計</w:t>
            </w:r>
          </w:p>
        </w:tc>
        <w:tc>
          <w:tcPr>
            <w:tcW w:w="2268" w:type="dxa"/>
            <w:shd w:val="clear" w:color="auto" w:fill="auto"/>
            <w:noWrap/>
            <w:vAlign w:val="center"/>
          </w:tcPr>
          <w:p w:rsidR="009223EF" w:rsidRPr="000B5337" w:rsidRDefault="009223EF" w:rsidP="00663ECB">
            <w:pPr>
              <w:spacing w:line="320" w:lineRule="exact"/>
              <w:ind w:rightChars="10" w:right="24"/>
              <w:jc w:val="right"/>
              <w:rPr>
                <w:rFonts w:ascii="標楷體" w:eastAsia="標楷體" w:hAnsi="標楷體" w:cs="新細明體"/>
                <w:b/>
                <w:bCs/>
                <w:color w:val="000000" w:themeColor="text1"/>
                <w:kern w:val="0"/>
                <w:sz w:val="20"/>
              </w:rPr>
            </w:pPr>
            <w:r w:rsidRPr="000B5337">
              <w:rPr>
                <w:rFonts w:ascii="標楷體" w:eastAsia="標楷體" w:hAnsi="標楷體" w:cs="新細明體" w:hint="eastAsia"/>
                <w:b/>
                <w:bCs/>
                <w:color w:val="000000" w:themeColor="text1"/>
                <w:kern w:val="0"/>
                <w:sz w:val="20"/>
              </w:rPr>
              <w:t>67</w:t>
            </w:r>
            <w:r w:rsidRPr="000B5337">
              <w:rPr>
                <w:rFonts w:ascii="標楷體" w:eastAsia="標楷體" w:hAnsi="標楷體" w:cs="新細明體"/>
                <w:b/>
                <w:bCs/>
                <w:color w:val="000000" w:themeColor="text1"/>
                <w:kern w:val="0"/>
                <w:sz w:val="20"/>
              </w:rPr>
              <w:t>,</w:t>
            </w:r>
            <w:r w:rsidRPr="000B5337">
              <w:rPr>
                <w:rFonts w:ascii="標楷體" w:eastAsia="標楷體" w:hAnsi="標楷體" w:cs="新細明體" w:hint="eastAsia"/>
                <w:b/>
                <w:bCs/>
                <w:color w:val="000000" w:themeColor="text1"/>
                <w:kern w:val="0"/>
                <w:sz w:val="20"/>
              </w:rPr>
              <w:t>608</w:t>
            </w:r>
            <w:r w:rsidRPr="000B5337">
              <w:rPr>
                <w:rFonts w:ascii="標楷體" w:eastAsia="標楷體" w:hAnsi="標楷體" w:cs="新細明體"/>
                <w:b/>
                <w:bCs/>
                <w:color w:val="000000" w:themeColor="text1"/>
                <w:kern w:val="0"/>
                <w:sz w:val="20"/>
              </w:rPr>
              <w:t>,</w:t>
            </w:r>
            <w:r w:rsidRPr="000B5337">
              <w:rPr>
                <w:rFonts w:ascii="標楷體" w:eastAsia="標楷體" w:hAnsi="標楷體" w:cs="新細明體" w:hint="eastAsia"/>
                <w:b/>
                <w:bCs/>
                <w:color w:val="000000" w:themeColor="text1"/>
                <w:kern w:val="0"/>
                <w:sz w:val="20"/>
              </w:rPr>
              <w:t>893</w:t>
            </w:r>
          </w:p>
        </w:tc>
        <w:tc>
          <w:tcPr>
            <w:tcW w:w="2269" w:type="dxa"/>
            <w:shd w:val="clear" w:color="auto" w:fill="auto"/>
            <w:noWrap/>
            <w:vAlign w:val="center"/>
          </w:tcPr>
          <w:p w:rsidR="009223EF" w:rsidRPr="000B5337" w:rsidRDefault="009223EF" w:rsidP="00663ECB">
            <w:pPr>
              <w:spacing w:line="320" w:lineRule="exact"/>
              <w:ind w:rightChars="10" w:right="24"/>
              <w:jc w:val="right"/>
              <w:rPr>
                <w:rFonts w:ascii="標楷體" w:eastAsia="標楷體" w:hAnsi="標楷體" w:cs="新細明體"/>
                <w:b/>
                <w:bCs/>
                <w:color w:val="000000" w:themeColor="text1"/>
                <w:kern w:val="0"/>
                <w:sz w:val="20"/>
              </w:rPr>
            </w:pPr>
            <w:r w:rsidRPr="000B5337">
              <w:rPr>
                <w:rFonts w:ascii="標楷體" w:eastAsia="標楷體" w:hAnsi="標楷體" w:cs="新細明體" w:hint="eastAsia"/>
                <w:b/>
                <w:bCs/>
                <w:color w:val="000000" w:themeColor="text1"/>
                <w:kern w:val="0"/>
                <w:sz w:val="20"/>
              </w:rPr>
              <w:t>61</w:t>
            </w:r>
            <w:r w:rsidRPr="000B5337">
              <w:rPr>
                <w:rFonts w:ascii="標楷體" w:eastAsia="標楷體" w:hAnsi="標楷體" w:cs="新細明體"/>
                <w:b/>
                <w:bCs/>
                <w:color w:val="000000" w:themeColor="text1"/>
                <w:kern w:val="0"/>
                <w:sz w:val="20"/>
              </w:rPr>
              <w:t>,</w:t>
            </w:r>
            <w:r w:rsidRPr="000B5337">
              <w:rPr>
                <w:rFonts w:ascii="標楷體" w:eastAsia="標楷體" w:hAnsi="標楷體" w:cs="新細明體" w:hint="eastAsia"/>
                <w:b/>
                <w:bCs/>
                <w:color w:val="000000" w:themeColor="text1"/>
                <w:kern w:val="0"/>
                <w:sz w:val="20"/>
              </w:rPr>
              <w:t>664</w:t>
            </w:r>
            <w:r w:rsidRPr="000B5337">
              <w:rPr>
                <w:rFonts w:ascii="標楷體" w:eastAsia="標楷體" w:hAnsi="標楷體" w:cs="新細明體"/>
                <w:b/>
                <w:bCs/>
                <w:color w:val="000000" w:themeColor="text1"/>
                <w:kern w:val="0"/>
                <w:sz w:val="20"/>
              </w:rPr>
              <w:t>,</w:t>
            </w:r>
            <w:r w:rsidRPr="000B5337">
              <w:rPr>
                <w:rFonts w:ascii="標楷體" w:eastAsia="標楷體" w:hAnsi="標楷體" w:cs="新細明體" w:hint="eastAsia"/>
                <w:b/>
                <w:bCs/>
                <w:color w:val="000000" w:themeColor="text1"/>
                <w:kern w:val="0"/>
                <w:sz w:val="20"/>
              </w:rPr>
              <w:t>193</w:t>
            </w:r>
          </w:p>
        </w:tc>
        <w:tc>
          <w:tcPr>
            <w:tcW w:w="2269" w:type="dxa"/>
            <w:shd w:val="clear" w:color="auto" w:fill="auto"/>
            <w:noWrap/>
            <w:vAlign w:val="center"/>
          </w:tcPr>
          <w:p w:rsidR="009223EF" w:rsidRPr="000B5337" w:rsidRDefault="009223EF" w:rsidP="00663ECB">
            <w:pPr>
              <w:spacing w:line="320" w:lineRule="exact"/>
              <w:ind w:rightChars="10" w:right="24"/>
              <w:jc w:val="right"/>
              <w:rPr>
                <w:rFonts w:ascii="標楷體" w:eastAsia="標楷體" w:hAnsi="標楷體" w:cs="新細明體"/>
                <w:b/>
                <w:bCs/>
                <w:color w:val="000000" w:themeColor="text1"/>
                <w:kern w:val="0"/>
                <w:sz w:val="20"/>
              </w:rPr>
            </w:pPr>
            <w:r w:rsidRPr="000B5337">
              <w:rPr>
                <w:rFonts w:ascii="標楷體" w:eastAsia="標楷體" w:hAnsi="標楷體" w:cs="新細明體" w:hint="eastAsia"/>
                <w:b/>
                <w:bCs/>
                <w:color w:val="000000" w:themeColor="text1"/>
                <w:kern w:val="0"/>
                <w:sz w:val="20"/>
              </w:rPr>
              <w:t>5</w:t>
            </w:r>
            <w:r w:rsidRPr="000B5337">
              <w:rPr>
                <w:rFonts w:ascii="標楷體" w:eastAsia="標楷體" w:hAnsi="標楷體" w:cs="新細明體"/>
                <w:b/>
                <w:bCs/>
                <w:color w:val="000000" w:themeColor="text1"/>
                <w:kern w:val="0"/>
                <w:sz w:val="20"/>
              </w:rPr>
              <w:t>,</w:t>
            </w:r>
            <w:r w:rsidRPr="000B5337">
              <w:rPr>
                <w:rFonts w:ascii="標楷體" w:eastAsia="標楷體" w:hAnsi="標楷體" w:cs="新細明體" w:hint="eastAsia"/>
                <w:b/>
                <w:bCs/>
                <w:color w:val="000000" w:themeColor="text1"/>
                <w:kern w:val="0"/>
                <w:sz w:val="20"/>
              </w:rPr>
              <w:t>944</w:t>
            </w:r>
            <w:r w:rsidRPr="000B5337">
              <w:rPr>
                <w:rFonts w:ascii="標楷體" w:eastAsia="標楷體" w:hAnsi="標楷體" w:cs="新細明體"/>
                <w:b/>
                <w:bCs/>
                <w:color w:val="000000" w:themeColor="text1"/>
                <w:kern w:val="0"/>
                <w:sz w:val="20"/>
              </w:rPr>
              <w:t>,</w:t>
            </w:r>
            <w:r w:rsidRPr="000B5337">
              <w:rPr>
                <w:rFonts w:ascii="標楷體" w:eastAsia="標楷體" w:hAnsi="標楷體" w:cs="新細明體" w:hint="eastAsia"/>
                <w:b/>
                <w:bCs/>
                <w:color w:val="000000" w:themeColor="text1"/>
                <w:kern w:val="0"/>
                <w:sz w:val="20"/>
              </w:rPr>
              <w:t>700</w:t>
            </w:r>
          </w:p>
        </w:tc>
      </w:tr>
    </w:tbl>
    <w:p w:rsidR="009223EF" w:rsidRPr="00755BFF" w:rsidRDefault="009223EF" w:rsidP="009D200B">
      <w:pPr>
        <w:kinsoku w:val="0"/>
        <w:overflowPunct w:val="0"/>
        <w:spacing w:beforeLines="50" w:before="180" w:line="480" w:lineRule="exact"/>
        <w:ind w:firstLine="561"/>
        <w:jc w:val="both"/>
        <w:rPr>
          <w:rFonts w:ascii="標楷體" w:eastAsia="標楷體" w:hAnsi="標楷體"/>
          <w:color w:val="000000" w:themeColor="text1"/>
          <w:kern w:val="0"/>
          <w:sz w:val="28"/>
          <w:szCs w:val="28"/>
        </w:rPr>
      </w:pPr>
      <w:proofErr w:type="gramStart"/>
      <w:r w:rsidRPr="00042CD9">
        <w:rPr>
          <w:rFonts w:ascii="標楷體" w:eastAsia="標楷體" w:hAnsi="標楷體" w:hint="eastAsia"/>
          <w:color w:val="000000" w:themeColor="text1"/>
          <w:kern w:val="0"/>
          <w:sz w:val="28"/>
          <w:szCs w:val="28"/>
        </w:rPr>
        <w:t>10</w:t>
      </w:r>
      <w:r w:rsidRPr="00042CD9">
        <w:rPr>
          <w:rFonts w:ascii="標楷體" w:eastAsia="標楷體" w:hAnsi="標楷體" w:hint="eastAsia"/>
          <w:color w:val="000000" w:themeColor="text1"/>
          <w:spacing w:val="2"/>
          <w:kern w:val="0"/>
          <w:sz w:val="28"/>
          <w:szCs w:val="28"/>
        </w:rPr>
        <w:t>9</w:t>
      </w:r>
      <w:proofErr w:type="gramEnd"/>
      <w:r w:rsidRPr="006B258E">
        <w:rPr>
          <w:rFonts w:ascii="標楷體" w:eastAsia="標楷體" w:hAnsi="標楷體" w:hint="eastAsia"/>
          <w:color w:val="000000" w:themeColor="text1"/>
          <w:spacing w:val="2"/>
          <w:kern w:val="0"/>
          <w:sz w:val="28"/>
          <w:szCs w:val="28"/>
        </w:rPr>
        <w:t>年度屏東縣總決算、附屬單位決算</w:t>
      </w:r>
      <w:proofErr w:type="gramStart"/>
      <w:r w:rsidRPr="006B258E">
        <w:rPr>
          <w:rFonts w:ascii="標楷體" w:eastAsia="標楷體" w:hAnsi="標楷體" w:hint="eastAsia"/>
          <w:color w:val="000000" w:themeColor="text1"/>
          <w:spacing w:val="2"/>
          <w:kern w:val="0"/>
          <w:sz w:val="28"/>
          <w:szCs w:val="28"/>
        </w:rPr>
        <w:t>經本室審核</w:t>
      </w:r>
      <w:proofErr w:type="gramEnd"/>
      <w:r w:rsidRPr="006B258E">
        <w:rPr>
          <w:rFonts w:ascii="標楷體" w:eastAsia="標楷體" w:hAnsi="標楷體" w:hint="eastAsia"/>
          <w:color w:val="000000" w:themeColor="text1"/>
          <w:spacing w:val="2"/>
          <w:kern w:val="0"/>
          <w:sz w:val="28"/>
          <w:szCs w:val="28"/>
        </w:rPr>
        <w:t>結果，</w:t>
      </w:r>
      <w:proofErr w:type="gramStart"/>
      <w:r w:rsidRPr="00990C2B">
        <w:rPr>
          <w:rFonts w:ascii="標楷體" w:eastAsia="標楷體" w:hAnsi="標楷體" w:hint="eastAsia"/>
          <w:color w:val="000000" w:themeColor="text1"/>
          <w:spacing w:val="2"/>
          <w:kern w:val="0"/>
          <w:sz w:val="28"/>
          <w:szCs w:val="28"/>
        </w:rPr>
        <w:t>修正淨減列</w:t>
      </w:r>
      <w:proofErr w:type="gramEnd"/>
      <w:r w:rsidRPr="00990C2B">
        <w:rPr>
          <w:rFonts w:ascii="標楷體" w:eastAsia="標楷體" w:hAnsi="標楷體" w:hint="eastAsia"/>
          <w:color w:val="000000" w:themeColor="text1"/>
          <w:spacing w:val="2"/>
          <w:kern w:val="0"/>
          <w:sz w:val="28"/>
          <w:szCs w:val="28"/>
        </w:rPr>
        <w:t>歲入決算實現數</w:t>
      </w:r>
      <w:r w:rsidRPr="00990C2B">
        <w:rPr>
          <w:rFonts w:ascii="標楷體" w:eastAsia="標楷體" w:hAnsi="標楷體"/>
          <w:color w:val="000000" w:themeColor="text1"/>
          <w:spacing w:val="2"/>
          <w:kern w:val="0"/>
          <w:sz w:val="28"/>
          <w:szCs w:val="28"/>
        </w:rPr>
        <w:t>1</w:t>
      </w:r>
      <w:r>
        <w:rPr>
          <w:rFonts w:ascii="標楷體" w:eastAsia="標楷體" w:hAnsi="標楷體"/>
          <w:color w:val="000000" w:themeColor="text1"/>
          <w:spacing w:val="2"/>
          <w:kern w:val="0"/>
          <w:sz w:val="28"/>
          <w:szCs w:val="28"/>
        </w:rPr>
        <w:t>億</w:t>
      </w:r>
      <w:r w:rsidRPr="00990C2B">
        <w:rPr>
          <w:rFonts w:ascii="標楷體" w:eastAsia="標楷體" w:hAnsi="標楷體"/>
          <w:color w:val="000000" w:themeColor="text1"/>
          <w:spacing w:val="2"/>
          <w:kern w:val="0"/>
          <w:sz w:val="28"/>
          <w:szCs w:val="28"/>
        </w:rPr>
        <w:t>7,670</w:t>
      </w:r>
      <w:r>
        <w:rPr>
          <w:rFonts w:ascii="標楷體" w:eastAsia="標楷體" w:hAnsi="標楷體"/>
          <w:color w:val="000000" w:themeColor="text1"/>
          <w:spacing w:val="2"/>
          <w:kern w:val="0"/>
          <w:sz w:val="28"/>
          <w:szCs w:val="28"/>
        </w:rPr>
        <w:t>萬餘</w:t>
      </w:r>
      <w:r w:rsidRPr="00990C2B">
        <w:rPr>
          <w:rFonts w:ascii="標楷體" w:eastAsia="標楷體" w:hAnsi="標楷體" w:hint="eastAsia"/>
          <w:color w:val="000000" w:themeColor="text1"/>
          <w:spacing w:val="2"/>
          <w:kern w:val="0"/>
          <w:sz w:val="28"/>
          <w:szCs w:val="28"/>
        </w:rPr>
        <w:t>元</w:t>
      </w:r>
      <w:r>
        <w:rPr>
          <w:rFonts w:ascii="標楷體" w:eastAsia="標楷體" w:hAnsi="標楷體" w:hint="eastAsia"/>
          <w:color w:val="000000" w:themeColor="text1"/>
          <w:spacing w:val="2"/>
          <w:kern w:val="0"/>
          <w:sz w:val="28"/>
          <w:szCs w:val="28"/>
        </w:rPr>
        <w:t>、</w:t>
      </w:r>
      <w:proofErr w:type="gramStart"/>
      <w:r>
        <w:rPr>
          <w:rFonts w:ascii="標楷體" w:eastAsia="標楷體" w:hAnsi="標楷體" w:hint="eastAsia"/>
          <w:color w:val="000000" w:themeColor="text1"/>
          <w:spacing w:val="2"/>
          <w:kern w:val="0"/>
          <w:sz w:val="28"/>
          <w:szCs w:val="28"/>
        </w:rPr>
        <w:t>減列</w:t>
      </w:r>
      <w:r w:rsidRPr="00990C2B">
        <w:rPr>
          <w:rFonts w:ascii="標楷體" w:eastAsia="標楷體" w:hAnsi="標楷體" w:hint="eastAsia"/>
          <w:color w:val="000000" w:themeColor="text1"/>
          <w:spacing w:val="2"/>
          <w:kern w:val="0"/>
          <w:sz w:val="28"/>
          <w:szCs w:val="28"/>
        </w:rPr>
        <w:t>歲出</w:t>
      </w:r>
      <w:proofErr w:type="gramEnd"/>
      <w:r w:rsidRPr="00990C2B">
        <w:rPr>
          <w:rFonts w:ascii="標楷體" w:eastAsia="標楷體" w:hAnsi="標楷體" w:hint="eastAsia"/>
          <w:color w:val="000000" w:themeColor="text1"/>
          <w:spacing w:val="2"/>
          <w:kern w:val="0"/>
          <w:sz w:val="28"/>
          <w:szCs w:val="28"/>
        </w:rPr>
        <w:t>決算實現數</w:t>
      </w:r>
      <w:r w:rsidRPr="00990C2B">
        <w:rPr>
          <w:rFonts w:ascii="標楷體" w:eastAsia="標楷體" w:hAnsi="標楷體"/>
          <w:color w:val="000000" w:themeColor="text1"/>
          <w:spacing w:val="2"/>
          <w:kern w:val="0"/>
          <w:sz w:val="28"/>
          <w:szCs w:val="28"/>
        </w:rPr>
        <w:t>1,388</w:t>
      </w:r>
      <w:r>
        <w:rPr>
          <w:rFonts w:ascii="標楷體" w:eastAsia="標楷體" w:hAnsi="標楷體"/>
          <w:color w:val="000000" w:themeColor="text1"/>
          <w:spacing w:val="2"/>
          <w:kern w:val="0"/>
          <w:sz w:val="28"/>
          <w:szCs w:val="28"/>
        </w:rPr>
        <w:t>萬餘</w:t>
      </w:r>
      <w:r w:rsidRPr="00990C2B">
        <w:rPr>
          <w:rFonts w:ascii="標楷體" w:eastAsia="標楷體" w:hAnsi="標楷體" w:hint="eastAsia"/>
          <w:color w:val="000000" w:themeColor="text1"/>
          <w:spacing w:val="2"/>
          <w:kern w:val="0"/>
          <w:sz w:val="28"/>
          <w:szCs w:val="28"/>
        </w:rPr>
        <w:t>元，致整體</w:t>
      </w:r>
      <w:r w:rsidRPr="00640F4C">
        <w:rPr>
          <w:rFonts w:ascii="標楷體" w:eastAsia="標楷體" w:hAnsi="標楷體" w:hint="eastAsia"/>
          <w:color w:val="000000" w:themeColor="text1"/>
          <w:spacing w:val="2"/>
          <w:kern w:val="0"/>
          <w:sz w:val="28"/>
          <w:szCs w:val="28"/>
        </w:rPr>
        <w:t>增列資產1,388萬餘元、增列負債1億</w:t>
      </w:r>
      <w:r w:rsidRPr="00EC01BF">
        <w:rPr>
          <w:rFonts w:ascii="標楷體" w:eastAsia="標楷體" w:hAnsi="標楷體" w:hint="eastAsia"/>
          <w:color w:val="000000" w:themeColor="text1"/>
          <w:kern w:val="0"/>
          <w:sz w:val="28"/>
          <w:szCs w:val="28"/>
        </w:rPr>
        <w:t>7,670萬餘元、</w:t>
      </w:r>
      <w:proofErr w:type="gramStart"/>
      <w:r w:rsidRPr="00EC01BF">
        <w:rPr>
          <w:rFonts w:ascii="標楷體" w:eastAsia="標楷體" w:hAnsi="標楷體" w:hint="eastAsia"/>
          <w:color w:val="000000" w:themeColor="text1"/>
          <w:kern w:val="0"/>
          <w:sz w:val="28"/>
          <w:szCs w:val="28"/>
        </w:rPr>
        <w:t>減列淨資產</w:t>
      </w:r>
      <w:proofErr w:type="gramEnd"/>
      <w:r w:rsidRPr="00EC01BF">
        <w:rPr>
          <w:rFonts w:ascii="標楷體" w:eastAsia="標楷體" w:hAnsi="標楷體" w:hint="eastAsia"/>
          <w:color w:val="000000" w:themeColor="text1"/>
          <w:kern w:val="0"/>
          <w:sz w:val="28"/>
          <w:szCs w:val="28"/>
        </w:rPr>
        <w:t>1億6,281萬餘元，</w:t>
      </w:r>
      <w:r w:rsidRPr="00755BFF">
        <w:rPr>
          <w:rFonts w:ascii="標楷體" w:eastAsia="標楷體" w:hAnsi="標楷體" w:hint="eastAsia"/>
          <w:kern w:val="0"/>
          <w:sz w:val="28"/>
          <w:szCs w:val="28"/>
        </w:rPr>
        <w:t>決算審核修正後整體之資產總額為</w:t>
      </w:r>
      <w:r>
        <w:rPr>
          <w:rFonts w:ascii="標楷體" w:eastAsia="標楷體" w:hAnsi="標楷體" w:hint="eastAsia"/>
          <w:kern w:val="0"/>
          <w:sz w:val="28"/>
          <w:szCs w:val="28"/>
        </w:rPr>
        <w:t>676</w:t>
      </w:r>
      <w:r w:rsidRPr="00755BFF">
        <w:rPr>
          <w:rFonts w:ascii="標楷體" w:eastAsia="標楷體" w:hAnsi="標楷體" w:hint="eastAsia"/>
          <w:kern w:val="0"/>
          <w:sz w:val="28"/>
          <w:szCs w:val="28"/>
        </w:rPr>
        <w:t>億</w:t>
      </w:r>
      <w:r>
        <w:rPr>
          <w:rFonts w:ascii="標楷體" w:eastAsia="標楷體" w:hAnsi="標楷體" w:hint="eastAsia"/>
          <w:kern w:val="0"/>
          <w:sz w:val="28"/>
          <w:szCs w:val="28"/>
        </w:rPr>
        <w:t>2</w:t>
      </w:r>
      <w:r w:rsidRPr="00755BFF">
        <w:rPr>
          <w:rFonts w:ascii="標楷體" w:eastAsia="標楷體" w:hAnsi="標楷體"/>
          <w:spacing w:val="2"/>
          <w:kern w:val="0"/>
          <w:sz w:val="28"/>
          <w:szCs w:val="28"/>
        </w:rPr>
        <w:t>,</w:t>
      </w:r>
      <w:r>
        <w:rPr>
          <w:rFonts w:ascii="標楷體" w:eastAsia="標楷體" w:hAnsi="標楷體" w:hint="eastAsia"/>
          <w:kern w:val="0"/>
          <w:sz w:val="28"/>
          <w:szCs w:val="28"/>
        </w:rPr>
        <w:t>278</w:t>
      </w:r>
      <w:r w:rsidRPr="00755BFF">
        <w:rPr>
          <w:rFonts w:ascii="標楷體" w:eastAsia="標楷體" w:hAnsi="標楷體" w:hint="eastAsia"/>
          <w:kern w:val="0"/>
          <w:sz w:val="28"/>
          <w:szCs w:val="28"/>
        </w:rPr>
        <w:t>萬餘元，負債總額為</w:t>
      </w:r>
      <w:r>
        <w:rPr>
          <w:rFonts w:ascii="標楷體" w:eastAsia="標楷體" w:hAnsi="標楷體" w:hint="eastAsia"/>
          <w:kern w:val="0"/>
          <w:sz w:val="28"/>
          <w:szCs w:val="28"/>
        </w:rPr>
        <w:t>278</w:t>
      </w:r>
      <w:r w:rsidRPr="00755BFF">
        <w:rPr>
          <w:rFonts w:ascii="標楷體" w:eastAsia="標楷體" w:hAnsi="標楷體" w:hint="eastAsia"/>
          <w:kern w:val="0"/>
          <w:sz w:val="28"/>
          <w:szCs w:val="28"/>
        </w:rPr>
        <w:t>億</w:t>
      </w:r>
      <w:r>
        <w:rPr>
          <w:rFonts w:ascii="標楷體" w:eastAsia="標楷體" w:hAnsi="標楷體" w:hint="eastAsia"/>
          <w:kern w:val="0"/>
          <w:sz w:val="28"/>
          <w:szCs w:val="28"/>
        </w:rPr>
        <w:t>8</w:t>
      </w:r>
      <w:r w:rsidRPr="00755BFF">
        <w:rPr>
          <w:rFonts w:ascii="標楷體" w:eastAsia="標楷體" w:hAnsi="標楷體"/>
          <w:spacing w:val="2"/>
          <w:kern w:val="0"/>
          <w:sz w:val="28"/>
          <w:szCs w:val="28"/>
        </w:rPr>
        <w:t>,</w:t>
      </w:r>
      <w:r>
        <w:rPr>
          <w:rFonts w:ascii="標楷體" w:eastAsia="標楷體" w:hAnsi="標楷體" w:hint="eastAsia"/>
          <w:spacing w:val="2"/>
          <w:kern w:val="0"/>
          <w:sz w:val="28"/>
          <w:szCs w:val="28"/>
        </w:rPr>
        <w:t>045</w:t>
      </w:r>
      <w:r w:rsidRPr="00755BFF">
        <w:rPr>
          <w:rFonts w:ascii="標楷體" w:eastAsia="標楷體" w:hAnsi="標楷體" w:hint="eastAsia"/>
          <w:spacing w:val="2"/>
          <w:kern w:val="0"/>
          <w:sz w:val="28"/>
          <w:szCs w:val="28"/>
        </w:rPr>
        <w:t>萬餘元，資產負債相抵後淨資產總額為</w:t>
      </w:r>
      <w:r>
        <w:rPr>
          <w:rFonts w:ascii="標楷體" w:eastAsia="標楷體" w:hAnsi="標楷體" w:hint="eastAsia"/>
          <w:spacing w:val="2"/>
          <w:kern w:val="0"/>
          <w:sz w:val="28"/>
          <w:szCs w:val="28"/>
        </w:rPr>
        <w:t>397</w:t>
      </w:r>
      <w:r w:rsidRPr="00755BFF">
        <w:rPr>
          <w:rFonts w:ascii="標楷體" w:eastAsia="標楷體" w:hAnsi="標楷體" w:hint="eastAsia"/>
          <w:spacing w:val="2"/>
          <w:kern w:val="0"/>
          <w:sz w:val="28"/>
          <w:szCs w:val="28"/>
        </w:rPr>
        <w:t>億</w:t>
      </w:r>
      <w:r>
        <w:rPr>
          <w:rFonts w:ascii="標楷體" w:eastAsia="標楷體" w:hAnsi="標楷體" w:hint="eastAsia"/>
          <w:spacing w:val="2"/>
          <w:kern w:val="0"/>
          <w:sz w:val="28"/>
          <w:szCs w:val="28"/>
        </w:rPr>
        <w:t>4</w:t>
      </w:r>
      <w:r w:rsidRPr="00755BFF">
        <w:rPr>
          <w:rFonts w:ascii="標楷體" w:eastAsia="標楷體" w:hAnsi="標楷體"/>
          <w:spacing w:val="2"/>
          <w:kern w:val="0"/>
          <w:sz w:val="28"/>
          <w:szCs w:val="28"/>
        </w:rPr>
        <w:t>,</w:t>
      </w:r>
      <w:r>
        <w:rPr>
          <w:rFonts w:ascii="標楷體" w:eastAsia="標楷體" w:hAnsi="標楷體" w:hint="eastAsia"/>
          <w:spacing w:val="2"/>
          <w:kern w:val="0"/>
          <w:sz w:val="28"/>
          <w:szCs w:val="28"/>
        </w:rPr>
        <w:t>232</w:t>
      </w:r>
      <w:r w:rsidRPr="00755BFF">
        <w:rPr>
          <w:rFonts w:ascii="標楷體" w:eastAsia="標楷體" w:hAnsi="標楷體" w:hint="eastAsia"/>
          <w:spacing w:val="2"/>
          <w:kern w:val="0"/>
          <w:sz w:val="28"/>
          <w:szCs w:val="28"/>
        </w:rPr>
        <w:t>萬餘元。有關修正增減情形，</w:t>
      </w:r>
      <w:r w:rsidRPr="00755BFF">
        <w:rPr>
          <w:rFonts w:ascii="標楷體" w:eastAsia="標楷體" w:hAnsi="標楷體" w:hint="eastAsia"/>
          <w:color w:val="000000" w:themeColor="text1"/>
          <w:spacing w:val="2"/>
          <w:kern w:val="0"/>
          <w:sz w:val="28"/>
          <w:szCs w:val="28"/>
        </w:rPr>
        <w:t>詳</w:t>
      </w:r>
      <w:proofErr w:type="gramStart"/>
      <w:r w:rsidRPr="00755BFF">
        <w:rPr>
          <w:rFonts w:ascii="標楷體" w:eastAsia="標楷體" w:hAnsi="標楷體" w:hint="eastAsia"/>
          <w:color w:val="000000" w:themeColor="text1"/>
          <w:spacing w:val="2"/>
          <w:kern w:val="0"/>
          <w:sz w:val="28"/>
          <w:szCs w:val="28"/>
        </w:rPr>
        <w:t>列如</w:t>
      </w:r>
      <w:proofErr w:type="gramEnd"/>
      <w:r w:rsidRPr="00755BFF">
        <w:rPr>
          <w:rFonts w:ascii="標楷體" w:eastAsia="標楷體" w:hAnsi="標楷體" w:hint="eastAsia"/>
          <w:color w:val="000000" w:themeColor="text1"/>
          <w:spacing w:val="2"/>
          <w:kern w:val="0"/>
          <w:sz w:val="28"/>
          <w:szCs w:val="28"/>
        </w:rPr>
        <w:t>下表</w:t>
      </w:r>
      <w:r w:rsidRPr="00755BFF">
        <w:rPr>
          <w:rFonts w:ascii="標楷體" w:eastAsia="標楷體" w:hAnsi="標楷體" w:hint="eastAsia"/>
          <w:color w:val="000000" w:themeColor="text1"/>
          <w:kern w:val="0"/>
          <w:sz w:val="28"/>
          <w:szCs w:val="28"/>
        </w:rPr>
        <w:t>：</w:t>
      </w:r>
    </w:p>
    <w:p w:rsidR="009223EF" w:rsidRPr="0081149B" w:rsidRDefault="009223EF" w:rsidP="009D200B">
      <w:pPr>
        <w:snapToGrid w:val="0"/>
        <w:spacing w:beforeLines="30" w:before="108" w:afterLines="20" w:after="72" w:line="520" w:lineRule="exact"/>
        <w:jc w:val="center"/>
        <w:rPr>
          <w:rFonts w:ascii="標楷體" w:eastAsia="標楷體" w:hAnsi="標楷體"/>
          <w:b/>
          <w:bCs/>
          <w:color w:val="000000" w:themeColor="text1"/>
          <w:spacing w:val="20"/>
          <w:kern w:val="0"/>
          <w:szCs w:val="24"/>
          <w:u w:val="single"/>
        </w:rPr>
      </w:pPr>
      <w:r w:rsidRPr="00EC6806">
        <w:rPr>
          <w:rFonts w:ascii="標楷體" w:eastAsia="標楷體" w:hAnsi="標楷體" w:hint="eastAsia"/>
          <w:b/>
          <w:bCs/>
          <w:spacing w:val="20"/>
          <w:kern w:val="0"/>
          <w:szCs w:val="24"/>
          <w:u w:val="single"/>
        </w:rPr>
        <w:lastRenderedPageBreak/>
        <w:t>屏東縣總決算審定後整體資產負債表</w:t>
      </w:r>
    </w:p>
    <w:p w:rsidR="009223EF" w:rsidRPr="00EC6806" w:rsidRDefault="009223EF" w:rsidP="009223EF">
      <w:pPr>
        <w:snapToGrid w:val="0"/>
        <w:jc w:val="center"/>
        <w:rPr>
          <w:rFonts w:ascii="標楷體" w:eastAsia="標楷體" w:hAnsi="標楷體"/>
          <w:kern w:val="0"/>
          <w:sz w:val="22"/>
          <w:szCs w:val="22"/>
        </w:rPr>
      </w:pPr>
      <w:r w:rsidRPr="00EC6806">
        <w:rPr>
          <w:rFonts w:ascii="標楷體" w:eastAsia="標楷體" w:hAnsi="標楷體" w:hint="eastAsia"/>
          <w:kern w:val="0"/>
          <w:sz w:val="22"/>
          <w:szCs w:val="22"/>
        </w:rPr>
        <w:t>中華民國109年12月31日</w:t>
      </w:r>
    </w:p>
    <w:p w:rsidR="009223EF" w:rsidRPr="0081149B" w:rsidRDefault="009223EF" w:rsidP="009223EF">
      <w:pPr>
        <w:snapToGrid w:val="0"/>
        <w:ind w:rightChars="4" w:right="10"/>
        <w:jc w:val="right"/>
        <w:rPr>
          <w:rFonts w:ascii="標楷體" w:eastAsia="標楷體" w:hAnsi="標楷體"/>
          <w:color w:val="000000" w:themeColor="text1"/>
          <w:kern w:val="0"/>
          <w:sz w:val="20"/>
        </w:rPr>
      </w:pPr>
      <w:r w:rsidRPr="0081149B">
        <w:rPr>
          <w:rFonts w:ascii="標楷體" w:eastAsia="標楷體" w:hAnsi="標楷體" w:hint="eastAsia"/>
          <w:color w:val="000000" w:themeColor="text1"/>
          <w:kern w:val="0"/>
          <w:sz w:val="20"/>
        </w:rPr>
        <w:t>單位：新臺幣千元</w:t>
      </w:r>
    </w:p>
    <w:tbl>
      <w:tblPr>
        <w:tblStyle w:val="af"/>
        <w:tblW w:w="9893" w:type="dxa"/>
        <w:jc w:val="center"/>
        <w:tblLayout w:type="fixed"/>
        <w:tblLook w:val="04A0" w:firstRow="1" w:lastRow="0" w:firstColumn="1" w:lastColumn="0" w:noHBand="0" w:noVBand="1"/>
      </w:tblPr>
      <w:tblGrid>
        <w:gridCol w:w="2598"/>
        <w:gridCol w:w="1502"/>
        <w:gridCol w:w="1400"/>
        <w:gridCol w:w="1400"/>
        <w:gridCol w:w="1491"/>
        <w:gridCol w:w="1502"/>
      </w:tblGrid>
      <w:tr w:rsidR="009223EF" w:rsidRPr="00EC79BD" w:rsidTr="00663ECB">
        <w:trPr>
          <w:trHeight w:val="20"/>
          <w:tblHeader/>
          <w:jc w:val="center"/>
        </w:trPr>
        <w:tc>
          <w:tcPr>
            <w:tcW w:w="2598" w:type="dxa"/>
            <w:vMerge w:val="restart"/>
            <w:shd w:val="clear" w:color="auto" w:fill="auto"/>
            <w:vAlign w:val="center"/>
          </w:tcPr>
          <w:p w:rsidR="009223EF" w:rsidRPr="0081149B" w:rsidRDefault="009223EF" w:rsidP="00663ECB">
            <w:pPr>
              <w:spacing w:line="280" w:lineRule="exact"/>
              <w:ind w:leftChars="-30" w:left="-72" w:rightChars="-30" w:right="-72"/>
              <w:jc w:val="distribute"/>
              <w:rPr>
                <w:rFonts w:ascii="標楷體" w:eastAsia="標楷體" w:hAnsi="標楷體" w:cs="夹发砰"/>
                <w:color w:val="000000" w:themeColor="text1"/>
                <w:kern w:val="0"/>
                <w:sz w:val="20"/>
              </w:rPr>
            </w:pPr>
            <w:r w:rsidRPr="004D547D">
              <w:rPr>
                <w:rFonts w:ascii="標楷體" w:eastAsia="標楷體" w:hAnsi="標楷體" w:cs="新細明體" w:hint="eastAsia"/>
                <w:kern w:val="0"/>
                <w:sz w:val="20"/>
              </w:rPr>
              <w:t>科目</w:t>
            </w:r>
          </w:p>
        </w:tc>
        <w:tc>
          <w:tcPr>
            <w:tcW w:w="1502" w:type="dxa"/>
            <w:vMerge w:val="restart"/>
            <w:shd w:val="clear" w:color="auto" w:fill="auto"/>
            <w:vAlign w:val="center"/>
          </w:tcPr>
          <w:p w:rsidR="009223EF" w:rsidRPr="0081149B" w:rsidRDefault="009223EF" w:rsidP="00663ECB">
            <w:pPr>
              <w:spacing w:line="280" w:lineRule="exact"/>
              <w:ind w:leftChars="-20" w:left="-48" w:rightChars="-20" w:right="-48"/>
              <w:jc w:val="distribute"/>
              <w:rPr>
                <w:rFonts w:ascii="標楷體" w:eastAsia="標楷體" w:hAnsi="標楷體" w:cs="夹发砰"/>
                <w:color w:val="000000" w:themeColor="text1"/>
                <w:kern w:val="0"/>
                <w:sz w:val="20"/>
              </w:rPr>
            </w:pPr>
            <w:r w:rsidRPr="0081149B">
              <w:rPr>
                <w:rFonts w:ascii="標楷體" w:eastAsia="標楷體" w:hAnsi="標楷體" w:cs="夹发砰" w:hint="eastAsia"/>
                <w:color w:val="000000" w:themeColor="text1"/>
                <w:kern w:val="0"/>
                <w:sz w:val="20"/>
              </w:rPr>
              <w:t>公務機關</w:t>
            </w:r>
          </w:p>
        </w:tc>
        <w:tc>
          <w:tcPr>
            <w:tcW w:w="2800" w:type="dxa"/>
            <w:gridSpan w:val="2"/>
            <w:tcBorders>
              <w:bottom w:val="single" w:sz="4" w:space="0" w:color="auto"/>
            </w:tcBorders>
            <w:shd w:val="clear" w:color="auto" w:fill="auto"/>
            <w:vAlign w:val="center"/>
          </w:tcPr>
          <w:p w:rsidR="009223EF" w:rsidRPr="0081149B" w:rsidRDefault="009223EF" w:rsidP="00663ECB">
            <w:pPr>
              <w:spacing w:line="280" w:lineRule="exact"/>
              <w:ind w:leftChars="-20" w:left="-48" w:rightChars="-20" w:right="-48"/>
              <w:jc w:val="distribute"/>
              <w:rPr>
                <w:rFonts w:ascii="標楷體" w:eastAsia="標楷體" w:hAnsi="標楷體" w:cs="夹发砰"/>
                <w:color w:val="000000" w:themeColor="text1"/>
                <w:kern w:val="0"/>
                <w:sz w:val="20"/>
              </w:rPr>
            </w:pPr>
            <w:r w:rsidRPr="0081149B">
              <w:rPr>
                <w:rFonts w:ascii="標楷體" w:eastAsia="標楷體" w:hAnsi="標楷體" w:cs="夹发砰" w:hint="eastAsia"/>
                <w:color w:val="000000" w:themeColor="text1"/>
                <w:kern w:val="0"/>
                <w:sz w:val="20"/>
              </w:rPr>
              <w:t>特種</w:t>
            </w:r>
            <w:proofErr w:type="gramStart"/>
            <w:r w:rsidRPr="0081149B">
              <w:rPr>
                <w:rFonts w:ascii="標楷體" w:eastAsia="標楷體" w:hAnsi="標楷體" w:cs="夹发砰" w:hint="eastAsia"/>
                <w:color w:val="000000" w:themeColor="text1"/>
                <w:kern w:val="0"/>
                <w:sz w:val="20"/>
              </w:rPr>
              <w:t>基金－非營業</w:t>
            </w:r>
            <w:proofErr w:type="gramEnd"/>
            <w:r w:rsidRPr="0081149B">
              <w:rPr>
                <w:rFonts w:ascii="標楷體" w:eastAsia="標楷體" w:hAnsi="標楷體" w:cs="夹发砰" w:hint="eastAsia"/>
                <w:color w:val="000000" w:themeColor="text1"/>
                <w:kern w:val="0"/>
                <w:sz w:val="20"/>
              </w:rPr>
              <w:t>部分</w:t>
            </w:r>
          </w:p>
        </w:tc>
        <w:tc>
          <w:tcPr>
            <w:tcW w:w="1491" w:type="dxa"/>
            <w:vMerge w:val="restart"/>
            <w:shd w:val="clear" w:color="auto" w:fill="auto"/>
            <w:vAlign w:val="center"/>
          </w:tcPr>
          <w:p w:rsidR="009223EF" w:rsidRPr="0081149B" w:rsidRDefault="009223EF" w:rsidP="00663ECB">
            <w:pPr>
              <w:spacing w:line="280" w:lineRule="exact"/>
              <w:ind w:leftChars="-20" w:left="-48" w:rightChars="-20" w:right="-48"/>
              <w:jc w:val="distribute"/>
              <w:rPr>
                <w:rFonts w:ascii="標楷體" w:eastAsia="標楷體" w:hAnsi="標楷體" w:cs="夹发砰"/>
                <w:color w:val="000000" w:themeColor="text1"/>
                <w:kern w:val="0"/>
                <w:sz w:val="20"/>
              </w:rPr>
            </w:pPr>
            <w:r w:rsidRPr="0081149B">
              <w:rPr>
                <w:rFonts w:ascii="標楷體" w:eastAsia="標楷體" w:hAnsi="標楷體" w:cs="夹发砰" w:hint="eastAsia"/>
                <w:color w:val="000000" w:themeColor="text1"/>
                <w:kern w:val="0"/>
                <w:sz w:val="20"/>
              </w:rPr>
              <w:t>內部往來沖銷</w:t>
            </w:r>
          </w:p>
        </w:tc>
        <w:tc>
          <w:tcPr>
            <w:tcW w:w="1502" w:type="dxa"/>
            <w:vMerge w:val="restart"/>
            <w:shd w:val="clear" w:color="auto" w:fill="auto"/>
            <w:vAlign w:val="center"/>
          </w:tcPr>
          <w:p w:rsidR="009223EF" w:rsidRPr="0081149B" w:rsidRDefault="009223EF" w:rsidP="00663ECB">
            <w:pPr>
              <w:spacing w:line="280" w:lineRule="exact"/>
              <w:ind w:leftChars="-20" w:left="-48" w:rightChars="-20" w:right="-48"/>
              <w:jc w:val="distribute"/>
              <w:rPr>
                <w:rFonts w:ascii="標楷體" w:eastAsia="標楷體" w:hAnsi="標楷體" w:cs="夹发砰"/>
                <w:color w:val="000000" w:themeColor="text1"/>
                <w:kern w:val="0"/>
                <w:sz w:val="20"/>
              </w:rPr>
            </w:pPr>
            <w:r w:rsidRPr="0081149B">
              <w:rPr>
                <w:rFonts w:ascii="標楷體" w:eastAsia="標楷體" w:hAnsi="標楷體" w:cs="夹发砰" w:hint="eastAsia"/>
                <w:color w:val="000000" w:themeColor="text1"/>
                <w:kern w:val="0"/>
                <w:sz w:val="20"/>
              </w:rPr>
              <w:t>合計</w:t>
            </w:r>
          </w:p>
        </w:tc>
      </w:tr>
      <w:tr w:rsidR="009223EF" w:rsidRPr="00EC79BD" w:rsidTr="00663ECB">
        <w:trPr>
          <w:trHeight w:val="20"/>
          <w:tblHeader/>
          <w:jc w:val="center"/>
        </w:trPr>
        <w:tc>
          <w:tcPr>
            <w:tcW w:w="2598" w:type="dxa"/>
            <w:vMerge/>
            <w:tcBorders>
              <w:bottom w:val="single" w:sz="4" w:space="0" w:color="auto"/>
            </w:tcBorders>
            <w:shd w:val="pct5" w:color="auto" w:fill="auto"/>
            <w:vAlign w:val="center"/>
          </w:tcPr>
          <w:p w:rsidR="009223EF" w:rsidRPr="0081149B" w:rsidRDefault="009223EF" w:rsidP="00663ECB">
            <w:pPr>
              <w:spacing w:line="280" w:lineRule="exact"/>
              <w:ind w:leftChars="-30" w:left="-72" w:rightChars="-30" w:right="-72"/>
              <w:jc w:val="distribute"/>
              <w:rPr>
                <w:rFonts w:ascii="標楷體" w:eastAsia="標楷體" w:hAnsi="標楷體" w:cs="夹发砰"/>
                <w:color w:val="000000" w:themeColor="text1"/>
                <w:kern w:val="0"/>
                <w:sz w:val="20"/>
              </w:rPr>
            </w:pPr>
          </w:p>
        </w:tc>
        <w:tc>
          <w:tcPr>
            <w:tcW w:w="1502" w:type="dxa"/>
            <w:vMerge/>
            <w:tcBorders>
              <w:bottom w:val="single" w:sz="4" w:space="0" w:color="auto"/>
            </w:tcBorders>
            <w:shd w:val="pct5" w:color="auto" w:fill="auto"/>
            <w:vAlign w:val="center"/>
          </w:tcPr>
          <w:p w:rsidR="009223EF" w:rsidRPr="0081149B" w:rsidRDefault="009223EF" w:rsidP="00663ECB">
            <w:pPr>
              <w:spacing w:line="280" w:lineRule="exact"/>
              <w:ind w:leftChars="-20" w:left="-48" w:rightChars="-20" w:right="-48"/>
              <w:jc w:val="distribute"/>
              <w:rPr>
                <w:rFonts w:ascii="標楷體" w:eastAsia="標楷體" w:hAnsi="標楷體" w:cs="夹发砰"/>
                <w:color w:val="000000" w:themeColor="text1"/>
                <w:kern w:val="0"/>
                <w:sz w:val="20"/>
              </w:rPr>
            </w:pPr>
          </w:p>
        </w:tc>
        <w:tc>
          <w:tcPr>
            <w:tcW w:w="1400" w:type="dxa"/>
            <w:tcBorders>
              <w:bottom w:val="single" w:sz="4" w:space="0" w:color="auto"/>
            </w:tcBorders>
            <w:shd w:val="clear" w:color="auto" w:fill="auto"/>
            <w:vAlign w:val="center"/>
          </w:tcPr>
          <w:p w:rsidR="009223EF" w:rsidRPr="0081149B" w:rsidRDefault="009223EF" w:rsidP="00663ECB">
            <w:pPr>
              <w:spacing w:line="280" w:lineRule="exact"/>
              <w:ind w:leftChars="-20" w:left="-48" w:rightChars="-20" w:right="-48"/>
              <w:jc w:val="distribute"/>
              <w:rPr>
                <w:rFonts w:ascii="標楷體" w:eastAsia="標楷體" w:hAnsi="標楷體" w:cs="夹发砰"/>
                <w:color w:val="000000" w:themeColor="text1"/>
                <w:kern w:val="0"/>
                <w:sz w:val="20"/>
              </w:rPr>
            </w:pPr>
            <w:r w:rsidRPr="0081149B">
              <w:rPr>
                <w:rFonts w:ascii="標楷體" w:eastAsia="標楷體" w:hAnsi="標楷體" w:cs="夹发砰" w:hint="eastAsia"/>
                <w:color w:val="000000" w:themeColor="text1"/>
                <w:kern w:val="0"/>
                <w:sz w:val="20"/>
              </w:rPr>
              <w:t>作業基金</w:t>
            </w:r>
          </w:p>
        </w:tc>
        <w:tc>
          <w:tcPr>
            <w:tcW w:w="1400" w:type="dxa"/>
            <w:tcBorders>
              <w:bottom w:val="single" w:sz="4" w:space="0" w:color="auto"/>
            </w:tcBorders>
            <w:shd w:val="clear" w:color="auto" w:fill="auto"/>
            <w:vAlign w:val="center"/>
          </w:tcPr>
          <w:p w:rsidR="009223EF" w:rsidRPr="0081149B" w:rsidRDefault="009223EF" w:rsidP="00663ECB">
            <w:pPr>
              <w:spacing w:line="280" w:lineRule="exact"/>
              <w:ind w:leftChars="-20" w:left="-48" w:rightChars="-20" w:right="-48"/>
              <w:jc w:val="distribute"/>
              <w:rPr>
                <w:rFonts w:ascii="標楷體" w:eastAsia="標楷體" w:hAnsi="標楷體" w:cs="夹发砰"/>
                <w:color w:val="000000" w:themeColor="text1"/>
                <w:spacing w:val="-20"/>
                <w:kern w:val="0"/>
                <w:sz w:val="20"/>
              </w:rPr>
            </w:pPr>
            <w:r w:rsidRPr="0081149B">
              <w:rPr>
                <w:rFonts w:ascii="標楷體" w:eastAsia="標楷體" w:hAnsi="標楷體" w:cs="夹发砰" w:hint="eastAsia"/>
                <w:color w:val="000000" w:themeColor="text1"/>
                <w:spacing w:val="-20"/>
                <w:kern w:val="0"/>
                <w:sz w:val="20"/>
              </w:rPr>
              <w:t>特別收入基金</w:t>
            </w:r>
          </w:p>
        </w:tc>
        <w:tc>
          <w:tcPr>
            <w:tcW w:w="1491" w:type="dxa"/>
            <w:vMerge/>
            <w:tcBorders>
              <w:bottom w:val="single" w:sz="4" w:space="0" w:color="auto"/>
            </w:tcBorders>
            <w:shd w:val="pct5" w:color="auto" w:fill="auto"/>
            <w:vAlign w:val="center"/>
          </w:tcPr>
          <w:p w:rsidR="009223EF" w:rsidRPr="0081149B" w:rsidRDefault="009223EF" w:rsidP="00663ECB">
            <w:pPr>
              <w:spacing w:line="280" w:lineRule="exact"/>
              <w:ind w:leftChars="-20" w:left="-48" w:rightChars="-20" w:right="-48"/>
              <w:jc w:val="distribute"/>
              <w:rPr>
                <w:rFonts w:ascii="標楷體" w:eastAsia="標楷體" w:hAnsi="標楷體" w:cs="夹发砰"/>
                <w:color w:val="000000" w:themeColor="text1"/>
                <w:kern w:val="0"/>
                <w:sz w:val="20"/>
              </w:rPr>
            </w:pPr>
          </w:p>
        </w:tc>
        <w:tc>
          <w:tcPr>
            <w:tcW w:w="1502" w:type="dxa"/>
            <w:vMerge/>
            <w:tcBorders>
              <w:bottom w:val="single" w:sz="4" w:space="0" w:color="auto"/>
            </w:tcBorders>
            <w:shd w:val="pct5" w:color="auto" w:fill="auto"/>
            <w:vAlign w:val="center"/>
          </w:tcPr>
          <w:p w:rsidR="009223EF" w:rsidRPr="0081149B" w:rsidRDefault="009223EF" w:rsidP="00663ECB">
            <w:pPr>
              <w:spacing w:line="280" w:lineRule="exact"/>
              <w:ind w:leftChars="-20" w:left="-48" w:rightChars="-20" w:right="-48"/>
              <w:jc w:val="distribute"/>
              <w:rPr>
                <w:rFonts w:ascii="標楷體" w:eastAsia="標楷體" w:hAnsi="標楷體" w:cs="夹发砰"/>
                <w:color w:val="000000" w:themeColor="text1"/>
                <w:kern w:val="0"/>
                <w:sz w:val="20"/>
              </w:rPr>
            </w:pPr>
          </w:p>
        </w:tc>
      </w:tr>
      <w:tr w:rsidR="009223EF" w:rsidRPr="00EC79BD" w:rsidTr="00223EC0">
        <w:trPr>
          <w:trHeight w:val="332"/>
          <w:jc w:val="center"/>
        </w:trPr>
        <w:tc>
          <w:tcPr>
            <w:tcW w:w="2598" w:type="dxa"/>
            <w:tcBorders>
              <w:bottom w:val="nil"/>
            </w:tcBorders>
            <w:vAlign w:val="center"/>
          </w:tcPr>
          <w:p w:rsidR="009223EF" w:rsidRPr="0081149B" w:rsidRDefault="009223EF" w:rsidP="00663ECB">
            <w:pPr>
              <w:spacing w:line="320" w:lineRule="exact"/>
              <w:ind w:leftChars="-30" w:left="-72" w:rightChars="-30" w:right="-72"/>
              <w:jc w:val="distribute"/>
              <w:rPr>
                <w:rFonts w:ascii="標楷體" w:eastAsia="標楷體" w:hAnsi="標楷體" w:cs="夹发砰"/>
                <w:b/>
                <w:bCs/>
                <w:color w:val="000000" w:themeColor="text1"/>
                <w:kern w:val="0"/>
                <w:sz w:val="20"/>
              </w:rPr>
            </w:pPr>
            <w:r w:rsidRPr="0081149B">
              <w:rPr>
                <w:rFonts w:ascii="標楷體" w:eastAsia="標楷體" w:hAnsi="標楷體" w:cs="夹发砰" w:hint="eastAsia"/>
                <w:b/>
                <w:bCs/>
                <w:color w:val="000000" w:themeColor="text1"/>
                <w:kern w:val="0"/>
                <w:sz w:val="20"/>
              </w:rPr>
              <w:t>資產部分</w:t>
            </w:r>
          </w:p>
        </w:tc>
        <w:tc>
          <w:tcPr>
            <w:tcW w:w="1502" w:type="dxa"/>
            <w:tcBorders>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b/>
                <w:bCs/>
                <w:color w:val="000000" w:themeColor="text1"/>
                <w:kern w:val="0"/>
                <w:sz w:val="20"/>
              </w:rPr>
            </w:pPr>
          </w:p>
        </w:tc>
        <w:tc>
          <w:tcPr>
            <w:tcW w:w="1400" w:type="dxa"/>
            <w:tcBorders>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b/>
                <w:bCs/>
                <w:color w:val="000000" w:themeColor="text1"/>
                <w:kern w:val="0"/>
                <w:sz w:val="20"/>
              </w:rPr>
            </w:pPr>
          </w:p>
        </w:tc>
        <w:tc>
          <w:tcPr>
            <w:tcW w:w="1400" w:type="dxa"/>
            <w:tcBorders>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b/>
                <w:bCs/>
                <w:color w:val="000000" w:themeColor="text1"/>
                <w:kern w:val="0"/>
                <w:sz w:val="20"/>
              </w:rPr>
            </w:pPr>
          </w:p>
        </w:tc>
        <w:tc>
          <w:tcPr>
            <w:tcW w:w="1491" w:type="dxa"/>
            <w:tcBorders>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b/>
                <w:bCs/>
                <w:color w:val="000000" w:themeColor="text1"/>
                <w:kern w:val="0"/>
                <w:sz w:val="20"/>
              </w:rPr>
            </w:pPr>
          </w:p>
        </w:tc>
        <w:tc>
          <w:tcPr>
            <w:tcW w:w="1502" w:type="dxa"/>
            <w:tcBorders>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b/>
                <w:bCs/>
                <w:color w:val="000000" w:themeColor="text1"/>
                <w:kern w:val="0"/>
                <w:sz w:val="20"/>
              </w:rPr>
            </w:pPr>
          </w:p>
        </w:tc>
      </w:tr>
      <w:tr w:rsidR="009223EF" w:rsidRPr="00EC79BD" w:rsidTr="00223EC0">
        <w:trPr>
          <w:trHeight w:val="332"/>
          <w:jc w:val="center"/>
        </w:trPr>
        <w:tc>
          <w:tcPr>
            <w:tcW w:w="2598" w:type="dxa"/>
            <w:tcBorders>
              <w:top w:val="nil"/>
              <w:bottom w:val="nil"/>
            </w:tcBorders>
            <w:vAlign w:val="center"/>
          </w:tcPr>
          <w:p w:rsidR="009223EF" w:rsidRPr="0081149B" w:rsidRDefault="009223EF" w:rsidP="00663ECB">
            <w:pPr>
              <w:spacing w:line="320" w:lineRule="exact"/>
              <w:ind w:leftChars="-30" w:left="-72" w:rightChars="-30" w:right="-72" w:firstLineChars="100" w:firstLine="200"/>
              <w:jc w:val="distribute"/>
              <w:rPr>
                <w:rFonts w:ascii="標楷體" w:eastAsia="標楷體" w:hAnsi="標楷體" w:cs="夹发砰"/>
                <w:b/>
                <w:bCs/>
                <w:color w:val="000000" w:themeColor="text1"/>
                <w:kern w:val="0"/>
                <w:sz w:val="20"/>
              </w:rPr>
            </w:pPr>
            <w:r w:rsidRPr="0081149B">
              <w:rPr>
                <w:rFonts w:ascii="標楷體" w:eastAsia="標楷體" w:hAnsi="標楷體" w:cs="夹发砰" w:hint="eastAsia"/>
                <w:b/>
                <w:bCs/>
                <w:color w:val="000000" w:themeColor="text1"/>
                <w:kern w:val="0"/>
                <w:sz w:val="20"/>
              </w:rPr>
              <w:t>流動資產</w:t>
            </w:r>
          </w:p>
        </w:tc>
        <w:tc>
          <w:tcPr>
            <w:tcW w:w="1502"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b/>
                <w:bCs/>
                <w:color w:val="000000" w:themeColor="text1"/>
                <w:kern w:val="0"/>
                <w:sz w:val="20"/>
              </w:rPr>
            </w:pPr>
            <w:r w:rsidRPr="000B5337">
              <w:rPr>
                <w:rFonts w:ascii="標楷體" w:eastAsia="標楷體" w:hAnsi="標楷體" w:cs="夹发砰" w:hint="eastAsia"/>
                <w:b/>
                <w:bCs/>
                <w:color w:val="000000" w:themeColor="text1"/>
                <w:kern w:val="0"/>
                <w:sz w:val="20"/>
              </w:rPr>
              <w:t>11</w:t>
            </w:r>
            <w:r w:rsidRPr="000B5337">
              <w:rPr>
                <w:rFonts w:ascii="標楷體" w:eastAsia="標楷體" w:hAnsi="標楷體" w:cs="夹发砰"/>
                <w:b/>
                <w:bCs/>
                <w:color w:val="000000" w:themeColor="text1"/>
                <w:kern w:val="0"/>
                <w:sz w:val="20"/>
              </w:rPr>
              <w:t>,</w:t>
            </w:r>
            <w:r w:rsidRPr="000B5337">
              <w:rPr>
                <w:rFonts w:ascii="標楷體" w:eastAsia="標楷體" w:hAnsi="標楷體" w:cs="夹发砰" w:hint="eastAsia"/>
                <w:b/>
                <w:bCs/>
                <w:color w:val="000000" w:themeColor="text1"/>
                <w:kern w:val="0"/>
                <w:sz w:val="20"/>
              </w:rPr>
              <w:t>365</w:t>
            </w:r>
            <w:r w:rsidRPr="000B5337">
              <w:rPr>
                <w:rFonts w:ascii="標楷體" w:eastAsia="標楷體" w:hAnsi="標楷體" w:cs="夹发砰"/>
                <w:b/>
                <w:bCs/>
                <w:color w:val="000000" w:themeColor="text1"/>
                <w:kern w:val="0"/>
                <w:sz w:val="20"/>
              </w:rPr>
              <w:t>,</w:t>
            </w:r>
            <w:r w:rsidRPr="000B5337">
              <w:rPr>
                <w:rFonts w:ascii="標楷體" w:eastAsia="標楷體" w:hAnsi="標楷體" w:cs="夹发砰" w:hint="eastAsia"/>
                <w:b/>
                <w:bCs/>
                <w:color w:val="000000" w:themeColor="text1"/>
                <w:kern w:val="0"/>
                <w:sz w:val="20"/>
              </w:rPr>
              <w:t>758</w:t>
            </w:r>
          </w:p>
        </w:tc>
        <w:tc>
          <w:tcPr>
            <w:tcW w:w="1400"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b/>
                <w:bCs/>
                <w:color w:val="000000" w:themeColor="text1"/>
                <w:kern w:val="0"/>
                <w:sz w:val="20"/>
              </w:rPr>
            </w:pPr>
            <w:r w:rsidRPr="000B5337">
              <w:rPr>
                <w:rFonts w:ascii="標楷體" w:eastAsia="標楷體" w:hAnsi="標楷體" w:cs="夹发砰" w:hint="eastAsia"/>
                <w:b/>
                <w:bCs/>
                <w:color w:val="000000" w:themeColor="text1"/>
                <w:kern w:val="0"/>
                <w:sz w:val="20"/>
              </w:rPr>
              <w:t>2</w:t>
            </w:r>
            <w:r w:rsidRPr="000B5337">
              <w:rPr>
                <w:rFonts w:ascii="標楷體" w:eastAsia="標楷體" w:hAnsi="標楷體" w:cs="夹发砰"/>
                <w:b/>
                <w:bCs/>
                <w:color w:val="000000" w:themeColor="text1"/>
                <w:kern w:val="0"/>
                <w:sz w:val="20"/>
              </w:rPr>
              <w:t>,</w:t>
            </w:r>
            <w:r w:rsidRPr="000B5337">
              <w:rPr>
                <w:rFonts w:ascii="標楷體" w:eastAsia="標楷體" w:hAnsi="標楷體" w:cs="夹发砰" w:hint="eastAsia"/>
                <w:b/>
                <w:bCs/>
                <w:color w:val="000000" w:themeColor="text1"/>
                <w:kern w:val="0"/>
                <w:sz w:val="20"/>
              </w:rPr>
              <w:t>043</w:t>
            </w:r>
            <w:r w:rsidRPr="000B5337">
              <w:rPr>
                <w:rFonts w:ascii="標楷體" w:eastAsia="標楷體" w:hAnsi="標楷體" w:cs="夹发砰"/>
                <w:b/>
                <w:bCs/>
                <w:color w:val="000000" w:themeColor="text1"/>
                <w:kern w:val="0"/>
                <w:sz w:val="20"/>
              </w:rPr>
              <w:t>,</w:t>
            </w:r>
            <w:r w:rsidRPr="000B5337">
              <w:rPr>
                <w:rFonts w:ascii="標楷體" w:eastAsia="標楷體" w:hAnsi="標楷體" w:cs="夹发砰" w:hint="eastAsia"/>
                <w:b/>
                <w:bCs/>
                <w:color w:val="000000" w:themeColor="text1"/>
                <w:kern w:val="0"/>
                <w:sz w:val="20"/>
              </w:rPr>
              <w:t>288</w:t>
            </w:r>
          </w:p>
        </w:tc>
        <w:tc>
          <w:tcPr>
            <w:tcW w:w="1400"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b/>
                <w:bCs/>
                <w:color w:val="000000" w:themeColor="text1"/>
                <w:kern w:val="0"/>
                <w:sz w:val="20"/>
              </w:rPr>
            </w:pPr>
            <w:r w:rsidRPr="000B5337">
              <w:rPr>
                <w:rFonts w:ascii="標楷體" w:eastAsia="標楷體" w:hAnsi="標楷體" w:cs="夹发砰" w:hint="eastAsia"/>
                <w:b/>
                <w:bCs/>
                <w:color w:val="000000" w:themeColor="text1"/>
                <w:kern w:val="0"/>
                <w:sz w:val="20"/>
              </w:rPr>
              <w:t>10</w:t>
            </w:r>
            <w:r w:rsidRPr="000B5337">
              <w:rPr>
                <w:rFonts w:ascii="標楷體" w:eastAsia="標楷體" w:hAnsi="標楷體" w:cs="夹发砰"/>
                <w:b/>
                <w:bCs/>
                <w:color w:val="000000" w:themeColor="text1"/>
                <w:kern w:val="0"/>
                <w:sz w:val="20"/>
              </w:rPr>
              <w:t>,</w:t>
            </w:r>
            <w:r w:rsidRPr="000B5337">
              <w:rPr>
                <w:rFonts w:ascii="標楷體" w:eastAsia="標楷體" w:hAnsi="標楷體" w:cs="夹发砰" w:hint="eastAsia"/>
                <w:b/>
                <w:bCs/>
                <w:color w:val="000000" w:themeColor="text1"/>
                <w:kern w:val="0"/>
                <w:sz w:val="20"/>
              </w:rPr>
              <w:t>104</w:t>
            </w:r>
            <w:r w:rsidRPr="000B5337">
              <w:rPr>
                <w:rFonts w:ascii="標楷體" w:eastAsia="標楷體" w:hAnsi="標楷體" w:cs="夹发砰"/>
                <w:b/>
                <w:bCs/>
                <w:color w:val="000000" w:themeColor="text1"/>
                <w:kern w:val="0"/>
                <w:sz w:val="20"/>
              </w:rPr>
              <w:t>,</w:t>
            </w:r>
            <w:r w:rsidRPr="000B5337">
              <w:rPr>
                <w:rFonts w:ascii="標楷體" w:eastAsia="標楷體" w:hAnsi="標楷體" w:cs="夹发砰" w:hint="eastAsia"/>
                <w:b/>
                <w:bCs/>
                <w:color w:val="000000" w:themeColor="text1"/>
                <w:kern w:val="0"/>
                <w:sz w:val="20"/>
              </w:rPr>
              <w:t>016</w:t>
            </w:r>
          </w:p>
        </w:tc>
        <w:tc>
          <w:tcPr>
            <w:tcW w:w="1491"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b/>
                <w:bCs/>
                <w:color w:val="000000" w:themeColor="text1"/>
                <w:kern w:val="0"/>
                <w:sz w:val="20"/>
              </w:rPr>
            </w:pPr>
            <w:r w:rsidRPr="000B5337">
              <w:rPr>
                <w:rFonts w:ascii="標楷體" w:eastAsia="標楷體" w:hAnsi="標楷體" w:cs="新細明體" w:hint="eastAsia"/>
                <w:b/>
                <w:bCs/>
                <w:color w:val="000000" w:themeColor="text1"/>
                <w:kern w:val="0"/>
                <w:sz w:val="20"/>
              </w:rPr>
              <w:t>- 7</w:t>
            </w:r>
            <w:r w:rsidRPr="000B5337">
              <w:rPr>
                <w:rFonts w:ascii="標楷體" w:eastAsia="標楷體" w:hAnsi="標楷體" w:cs="新細明體"/>
                <w:b/>
                <w:bCs/>
                <w:color w:val="000000" w:themeColor="text1"/>
                <w:kern w:val="0"/>
                <w:sz w:val="20"/>
              </w:rPr>
              <w:t>,</w:t>
            </w:r>
            <w:r w:rsidRPr="000B5337">
              <w:rPr>
                <w:rFonts w:ascii="標楷體" w:eastAsia="標楷體" w:hAnsi="標楷體" w:cs="新細明體" w:hint="eastAsia"/>
                <w:b/>
                <w:bCs/>
                <w:color w:val="000000" w:themeColor="text1"/>
                <w:kern w:val="0"/>
                <w:sz w:val="20"/>
              </w:rPr>
              <w:t>370</w:t>
            </w:r>
            <w:r w:rsidRPr="000B5337">
              <w:rPr>
                <w:rFonts w:ascii="標楷體" w:eastAsia="標楷體" w:hAnsi="標楷體" w:cs="新細明體"/>
                <w:b/>
                <w:bCs/>
                <w:color w:val="000000" w:themeColor="text1"/>
                <w:kern w:val="0"/>
                <w:sz w:val="20"/>
              </w:rPr>
              <w:t>,</w:t>
            </w:r>
            <w:r w:rsidRPr="000B5337">
              <w:rPr>
                <w:rFonts w:ascii="標楷體" w:eastAsia="標楷體" w:hAnsi="標楷體" w:cs="新細明體" w:hint="eastAsia"/>
                <w:b/>
                <w:bCs/>
                <w:color w:val="000000" w:themeColor="text1"/>
                <w:kern w:val="0"/>
                <w:sz w:val="20"/>
              </w:rPr>
              <w:t>769</w:t>
            </w:r>
          </w:p>
        </w:tc>
        <w:tc>
          <w:tcPr>
            <w:tcW w:w="1502"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b/>
                <w:bCs/>
                <w:color w:val="000000" w:themeColor="text1"/>
                <w:kern w:val="0"/>
                <w:sz w:val="20"/>
              </w:rPr>
            </w:pPr>
            <w:r w:rsidRPr="000B5337">
              <w:rPr>
                <w:rFonts w:ascii="標楷體" w:eastAsia="標楷體" w:hAnsi="標楷體" w:cs="夹发砰" w:hint="eastAsia"/>
                <w:b/>
                <w:bCs/>
                <w:color w:val="000000" w:themeColor="text1"/>
                <w:kern w:val="0"/>
                <w:sz w:val="20"/>
              </w:rPr>
              <w:t>16</w:t>
            </w:r>
            <w:r w:rsidRPr="000B5337">
              <w:rPr>
                <w:rFonts w:ascii="標楷體" w:eastAsia="標楷體" w:hAnsi="標楷體" w:cs="夹发砰"/>
                <w:b/>
                <w:bCs/>
                <w:color w:val="000000" w:themeColor="text1"/>
                <w:kern w:val="0"/>
                <w:sz w:val="20"/>
              </w:rPr>
              <w:t>,</w:t>
            </w:r>
            <w:r w:rsidRPr="000B5337">
              <w:rPr>
                <w:rFonts w:ascii="標楷體" w:eastAsia="標楷體" w:hAnsi="標楷體" w:cs="夹发砰" w:hint="eastAsia"/>
                <w:b/>
                <w:bCs/>
                <w:color w:val="000000" w:themeColor="text1"/>
                <w:kern w:val="0"/>
                <w:sz w:val="20"/>
              </w:rPr>
              <w:t>142</w:t>
            </w:r>
            <w:r w:rsidRPr="000B5337">
              <w:rPr>
                <w:rFonts w:ascii="標楷體" w:eastAsia="標楷體" w:hAnsi="標楷體" w:cs="夹发砰"/>
                <w:b/>
                <w:bCs/>
                <w:color w:val="000000" w:themeColor="text1"/>
                <w:kern w:val="0"/>
                <w:sz w:val="20"/>
              </w:rPr>
              <w:t>,</w:t>
            </w:r>
            <w:r w:rsidRPr="000B5337">
              <w:rPr>
                <w:rFonts w:ascii="標楷體" w:eastAsia="標楷體" w:hAnsi="標楷體" w:cs="夹发砰" w:hint="eastAsia"/>
                <w:b/>
                <w:bCs/>
                <w:color w:val="000000" w:themeColor="text1"/>
                <w:kern w:val="0"/>
                <w:sz w:val="20"/>
              </w:rPr>
              <w:t>294</w:t>
            </w:r>
          </w:p>
        </w:tc>
      </w:tr>
      <w:tr w:rsidR="009223EF" w:rsidRPr="00EC79BD" w:rsidTr="00223EC0">
        <w:trPr>
          <w:trHeight w:val="332"/>
          <w:jc w:val="center"/>
        </w:trPr>
        <w:tc>
          <w:tcPr>
            <w:tcW w:w="2598" w:type="dxa"/>
            <w:tcBorders>
              <w:top w:val="nil"/>
              <w:bottom w:val="nil"/>
            </w:tcBorders>
            <w:vAlign w:val="center"/>
          </w:tcPr>
          <w:p w:rsidR="009223EF" w:rsidRPr="004A40F0" w:rsidRDefault="009223EF" w:rsidP="00663ECB">
            <w:pPr>
              <w:spacing w:line="320" w:lineRule="exact"/>
              <w:ind w:leftChars="-30" w:left="-72" w:rightChars="-30" w:right="-72" w:firstLine="400"/>
              <w:jc w:val="distribute"/>
              <w:rPr>
                <w:rFonts w:ascii="標楷體" w:eastAsia="標楷體" w:hAnsi="標楷體" w:cs="夹发砰"/>
                <w:color w:val="000000" w:themeColor="text1"/>
                <w:kern w:val="0"/>
                <w:sz w:val="20"/>
              </w:rPr>
            </w:pPr>
            <w:r w:rsidRPr="004A40F0">
              <w:rPr>
                <w:rFonts w:ascii="標楷體" w:eastAsia="標楷體" w:hAnsi="標楷體" w:cs="夹发砰" w:hint="eastAsia"/>
                <w:color w:val="000000" w:themeColor="text1"/>
                <w:kern w:val="0"/>
                <w:sz w:val="20"/>
              </w:rPr>
              <w:t>現金</w:t>
            </w:r>
          </w:p>
        </w:tc>
        <w:tc>
          <w:tcPr>
            <w:tcW w:w="1502"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color w:val="000000" w:themeColor="text1"/>
                <w:kern w:val="0"/>
                <w:sz w:val="20"/>
              </w:rPr>
            </w:pPr>
            <w:r w:rsidRPr="000B5337">
              <w:rPr>
                <w:rFonts w:ascii="標楷體" w:eastAsia="標楷體" w:hAnsi="標楷體" w:cs="夹发砰" w:hint="eastAsia"/>
                <w:color w:val="000000" w:themeColor="text1"/>
                <w:kern w:val="0"/>
                <w:sz w:val="20"/>
              </w:rPr>
              <w:t>8</w:t>
            </w:r>
            <w:r w:rsidRPr="000B5337">
              <w:rPr>
                <w:rFonts w:ascii="標楷體" w:eastAsia="標楷體" w:hAnsi="標楷體" w:cs="夹发砰"/>
                <w:color w:val="000000" w:themeColor="text1"/>
                <w:kern w:val="0"/>
                <w:sz w:val="20"/>
              </w:rPr>
              <w:t>,</w:t>
            </w:r>
            <w:r w:rsidRPr="000B5337">
              <w:rPr>
                <w:rFonts w:ascii="標楷體" w:eastAsia="標楷體" w:hAnsi="標楷體" w:cs="夹发砰" w:hint="eastAsia"/>
                <w:color w:val="000000" w:themeColor="text1"/>
                <w:kern w:val="0"/>
                <w:sz w:val="20"/>
              </w:rPr>
              <w:t>278</w:t>
            </w:r>
            <w:r w:rsidRPr="000B5337">
              <w:rPr>
                <w:rFonts w:ascii="標楷體" w:eastAsia="標楷體" w:hAnsi="標楷體" w:cs="夹发砰"/>
                <w:color w:val="000000" w:themeColor="text1"/>
                <w:kern w:val="0"/>
                <w:sz w:val="20"/>
              </w:rPr>
              <w:t>,</w:t>
            </w:r>
            <w:r w:rsidRPr="000B5337">
              <w:rPr>
                <w:rFonts w:ascii="標楷體" w:eastAsia="標楷體" w:hAnsi="標楷體" w:cs="夹发砰" w:hint="eastAsia"/>
                <w:color w:val="000000" w:themeColor="text1"/>
                <w:kern w:val="0"/>
                <w:sz w:val="20"/>
              </w:rPr>
              <w:t>086</w:t>
            </w:r>
          </w:p>
        </w:tc>
        <w:tc>
          <w:tcPr>
            <w:tcW w:w="1400"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color w:val="000000" w:themeColor="text1"/>
                <w:kern w:val="0"/>
                <w:sz w:val="20"/>
              </w:rPr>
            </w:pPr>
            <w:r w:rsidRPr="000B5337">
              <w:rPr>
                <w:rFonts w:ascii="標楷體" w:eastAsia="標楷體" w:hAnsi="標楷體" w:cs="夹发砰" w:hint="eastAsia"/>
                <w:color w:val="000000" w:themeColor="text1"/>
                <w:kern w:val="0"/>
                <w:sz w:val="20"/>
              </w:rPr>
              <w:t>685</w:t>
            </w:r>
            <w:r w:rsidRPr="000B5337">
              <w:rPr>
                <w:rFonts w:ascii="標楷體" w:eastAsia="標楷體" w:hAnsi="標楷體" w:cs="夹发砰"/>
                <w:color w:val="000000" w:themeColor="text1"/>
                <w:kern w:val="0"/>
                <w:sz w:val="20"/>
              </w:rPr>
              <w:t>,</w:t>
            </w:r>
            <w:r w:rsidRPr="000B5337">
              <w:rPr>
                <w:rFonts w:ascii="標楷體" w:eastAsia="標楷體" w:hAnsi="標楷體" w:cs="夹发砰" w:hint="eastAsia"/>
                <w:color w:val="000000" w:themeColor="text1"/>
                <w:kern w:val="0"/>
                <w:sz w:val="20"/>
              </w:rPr>
              <w:t>599</w:t>
            </w:r>
          </w:p>
        </w:tc>
        <w:tc>
          <w:tcPr>
            <w:tcW w:w="1400"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color w:val="000000" w:themeColor="text1"/>
                <w:kern w:val="0"/>
                <w:sz w:val="20"/>
              </w:rPr>
            </w:pPr>
            <w:r w:rsidRPr="000B5337">
              <w:rPr>
                <w:rFonts w:ascii="標楷體" w:eastAsia="標楷體" w:hAnsi="標楷體" w:cs="夹发砰" w:hint="eastAsia"/>
                <w:color w:val="000000" w:themeColor="text1"/>
                <w:kern w:val="0"/>
                <w:sz w:val="20"/>
              </w:rPr>
              <w:t>9</w:t>
            </w:r>
            <w:r w:rsidRPr="000B5337">
              <w:rPr>
                <w:rFonts w:ascii="標楷體" w:eastAsia="標楷體" w:hAnsi="標楷體" w:cs="夹发砰"/>
                <w:color w:val="000000" w:themeColor="text1"/>
                <w:kern w:val="0"/>
                <w:sz w:val="20"/>
              </w:rPr>
              <w:t>,</w:t>
            </w:r>
            <w:r w:rsidRPr="000B5337">
              <w:rPr>
                <w:rFonts w:ascii="標楷體" w:eastAsia="標楷體" w:hAnsi="標楷體" w:cs="夹发砰" w:hint="eastAsia"/>
                <w:color w:val="000000" w:themeColor="text1"/>
                <w:kern w:val="0"/>
                <w:sz w:val="20"/>
              </w:rPr>
              <w:t>502</w:t>
            </w:r>
            <w:r w:rsidRPr="000B5337">
              <w:rPr>
                <w:rFonts w:ascii="標楷體" w:eastAsia="標楷體" w:hAnsi="標楷體" w:cs="夹发砰"/>
                <w:color w:val="000000" w:themeColor="text1"/>
                <w:kern w:val="0"/>
                <w:sz w:val="20"/>
              </w:rPr>
              <w:t>,</w:t>
            </w:r>
            <w:r w:rsidRPr="000B5337">
              <w:rPr>
                <w:rFonts w:ascii="標楷體" w:eastAsia="標楷體" w:hAnsi="標楷體" w:cs="夹发砰" w:hint="eastAsia"/>
                <w:color w:val="000000" w:themeColor="text1"/>
                <w:kern w:val="0"/>
                <w:sz w:val="20"/>
              </w:rPr>
              <w:t>998</w:t>
            </w:r>
          </w:p>
        </w:tc>
        <w:tc>
          <w:tcPr>
            <w:tcW w:w="1491"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color w:val="000000" w:themeColor="text1"/>
                <w:kern w:val="0"/>
                <w:sz w:val="20"/>
              </w:rPr>
            </w:pPr>
            <w:r w:rsidRPr="000B5337">
              <w:rPr>
                <w:rFonts w:ascii="標楷體" w:eastAsia="標楷體" w:hAnsi="標楷體" w:cs="新細明體" w:hint="eastAsia"/>
                <w:color w:val="000000" w:themeColor="text1"/>
                <w:kern w:val="0"/>
                <w:sz w:val="20"/>
              </w:rPr>
              <w:t>- 7</w:t>
            </w:r>
            <w:r w:rsidRPr="000B5337">
              <w:rPr>
                <w:rFonts w:ascii="標楷體" w:eastAsia="標楷體" w:hAnsi="標楷體" w:cs="新細明體"/>
                <w:color w:val="000000" w:themeColor="text1"/>
                <w:kern w:val="0"/>
                <w:sz w:val="20"/>
              </w:rPr>
              <w:t>,</w:t>
            </w:r>
            <w:r w:rsidRPr="000B5337">
              <w:rPr>
                <w:rFonts w:ascii="標楷體" w:eastAsia="標楷體" w:hAnsi="標楷體" w:cs="新細明體" w:hint="eastAsia"/>
                <w:color w:val="000000" w:themeColor="text1"/>
                <w:kern w:val="0"/>
                <w:sz w:val="20"/>
              </w:rPr>
              <w:t>370</w:t>
            </w:r>
            <w:r w:rsidRPr="000B5337">
              <w:rPr>
                <w:rFonts w:ascii="標楷體" w:eastAsia="標楷體" w:hAnsi="標楷體" w:cs="新細明體"/>
                <w:color w:val="000000" w:themeColor="text1"/>
                <w:kern w:val="0"/>
                <w:sz w:val="20"/>
              </w:rPr>
              <w:t>,</w:t>
            </w:r>
            <w:r w:rsidRPr="000B5337">
              <w:rPr>
                <w:rFonts w:ascii="標楷體" w:eastAsia="標楷體" w:hAnsi="標楷體" w:cs="新細明體" w:hint="eastAsia"/>
                <w:color w:val="000000" w:themeColor="text1"/>
                <w:kern w:val="0"/>
                <w:sz w:val="20"/>
              </w:rPr>
              <w:t>769</w:t>
            </w:r>
          </w:p>
        </w:tc>
        <w:tc>
          <w:tcPr>
            <w:tcW w:w="1502"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color w:val="000000" w:themeColor="text1"/>
                <w:kern w:val="0"/>
                <w:sz w:val="20"/>
              </w:rPr>
            </w:pPr>
            <w:r w:rsidRPr="000B5337">
              <w:rPr>
                <w:rFonts w:ascii="標楷體" w:eastAsia="標楷體" w:hAnsi="標楷體" w:cs="夹发砰" w:hint="eastAsia"/>
                <w:color w:val="000000" w:themeColor="text1"/>
                <w:kern w:val="0"/>
                <w:sz w:val="20"/>
              </w:rPr>
              <w:t>11</w:t>
            </w:r>
            <w:r w:rsidRPr="000B5337">
              <w:rPr>
                <w:rFonts w:ascii="標楷體" w:eastAsia="標楷體" w:hAnsi="標楷體" w:cs="夹发砰"/>
                <w:color w:val="000000" w:themeColor="text1"/>
                <w:kern w:val="0"/>
                <w:sz w:val="20"/>
              </w:rPr>
              <w:t>,</w:t>
            </w:r>
            <w:r w:rsidRPr="000B5337">
              <w:rPr>
                <w:rFonts w:ascii="標楷體" w:eastAsia="標楷體" w:hAnsi="標楷體" w:cs="夹发砰" w:hint="eastAsia"/>
                <w:color w:val="000000" w:themeColor="text1"/>
                <w:kern w:val="0"/>
                <w:sz w:val="20"/>
              </w:rPr>
              <w:t>095</w:t>
            </w:r>
            <w:r w:rsidRPr="000B5337">
              <w:rPr>
                <w:rFonts w:ascii="標楷體" w:eastAsia="標楷體" w:hAnsi="標楷體" w:cs="夹发砰"/>
                <w:color w:val="000000" w:themeColor="text1"/>
                <w:kern w:val="0"/>
                <w:sz w:val="20"/>
              </w:rPr>
              <w:t>,</w:t>
            </w:r>
            <w:r w:rsidRPr="000B5337">
              <w:rPr>
                <w:rFonts w:ascii="標楷體" w:eastAsia="標楷體" w:hAnsi="標楷體" w:cs="夹发砰" w:hint="eastAsia"/>
                <w:color w:val="000000" w:themeColor="text1"/>
                <w:kern w:val="0"/>
                <w:sz w:val="20"/>
              </w:rPr>
              <w:t>915</w:t>
            </w:r>
          </w:p>
        </w:tc>
      </w:tr>
      <w:tr w:rsidR="009223EF" w:rsidRPr="00EC79BD" w:rsidTr="00223EC0">
        <w:trPr>
          <w:trHeight w:val="332"/>
          <w:jc w:val="center"/>
        </w:trPr>
        <w:tc>
          <w:tcPr>
            <w:tcW w:w="2598" w:type="dxa"/>
            <w:tcBorders>
              <w:top w:val="nil"/>
              <w:bottom w:val="nil"/>
            </w:tcBorders>
            <w:vAlign w:val="center"/>
          </w:tcPr>
          <w:p w:rsidR="009223EF" w:rsidRPr="004A40F0" w:rsidRDefault="009223EF" w:rsidP="00663ECB">
            <w:pPr>
              <w:spacing w:line="320" w:lineRule="exact"/>
              <w:ind w:leftChars="-30" w:left="-72" w:rightChars="-30" w:right="-72" w:firstLine="400"/>
              <w:jc w:val="distribute"/>
              <w:rPr>
                <w:rFonts w:ascii="標楷體" w:eastAsia="標楷體" w:hAnsi="標楷體" w:cs="夹发砰"/>
                <w:color w:val="000000" w:themeColor="text1"/>
                <w:kern w:val="0"/>
                <w:sz w:val="20"/>
              </w:rPr>
            </w:pPr>
            <w:r w:rsidRPr="004A40F0">
              <w:rPr>
                <w:rFonts w:ascii="標楷體" w:eastAsia="標楷體" w:hAnsi="標楷體" w:cs="夹发砰" w:hint="eastAsia"/>
                <w:color w:val="000000" w:themeColor="text1"/>
                <w:kern w:val="0"/>
                <w:sz w:val="20"/>
              </w:rPr>
              <w:t>應收款項</w:t>
            </w:r>
          </w:p>
        </w:tc>
        <w:tc>
          <w:tcPr>
            <w:tcW w:w="1502"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color w:val="000000" w:themeColor="text1"/>
                <w:kern w:val="0"/>
                <w:sz w:val="20"/>
              </w:rPr>
            </w:pPr>
            <w:r w:rsidRPr="000B5337">
              <w:rPr>
                <w:rFonts w:ascii="標楷體" w:eastAsia="標楷體" w:hAnsi="標楷體" w:cs="夹发砰" w:hint="eastAsia"/>
                <w:color w:val="000000" w:themeColor="text1"/>
                <w:kern w:val="0"/>
                <w:sz w:val="20"/>
              </w:rPr>
              <w:t>1</w:t>
            </w:r>
            <w:r w:rsidRPr="000B5337">
              <w:rPr>
                <w:rFonts w:ascii="標楷體" w:eastAsia="標楷體" w:hAnsi="標楷體" w:cs="夹发砰"/>
                <w:color w:val="000000" w:themeColor="text1"/>
                <w:kern w:val="0"/>
                <w:sz w:val="20"/>
              </w:rPr>
              <w:t>,</w:t>
            </w:r>
            <w:r w:rsidRPr="000B5337">
              <w:rPr>
                <w:rFonts w:ascii="標楷體" w:eastAsia="標楷體" w:hAnsi="標楷體" w:cs="夹发砰" w:hint="eastAsia"/>
                <w:color w:val="000000" w:themeColor="text1"/>
                <w:kern w:val="0"/>
                <w:sz w:val="20"/>
              </w:rPr>
              <w:t>381</w:t>
            </w:r>
            <w:r w:rsidRPr="000B5337">
              <w:rPr>
                <w:rFonts w:ascii="標楷體" w:eastAsia="標楷體" w:hAnsi="標楷體" w:cs="夹发砰"/>
                <w:color w:val="000000" w:themeColor="text1"/>
                <w:kern w:val="0"/>
                <w:sz w:val="20"/>
              </w:rPr>
              <w:t>,</w:t>
            </w:r>
            <w:r w:rsidRPr="000B5337">
              <w:rPr>
                <w:rFonts w:ascii="標楷體" w:eastAsia="標楷體" w:hAnsi="標楷體" w:cs="夹发砰" w:hint="eastAsia"/>
                <w:color w:val="000000" w:themeColor="text1"/>
                <w:kern w:val="0"/>
                <w:sz w:val="20"/>
              </w:rPr>
              <w:t>471</w:t>
            </w:r>
          </w:p>
        </w:tc>
        <w:tc>
          <w:tcPr>
            <w:tcW w:w="1400"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color w:val="000000" w:themeColor="text1"/>
                <w:kern w:val="0"/>
                <w:sz w:val="20"/>
              </w:rPr>
            </w:pPr>
            <w:r w:rsidRPr="000B5337">
              <w:rPr>
                <w:rFonts w:ascii="標楷體" w:eastAsia="標楷體" w:hAnsi="標楷體" w:cs="夹发砰" w:hint="eastAsia"/>
                <w:color w:val="000000" w:themeColor="text1"/>
                <w:kern w:val="0"/>
                <w:sz w:val="20"/>
              </w:rPr>
              <w:t>1</w:t>
            </w:r>
            <w:r w:rsidRPr="00DB4E35">
              <w:rPr>
                <w:rFonts w:ascii="標楷體" w:eastAsia="標楷體" w:hAnsi="標楷體" w:cs="夹发砰"/>
                <w:bCs/>
                <w:color w:val="000000" w:themeColor="text1"/>
                <w:kern w:val="0"/>
                <w:sz w:val="20"/>
              </w:rPr>
              <w:t>,</w:t>
            </w:r>
            <w:r w:rsidRPr="000B5337">
              <w:rPr>
                <w:rFonts w:ascii="標楷體" w:eastAsia="標楷體" w:hAnsi="標楷體" w:cs="夹发砰" w:hint="eastAsia"/>
                <w:color w:val="000000" w:themeColor="text1"/>
                <w:kern w:val="0"/>
                <w:sz w:val="20"/>
              </w:rPr>
              <w:t>193</w:t>
            </w:r>
            <w:r w:rsidRPr="000B5337">
              <w:rPr>
                <w:rFonts w:ascii="標楷體" w:eastAsia="標楷體" w:hAnsi="標楷體" w:cs="夹发砰"/>
                <w:color w:val="000000" w:themeColor="text1"/>
                <w:kern w:val="0"/>
                <w:sz w:val="20"/>
              </w:rPr>
              <w:t>,</w:t>
            </w:r>
            <w:r w:rsidRPr="000B5337">
              <w:rPr>
                <w:rFonts w:ascii="標楷體" w:eastAsia="標楷體" w:hAnsi="標楷體" w:cs="夹发砰" w:hint="eastAsia"/>
                <w:color w:val="000000" w:themeColor="text1"/>
                <w:kern w:val="0"/>
                <w:sz w:val="20"/>
              </w:rPr>
              <w:t>218</w:t>
            </w:r>
          </w:p>
        </w:tc>
        <w:tc>
          <w:tcPr>
            <w:tcW w:w="1400"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color w:val="000000" w:themeColor="text1"/>
                <w:kern w:val="0"/>
                <w:sz w:val="20"/>
              </w:rPr>
            </w:pPr>
            <w:r w:rsidRPr="000B5337">
              <w:rPr>
                <w:rFonts w:ascii="標楷體" w:eastAsia="標楷體" w:hAnsi="標楷體" w:cs="夹发砰" w:hint="eastAsia"/>
                <w:color w:val="000000" w:themeColor="text1"/>
                <w:kern w:val="0"/>
                <w:sz w:val="20"/>
              </w:rPr>
              <w:t>411</w:t>
            </w:r>
            <w:r w:rsidRPr="000B5337">
              <w:rPr>
                <w:rFonts w:ascii="標楷體" w:eastAsia="標楷體" w:hAnsi="標楷體" w:cs="夹发砰"/>
                <w:color w:val="000000" w:themeColor="text1"/>
                <w:kern w:val="0"/>
                <w:sz w:val="20"/>
              </w:rPr>
              <w:t>,7</w:t>
            </w:r>
            <w:r w:rsidRPr="000B5337">
              <w:rPr>
                <w:rFonts w:ascii="標楷體" w:eastAsia="標楷體" w:hAnsi="標楷體" w:cs="夹发砰" w:hint="eastAsia"/>
                <w:color w:val="000000" w:themeColor="text1"/>
                <w:kern w:val="0"/>
                <w:sz w:val="20"/>
              </w:rPr>
              <w:t>44</w:t>
            </w:r>
          </w:p>
        </w:tc>
        <w:tc>
          <w:tcPr>
            <w:tcW w:w="1491"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color w:val="000000" w:themeColor="text1"/>
                <w:kern w:val="0"/>
                <w:sz w:val="20"/>
              </w:rPr>
            </w:pPr>
            <w:r w:rsidRPr="000B5337">
              <w:rPr>
                <w:rFonts w:ascii="標楷體" w:eastAsia="標楷體" w:hAnsi="標楷體" w:cs="新細明體" w:hint="eastAsia"/>
                <w:color w:val="000000" w:themeColor="text1"/>
                <w:kern w:val="0"/>
                <w:sz w:val="20"/>
              </w:rPr>
              <w:t>－</w:t>
            </w:r>
          </w:p>
        </w:tc>
        <w:tc>
          <w:tcPr>
            <w:tcW w:w="1502"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color w:val="000000" w:themeColor="text1"/>
                <w:kern w:val="0"/>
                <w:sz w:val="20"/>
              </w:rPr>
            </w:pPr>
            <w:r w:rsidRPr="000B5337">
              <w:rPr>
                <w:rFonts w:ascii="標楷體" w:eastAsia="標楷體" w:hAnsi="標楷體" w:cs="夹发砰" w:hint="eastAsia"/>
                <w:color w:val="000000" w:themeColor="text1"/>
                <w:kern w:val="0"/>
                <w:sz w:val="20"/>
              </w:rPr>
              <w:t>2</w:t>
            </w:r>
            <w:r w:rsidRPr="000B5337">
              <w:rPr>
                <w:rFonts w:ascii="標楷體" w:eastAsia="標楷體" w:hAnsi="標楷體" w:cs="夹发砰"/>
                <w:color w:val="000000" w:themeColor="text1"/>
                <w:kern w:val="0"/>
                <w:sz w:val="20"/>
              </w:rPr>
              <w:t>,</w:t>
            </w:r>
            <w:r w:rsidRPr="000B5337">
              <w:rPr>
                <w:rFonts w:ascii="標楷體" w:eastAsia="標楷體" w:hAnsi="標楷體" w:cs="夹发砰" w:hint="eastAsia"/>
                <w:color w:val="000000" w:themeColor="text1"/>
                <w:kern w:val="0"/>
                <w:sz w:val="20"/>
              </w:rPr>
              <w:t>986</w:t>
            </w:r>
            <w:r w:rsidRPr="000B5337">
              <w:rPr>
                <w:rFonts w:ascii="標楷體" w:eastAsia="標楷體" w:hAnsi="標楷體" w:cs="夹发砰"/>
                <w:color w:val="000000" w:themeColor="text1"/>
                <w:kern w:val="0"/>
                <w:sz w:val="20"/>
              </w:rPr>
              <w:t>,</w:t>
            </w:r>
            <w:r w:rsidRPr="000B5337">
              <w:rPr>
                <w:rFonts w:ascii="標楷體" w:eastAsia="標楷體" w:hAnsi="標楷體" w:cs="夹发砰" w:hint="eastAsia"/>
                <w:color w:val="000000" w:themeColor="text1"/>
                <w:kern w:val="0"/>
                <w:sz w:val="20"/>
              </w:rPr>
              <w:t>434</w:t>
            </w:r>
          </w:p>
        </w:tc>
      </w:tr>
      <w:tr w:rsidR="009223EF" w:rsidRPr="00EC79BD" w:rsidTr="00223EC0">
        <w:trPr>
          <w:trHeight w:val="332"/>
          <w:jc w:val="center"/>
        </w:trPr>
        <w:tc>
          <w:tcPr>
            <w:tcW w:w="2598" w:type="dxa"/>
            <w:tcBorders>
              <w:top w:val="nil"/>
              <w:bottom w:val="nil"/>
            </w:tcBorders>
            <w:vAlign w:val="center"/>
          </w:tcPr>
          <w:p w:rsidR="009223EF" w:rsidRPr="004A40F0" w:rsidRDefault="009223EF" w:rsidP="00663ECB">
            <w:pPr>
              <w:spacing w:line="320" w:lineRule="exact"/>
              <w:ind w:leftChars="-30" w:left="-72" w:rightChars="-30" w:right="-72" w:firstLine="400"/>
              <w:jc w:val="distribute"/>
              <w:rPr>
                <w:rFonts w:ascii="標楷體" w:eastAsia="標楷體" w:hAnsi="標楷體" w:cs="夹发砰"/>
                <w:color w:val="000000" w:themeColor="text1"/>
                <w:kern w:val="0"/>
                <w:sz w:val="20"/>
              </w:rPr>
            </w:pPr>
            <w:r w:rsidRPr="004A40F0">
              <w:rPr>
                <w:rFonts w:ascii="標楷體" w:eastAsia="標楷體" w:hAnsi="標楷體" w:cs="夹发砰" w:hint="eastAsia"/>
                <w:color w:val="000000" w:themeColor="text1"/>
                <w:kern w:val="0"/>
                <w:sz w:val="20"/>
              </w:rPr>
              <w:t>存貨</w:t>
            </w:r>
          </w:p>
        </w:tc>
        <w:tc>
          <w:tcPr>
            <w:tcW w:w="1502"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color w:val="000000" w:themeColor="text1"/>
                <w:kern w:val="0"/>
                <w:sz w:val="20"/>
              </w:rPr>
            </w:pPr>
            <w:r w:rsidRPr="000B5337">
              <w:rPr>
                <w:rFonts w:ascii="標楷體" w:eastAsia="標楷體" w:hAnsi="標楷體" w:cs="新細明體" w:hint="eastAsia"/>
                <w:color w:val="000000" w:themeColor="text1"/>
                <w:kern w:val="0"/>
                <w:sz w:val="20"/>
              </w:rPr>
              <w:t>－</w:t>
            </w:r>
          </w:p>
        </w:tc>
        <w:tc>
          <w:tcPr>
            <w:tcW w:w="1400"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color w:val="000000" w:themeColor="text1"/>
                <w:kern w:val="0"/>
                <w:sz w:val="20"/>
              </w:rPr>
            </w:pPr>
            <w:r w:rsidRPr="000B5337">
              <w:rPr>
                <w:rFonts w:ascii="標楷體" w:eastAsia="標楷體" w:hAnsi="標楷體" w:cs="夹发砰" w:hint="eastAsia"/>
                <w:color w:val="000000" w:themeColor="text1"/>
                <w:kern w:val="0"/>
                <w:sz w:val="20"/>
              </w:rPr>
              <w:t>6</w:t>
            </w:r>
            <w:r w:rsidRPr="000B5337">
              <w:rPr>
                <w:rFonts w:ascii="標楷體" w:eastAsia="標楷體" w:hAnsi="標楷體" w:cs="夹发砰"/>
                <w:color w:val="000000" w:themeColor="text1"/>
                <w:kern w:val="0"/>
                <w:sz w:val="20"/>
              </w:rPr>
              <w:t>,</w:t>
            </w:r>
            <w:r w:rsidRPr="000B5337">
              <w:rPr>
                <w:rFonts w:ascii="標楷體" w:eastAsia="標楷體" w:hAnsi="標楷體" w:cs="夹发砰" w:hint="eastAsia"/>
                <w:color w:val="000000" w:themeColor="text1"/>
                <w:kern w:val="0"/>
                <w:sz w:val="20"/>
              </w:rPr>
              <w:t>158</w:t>
            </w:r>
          </w:p>
        </w:tc>
        <w:tc>
          <w:tcPr>
            <w:tcW w:w="1400"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color w:val="000000" w:themeColor="text1"/>
                <w:kern w:val="0"/>
                <w:sz w:val="20"/>
              </w:rPr>
            </w:pPr>
            <w:r w:rsidRPr="000B5337">
              <w:rPr>
                <w:rFonts w:ascii="標楷體" w:eastAsia="標楷體" w:hAnsi="標楷體" w:cs="新細明體" w:hint="eastAsia"/>
                <w:color w:val="000000" w:themeColor="text1"/>
                <w:kern w:val="0"/>
                <w:sz w:val="20"/>
              </w:rPr>
              <w:t>－</w:t>
            </w:r>
          </w:p>
        </w:tc>
        <w:tc>
          <w:tcPr>
            <w:tcW w:w="1491"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color w:val="000000" w:themeColor="text1"/>
                <w:kern w:val="0"/>
                <w:sz w:val="20"/>
              </w:rPr>
            </w:pPr>
            <w:r w:rsidRPr="000B5337">
              <w:rPr>
                <w:rFonts w:ascii="標楷體" w:eastAsia="標楷體" w:hAnsi="標楷體" w:cs="新細明體" w:hint="eastAsia"/>
                <w:color w:val="000000" w:themeColor="text1"/>
                <w:kern w:val="0"/>
                <w:sz w:val="20"/>
              </w:rPr>
              <w:t>－</w:t>
            </w:r>
          </w:p>
        </w:tc>
        <w:tc>
          <w:tcPr>
            <w:tcW w:w="1502"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color w:val="000000" w:themeColor="text1"/>
                <w:kern w:val="0"/>
                <w:sz w:val="20"/>
              </w:rPr>
            </w:pPr>
            <w:r w:rsidRPr="000B5337">
              <w:rPr>
                <w:rFonts w:ascii="標楷體" w:eastAsia="標楷體" w:hAnsi="標楷體" w:cs="夹发砰" w:hint="eastAsia"/>
                <w:color w:val="000000" w:themeColor="text1"/>
                <w:kern w:val="0"/>
                <w:sz w:val="20"/>
              </w:rPr>
              <w:t>6</w:t>
            </w:r>
            <w:r w:rsidRPr="000B5337">
              <w:rPr>
                <w:rFonts w:ascii="標楷體" w:eastAsia="標楷體" w:hAnsi="標楷體" w:cs="夹发砰"/>
                <w:color w:val="000000" w:themeColor="text1"/>
                <w:kern w:val="0"/>
                <w:sz w:val="20"/>
              </w:rPr>
              <w:t>,</w:t>
            </w:r>
            <w:r w:rsidRPr="000B5337">
              <w:rPr>
                <w:rFonts w:ascii="標楷體" w:eastAsia="標楷體" w:hAnsi="標楷體" w:cs="夹发砰" w:hint="eastAsia"/>
                <w:color w:val="000000" w:themeColor="text1"/>
                <w:kern w:val="0"/>
                <w:sz w:val="20"/>
              </w:rPr>
              <w:t>158</w:t>
            </w:r>
          </w:p>
        </w:tc>
      </w:tr>
      <w:tr w:rsidR="009223EF" w:rsidRPr="00EC79BD" w:rsidTr="00223EC0">
        <w:trPr>
          <w:trHeight w:val="332"/>
          <w:jc w:val="center"/>
        </w:trPr>
        <w:tc>
          <w:tcPr>
            <w:tcW w:w="2598" w:type="dxa"/>
            <w:tcBorders>
              <w:top w:val="nil"/>
              <w:bottom w:val="nil"/>
            </w:tcBorders>
            <w:vAlign w:val="center"/>
          </w:tcPr>
          <w:p w:rsidR="009223EF" w:rsidRPr="004A40F0" w:rsidRDefault="009223EF" w:rsidP="00663ECB">
            <w:pPr>
              <w:spacing w:line="320" w:lineRule="exact"/>
              <w:ind w:leftChars="-30" w:left="-72" w:rightChars="-30" w:right="-72" w:firstLine="400"/>
              <w:jc w:val="distribute"/>
              <w:rPr>
                <w:rFonts w:ascii="標楷體" w:eastAsia="標楷體" w:hAnsi="標楷體" w:cs="夹发砰"/>
                <w:color w:val="000000" w:themeColor="text1"/>
                <w:kern w:val="0"/>
                <w:sz w:val="20"/>
              </w:rPr>
            </w:pPr>
            <w:r w:rsidRPr="004A40F0">
              <w:rPr>
                <w:rFonts w:ascii="標楷體" w:eastAsia="標楷體" w:hAnsi="標楷體" w:cs="夹发砰" w:hint="eastAsia"/>
                <w:color w:val="000000" w:themeColor="text1"/>
                <w:kern w:val="0"/>
                <w:sz w:val="20"/>
              </w:rPr>
              <w:t>預付款項</w:t>
            </w:r>
          </w:p>
        </w:tc>
        <w:tc>
          <w:tcPr>
            <w:tcW w:w="1502"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color w:val="000000" w:themeColor="text1"/>
                <w:kern w:val="0"/>
                <w:sz w:val="20"/>
              </w:rPr>
            </w:pPr>
            <w:r w:rsidRPr="000B5337">
              <w:rPr>
                <w:rFonts w:ascii="標楷體" w:eastAsia="標楷體" w:hAnsi="標楷體" w:cs="夹发砰" w:hint="eastAsia"/>
                <w:color w:val="000000" w:themeColor="text1"/>
                <w:kern w:val="0"/>
                <w:sz w:val="20"/>
              </w:rPr>
              <w:t>1</w:t>
            </w:r>
            <w:r w:rsidRPr="000B5337">
              <w:rPr>
                <w:rFonts w:ascii="標楷體" w:eastAsia="標楷體" w:hAnsi="標楷體" w:cs="夹发砰"/>
                <w:color w:val="000000" w:themeColor="text1"/>
                <w:kern w:val="0"/>
                <w:sz w:val="20"/>
              </w:rPr>
              <w:t>,</w:t>
            </w:r>
            <w:r w:rsidRPr="000B5337">
              <w:rPr>
                <w:rFonts w:ascii="標楷體" w:eastAsia="標楷體" w:hAnsi="標楷體" w:cs="夹发砰" w:hint="eastAsia"/>
                <w:color w:val="000000" w:themeColor="text1"/>
                <w:kern w:val="0"/>
                <w:sz w:val="20"/>
              </w:rPr>
              <w:t>697</w:t>
            </w:r>
            <w:r w:rsidRPr="000B5337">
              <w:rPr>
                <w:rFonts w:ascii="標楷體" w:eastAsia="標楷體" w:hAnsi="標楷體" w:cs="夹发砰"/>
                <w:color w:val="000000" w:themeColor="text1"/>
                <w:kern w:val="0"/>
                <w:sz w:val="20"/>
              </w:rPr>
              <w:t>,</w:t>
            </w:r>
            <w:r w:rsidRPr="000B5337">
              <w:rPr>
                <w:rFonts w:ascii="標楷體" w:eastAsia="標楷體" w:hAnsi="標楷體" w:cs="夹发砰" w:hint="eastAsia"/>
                <w:color w:val="000000" w:themeColor="text1"/>
                <w:kern w:val="0"/>
                <w:sz w:val="20"/>
              </w:rPr>
              <w:t>117</w:t>
            </w:r>
          </w:p>
        </w:tc>
        <w:tc>
          <w:tcPr>
            <w:tcW w:w="1400"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color w:val="000000" w:themeColor="text1"/>
                <w:kern w:val="0"/>
                <w:sz w:val="20"/>
              </w:rPr>
            </w:pPr>
            <w:r w:rsidRPr="000B5337">
              <w:rPr>
                <w:rFonts w:ascii="標楷體" w:eastAsia="標楷體" w:hAnsi="標楷體" w:cs="夹发砰" w:hint="eastAsia"/>
                <w:color w:val="000000" w:themeColor="text1"/>
                <w:kern w:val="0"/>
                <w:sz w:val="20"/>
              </w:rPr>
              <w:t>158</w:t>
            </w:r>
            <w:r w:rsidRPr="000B5337">
              <w:rPr>
                <w:rFonts w:ascii="標楷體" w:eastAsia="標楷體" w:hAnsi="標楷體" w:cs="夹发砰"/>
                <w:color w:val="000000" w:themeColor="text1"/>
                <w:kern w:val="0"/>
                <w:sz w:val="20"/>
              </w:rPr>
              <w:t>,</w:t>
            </w:r>
            <w:r w:rsidRPr="000B5337">
              <w:rPr>
                <w:rFonts w:ascii="標楷體" w:eastAsia="標楷體" w:hAnsi="標楷體" w:cs="夹发砰" w:hint="eastAsia"/>
                <w:color w:val="000000" w:themeColor="text1"/>
                <w:kern w:val="0"/>
                <w:sz w:val="20"/>
              </w:rPr>
              <w:t>311</w:t>
            </w:r>
          </w:p>
        </w:tc>
        <w:tc>
          <w:tcPr>
            <w:tcW w:w="1400"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color w:val="000000" w:themeColor="text1"/>
                <w:kern w:val="0"/>
                <w:sz w:val="20"/>
              </w:rPr>
            </w:pPr>
            <w:r w:rsidRPr="000B5337">
              <w:rPr>
                <w:rFonts w:ascii="標楷體" w:eastAsia="標楷體" w:hAnsi="標楷體" w:cs="夹发砰" w:hint="eastAsia"/>
                <w:color w:val="000000" w:themeColor="text1"/>
                <w:kern w:val="0"/>
                <w:sz w:val="20"/>
              </w:rPr>
              <w:t>189</w:t>
            </w:r>
            <w:r w:rsidRPr="000B5337">
              <w:rPr>
                <w:rFonts w:ascii="標楷體" w:eastAsia="標楷體" w:hAnsi="標楷體" w:cs="夹发砰"/>
                <w:color w:val="000000" w:themeColor="text1"/>
                <w:kern w:val="0"/>
                <w:sz w:val="20"/>
              </w:rPr>
              <w:t>,</w:t>
            </w:r>
            <w:r w:rsidRPr="000B5337">
              <w:rPr>
                <w:rFonts w:ascii="標楷體" w:eastAsia="標楷體" w:hAnsi="標楷體" w:cs="夹发砰" w:hint="eastAsia"/>
                <w:color w:val="000000" w:themeColor="text1"/>
                <w:kern w:val="0"/>
                <w:sz w:val="20"/>
              </w:rPr>
              <w:t>273</w:t>
            </w:r>
          </w:p>
        </w:tc>
        <w:tc>
          <w:tcPr>
            <w:tcW w:w="1491"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color w:val="000000" w:themeColor="text1"/>
                <w:kern w:val="0"/>
                <w:sz w:val="20"/>
              </w:rPr>
            </w:pPr>
            <w:r w:rsidRPr="000B5337">
              <w:rPr>
                <w:rFonts w:ascii="標楷體" w:eastAsia="標楷體" w:hAnsi="標楷體" w:cs="新細明體" w:hint="eastAsia"/>
                <w:color w:val="000000" w:themeColor="text1"/>
                <w:kern w:val="0"/>
                <w:sz w:val="20"/>
              </w:rPr>
              <w:t>－</w:t>
            </w:r>
          </w:p>
        </w:tc>
        <w:tc>
          <w:tcPr>
            <w:tcW w:w="1502"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color w:val="000000" w:themeColor="text1"/>
                <w:kern w:val="0"/>
                <w:sz w:val="20"/>
              </w:rPr>
            </w:pPr>
            <w:r w:rsidRPr="000B5337">
              <w:rPr>
                <w:rFonts w:ascii="標楷體" w:eastAsia="標楷體" w:hAnsi="標楷體" w:cs="夹发砰" w:hint="eastAsia"/>
                <w:color w:val="000000" w:themeColor="text1"/>
                <w:kern w:val="0"/>
                <w:sz w:val="20"/>
              </w:rPr>
              <w:t>2</w:t>
            </w:r>
            <w:r w:rsidRPr="000B5337">
              <w:rPr>
                <w:rFonts w:ascii="標楷體" w:eastAsia="標楷體" w:hAnsi="標楷體" w:cs="夹发砰"/>
                <w:color w:val="000000" w:themeColor="text1"/>
                <w:kern w:val="0"/>
                <w:sz w:val="20"/>
              </w:rPr>
              <w:t>,</w:t>
            </w:r>
            <w:r w:rsidRPr="000B5337">
              <w:rPr>
                <w:rFonts w:ascii="標楷體" w:eastAsia="標楷體" w:hAnsi="標楷體" w:cs="夹发砰" w:hint="eastAsia"/>
                <w:color w:val="000000" w:themeColor="text1"/>
                <w:kern w:val="0"/>
                <w:sz w:val="20"/>
              </w:rPr>
              <w:t>044</w:t>
            </w:r>
            <w:r w:rsidRPr="000B5337">
              <w:rPr>
                <w:rFonts w:ascii="標楷體" w:eastAsia="標楷體" w:hAnsi="標楷體" w:cs="夹发砰"/>
                <w:color w:val="000000" w:themeColor="text1"/>
                <w:kern w:val="0"/>
                <w:sz w:val="20"/>
              </w:rPr>
              <w:t>,</w:t>
            </w:r>
            <w:r w:rsidRPr="000B5337">
              <w:rPr>
                <w:rFonts w:ascii="標楷體" w:eastAsia="標楷體" w:hAnsi="標楷體" w:cs="夹发砰" w:hint="eastAsia"/>
                <w:color w:val="000000" w:themeColor="text1"/>
                <w:kern w:val="0"/>
                <w:sz w:val="20"/>
              </w:rPr>
              <w:t>702</w:t>
            </w:r>
          </w:p>
        </w:tc>
      </w:tr>
      <w:tr w:rsidR="009223EF" w:rsidRPr="00EC79BD" w:rsidTr="00223EC0">
        <w:trPr>
          <w:trHeight w:val="332"/>
          <w:jc w:val="center"/>
        </w:trPr>
        <w:tc>
          <w:tcPr>
            <w:tcW w:w="2598" w:type="dxa"/>
            <w:tcBorders>
              <w:top w:val="nil"/>
              <w:bottom w:val="nil"/>
            </w:tcBorders>
            <w:vAlign w:val="center"/>
          </w:tcPr>
          <w:p w:rsidR="009223EF" w:rsidRPr="004A40F0" w:rsidRDefault="009223EF" w:rsidP="00663ECB">
            <w:pPr>
              <w:spacing w:line="320" w:lineRule="exact"/>
              <w:ind w:leftChars="-30" w:left="-72" w:rightChars="-30" w:right="-72" w:firstLine="400"/>
              <w:jc w:val="distribute"/>
              <w:rPr>
                <w:rFonts w:ascii="標楷體" w:eastAsia="標楷體" w:hAnsi="標楷體" w:cs="夹发砰"/>
                <w:color w:val="000000" w:themeColor="text1"/>
                <w:kern w:val="0"/>
                <w:sz w:val="20"/>
              </w:rPr>
            </w:pPr>
            <w:r w:rsidRPr="004A40F0">
              <w:rPr>
                <w:rFonts w:ascii="標楷體" w:eastAsia="標楷體" w:hAnsi="標楷體" w:cs="夹发砰" w:hint="eastAsia"/>
                <w:color w:val="000000" w:themeColor="text1"/>
                <w:kern w:val="0"/>
                <w:sz w:val="20"/>
              </w:rPr>
              <w:t>其他流動資產</w:t>
            </w:r>
          </w:p>
        </w:tc>
        <w:tc>
          <w:tcPr>
            <w:tcW w:w="1502"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color w:val="FF0000"/>
                <w:kern w:val="0"/>
                <w:sz w:val="20"/>
              </w:rPr>
            </w:pPr>
            <w:r w:rsidRPr="000B5337">
              <w:rPr>
                <w:rFonts w:ascii="標楷體" w:eastAsia="標楷體" w:hAnsi="標楷體" w:cs="夹发砰" w:hint="eastAsia"/>
                <w:color w:val="000000" w:themeColor="text1"/>
                <w:kern w:val="0"/>
                <w:sz w:val="20"/>
              </w:rPr>
              <w:t>9</w:t>
            </w:r>
            <w:r w:rsidRPr="000B5337">
              <w:rPr>
                <w:rFonts w:ascii="標楷體" w:eastAsia="標楷體" w:hAnsi="標楷體" w:cs="夹发砰"/>
                <w:color w:val="000000" w:themeColor="text1"/>
                <w:kern w:val="0"/>
                <w:sz w:val="20"/>
              </w:rPr>
              <w:t>,</w:t>
            </w:r>
            <w:r w:rsidRPr="000B5337">
              <w:rPr>
                <w:rFonts w:ascii="標楷體" w:eastAsia="標楷體" w:hAnsi="標楷體" w:cs="夹发砰" w:hint="eastAsia"/>
                <w:color w:val="000000" w:themeColor="text1"/>
                <w:kern w:val="0"/>
                <w:sz w:val="20"/>
              </w:rPr>
              <w:t>083</w:t>
            </w:r>
          </w:p>
        </w:tc>
        <w:tc>
          <w:tcPr>
            <w:tcW w:w="1400"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color w:val="000000" w:themeColor="text1"/>
                <w:kern w:val="0"/>
                <w:sz w:val="20"/>
              </w:rPr>
            </w:pPr>
            <w:r w:rsidRPr="000B5337">
              <w:rPr>
                <w:rFonts w:ascii="標楷體" w:eastAsia="標楷體" w:hAnsi="標楷體" w:cs="新細明體" w:hint="eastAsia"/>
                <w:color w:val="000000" w:themeColor="text1"/>
                <w:kern w:val="0"/>
                <w:sz w:val="20"/>
              </w:rPr>
              <w:t>－</w:t>
            </w:r>
          </w:p>
        </w:tc>
        <w:tc>
          <w:tcPr>
            <w:tcW w:w="1400"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color w:val="000000" w:themeColor="text1"/>
                <w:kern w:val="0"/>
                <w:sz w:val="20"/>
              </w:rPr>
            </w:pPr>
            <w:r w:rsidRPr="000B5337">
              <w:rPr>
                <w:rFonts w:ascii="標楷體" w:eastAsia="標楷體" w:hAnsi="標楷體" w:cs="新細明體" w:hint="eastAsia"/>
                <w:color w:val="000000" w:themeColor="text1"/>
                <w:kern w:val="0"/>
                <w:sz w:val="20"/>
              </w:rPr>
              <w:t>－</w:t>
            </w:r>
          </w:p>
        </w:tc>
        <w:tc>
          <w:tcPr>
            <w:tcW w:w="1491"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color w:val="000000" w:themeColor="text1"/>
                <w:kern w:val="0"/>
                <w:sz w:val="20"/>
              </w:rPr>
            </w:pPr>
            <w:r w:rsidRPr="000B5337">
              <w:rPr>
                <w:rFonts w:ascii="標楷體" w:eastAsia="標楷體" w:hAnsi="標楷體" w:cs="新細明體" w:hint="eastAsia"/>
                <w:color w:val="000000" w:themeColor="text1"/>
                <w:kern w:val="0"/>
                <w:sz w:val="20"/>
              </w:rPr>
              <w:t>－</w:t>
            </w:r>
          </w:p>
        </w:tc>
        <w:tc>
          <w:tcPr>
            <w:tcW w:w="1502"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color w:val="000000" w:themeColor="text1"/>
                <w:kern w:val="0"/>
                <w:sz w:val="20"/>
              </w:rPr>
            </w:pPr>
            <w:r w:rsidRPr="000B5337">
              <w:rPr>
                <w:rFonts w:ascii="標楷體" w:eastAsia="標楷體" w:hAnsi="標楷體" w:cs="夹发砰" w:hint="eastAsia"/>
                <w:color w:val="000000" w:themeColor="text1"/>
                <w:kern w:val="0"/>
                <w:sz w:val="20"/>
              </w:rPr>
              <w:t>9</w:t>
            </w:r>
            <w:r w:rsidRPr="000B5337">
              <w:rPr>
                <w:rFonts w:ascii="標楷體" w:eastAsia="標楷體" w:hAnsi="標楷體" w:cs="夹发砰"/>
                <w:color w:val="000000" w:themeColor="text1"/>
                <w:kern w:val="0"/>
                <w:sz w:val="20"/>
              </w:rPr>
              <w:t>,0</w:t>
            </w:r>
            <w:r w:rsidRPr="000B5337">
              <w:rPr>
                <w:rFonts w:ascii="標楷體" w:eastAsia="標楷體" w:hAnsi="標楷體" w:cs="夹发砰" w:hint="eastAsia"/>
                <w:color w:val="000000" w:themeColor="text1"/>
                <w:kern w:val="0"/>
                <w:sz w:val="20"/>
              </w:rPr>
              <w:t>83</w:t>
            </w:r>
          </w:p>
        </w:tc>
      </w:tr>
      <w:tr w:rsidR="009223EF" w:rsidRPr="00EC79BD" w:rsidTr="00223EC0">
        <w:trPr>
          <w:trHeight w:val="332"/>
          <w:jc w:val="center"/>
        </w:trPr>
        <w:tc>
          <w:tcPr>
            <w:tcW w:w="2598" w:type="dxa"/>
            <w:tcBorders>
              <w:top w:val="nil"/>
              <w:bottom w:val="nil"/>
            </w:tcBorders>
            <w:vAlign w:val="center"/>
          </w:tcPr>
          <w:p w:rsidR="009223EF" w:rsidRPr="0081149B" w:rsidRDefault="009223EF" w:rsidP="00663ECB">
            <w:pPr>
              <w:spacing w:line="320" w:lineRule="exact"/>
              <w:ind w:leftChars="-30" w:left="-72" w:rightChars="-30" w:right="-72" w:firstLineChars="100" w:firstLine="200"/>
              <w:jc w:val="distribute"/>
              <w:rPr>
                <w:rFonts w:ascii="標楷體" w:eastAsia="標楷體" w:hAnsi="標楷體" w:cs="夹发砰"/>
                <w:b/>
                <w:bCs/>
                <w:color w:val="000000" w:themeColor="text1"/>
                <w:kern w:val="0"/>
                <w:sz w:val="20"/>
              </w:rPr>
            </w:pPr>
            <w:r w:rsidRPr="0081149B">
              <w:rPr>
                <w:rFonts w:ascii="標楷體" w:eastAsia="標楷體" w:hAnsi="標楷體" w:cs="夹发砰" w:hint="eastAsia"/>
                <w:b/>
                <w:bCs/>
                <w:color w:val="000000" w:themeColor="text1"/>
                <w:kern w:val="0"/>
                <w:sz w:val="20"/>
              </w:rPr>
              <w:t>非流動資產</w:t>
            </w:r>
          </w:p>
        </w:tc>
        <w:tc>
          <w:tcPr>
            <w:tcW w:w="1502"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b/>
                <w:bCs/>
                <w:color w:val="FF0000"/>
                <w:kern w:val="0"/>
                <w:sz w:val="20"/>
              </w:rPr>
            </w:pPr>
            <w:r w:rsidRPr="000B5337">
              <w:rPr>
                <w:rFonts w:ascii="標楷體" w:eastAsia="標楷體" w:hAnsi="標楷體" w:cs="夹发砰" w:hint="eastAsia"/>
                <w:b/>
                <w:bCs/>
                <w:color w:val="000000" w:themeColor="text1"/>
                <w:kern w:val="0"/>
                <w:sz w:val="20"/>
              </w:rPr>
              <w:t>34</w:t>
            </w:r>
            <w:r w:rsidRPr="000B5337">
              <w:rPr>
                <w:rFonts w:ascii="標楷體" w:eastAsia="標楷體" w:hAnsi="標楷體" w:cs="夹发砰"/>
                <w:b/>
                <w:bCs/>
                <w:color w:val="000000" w:themeColor="text1"/>
                <w:kern w:val="0"/>
                <w:sz w:val="20"/>
              </w:rPr>
              <w:t>,</w:t>
            </w:r>
            <w:r w:rsidRPr="000B5337">
              <w:rPr>
                <w:rFonts w:ascii="標楷體" w:eastAsia="標楷體" w:hAnsi="標楷體" w:cs="夹发砰" w:hint="eastAsia"/>
                <w:b/>
                <w:bCs/>
                <w:color w:val="000000" w:themeColor="text1"/>
                <w:kern w:val="0"/>
                <w:sz w:val="20"/>
              </w:rPr>
              <w:t>026</w:t>
            </w:r>
            <w:r w:rsidRPr="000B5337">
              <w:rPr>
                <w:rFonts w:ascii="標楷體" w:eastAsia="標楷體" w:hAnsi="標楷體" w:cs="夹发砰"/>
                <w:b/>
                <w:bCs/>
                <w:color w:val="000000" w:themeColor="text1"/>
                <w:kern w:val="0"/>
                <w:sz w:val="20"/>
              </w:rPr>
              <w:t>,</w:t>
            </w:r>
            <w:r w:rsidRPr="000B5337">
              <w:rPr>
                <w:rFonts w:ascii="標楷體" w:eastAsia="標楷體" w:hAnsi="標楷體" w:cs="夹发砰" w:hint="eastAsia"/>
                <w:b/>
                <w:bCs/>
                <w:color w:val="000000" w:themeColor="text1"/>
                <w:kern w:val="0"/>
                <w:sz w:val="20"/>
              </w:rPr>
              <w:t>511</w:t>
            </w:r>
          </w:p>
        </w:tc>
        <w:tc>
          <w:tcPr>
            <w:tcW w:w="1400"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b/>
                <w:bCs/>
                <w:color w:val="000000" w:themeColor="text1"/>
                <w:kern w:val="0"/>
                <w:sz w:val="20"/>
              </w:rPr>
            </w:pPr>
            <w:r w:rsidRPr="000B5337">
              <w:rPr>
                <w:rFonts w:ascii="標楷體" w:eastAsia="標楷體" w:hAnsi="標楷體" w:cs="夹发砰" w:hint="eastAsia"/>
                <w:b/>
                <w:bCs/>
                <w:color w:val="000000" w:themeColor="text1"/>
                <w:kern w:val="0"/>
                <w:sz w:val="20"/>
              </w:rPr>
              <w:t>137</w:t>
            </w:r>
            <w:r w:rsidRPr="000B5337">
              <w:rPr>
                <w:rFonts w:ascii="標楷體" w:eastAsia="標楷體" w:hAnsi="標楷體" w:cs="夹发砰"/>
                <w:b/>
                <w:bCs/>
                <w:color w:val="000000" w:themeColor="text1"/>
                <w:kern w:val="0"/>
                <w:sz w:val="20"/>
              </w:rPr>
              <w:t>,</w:t>
            </w:r>
            <w:r w:rsidRPr="000B5337">
              <w:rPr>
                <w:rFonts w:ascii="標楷體" w:eastAsia="標楷體" w:hAnsi="標楷體" w:cs="夹发砰" w:hint="eastAsia"/>
                <w:b/>
                <w:bCs/>
                <w:color w:val="000000" w:themeColor="text1"/>
                <w:kern w:val="0"/>
                <w:sz w:val="20"/>
              </w:rPr>
              <w:t>197</w:t>
            </w:r>
          </w:p>
        </w:tc>
        <w:tc>
          <w:tcPr>
            <w:tcW w:w="1400"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b/>
                <w:bCs/>
                <w:color w:val="000000" w:themeColor="text1"/>
                <w:kern w:val="0"/>
                <w:sz w:val="20"/>
              </w:rPr>
            </w:pPr>
            <w:r w:rsidRPr="000B5337">
              <w:rPr>
                <w:rFonts w:ascii="標楷體" w:eastAsia="標楷體" w:hAnsi="標楷體" w:cs="夹发砰" w:hint="eastAsia"/>
                <w:b/>
                <w:bCs/>
                <w:color w:val="000000" w:themeColor="text1"/>
                <w:kern w:val="0"/>
                <w:sz w:val="20"/>
              </w:rPr>
              <w:t>17</w:t>
            </w:r>
            <w:r w:rsidRPr="000B5337">
              <w:rPr>
                <w:rFonts w:ascii="標楷體" w:eastAsia="標楷體" w:hAnsi="標楷體" w:cs="夹发砰"/>
                <w:b/>
                <w:bCs/>
                <w:color w:val="000000" w:themeColor="text1"/>
                <w:kern w:val="0"/>
                <w:sz w:val="20"/>
              </w:rPr>
              <w:t>,</w:t>
            </w:r>
            <w:r w:rsidRPr="000B5337">
              <w:rPr>
                <w:rFonts w:ascii="標楷體" w:eastAsia="標楷體" w:hAnsi="標楷體" w:cs="夹发砰" w:hint="eastAsia"/>
                <w:b/>
                <w:bCs/>
                <w:color w:val="000000" w:themeColor="text1"/>
                <w:kern w:val="0"/>
                <w:sz w:val="20"/>
              </w:rPr>
              <w:t>356</w:t>
            </w:r>
            <w:r w:rsidRPr="000B5337">
              <w:rPr>
                <w:rFonts w:ascii="標楷體" w:eastAsia="標楷體" w:hAnsi="標楷體" w:cs="夹发砰"/>
                <w:b/>
                <w:bCs/>
                <w:color w:val="000000" w:themeColor="text1"/>
                <w:kern w:val="0"/>
                <w:sz w:val="20"/>
              </w:rPr>
              <w:t>,</w:t>
            </w:r>
            <w:r w:rsidRPr="000B5337">
              <w:rPr>
                <w:rFonts w:ascii="標楷體" w:eastAsia="標楷體" w:hAnsi="標楷體" w:cs="夹发砰" w:hint="eastAsia"/>
                <w:b/>
                <w:bCs/>
                <w:color w:val="000000" w:themeColor="text1"/>
                <w:kern w:val="0"/>
                <w:sz w:val="20"/>
              </w:rPr>
              <w:t>113</w:t>
            </w:r>
          </w:p>
        </w:tc>
        <w:tc>
          <w:tcPr>
            <w:tcW w:w="1491"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b/>
                <w:bCs/>
                <w:color w:val="000000" w:themeColor="text1"/>
                <w:kern w:val="0"/>
                <w:sz w:val="20"/>
              </w:rPr>
            </w:pPr>
            <w:r w:rsidRPr="000B5337">
              <w:rPr>
                <w:rFonts w:ascii="標楷體" w:eastAsia="標楷體" w:hAnsi="標楷體" w:cs="新細明體" w:hint="eastAsia"/>
                <w:b/>
                <w:bCs/>
                <w:color w:val="000000" w:themeColor="text1"/>
                <w:kern w:val="0"/>
                <w:sz w:val="20"/>
              </w:rPr>
              <w:t>- 53</w:t>
            </w:r>
            <w:r w:rsidRPr="000B5337">
              <w:rPr>
                <w:rFonts w:ascii="標楷體" w:eastAsia="標楷體" w:hAnsi="標楷體" w:cs="新細明體"/>
                <w:b/>
                <w:bCs/>
                <w:color w:val="000000" w:themeColor="text1"/>
                <w:kern w:val="0"/>
                <w:sz w:val="20"/>
              </w:rPr>
              <w:t>,</w:t>
            </w:r>
            <w:r w:rsidRPr="000B5337">
              <w:rPr>
                <w:rFonts w:ascii="標楷體" w:eastAsia="標楷體" w:hAnsi="標楷體" w:cs="新細明體" w:hint="eastAsia"/>
                <w:b/>
                <w:bCs/>
                <w:color w:val="000000" w:themeColor="text1"/>
                <w:kern w:val="0"/>
                <w:sz w:val="20"/>
              </w:rPr>
              <w:t>223</w:t>
            </w:r>
          </w:p>
        </w:tc>
        <w:tc>
          <w:tcPr>
            <w:tcW w:w="1502"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b/>
                <w:bCs/>
                <w:color w:val="000000" w:themeColor="text1"/>
                <w:kern w:val="0"/>
                <w:sz w:val="20"/>
              </w:rPr>
            </w:pPr>
            <w:r w:rsidRPr="000B5337">
              <w:rPr>
                <w:rFonts w:ascii="標楷體" w:eastAsia="標楷體" w:hAnsi="標楷體" w:cs="夹发砰" w:hint="eastAsia"/>
                <w:b/>
                <w:bCs/>
                <w:color w:val="000000" w:themeColor="text1"/>
                <w:kern w:val="0"/>
                <w:sz w:val="20"/>
              </w:rPr>
              <w:t>51</w:t>
            </w:r>
            <w:r w:rsidRPr="000B5337">
              <w:rPr>
                <w:rFonts w:ascii="標楷體" w:eastAsia="標楷體" w:hAnsi="標楷體" w:cs="夹发砰"/>
                <w:b/>
                <w:bCs/>
                <w:color w:val="000000" w:themeColor="text1"/>
                <w:kern w:val="0"/>
                <w:sz w:val="20"/>
              </w:rPr>
              <w:t>,</w:t>
            </w:r>
            <w:r w:rsidRPr="000B5337">
              <w:rPr>
                <w:rFonts w:ascii="標楷體" w:eastAsia="標楷體" w:hAnsi="標楷體" w:cs="夹发砰" w:hint="eastAsia"/>
                <w:b/>
                <w:bCs/>
                <w:color w:val="000000" w:themeColor="text1"/>
                <w:kern w:val="0"/>
                <w:sz w:val="20"/>
              </w:rPr>
              <w:t>466</w:t>
            </w:r>
            <w:r w:rsidRPr="000B5337">
              <w:rPr>
                <w:rFonts w:ascii="標楷體" w:eastAsia="標楷體" w:hAnsi="標楷體" w:cs="夹发砰"/>
                <w:b/>
                <w:bCs/>
                <w:color w:val="000000" w:themeColor="text1"/>
                <w:kern w:val="0"/>
                <w:sz w:val="20"/>
              </w:rPr>
              <w:t>,</w:t>
            </w:r>
            <w:r w:rsidRPr="000B5337">
              <w:rPr>
                <w:rFonts w:ascii="標楷體" w:eastAsia="標楷體" w:hAnsi="標楷體" w:cs="夹发砰" w:hint="eastAsia"/>
                <w:b/>
                <w:bCs/>
                <w:color w:val="000000" w:themeColor="text1"/>
                <w:kern w:val="0"/>
                <w:sz w:val="20"/>
              </w:rPr>
              <w:t>599</w:t>
            </w:r>
          </w:p>
        </w:tc>
      </w:tr>
      <w:tr w:rsidR="009223EF" w:rsidRPr="00EC79BD" w:rsidTr="00223EC0">
        <w:trPr>
          <w:trHeight w:val="332"/>
          <w:jc w:val="center"/>
        </w:trPr>
        <w:tc>
          <w:tcPr>
            <w:tcW w:w="2598" w:type="dxa"/>
            <w:tcBorders>
              <w:top w:val="nil"/>
              <w:bottom w:val="nil"/>
            </w:tcBorders>
            <w:vAlign w:val="center"/>
          </w:tcPr>
          <w:p w:rsidR="009223EF" w:rsidRPr="004A40F0" w:rsidRDefault="009223EF" w:rsidP="00663ECB">
            <w:pPr>
              <w:spacing w:line="320" w:lineRule="exact"/>
              <w:ind w:leftChars="-30" w:left="-72" w:rightChars="-30" w:right="-72" w:firstLine="400"/>
              <w:jc w:val="distribute"/>
              <w:rPr>
                <w:rFonts w:ascii="標楷體" w:eastAsia="標楷體" w:hAnsi="標楷體" w:cs="夹发砰"/>
                <w:color w:val="000000" w:themeColor="text1"/>
                <w:kern w:val="0"/>
                <w:sz w:val="20"/>
              </w:rPr>
            </w:pPr>
            <w:r w:rsidRPr="004A40F0">
              <w:rPr>
                <w:rFonts w:ascii="標楷體" w:eastAsia="標楷體" w:hAnsi="標楷體" w:cs="夹发砰" w:hint="eastAsia"/>
                <w:color w:val="000000" w:themeColor="text1"/>
                <w:kern w:val="0"/>
                <w:sz w:val="20"/>
              </w:rPr>
              <w:t>押匯貼現、放款、基金</w:t>
            </w:r>
          </w:p>
        </w:tc>
        <w:tc>
          <w:tcPr>
            <w:tcW w:w="1502"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color w:val="000000" w:themeColor="text1"/>
                <w:kern w:val="0"/>
                <w:sz w:val="20"/>
              </w:rPr>
            </w:pPr>
            <w:r w:rsidRPr="000B5337">
              <w:rPr>
                <w:rFonts w:ascii="標楷體" w:eastAsia="標楷體" w:hAnsi="標楷體" w:cs="新細明體" w:hint="eastAsia"/>
                <w:color w:val="000000" w:themeColor="text1"/>
                <w:kern w:val="0"/>
                <w:sz w:val="20"/>
              </w:rPr>
              <w:t>－</w:t>
            </w:r>
          </w:p>
        </w:tc>
        <w:tc>
          <w:tcPr>
            <w:tcW w:w="1400"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color w:val="000000" w:themeColor="text1"/>
                <w:kern w:val="0"/>
                <w:sz w:val="20"/>
              </w:rPr>
            </w:pPr>
            <w:r w:rsidRPr="000B5337">
              <w:rPr>
                <w:rFonts w:ascii="標楷體" w:eastAsia="標楷體" w:hAnsi="標楷體" w:cs="夹发砰" w:hint="eastAsia"/>
                <w:color w:val="000000" w:themeColor="text1"/>
                <w:kern w:val="0"/>
                <w:sz w:val="20"/>
              </w:rPr>
              <w:t>7</w:t>
            </w:r>
            <w:r w:rsidRPr="000B5337">
              <w:rPr>
                <w:rFonts w:ascii="標楷體" w:eastAsia="標楷體" w:hAnsi="標楷體" w:cs="夹发砰"/>
                <w:color w:val="000000" w:themeColor="text1"/>
                <w:kern w:val="0"/>
                <w:sz w:val="20"/>
              </w:rPr>
              <w:t>,</w:t>
            </w:r>
            <w:r w:rsidRPr="000B5337">
              <w:rPr>
                <w:rFonts w:ascii="標楷體" w:eastAsia="標楷體" w:hAnsi="標楷體" w:cs="夹发砰" w:hint="eastAsia"/>
                <w:color w:val="000000" w:themeColor="text1"/>
                <w:kern w:val="0"/>
                <w:sz w:val="20"/>
              </w:rPr>
              <w:t>263</w:t>
            </w:r>
          </w:p>
        </w:tc>
        <w:tc>
          <w:tcPr>
            <w:tcW w:w="1400"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color w:val="000000" w:themeColor="text1"/>
                <w:kern w:val="0"/>
                <w:sz w:val="20"/>
              </w:rPr>
            </w:pPr>
            <w:r w:rsidRPr="000B5337">
              <w:rPr>
                <w:rFonts w:ascii="標楷體" w:eastAsia="標楷體" w:hAnsi="標楷體" w:cs="夹发砰" w:hint="eastAsia"/>
                <w:color w:val="000000" w:themeColor="text1"/>
                <w:kern w:val="0"/>
                <w:sz w:val="20"/>
              </w:rPr>
              <w:t>9</w:t>
            </w:r>
            <w:r w:rsidRPr="000B5337">
              <w:rPr>
                <w:rFonts w:ascii="標楷體" w:eastAsia="標楷體" w:hAnsi="標楷體" w:cs="夹发砰"/>
                <w:color w:val="000000" w:themeColor="text1"/>
                <w:kern w:val="0"/>
                <w:sz w:val="20"/>
              </w:rPr>
              <w:t>,</w:t>
            </w:r>
            <w:r w:rsidRPr="000B5337">
              <w:rPr>
                <w:rFonts w:ascii="標楷體" w:eastAsia="標楷體" w:hAnsi="標楷體" w:cs="夹发砰" w:hint="eastAsia"/>
                <w:color w:val="000000" w:themeColor="text1"/>
                <w:kern w:val="0"/>
                <w:sz w:val="20"/>
              </w:rPr>
              <w:t>474</w:t>
            </w:r>
          </w:p>
        </w:tc>
        <w:tc>
          <w:tcPr>
            <w:tcW w:w="1491"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color w:val="000000" w:themeColor="text1"/>
                <w:kern w:val="0"/>
                <w:sz w:val="20"/>
              </w:rPr>
            </w:pPr>
            <w:r w:rsidRPr="000B5337">
              <w:rPr>
                <w:rFonts w:ascii="標楷體" w:eastAsia="標楷體" w:hAnsi="標楷體" w:cs="新細明體" w:hint="eastAsia"/>
                <w:color w:val="000000" w:themeColor="text1"/>
                <w:kern w:val="0"/>
                <w:sz w:val="20"/>
              </w:rPr>
              <w:t>－</w:t>
            </w:r>
          </w:p>
        </w:tc>
        <w:tc>
          <w:tcPr>
            <w:tcW w:w="1502"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color w:val="000000" w:themeColor="text1"/>
                <w:kern w:val="0"/>
                <w:sz w:val="20"/>
              </w:rPr>
            </w:pPr>
            <w:r w:rsidRPr="000B5337">
              <w:rPr>
                <w:rFonts w:ascii="標楷體" w:eastAsia="標楷體" w:hAnsi="標楷體" w:cs="夹发砰" w:hint="eastAsia"/>
                <w:color w:val="000000" w:themeColor="text1"/>
                <w:kern w:val="0"/>
                <w:sz w:val="20"/>
              </w:rPr>
              <w:t>16</w:t>
            </w:r>
            <w:r w:rsidRPr="000B5337">
              <w:rPr>
                <w:rFonts w:ascii="標楷體" w:eastAsia="標楷體" w:hAnsi="標楷體" w:cs="夹发砰"/>
                <w:color w:val="000000" w:themeColor="text1"/>
                <w:kern w:val="0"/>
                <w:sz w:val="20"/>
              </w:rPr>
              <w:t>,</w:t>
            </w:r>
            <w:r w:rsidRPr="000B5337">
              <w:rPr>
                <w:rFonts w:ascii="標楷體" w:eastAsia="標楷體" w:hAnsi="標楷體" w:cs="夹发砰" w:hint="eastAsia"/>
                <w:color w:val="000000" w:themeColor="text1"/>
                <w:kern w:val="0"/>
                <w:sz w:val="20"/>
              </w:rPr>
              <w:t>737</w:t>
            </w:r>
          </w:p>
        </w:tc>
      </w:tr>
      <w:tr w:rsidR="009223EF" w:rsidRPr="00EC79BD" w:rsidTr="00223EC0">
        <w:trPr>
          <w:trHeight w:val="332"/>
          <w:jc w:val="center"/>
        </w:trPr>
        <w:tc>
          <w:tcPr>
            <w:tcW w:w="2598" w:type="dxa"/>
            <w:tcBorders>
              <w:top w:val="nil"/>
              <w:bottom w:val="nil"/>
            </w:tcBorders>
            <w:vAlign w:val="center"/>
          </w:tcPr>
          <w:p w:rsidR="009223EF" w:rsidRPr="004A40F0" w:rsidRDefault="009223EF" w:rsidP="00663ECB">
            <w:pPr>
              <w:spacing w:line="320" w:lineRule="exact"/>
              <w:ind w:leftChars="-30" w:left="-72" w:rightChars="-30" w:right="-72" w:firstLine="400"/>
              <w:jc w:val="distribute"/>
              <w:rPr>
                <w:rFonts w:ascii="標楷體" w:eastAsia="標楷體" w:hAnsi="標楷體" w:cs="夹发砰"/>
                <w:color w:val="000000" w:themeColor="text1"/>
                <w:kern w:val="0"/>
                <w:sz w:val="20"/>
              </w:rPr>
            </w:pPr>
            <w:r w:rsidRPr="004A40F0">
              <w:rPr>
                <w:rFonts w:ascii="標楷體" w:eastAsia="標楷體" w:hAnsi="標楷體" w:cs="夹发砰" w:hint="eastAsia"/>
                <w:color w:val="000000" w:themeColor="text1"/>
                <w:kern w:val="0"/>
                <w:sz w:val="20"/>
              </w:rPr>
              <w:t>長期應收款項</w:t>
            </w:r>
          </w:p>
        </w:tc>
        <w:tc>
          <w:tcPr>
            <w:tcW w:w="1502"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color w:val="000000" w:themeColor="text1"/>
                <w:kern w:val="0"/>
                <w:sz w:val="20"/>
              </w:rPr>
            </w:pPr>
            <w:r w:rsidRPr="000B5337">
              <w:rPr>
                <w:rFonts w:ascii="標楷體" w:eastAsia="標楷體" w:hAnsi="標楷體" w:cs="新細明體" w:hint="eastAsia"/>
                <w:color w:val="000000" w:themeColor="text1"/>
                <w:kern w:val="0"/>
                <w:sz w:val="20"/>
              </w:rPr>
              <w:t>－</w:t>
            </w:r>
          </w:p>
        </w:tc>
        <w:tc>
          <w:tcPr>
            <w:tcW w:w="1400"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color w:val="000000" w:themeColor="text1"/>
                <w:kern w:val="0"/>
                <w:sz w:val="20"/>
              </w:rPr>
            </w:pPr>
            <w:r w:rsidRPr="000B5337">
              <w:rPr>
                <w:rFonts w:ascii="標楷體" w:eastAsia="標楷體" w:hAnsi="標楷體" w:cs="夹发砰" w:hint="eastAsia"/>
                <w:color w:val="000000" w:themeColor="text1"/>
                <w:kern w:val="0"/>
                <w:sz w:val="20"/>
              </w:rPr>
              <w:t>29</w:t>
            </w:r>
            <w:r w:rsidRPr="000B5337">
              <w:rPr>
                <w:rFonts w:ascii="標楷體" w:eastAsia="標楷體" w:hAnsi="標楷體" w:cs="夹发砰"/>
                <w:color w:val="000000" w:themeColor="text1"/>
                <w:kern w:val="0"/>
                <w:sz w:val="20"/>
              </w:rPr>
              <w:t>,</w:t>
            </w:r>
            <w:r w:rsidRPr="000B5337">
              <w:rPr>
                <w:rFonts w:ascii="標楷體" w:eastAsia="標楷體" w:hAnsi="標楷體" w:cs="夹发砰" w:hint="eastAsia"/>
                <w:color w:val="000000" w:themeColor="text1"/>
                <w:kern w:val="0"/>
                <w:sz w:val="20"/>
              </w:rPr>
              <w:t>072</w:t>
            </w:r>
          </w:p>
        </w:tc>
        <w:tc>
          <w:tcPr>
            <w:tcW w:w="1400"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color w:val="000000" w:themeColor="text1"/>
                <w:kern w:val="0"/>
                <w:sz w:val="20"/>
              </w:rPr>
            </w:pPr>
            <w:r w:rsidRPr="000B5337">
              <w:rPr>
                <w:rFonts w:ascii="標楷體" w:eastAsia="標楷體" w:hAnsi="標楷體" w:cs="夹发砰" w:hint="eastAsia"/>
                <w:color w:val="000000" w:themeColor="text1"/>
                <w:kern w:val="0"/>
                <w:sz w:val="20"/>
              </w:rPr>
              <w:t>3</w:t>
            </w:r>
            <w:r w:rsidRPr="000B5337">
              <w:rPr>
                <w:rFonts w:ascii="標楷體" w:eastAsia="標楷體" w:hAnsi="標楷體" w:cs="夹发砰"/>
                <w:color w:val="000000" w:themeColor="text1"/>
                <w:kern w:val="0"/>
                <w:sz w:val="20"/>
              </w:rPr>
              <w:t>,2</w:t>
            </w:r>
            <w:r w:rsidRPr="000B5337">
              <w:rPr>
                <w:rFonts w:ascii="標楷體" w:eastAsia="標楷體" w:hAnsi="標楷體" w:cs="夹发砰" w:hint="eastAsia"/>
                <w:color w:val="000000" w:themeColor="text1"/>
                <w:kern w:val="0"/>
                <w:sz w:val="20"/>
              </w:rPr>
              <w:t>18</w:t>
            </w:r>
          </w:p>
        </w:tc>
        <w:tc>
          <w:tcPr>
            <w:tcW w:w="1491"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color w:val="000000" w:themeColor="text1"/>
                <w:kern w:val="0"/>
                <w:sz w:val="20"/>
              </w:rPr>
            </w:pPr>
            <w:r w:rsidRPr="000B5337">
              <w:rPr>
                <w:rFonts w:ascii="標楷體" w:eastAsia="標楷體" w:hAnsi="標楷體" w:cs="新細明體" w:hint="eastAsia"/>
                <w:color w:val="000000" w:themeColor="text1"/>
                <w:kern w:val="0"/>
                <w:sz w:val="20"/>
              </w:rPr>
              <w:t>- 29</w:t>
            </w:r>
            <w:r w:rsidRPr="000B5337">
              <w:rPr>
                <w:rFonts w:ascii="標楷體" w:eastAsia="標楷體" w:hAnsi="標楷體" w:cs="新細明體"/>
                <w:color w:val="000000" w:themeColor="text1"/>
                <w:kern w:val="0"/>
                <w:sz w:val="20"/>
              </w:rPr>
              <w:t>,</w:t>
            </w:r>
            <w:r w:rsidRPr="000B5337">
              <w:rPr>
                <w:rFonts w:ascii="標楷體" w:eastAsia="標楷體" w:hAnsi="標楷體" w:cs="新細明體" w:hint="eastAsia"/>
                <w:color w:val="000000" w:themeColor="text1"/>
                <w:kern w:val="0"/>
                <w:sz w:val="20"/>
              </w:rPr>
              <w:t>072</w:t>
            </w:r>
          </w:p>
        </w:tc>
        <w:tc>
          <w:tcPr>
            <w:tcW w:w="1502"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color w:val="000000" w:themeColor="text1"/>
                <w:kern w:val="0"/>
                <w:sz w:val="20"/>
              </w:rPr>
            </w:pPr>
            <w:r w:rsidRPr="000B5337">
              <w:rPr>
                <w:rFonts w:ascii="標楷體" w:eastAsia="標楷體" w:hAnsi="標楷體" w:cs="夹发砰" w:hint="eastAsia"/>
                <w:color w:val="000000" w:themeColor="text1"/>
                <w:kern w:val="0"/>
                <w:sz w:val="20"/>
              </w:rPr>
              <w:t>3</w:t>
            </w:r>
            <w:r w:rsidRPr="000B5337">
              <w:rPr>
                <w:rFonts w:ascii="標楷體" w:eastAsia="標楷體" w:hAnsi="標楷體" w:cs="夹发砰"/>
                <w:color w:val="000000" w:themeColor="text1"/>
                <w:kern w:val="0"/>
                <w:sz w:val="20"/>
              </w:rPr>
              <w:t>,2</w:t>
            </w:r>
            <w:r w:rsidRPr="000B5337">
              <w:rPr>
                <w:rFonts w:ascii="標楷體" w:eastAsia="標楷體" w:hAnsi="標楷體" w:cs="夹发砰" w:hint="eastAsia"/>
                <w:color w:val="000000" w:themeColor="text1"/>
                <w:kern w:val="0"/>
                <w:sz w:val="20"/>
              </w:rPr>
              <w:t>18</w:t>
            </w:r>
          </w:p>
        </w:tc>
      </w:tr>
      <w:tr w:rsidR="009223EF" w:rsidRPr="00EC79BD" w:rsidTr="00223EC0">
        <w:trPr>
          <w:trHeight w:val="332"/>
          <w:jc w:val="center"/>
        </w:trPr>
        <w:tc>
          <w:tcPr>
            <w:tcW w:w="2598" w:type="dxa"/>
            <w:tcBorders>
              <w:top w:val="nil"/>
              <w:bottom w:val="nil"/>
            </w:tcBorders>
            <w:vAlign w:val="center"/>
          </w:tcPr>
          <w:p w:rsidR="009223EF" w:rsidRPr="004A40F0" w:rsidRDefault="009223EF" w:rsidP="00663ECB">
            <w:pPr>
              <w:spacing w:line="320" w:lineRule="exact"/>
              <w:ind w:leftChars="-30" w:left="-72" w:rightChars="-30" w:right="-72" w:firstLine="400"/>
              <w:jc w:val="distribute"/>
              <w:rPr>
                <w:rFonts w:ascii="標楷體" w:eastAsia="標楷體" w:hAnsi="標楷體" w:cs="夹发砰"/>
                <w:color w:val="000000" w:themeColor="text1"/>
                <w:kern w:val="0"/>
                <w:sz w:val="20"/>
              </w:rPr>
            </w:pPr>
            <w:proofErr w:type="gramStart"/>
            <w:r w:rsidRPr="0081149B">
              <w:rPr>
                <w:rFonts w:ascii="標楷體" w:eastAsia="標楷體" w:hAnsi="標楷體" w:cs="夹发砰" w:hint="eastAsia"/>
                <w:color w:val="000000" w:themeColor="text1"/>
                <w:kern w:val="0"/>
                <w:sz w:val="20"/>
              </w:rPr>
              <w:t>採</w:t>
            </w:r>
            <w:proofErr w:type="gramEnd"/>
            <w:r w:rsidRPr="004A40F0">
              <w:rPr>
                <w:rFonts w:ascii="標楷體" w:eastAsia="標楷體" w:hAnsi="標楷體" w:cs="夹发砰" w:hint="eastAsia"/>
                <w:color w:val="000000" w:themeColor="text1"/>
                <w:kern w:val="0"/>
                <w:sz w:val="20"/>
              </w:rPr>
              <w:t>權益</w:t>
            </w:r>
            <w:r w:rsidRPr="0081149B">
              <w:rPr>
                <w:rFonts w:ascii="標楷體" w:eastAsia="標楷體" w:hAnsi="標楷體" w:cs="夹发砰" w:hint="eastAsia"/>
                <w:color w:val="000000" w:themeColor="text1"/>
                <w:kern w:val="0"/>
                <w:sz w:val="20"/>
              </w:rPr>
              <w:t>法之股</w:t>
            </w:r>
            <w:r w:rsidRPr="004A40F0">
              <w:rPr>
                <w:rFonts w:ascii="標楷體" w:eastAsia="標楷體" w:hAnsi="標楷體" w:cs="夹发砰" w:hint="eastAsia"/>
                <w:color w:val="000000" w:themeColor="text1"/>
                <w:kern w:val="0"/>
                <w:sz w:val="20"/>
              </w:rPr>
              <w:t>權投資</w:t>
            </w:r>
          </w:p>
        </w:tc>
        <w:tc>
          <w:tcPr>
            <w:tcW w:w="1502"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color w:val="000000" w:themeColor="text1"/>
                <w:kern w:val="0"/>
                <w:sz w:val="20"/>
              </w:rPr>
            </w:pPr>
            <w:r w:rsidRPr="000B5337">
              <w:rPr>
                <w:rFonts w:ascii="標楷體" w:eastAsia="標楷體" w:hAnsi="標楷體" w:cs="夹发砰" w:hint="eastAsia"/>
                <w:color w:val="000000" w:themeColor="text1"/>
                <w:kern w:val="0"/>
                <w:sz w:val="20"/>
              </w:rPr>
              <w:t>31</w:t>
            </w:r>
            <w:r w:rsidRPr="000B5337">
              <w:rPr>
                <w:rFonts w:ascii="標楷體" w:eastAsia="標楷體" w:hAnsi="標楷體" w:cs="夹发砰"/>
                <w:color w:val="000000" w:themeColor="text1"/>
                <w:kern w:val="0"/>
                <w:sz w:val="20"/>
              </w:rPr>
              <w:t>,</w:t>
            </w:r>
            <w:r w:rsidRPr="000B5337">
              <w:rPr>
                <w:rFonts w:ascii="標楷體" w:eastAsia="標楷體" w:hAnsi="標楷體" w:cs="夹发砰" w:hint="eastAsia"/>
                <w:color w:val="000000" w:themeColor="text1"/>
                <w:kern w:val="0"/>
                <w:sz w:val="20"/>
              </w:rPr>
              <w:t>267</w:t>
            </w:r>
          </w:p>
        </w:tc>
        <w:tc>
          <w:tcPr>
            <w:tcW w:w="1400"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color w:val="000000" w:themeColor="text1"/>
                <w:kern w:val="0"/>
                <w:sz w:val="20"/>
              </w:rPr>
            </w:pPr>
            <w:r w:rsidRPr="000B5337">
              <w:rPr>
                <w:rFonts w:ascii="標楷體" w:eastAsia="標楷體" w:hAnsi="標楷體" w:cs="新細明體" w:hint="eastAsia"/>
                <w:color w:val="000000" w:themeColor="text1"/>
                <w:kern w:val="0"/>
                <w:sz w:val="20"/>
              </w:rPr>
              <w:t>－</w:t>
            </w:r>
          </w:p>
        </w:tc>
        <w:tc>
          <w:tcPr>
            <w:tcW w:w="1400"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color w:val="000000" w:themeColor="text1"/>
                <w:kern w:val="0"/>
                <w:sz w:val="20"/>
              </w:rPr>
            </w:pPr>
            <w:r w:rsidRPr="000B5337">
              <w:rPr>
                <w:rFonts w:ascii="標楷體" w:eastAsia="標楷體" w:hAnsi="標楷體" w:cs="新細明體" w:hint="eastAsia"/>
                <w:color w:val="000000" w:themeColor="text1"/>
                <w:kern w:val="0"/>
                <w:sz w:val="20"/>
              </w:rPr>
              <w:t>－</w:t>
            </w:r>
          </w:p>
        </w:tc>
        <w:tc>
          <w:tcPr>
            <w:tcW w:w="1491"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color w:val="000000" w:themeColor="text1"/>
                <w:kern w:val="0"/>
                <w:sz w:val="20"/>
              </w:rPr>
            </w:pPr>
            <w:r w:rsidRPr="000B5337">
              <w:rPr>
                <w:rFonts w:ascii="標楷體" w:eastAsia="標楷體" w:hAnsi="標楷體" w:cs="新細明體" w:hint="eastAsia"/>
                <w:color w:val="000000" w:themeColor="text1"/>
                <w:kern w:val="0"/>
                <w:sz w:val="20"/>
              </w:rPr>
              <w:t>－</w:t>
            </w:r>
          </w:p>
        </w:tc>
        <w:tc>
          <w:tcPr>
            <w:tcW w:w="1502"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color w:val="000000" w:themeColor="text1"/>
                <w:kern w:val="0"/>
                <w:sz w:val="20"/>
              </w:rPr>
            </w:pPr>
            <w:r w:rsidRPr="000B5337">
              <w:rPr>
                <w:rFonts w:ascii="標楷體" w:eastAsia="標楷體" w:hAnsi="標楷體" w:cs="夹发砰" w:hint="eastAsia"/>
                <w:color w:val="000000" w:themeColor="text1"/>
                <w:kern w:val="0"/>
                <w:sz w:val="20"/>
              </w:rPr>
              <w:t>31</w:t>
            </w:r>
            <w:r w:rsidRPr="000B5337">
              <w:rPr>
                <w:rFonts w:ascii="標楷體" w:eastAsia="標楷體" w:hAnsi="標楷體" w:cs="夹发砰"/>
                <w:color w:val="000000" w:themeColor="text1"/>
                <w:kern w:val="0"/>
                <w:sz w:val="20"/>
              </w:rPr>
              <w:t>,</w:t>
            </w:r>
            <w:r w:rsidRPr="000B5337">
              <w:rPr>
                <w:rFonts w:ascii="標楷體" w:eastAsia="標楷體" w:hAnsi="標楷體" w:cs="夹发砰" w:hint="eastAsia"/>
                <w:color w:val="000000" w:themeColor="text1"/>
                <w:kern w:val="0"/>
                <w:sz w:val="20"/>
              </w:rPr>
              <w:t>267</w:t>
            </w:r>
          </w:p>
        </w:tc>
      </w:tr>
      <w:tr w:rsidR="009223EF" w:rsidRPr="00EC79BD" w:rsidTr="00223EC0">
        <w:trPr>
          <w:trHeight w:val="332"/>
          <w:jc w:val="center"/>
        </w:trPr>
        <w:tc>
          <w:tcPr>
            <w:tcW w:w="2598" w:type="dxa"/>
            <w:tcBorders>
              <w:top w:val="nil"/>
              <w:bottom w:val="nil"/>
            </w:tcBorders>
            <w:vAlign w:val="center"/>
          </w:tcPr>
          <w:p w:rsidR="009223EF" w:rsidRPr="004A40F0" w:rsidRDefault="009223EF" w:rsidP="00663ECB">
            <w:pPr>
              <w:spacing w:line="320" w:lineRule="exact"/>
              <w:ind w:leftChars="-30" w:left="-72" w:rightChars="-30" w:right="-72" w:firstLine="400"/>
              <w:jc w:val="distribute"/>
              <w:rPr>
                <w:rFonts w:ascii="標楷體" w:eastAsia="標楷體" w:hAnsi="標楷體" w:cs="夹发砰"/>
                <w:color w:val="000000" w:themeColor="text1"/>
                <w:kern w:val="0"/>
                <w:sz w:val="20"/>
              </w:rPr>
            </w:pPr>
            <w:r w:rsidRPr="004A40F0">
              <w:rPr>
                <w:rFonts w:ascii="標楷體" w:eastAsia="標楷體" w:hAnsi="標楷體" w:cs="夹发砰" w:hint="eastAsia"/>
                <w:color w:val="000000" w:themeColor="text1"/>
                <w:kern w:val="0"/>
                <w:sz w:val="20"/>
              </w:rPr>
              <w:t>其他投資</w:t>
            </w:r>
          </w:p>
        </w:tc>
        <w:tc>
          <w:tcPr>
            <w:tcW w:w="1502"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color w:val="000000" w:themeColor="text1"/>
                <w:kern w:val="0"/>
                <w:sz w:val="20"/>
              </w:rPr>
            </w:pPr>
            <w:r w:rsidRPr="000B5337">
              <w:rPr>
                <w:rFonts w:ascii="標楷體" w:eastAsia="標楷體" w:hAnsi="標楷體" w:cs="夹发砰" w:hint="eastAsia"/>
                <w:color w:val="000000" w:themeColor="text1"/>
                <w:kern w:val="0"/>
                <w:sz w:val="20"/>
              </w:rPr>
              <w:t>159</w:t>
            </w:r>
            <w:r w:rsidRPr="000B5337">
              <w:rPr>
                <w:rFonts w:ascii="標楷體" w:eastAsia="標楷體" w:hAnsi="標楷體" w:cs="夹发砰"/>
                <w:color w:val="000000" w:themeColor="text1"/>
                <w:kern w:val="0"/>
                <w:sz w:val="20"/>
              </w:rPr>
              <w:t>,</w:t>
            </w:r>
            <w:r w:rsidRPr="000B5337">
              <w:rPr>
                <w:rFonts w:ascii="標楷體" w:eastAsia="標楷體" w:hAnsi="標楷體" w:cs="夹发砰" w:hint="eastAsia"/>
                <w:color w:val="000000" w:themeColor="text1"/>
                <w:kern w:val="0"/>
                <w:sz w:val="20"/>
              </w:rPr>
              <w:t>869</w:t>
            </w:r>
          </w:p>
        </w:tc>
        <w:tc>
          <w:tcPr>
            <w:tcW w:w="1400"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color w:val="000000" w:themeColor="text1"/>
                <w:kern w:val="0"/>
                <w:sz w:val="20"/>
              </w:rPr>
            </w:pPr>
            <w:r w:rsidRPr="000B5337">
              <w:rPr>
                <w:rFonts w:ascii="標楷體" w:eastAsia="標楷體" w:hAnsi="標楷體" w:cs="夹发砰" w:hint="eastAsia"/>
                <w:color w:val="000000" w:themeColor="text1"/>
                <w:kern w:val="0"/>
                <w:sz w:val="20"/>
              </w:rPr>
              <w:t>22</w:t>
            </w:r>
            <w:r w:rsidRPr="000B5337">
              <w:rPr>
                <w:rFonts w:ascii="標楷體" w:eastAsia="標楷體" w:hAnsi="標楷體" w:cs="夹发砰"/>
                <w:color w:val="000000" w:themeColor="text1"/>
                <w:kern w:val="0"/>
                <w:sz w:val="20"/>
              </w:rPr>
              <w:t>,</w:t>
            </w:r>
            <w:r w:rsidRPr="000B5337">
              <w:rPr>
                <w:rFonts w:ascii="標楷體" w:eastAsia="標楷體" w:hAnsi="標楷體" w:cs="夹发砰" w:hint="eastAsia"/>
                <w:color w:val="000000" w:themeColor="text1"/>
                <w:kern w:val="0"/>
                <w:sz w:val="20"/>
              </w:rPr>
              <w:t>057</w:t>
            </w:r>
          </w:p>
        </w:tc>
        <w:tc>
          <w:tcPr>
            <w:tcW w:w="1400"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color w:val="000000" w:themeColor="text1"/>
                <w:kern w:val="0"/>
                <w:sz w:val="20"/>
              </w:rPr>
            </w:pPr>
            <w:r w:rsidRPr="000B5337">
              <w:rPr>
                <w:rFonts w:ascii="標楷體" w:eastAsia="標楷體" w:hAnsi="標楷體" w:cs="新細明體" w:hint="eastAsia"/>
                <w:color w:val="000000" w:themeColor="text1"/>
                <w:kern w:val="0"/>
                <w:sz w:val="20"/>
              </w:rPr>
              <w:t>－</w:t>
            </w:r>
          </w:p>
        </w:tc>
        <w:tc>
          <w:tcPr>
            <w:tcW w:w="1491"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color w:val="000000" w:themeColor="text1"/>
                <w:kern w:val="0"/>
                <w:sz w:val="20"/>
              </w:rPr>
            </w:pPr>
            <w:r w:rsidRPr="000B5337">
              <w:rPr>
                <w:rFonts w:ascii="標楷體" w:eastAsia="標楷體" w:hAnsi="標楷體" w:cs="新細明體" w:hint="eastAsia"/>
                <w:color w:val="000000" w:themeColor="text1"/>
                <w:kern w:val="0"/>
                <w:sz w:val="20"/>
              </w:rPr>
              <w:t xml:space="preserve">- </w:t>
            </w:r>
            <w:r w:rsidRPr="000B5337">
              <w:rPr>
                <w:rFonts w:ascii="標楷體" w:eastAsia="標楷體" w:hAnsi="標楷體" w:cs="新細明體"/>
                <w:color w:val="000000" w:themeColor="text1"/>
                <w:kern w:val="0"/>
                <w:sz w:val="20"/>
              </w:rPr>
              <w:t>4,571</w:t>
            </w:r>
          </w:p>
        </w:tc>
        <w:tc>
          <w:tcPr>
            <w:tcW w:w="1502"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color w:val="000000" w:themeColor="text1"/>
                <w:kern w:val="0"/>
                <w:sz w:val="20"/>
              </w:rPr>
            </w:pPr>
            <w:r w:rsidRPr="000B5337">
              <w:rPr>
                <w:rFonts w:ascii="標楷體" w:eastAsia="標楷體" w:hAnsi="標楷體" w:cs="夹发砰" w:hint="eastAsia"/>
                <w:color w:val="000000" w:themeColor="text1"/>
                <w:kern w:val="0"/>
                <w:sz w:val="20"/>
              </w:rPr>
              <w:t>177</w:t>
            </w:r>
            <w:r w:rsidRPr="000B5337">
              <w:rPr>
                <w:rFonts w:ascii="標楷體" w:eastAsia="標楷體" w:hAnsi="標楷體" w:cs="夹发砰"/>
                <w:color w:val="000000" w:themeColor="text1"/>
                <w:kern w:val="0"/>
                <w:sz w:val="20"/>
              </w:rPr>
              <w:t>,</w:t>
            </w:r>
            <w:r w:rsidRPr="000B5337">
              <w:rPr>
                <w:rFonts w:ascii="標楷體" w:eastAsia="標楷體" w:hAnsi="標楷體" w:cs="夹发砰" w:hint="eastAsia"/>
                <w:color w:val="000000" w:themeColor="text1"/>
                <w:kern w:val="0"/>
                <w:sz w:val="20"/>
              </w:rPr>
              <w:t>356</w:t>
            </w:r>
          </w:p>
        </w:tc>
      </w:tr>
      <w:tr w:rsidR="009223EF" w:rsidRPr="00EC79BD" w:rsidTr="00223EC0">
        <w:trPr>
          <w:trHeight w:val="332"/>
          <w:jc w:val="center"/>
        </w:trPr>
        <w:tc>
          <w:tcPr>
            <w:tcW w:w="2598" w:type="dxa"/>
            <w:tcBorders>
              <w:top w:val="nil"/>
              <w:bottom w:val="nil"/>
            </w:tcBorders>
            <w:vAlign w:val="center"/>
          </w:tcPr>
          <w:p w:rsidR="009223EF" w:rsidRPr="004A40F0" w:rsidRDefault="009223EF" w:rsidP="00663ECB">
            <w:pPr>
              <w:spacing w:line="320" w:lineRule="exact"/>
              <w:ind w:leftChars="-30" w:left="-72" w:rightChars="-30" w:right="-72" w:firstLine="400"/>
              <w:jc w:val="distribute"/>
              <w:rPr>
                <w:rFonts w:ascii="標楷體" w:eastAsia="標楷體" w:hAnsi="標楷體" w:cs="夹发砰"/>
                <w:color w:val="000000" w:themeColor="text1"/>
                <w:kern w:val="0"/>
                <w:sz w:val="20"/>
              </w:rPr>
            </w:pPr>
            <w:r w:rsidRPr="004A40F0">
              <w:rPr>
                <w:rFonts w:ascii="標楷體" w:eastAsia="標楷體" w:hAnsi="標楷體" w:cs="夹发砰" w:hint="eastAsia"/>
                <w:color w:val="000000" w:themeColor="text1"/>
                <w:kern w:val="0"/>
                <w:sz w:val="20"/>
              </w:rPr>
              <w:t>土地、建築物及設備</w:t>
            </w:r>
          </w:p>
        </w:tc>
        <w:tc>
          <w:tcPr>
            <w:tcW w:w="1502"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color w:val="000000" w:themeColor="text1"/>
                <w:kern w:val="0"/>
                <w:sz w:val="20"/>
              </w:rPr>
            </w:pPr>
            <w:r w:rsidRPr="000B5337">
              <w:rPr>
                <w:rFonts w:ascii="標楷體" w:eastAsia="標楷體" w:hAnsi="標楷體" w:cs="夹发砰" w:hint="eastAsia"/>
                <w:color w:val="000000" w:themeColor="text1"/>
                <w:kern w:val="0"/>
                <w:sz w:val="20"/>
              </w:rPr>
              <w:t>33</w:t>
            </w:r>
            <w:r w:rsidRPr="000B5337">
              <w:rPr>
                <w:rFonts w:ascii="標楷體" w:eastAsia="標楷體" w:hAnsi="標楷體" w:cs="夹发砰"/>
                <w:color w:val="000000" w:themeColor="text1"/>
                <w:kern w:val="0"/>
                <w:sz w:val="20"/>
              </w:rPr>
              <w:t>,</w:t>
            </w:r>
            <w:r w:rsidRPr="000B5337">
              <w:rPr>
                <w:rFonts w:ascii="標楷體" w:eastAsia="標楷體" w:hAnsi="標楷體" w:cs="夹发砰" w:hint="eastAsia"/>
                <w:color w:val="000000" w:themeColor="text1"/>
                <w:kern w:val="0"/>
                <w:sz w:val="20"/>
              </w:rPr>
              <w:t>806</w:t>
            </w:r>
            <w:r w:rsidRPr="000B5337">
              <w:rPr>
                <w:rFonts w:ascii="標楷體" w:eastAsia="標楷體" w:hAnsi="標楷體" w:cs="夹发砰"/>
                <w:color w:val="000000" w:themeColor="text1"/>
                <w:kern w:val="0"/>
                <w:sz w:val="20"/>
              </w:rPr>
              <w:t>,</w:t>
            </w:r>
            <w:r w:rsidRPr="000B5337">
              <w:rPr>
                <w:rFonts w:ascii="標楷體" w:eastAsia="標楷體" w:hAnsi="標楷體" w:cs="夹发砰" w:hint="eastAsia"/>
                <w:color w:val="000000" w:themeColor="text1"/>
                <w:kern w:val="0"/>
                <w:sz w:val="20"/>
              </w:rPr>
              <w:t>829</w:t>
            </w:r>
          </w:p>
        </w:tc>
        <w:tc>
          <w:tcPr>
            <w:tcW w:w="1400"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color w:val="000000" w:themeColor="text1"/>
                <w:kern w:val="0"/>
                <w:sz w:val="20"/>
              </w:rPr>
            </w:pPr>
            <w:r w:rsidRPr="000B5337">
              <w:rPr>
                <w:rFonts w:ascii="標楷體" w:eastAsia="標楷體" w:hAnsi="標楷體" w:cs="夹发砰" w:hint="eastAsia"/>
                <w:color w:val="000000" w:themeColor="text1"/>
                <w:kern w:val="0"/>
                <w:sz w:val="20"/>
              </w:rPr>
              <w:t>58</w:t>
            </w:r>
            <w:r w:rsidRPr="000B5337">
              <w:rPr>
                <w:rFonts w:ascii="標楷體" w:eastAsia="標楷體" w:hAnsi="標楷體" w:cs="夹发砰"/>
                <w:color w:val="000000" w:themeColor="text1"/>
                <w:kern w:val="0"/>
                <w:sz w:val="20"/>
              </w:rPr>
              <w:t>,</w:t>
            </w:r>
            <w:r w:rsidRPr="000B5337">
              <w:rPr>
                <w:rFonts w:ascii="標楷體" w:eastAsia="標楷體" w:hAnsi="標楷體" w:cs="夹发砰" w:hint="eastAsia"/>
                <w:color w:val="000000" w:themeColor="text1"/>
                <w:kern w:val="0"/>
                <w:sz w:val="20"/>
              </w:rPr>
              <w:t>805</w:t>
            </w:r>
          </w:p>
        </w:tc>
        <w:tc>
          <w:tcPr>
            <w:tcW w:w="1400"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color w:val="000000" w:themeColor="text1"/>
                <w:kern w:val="0"/>
                <w:sz w:val="20"/>
              </w:rPr>
            </w:pPr>
            <w:r w:rsidRPr="000B5337">
              <w:rPr>
                <w:rFonts w:ascii="標楷體" w:eastAsia="標楷體" w:hAnsi="標楷體" w:cs="夹发砰" w:hint="eastAsia"/>
                <w:color w:val="000000" w:themeColor="text1"/>
                <w:kern w:val="0"/>
                <w:sz w:val="20"/>
              </w:rPr>
              <w:t>1</w:t>
            </w:r>
            <w:r w:rsidRPr="000B5337">
              <w:rPr>
                <w:rFonts w:ascii="標楷體" w:eastAsia="標楷體" w:hAnsi="標楷體" w:cs="夹发砰"/>
                <w:color w:val="000000" w:themeColor="text1"/>
                <w:kern w:val="0"/>
                <w:sz w:val="20"/>
              </w:rPr>
              <w:t>4,</w:t>
            </w:r>
            <w:r w:rsidRPr="000B5337">
              <w:rPr>
                <w:rFonts w:ascii="標楷體" w:eastAsia="標楷體" w:hAnsi="標楷體" w:cs="夹发砰" w:hint="eastAsia"/>
                <w:color w:val="000000" w:themeColor="text1"/>
                <w:kern w:val="0"/>
                <w:sz w:val="20"/>
              </w:rPr>
              <w:t>989</w:t>
            </w:r>
            <w:r w:rsidRPr="000B5337">
              <w:rPr>
                <w:rFonts w:ascii="標楷體" w:eastAsia="標楷體" w:hAnsi="標楷體" w:cs="夹发砰"/>
                <w:color w:val="000000" w:themeColor="text1"/>
                <w:kern w:val="0"/>
                <w:sz w:val="20"/>
              </w:rPr>
              <w:t>,</w:t>
            </w:r>
            <w:r w:rsidRPr="000B5337">
              <w:rPr>
                <w:rFonts w:ascii="標楷體" w:eastAsia="標楷體" w:hAnsi="標楷體" w:cs="夹发砰" w:hint="eastAsia"/>
                <w:color w:val="000000" w:themeColor="text1"/>
                <w:kern w:val="0"/>
                <w:sz w:val="20"/>
              </w:rPr>
              <w:t>566</w:t>
            </w:r>
          </w:p>
        </w:tc>
        <w:tc>
          <w:tcPr>
            <w:tcW w:w="1491"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color w:val="000000" w:themeColor="text1"/>
                <w:kern w:val="0"/>
                <w:sz w:val="20"/>
              </w:rPr>
            </w:pPr>
            <w:r w:rsidRPr="000B5337">
              <w:rPr>
                <w:rFonts w:ascii="標楷體" w:eastAsia="標楷體" w:hAnsi="標楷體" w:cs="新細明體" w:hint="eastAsia"/>
                <w:color w:val="000000" w:themeColor="text1"/>
                <w:kern w:val="0"/>
                <w:sz w:val="20"/>
              </w:rPr>
              <w:t>－</w:t>
            </w:r>
          </w:p>
        </w:tc>
        <w:tc>
          <w:tcPr>
            <w:tcW w:w="1502"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color w:val="000000" w:themeColor="text1"/>
                <w:kern w:val="0"/>
                <w:sz w:val="20"/>
              </w:rPr>
            </w:pPr>
            <w:r w:rsidRPr="000B5337">
              <w:rPr>
                <w:rFonts w:ascii="標楷體" w:eastAsia="標楷體" w:hAnsi="標楷體" w:cs="夹发砰" w:hint="eastAsia"/>
                <w:color w:val="000000" w:themeColor="text1"/>
                <w:kern w:val="0"/>
                <w:sz w:val="20"/>
              </w:rPr>
              <w:t>48</w:t>
            </w:r>
            <w:r w:rsidRPr="000B5337">
              <w:rPr>
                <w:rFonts w:ascii="標楷體" w:eastAsia="標楷體" w:hAnsi="標楷體" w:cs="夹发砰"/>
                <w:color w:val="000000" w:themeColor="text1"/>
                <w:kern w:val="0"/>
                <w:sz w:val="20"/>
              </w:rPr>
              <w:t>,</w:t>
            </w:r>
            <w:r w:rsidRPr="000B5337">
              <w:rPr>
                <w:rFonts w:ascii="標楷體" w:eastAsia="標楷體" w:hAnsi="標楷體" w:cs="夹发砰" w:hint="eastAsia"/>
                <w:color w:val="000000" w:themeColor="text1"/>
                <w:kern w:val="0"/>
                <w:sz w:val="20"/>
              </w:rPr>
              <w:t>855</w:t>
            </w:r>
            <w:r w:rsidRPr="000B5337">
              <w:rPr>
                <w:rFonts w:ascii="標楷體" w:eastAsia="標楷體" w:hAnsi="標楷體" w:cs="夹发砰"/>
                <w:color w:val="000000" w:themeColor="text1"/>
                <w:kern w:val="0"/>
                <w:sz w:val="20"/>
              </w:rPr>
              <w:t>,</w:t>
            </w:r>
            <w:r w:rsidRPr="000B5337">
              <w:rPr>
                <w:rFonts w:ascii="標楷體" w:eastAsia="標楷體" w:hAnsi="標楷體" w:cs="夹发砰" w:hint="eastAsia"/>
                <w:color w:val="000000" w:themeColor="text1"/>
                <w:kern w:val="0"/>
                <w:sz w:val="20"/>
              </w:rPr>
              <w:t>200</w:t>
            </w:r>
          </w:p>
        </w:tc>
      </w:tr>
      <w:tr w:rsidR="009223EF" w:rsidRPr="00EC79BD" w:rsidTr="00223EC0">
        <w:trPr>
          <w:trHeight w:val="332"/>
          <w:jc w:val="center"/>
        </w:trPr>
        <w:tc>
          <w:tcPr>
            <w:tcW w:w="2598" w:type="dxa"/>
            <w:tcBorders>
              <w:top w:val="nil"/>
              <w:bottom w:val="nil"/>
            </w:tcBorders>
            <w:vAlign w:val="center"/>
          </w:tcPr>
          <w:p w:rsidR="009223EF" w:rsidRPr="004A40F0" w:rsidRDefault="009223EF" w:rsidP="00663ECB">
            <w:pPr>
              <w:spacing w:line="320" w:lineRule="exact"/>
              <w:ind w:leftChars="-30" w:left="-72" w:rightChars="-30" w:right="-72" w:firstLine="400"/>
              <w:jc w:val="distribute"/>
              <w:rPr>
                <w:rFonts w:ascii="標楷體" w:eastAsia="標楷體" w:hAnsi="標楷體" w:cs="夹发砰"/>
                <w:color w:val="000000" w:themeColor="text1"/>
                <w:kern w:val="0"/>
                <w:sz w:val="20"/>
              </w:rPr>
            </w:pPr>
            <w:r w:rsidRPr="004A40F0">
              <w:rPr>
                <w:rFonts w:ascii="標楷體" w:eastAsia="標楷體" w:hAnsi="標楷體" w:cs="夹发砰" w:hint="eastAsia"/>
                <w:color w:val="000000" w:themeColor="text1"/>
                <w:kern w:val="0"/>
                <w:sz w:val="20"/>
              </w:rPr>
              <w:t>無形資產</w:t>
            </w:r>
          </w:p>
        </w:tc>
        <w:tc>
          <w:tcPr>
            <w:tcW w:w="1502"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color w:val="000000" w:themeColor="text1"/>
                <w:kern w:val="0"/>
                <w:sz w:val="20"/>
              </w:rPr>
            </w:pPr>
            <w:r w:rsidRPr="000B5337">
              <w:rPr>
                <w:rFonts w:ascii="標楷體" w:eastAsia="標楷體" w:hAnsi="標楷體" w:cs="夹发砰" w:hint="eastAsia"/>
                <w:color w:val="000000" w:themeColor="text1"/>
                <w:kern w:val="0"/>
                <w:sz w:val="20"/>
              </w:rPr>
              <w:t>28</w:t>
            </w:r>
            <w:r w:rsidRPr="000B5337">
              <w:rPr>
                <w:rFonts w:ascii="標楷體" w:eastAsia="標楷體" w:hAnsi="標楷體" w:cs="夹发砰"/>
                <w:color w:val="000000" w:themeColor="text1"/>
                <w:kern w:val="0"/>
                <w:sz w:val="20"/>
              </w:rPr>
              <w:t>,</w:t>
            </w:r>
            <w:r w:rsidRPr="000B5337">
              <w:rPr>
                <w:rFonts w:ascii="標楷體" w:eastAsia="標楷體" w:hAnsi="標楷體" w:cs="夹发砰" w:hint="eastAsia"/>
                <w:color w:val="000000" w:themeColor="text1"/>
                <w:kern w:val="0"/>
                <w:sz w:val="20"/>
              </w:rPr>
              <w:t>544</w:t>
            </w:r>
          </w:p>
        </w:tc>
        <w:tc>
          <w:tcPr>
            <w:tcW w:w="1400"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color w:val="000000" w:themeColor="text1"/>
                <w:kern w:val="0"/>
                <w:sz w:val="20"/>
              </w:rPr>
            </w:pPr>
            <w:r w:rsidRPr="000B5337">
              <w:rPr>
                <w:rFonts w:ascii="標楷體" w:eastAsia="標楷體" w:hAnsi="標楷體" w:cs="夹发砰" w:hint="eastAsia"/>
                <w:color w:val="000000" w:themeColor="text1"/>
                <w:kern w:val="0"/>
                <w:sz w:val="20"/>
              </w:rPr>
              <w:t>241</w:t>
            </w:r>
          </w:p>
        </w:tc>
        <w:tc>
          <w:tcPr>
            <w:tcW w:w="1400"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color w:val="000000" w:themeColor="text1"/>
                <w:kern w:val="0"/>
                <w:sz w:val="20"/>
              </w:rPr>
            </w:pPr>
            <w:r w:rsidRPr="000B5337">
              <w:rPr>
                <w:rFonts w:ascii="標楷體" w:eastAsia="標楷體" w:hAnsi="標楷體" w:cs="夹发砰" w:hint="eastAsia"/>
                <w:color w:val="000000" w:themeColor="text1"/>
                <w:kern w:val="0"/>
                <w:sz w:val="20"/>
              </w:rPr>
              <w:t>25</w:t>
            </w:r>
            <w:r w:rsidRPr="000B5337">
              <w:rPr>
                <w:rFonts w:ascii="標楷體" w:eastAsia="標楷體" w:hAnsi="標楷體" w:cs="夹发砰"/>
                <w:color w:val="000000" w:themeColor="text1"/>
                <w:kern w:val="0"/>
                <w:sz w:val="20"/>
              </w:rPr>
              <w:t>,</w:t>
            </w:r>
            <w:r w:rsidRPr="000B5337">
              <w:rPr>
                <w:rFonts w:ascii="標楷體" w:eastAsia="標楷體" w:hAnsi="標楷體" w:cs="夹发砰" w:hint="eastAsia"/>
                <w:color w:val="000000" w:themeColor="text1"/>
                <w:kern w:val="0"/>
                <w:sz w:val="20"/>
              </w:rPr>
              <w:t>297</w:t>
            </w:r>
          </w:p>
        </w:tc>
        <w:tc>
          <w:tcPr>
            <w:tcW w:w="1491"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color w:val="000000" w:themeColor="text1"/>
                <w:kern w:val="0"/>
                <w:sz w:val="20"/>
              </w:rPr>
            </w:pPr>
            <w:r w:rsidRPr="000B5337">
              <w:rPr>
                <w:rFonts w:ascii="標楷體" w:eastAsia="標楷體" w:hAnsi="標楷體" w:cs="新細明體" w:hint="eastAsia"/>
                <w:color w:val="000000" w:themeColor="text1"/>
                <w:kern w:val="0"/>
                <w:sz w:val="20"/>
              </w:rPr>
              <w:t>－</w:t>
            </w:r>
          </w:p>
        </w:tc>
        <w:tc>
          <w:tcPr>
            <w:tcW w:w="1502"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color w:val="000000" w:themeColor="text1"/>
                <w:kern w:val="0"/>
                <w:sz w:val="20"/>
              </w:rPr>
            </w:pPr>
            <w:r w:rsidRPr="000B5337">
              <w:rPr>
                <w:rFonts w:ascii="標楷體" w:eastAsia="標楷體" w:hAnsi="標楷體" w:cs="夹发砰" w:hint="eastAsia"/>
                <w:color w:val="000000" w:themeColor="text1"/>
                <w:kern w:val="0"/>
                <w:sz w:val="20"/>
              </w:rPr>
              <w:t>54</w:t>
            </w:r>
            <w:r w:rsidRPr="000B5337">
              <w:rPr>
                <w:rFonts w:ascii="標楷體" w:eastAsia="標楷體" w:hAnsi="標楷體" w:cs="夹发砰"/>
                <w:color w:val="000000" w:themeColor="text1"/>
                <w:kern w:val="0"/>
                <w:sz w:val="20"/>
              </w:rPr>
              <w:t>,</w:t>
            </w:r>
            <w:r w:rsidRPr="000B5337">
              <w:rPr>
                <w:rFonts w:ascii="標楷體" w:eastAsia="標楷體" w:hAnsi="標楷體" w:cs="夹发砰" w:hint="eastAsia"/>
                <w:color w:val="000000" w:themeColor="text1"/>
                <w:kern w:val="0"/>
                <w:sz w:val="20"/>
              </w:rPr>
              <w:t>083</w:t>
            </w:r>
          </w:p>
        </w:tc>
      </w:tr>
      <w:tr w:rsidR="009223EF" w:rsidRPr="00EC79BD" w:rsidTr="00223EC0">
        <w:trPr>
          <w:trHeight w:val="332"/>
          <w:jc w:val="center"/>
        </w:trPr>
        <w:tc>
          <w:tcPr>
            <w:tcW w:w="2598" w:type="dxa"/>
            <w:tcBorders>
              <w:top w:val="nil"/>
              <w:bottom w:val="nil"/>
            </w:tcBorders>
            <w:vAlign w:val="center"/>
          </w:tcPr>
          <w:p w:rsidR="009223EF" w:rsidRPr="004A40F0" w:rsidRDefault="009223EF" w:rsidP="00663ECB">
            <w:pPr>
              <w:spacing w:line="320" w:lineRule="exact"/>
              <w:ind w:leftChars="-30" w:left="-72" w:rightChars="-30" w:right="-72" w:firstLine="400"/>
              <w:jc w:val="distribute"/>
              <w:rPr>
                <w:rFonts w:ascii="標楷體" w:eastAsia="標楷體" w:hAnsi="標楷體" w:cs="夹发砰"/>
                <w:color w:val="000000" w:themeColor="text1"/>
                <w:kern w:val="0"/>
                <w:sz w:val="20"/>
              </w:rPr>
            </w:pPr>
            <w:r w:rsidRPr="004A40F0">
              <w:rPr>
                <w:rFonts w:ascii="標楷體" w:eastAsia="標楷體" w:hAnsi="標楷體" w:cs="夹发砰" w:hint="eastAsia"/>
                <w:color w:val="000000" w:themeColor="text1"/>
                <w:kern w:val="0"/>
                <w:sz w:val="20"/>
              </w:rPr>
              <w:t>其他資產</w:t>
            </w:r>
          </w:p>
        </w:tc>
        <w:tc>
          <w:tcPr>
            <w:tcW w:w="1502"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color w:val="FF0000"/>
                <w:kern w:val="0"/>
                <w:sz w:val="20"/>
              </w:rPr>
            </w:pPr>
            <w:r w:rsidRPr="000B5337">
              <w:rPr>
                <w:rFonts w:ascii="標楷體" w:eastAsia="標楷體" w:hAnsi="標楷體" w:cs="新細明體" w:hint="eastAsia"/>
                <w:color w:val="000000" w:themeColor="text1"/>
                <w:kern w:val="0"/>
                <w:sz w:val="20"/>
              </w:rPr>
              <w:t>－</w:t>
            </w:r>
          </w:p>
        </w:tc>
        <w:tc>
          <w:tcPr>
            <w:tcW w:w="1400"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color w:val="000000" w:themeColor="text1"/>
                <w:kern w:val="0"/>
                <w:sz w:val="20"/>
              </w:rPr>
            </w:pPr>
            <w:r w:rsidRPr="000B5337">
              <w:rPr>
                <w:rFonts w:ascii="標楷體" w:eastAsia="標楷體" w:hAnsi="標楷體" w:cs="夹发砰" w:hint="eastAsia"/>
                <w:color w:val="000000" w:themeColor="text1"/>
                <w:kern w:val="0"/>
                <w:sz w:val="20"/>
              </w:rPr>
              <w:t>19</w:t>
            </w:r>
            <w:r w:rsidRPr="000B5337">
              <w:rPr>
                <w:rFonts w:ascii="標楷體" w:eastAsia="標楷體" w:hAnsi="標楷體" w:cs="夹发砰"/>
                <w:color w:val="000000" w:themeColor="text1"/>
                <w:kern w:val="0"/>
                <w:sz w:val="20"/>
              </w:rPr>
              <w:t>,</w:t>
            </w:r>
            <w:r w:rsidRPr="000B5337">
              <w:rPr>
                <w:rFonts w:ascii="標楷體" w:eastAsia="標楷體" w:hAnsi="標楷體" w:cs="夹发砰" w:hint="eastAsia"/>
                <w:color w:val="000000" w:themeColor="text1"/>
                <w:kern w:val="0"/>
                <w:sz w:val="20"/>
              </w:rPr>
              <w:t>758</w:t>
            </w:r>
          </w:p>
        </w:tc>
        <w:tc>
          <w:tcPr>
            <w:tcW w:w="1400"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color w:val="000000" w:themeColor="text1"/>
                <w:kern w:val="0"/>
                <w:sz w:val="20"/>
              </w:rPr>
            </w:pPr>
            <w:r w:rsidRPr="000B5337">
              <w:rPr>
                <w:rFonts w:ascii="標楷體" w:eastAsia="標楷體" w:hAnsi="標楷體" w:cs="夹发砰" w:hint="eastAsia"/>
                <w:color w:val="000000" w:themeColor="text1"/>
                <w:kern w:val="0"/>
                <w:sz w:val="20"/>
              </w:rPr>
              <w:t>2</w:t>
            </w:r>
            <w:r w:rsidRPr="000B5337">
              <w:rPr>
                <w:rFonts w:ascii="標楷體" w:eastAsia="標楷體" w:hAnsi="標楷體" w:cs="夹发砰"/>
                <w:color w:val="000000" w:themeColor="text1"/>
                <w:kern w:val="0"/>
                <w:sz w:val="20"/>
              </w:rPr>
              <w:t>,</w:t>
            </w:r>
            <w:r w:rsidRPr="000B5337">
              <w:rPr>
                <w:rFonts w:ascii="標楷體" w:eastAsia="標楷體" w:hAnsi="標楷體" w:cs="夹发砰" w:hint="eastAsia"/>
                <w:color w:val="000000" w:themeColor="text1"/>
                <w:kern w:val="0"/>
                <w:sz w:val="20"/>
              </w:rPr>
              <w:t>328</w:t>
            </w:r>
            <w:r w:rsidRPr="000B5337">
              <w:rPr>
                <w:rFonts w:ascii="標楷體" w:eastAsia="標楷體" w:hAnsi="標楷體" w:cs="夹发砰"/>
                <w:color w:val="000000" w:themeColor="text1"/>
                <w:kern w:val="0"/>
                <w:sz w:val="20"/>
              </w:rPr>
              <w:t>,</w:t>
            </w:r>
            <w:r w:rsidRPr="000B5337">
              <w:rPr>
                <w:rFonts w:ascii="標楷體" w:eastAsia="標楷體" w:hAnsi="標楷體" w:cs="夹发砰" w:hint="eastAsia"/>
                <w:color w:val="000000" w:themeColor="text1"/>
                <w:kern w:val="0"/>
                <w:sz w:val="20"/>
              </w:rPr>
              <w:t>558</w:t>
            </w:r>
          </w:p>
        </w:tc>
        <w:tc>
          <w:tcPr>
            <w:tcW w:w="1491"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color w:val="000000" w:themeColor="text1"/>
                <w:kern w:val="0"/>
                <w:sz w:val="20"/>
              </w:rPr>
            </w:pPr>
            <w:r w:rsidRPr="000B5337">
              <w:rPr>
                <w:rFonts w:ascii="標楷體" w:eastAsia="標楷體" w:hAnsi="標楷體" w:cs="新細明體" w:hint="eastAsia"/>
                <w:color w:val="000000" w:themeColor="text1"/>
                <w:kern w:val="0"/>
                <w:sz w:val="20"/>
              </w:rPr>
              <w:t>- 19</w:t>
            </w:r>
            <w:r w:rsidRPr="000B5337">
              <w:rPr>
                <w:rFonts w:ascii="標楷體" w:eastAsia="標楷體" w:hAnsi="標楷體" w:cs="新細明體"/>
                <w:color w:val="000000" w:themeColor="text1"/>
                <w:kern w:val="0"/>
                <w:sz w:val="20"/>
              </w:rPr>
              <w:t>,</w:t>
            </w:r>
            <w:r w:rsidRPr="000B5337">
              <w:rPr>
                <w:rFonts w:ascii="標楷體" w:eastAsia="標楷體" w:hAnsi="標楷體" w:cs="新細明體" w:hint="eastAsia"/>
                <w:color w:val="000000" w:themeColor="text1"/>
                <w:kern w:val="0"/>
                <w:sz w:val="20"/>
              </w:rPr>
              <w:t>579</w:t>
            </w:r>
          </w:p>
        </w:tc>
        <w:tc>
          <w:tcPr>
            <w:tcW w:w="1502"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color w:val="000000" w:themeColor="text1"/>
                <w:kern w:val="0"/>
                <w:sz w:val="20"/>
              </w:rPr>
            </w:pPr>
            <w:r w:rsidRPr="000B5337">
              <w:rPr>
                <w:rFonts w:ascii="標楷體" w:eastAsia="標楷體" w:hAnsi="標楷體" w:cs="夹发砰" w:hint="eastAsia"/>
                <w:color w:val="000000" w:themeColor="text1"/>
                <w:kern w:val="0"/>
                <w:sz w:val="20"/>
              </w:rPr>
              <w:t>2</w:t>
            </w:r>
            <w:r w:rsidRPr="000B5337">
              <w:rPr>
                <w:rFonts w:ascii="標楷體" w:eastAsia="標楷體" w:hAnsi="標楷體" w:cs="夹发砰"/>
                <w:color w:val="000000" w:themeColor="text1"/>
                <w:kern w:val="0"/>
                <w:sz w:val="20"/>
              </w:rPr>
              <w:t>,</w:t>
            </w:r>
            <w:r w:rsidRPr="000B5337">
              <w:rPr>
                <w:rFonts w:ascii="標楷體" w:eastAsia="標楷體" w:hAnsi="標楷體" w:cs="夹发砰" w:hint="eastAsia"/>
                <w:color w:val="000000" w:themeColor="text1"/>
                <w:kern w:val="0"/>
                <w:sz w:val="20"/>
              </w:rPr>
              <w:t>328</w:t>
            </w:r>
            <w:r w:rsidRPr="000B5337">
              <w:rPr>
                <w:rFonts w:ascii="標楷體" w:eastAsia="標楷體" w:hAnsi="標楷體" w:cs="夹发砰"/>
                <w:color w:val="000000" w:themeColor="text1"/>
                <w:kern w:val="0"/>
                <w:sz w:val="20"/>
              </w:rPr>
              <w:t>,</w:t>
            </w:r>
            <w:r w:rsidRPr="000B5337">
              <w:rPr>
                <w:rFonts w:ascii="標楷體" w:eastAsia="標楷體" w:hAnsi="標楷體" w:cs="夹发砰" w:hint="eastAsia"/>
                <w:color w:val="000000" w:themeColor="text1"/>
                <w:kern w:val="0"/>
                <w:sz w:val="20"/>
              </w:rPr>
              <w:t>736</w:t>
            </w:r>
          </w:p>
        </w:tc>
      </w:tr>
      <w:tr w:rsidR="009223EF" w:rsidRPr="00EC79BD" w:rsidTr="00223EC0">
        <w:trPr>
          <w:trHeight w:val="332"/>
          <w:jc w:val="center"/>
        </w:trPr>
        <w:tc>
          <w:tcPr>
            <w:tcW w:w="2598" w:type="dxa"/>
            <w:tcBorders>
              <w:top w:val="nil"/>
              <w:bottom w:val="nil"/>
            </w:tcBorders>
            <w:vAlign w:val="center"/>
          </w:tcPr>
          <w:p w:rsidR="009223EF" w:rsidRPr="0081149B" w:rsidRDefault="009223EF" w:rsidP="00663ECB">
            <w:pPr>
              <w:spacing w:line="320" w:lineRule="exact"/>
              <w:ind w:leftChars="-30" w:left="-72" w:rightChars="-30" w:right="-72"/>
              <w:jc w:val="distribute"/>
              <w:rPr>
                <w:rFonts w:ascii="標楷體" w:eastAsia="標楷體" w:hAnsi="標楷體" w:cs="夹发砰"/>
                <w:b/>
                <w:bCs/>
                <w:color w:val="000000" w:themeColor="text1"/>
                <w:kern w:val="0"/>
                <w:sz w:val="20"/>
              </w:rPr>
            </w:pPr>
            <w:r w:rsidRPr="0081149B">
              <w:rPr>
                <w:rFonts w:ascii="標楷體" w:eastAsia="標楷體" w:hAnsi="標楷體" w:cs="夹发砰" w:hint="eastAsia"/>
                <w:b/>
                <w:bCs/>
                <w:color w:val="000000" w:themeColor="text1"/>
                <w:kern w:val="0"/>
                <w:sz w:val="20"/>
              </w:rPr>
              <w:t>原列資產總額</w:t>
            </w:r>
          </w:p>
        </w:tc>
        <w:tc>
          <w:tcPr>
            <w:tcW w:w="1502"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b/>
                <w:bCs/>
                <w:color w:val="000000" w:themeColor="text1"/>
                <w:kern w:val="0"/>
                <w:sz w:val="20"/>
              </w:rPr>
            </w:pPr>
            <w:r w:rsidRPr="000B5337">
              <w:rPr>
                <w:rFonts w:ascii="標楷體" w:eastAsia="標楷體" w:hAnsi="標楷體" w:cs="夹发砰" w:hint="eastAsia"/>
                <w:b/>
                <w:bCs/>
                <w:color w:val="000000" w:themeColor="text1"/>
                <w:kern w:val="0"/>
                <w:sz w:val="20"/>
              </w:rPr>
              <w:t>45</w:t>
            </w:r>
            <w:r w:rsidRPr="000B5337">
              <w:rPr>
                <w:rFonts w:ascii="標楷體" w:eastAsia="標楷體" w:hAnsi="標楷體" w:cs="夹发砰"/>
                <w:b/>
                <w:bCs/>
                <w:color w:val="000000" w:themeColor="text1"/>
                <w:kern w:val="0"/>
                <w:sz w:val="20"/>
              </w:rPr>
              <w:t>,</w:t>
            </w:r>
            <w:r w:rsidRPr="000B5337">
              <w:rPr>
                <w:rFonts w:ascii="標楷體" w:eastAsia="標楷體" w:hAnsi="標楷體" w:cs="夹发砰" w:hint="eastAsia"/>
                <w:b/>
                <w:bCs/>
                <w:color w:val="000000" w:themeColor="text1"/>
                <w:kern w:val="0"/>
                <w:sz w:val="20"/>
              </w:rPr>
              <w:t>392</w:t>
            </w:r>
            <w:r w:rsidRPr="000B5337">
              <w:rPr>
                <w:rFonts w:ascii="標楷體" w:eastAsia="標楷體" w:hAnsi="標楷體" w:cs="夹发砰"/>
                <w:b/>
                <w:bCs/>
                <w:color w:val="000000" w:themeColor="text1"/>
                <w:kern w:val="0"/>
                <w:sz w:val="20"/>
              </w:rPr>
              <w:t>,</w:t>
            </w:r>
            <w:r w:rsidRPr="000B5337">
              <w:rPr>
                <w:rFonts w:ascii="標楷體" w:eastAsia="標楷體" w:hAnsi="標楷體" w:cs="夹发砰" w:hint="eastAsia"/>
                <w:b/>
                <w:bCs/>
                <w:color w:val="000000" w:themeColor="text1"/>
                <w:kern w:val="0"/>
                <w:sz w:val="20"/>
              </w:rPr>
              <w:t>269</w:t>
            </w:r>
          </w:p>
        </w:tc>
        <w:tc>
          <w:tcPr>
            <w:tcW w:w="1400"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b/>
                <w:bCs/>
                <w:color w:val="000000" w:themeColor="text1"/>
                <w:kern w:val="0"/>
                <w:sz w:val="20"/>
              </w:rPr>
            </w:pPr>
            <w:r w:rsidRPr="000B5337">
              <w:rPr>
                <w:rFonts w:ascii="標楷體" w:eastAsia="標楷體" w:hAnsi="標楷體" w:cs="夹发砰" w:hint="eastAsia"/>
                <w:b/>
                <w:bCs/>
                <w:color w:val="000000" w:themeColor="text1"/>
                <w:kern w:val="0"/>
                <w:sz w:val="20"/>
              </w:rPr>
              <w:t>2</w:t>
            </w:r>
            <w:r w:rsidRPr="000B5337">
              <w:rPr>
                <w:rFonts w:ascii="標楷體" w:eastAsia="標楷體" w:hAnsi="標楷體" w:cs="夹发砰"/>
                <w:b/>
                <w:bCs/>
                <w:color w:val="000000" w:themeColor="text1"/>
                <w:kern w:val="0"/>
                <w:sz w:val="20"/>
              </w:rPr>
              <w:t>,</w:t>
            </w:r>
            <w:r w:rsidRPr="000B5337">
              <w:rPr>
                <w:rFonts w:ascii="標楷體" w:eastAsia="標楷體" w:hAnsi="標楷體" w:cs="夹发砰" w:hint="eastAsia"/>
                <w:b/>
                <w:bCs/>
                <w:color w:val="000000" w:themeColor="text1"/>
                <w:kern w:val="0"/>
                <w:sz w:val="20"/>
              </w:rPr>
              <w:t>180</w:t>
            </w:r>
            <w:r w:rsidRPr="000B5337">
              <w:rPr>
                <w:rFonts w:ascii="標楷體" w:eastAsia="標楷體" w:hAnsi="標楷體" w:cs="夹发砰"/>
                <w:b/>
                <w:bCs/>
                <w:color w:val="000000" w:themeColor="text1"/>
                <w:kern w:val="0"/>
                <w:sz w:val="20"/>
              </w:rPr>
              <w:t>,</w:t>
            </w:r>
            <w:r w:rsidRPr="000B5337">
              <w:rPr>
                <w:rFonts w:ascii="標楷體" w:eastAsia="標楷體" w:hAnsi="標楷體" w:cs="夹发砰" w:hint="eastAsia"/>
                <w:b/>
                <w:bCs/>
                <w:color w:val="000000" w:themeColor="text1"/>
                <w:kern w:val="0"/>
                <w:sz w:val="20"/>
              </w:rPr>
              <w:t>485</w:t>
            </w:r>
          </w:p>
        </w:tc>
        <w:tc>
          <w:tcPr>
            <w:tcW w:w="1400"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b/>
                <w:bCs/>
                <w:color w:val="000000" w:themeColor="text1"/>
                <w:kern w:val="0"/>
                <w:sz w:val="20"/>
              </w:rPr>
            </w:pPr>
            <w:r w:rsidRPr="000B5337">
              <w:rPr>
                <w:rFonts w:ascii="標楷體" w:eastAsia="標楷體" w:hAnsi="標楷體" w:cs="夹发砰" w:hint="eastAsia"/>
                <w:b/>
                <w:bCs/>
                <w:color w:val="000000" w:themeColor="text1"/>
                <w:kern w:val="0"/>
                <w:sz w:val="20"/>
              </w:rPr>
              <w:t>27</w:t>
            </w:r>
            <w:r w:rsidRPr="000B5337">
              <w:rPr>
                <w:rFonts w:ascii="標楷體" w:eastAsia="標楷體" w:hAnsi="標楷體" w:cs="夹发砰"/>
                <w:b/>
                <w:bCs/>
                <w:color w:val="000000" w:themeColor="text1"/>
                <w:kern w:val="0"/>
                <w:sz w:val="20"/>
              </w:rPr>
              <w:t>,</w:t>
            </w:r>
            <w:r w:rsidRPr="000B5337">
              <w:rPr>
                <w:rFonts w:ascii="標楷體" w:eastAsia="標楷體" w:hAnsi="標楷體" w:cs="夹发砰" w:hint="eastAsia"/>
                <w:b/>
                <w:bCs/>
                <w:color w:val="000000" w:themeColor="text1"/>
                <w:kern w:val="0"/>
                <w:sz w:val="20"/>
              </w:rPr>
              <w:t>460</w:t>
            </w:r>
            <w:r w:rsidRPr="000B5337">
              <w:rPr>
                <w:rFonts w:ascii="標楷體" w:eastAsia="標楷體" w:hAnsi="標楷體" w:cs="夹发砰"/>
                <w:b/>
                <w:bCs/>
                <w:color w:val="000000" w:themeColor="text1"/>
                <w:kern w:val="0"/>
                <w:sz w:val="20"/>
              </w:rPr>
              <w:t>,</w:t>
            </w:r>
            <w:r w:rsidRPr="000B5337">
              <w:rPr>
                <w:rFonts w:ascii="標楷體" w:eastAsia="標楷體" w:hAnsi="標楷體" w:cs="夹发砰" w:hint="eastAsia"/>
                <w:b/>
                <w:bCs/>
                <w:color w:val="000000" w:themeColor="text1"/>
                <w:kern w:val="0"/>
                <w:sz w:val="20"/>
              </w:rPr>
              <w:t>130</w:t>
            </w:r>
          </w:p>
        </w:tc>
        <w:tc>
          <w:tcPr>
            <w:tcW w:w="1491"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b/>
                <w:bCs/>
                <w:color w:val="000000" w:themeColor="text1"/>
                <w:kern w:val="0"/>
                <w:sz w:val="20"/>
              </w:rPr>
            </w:pPr>
            <w:r w:rsidRPr="000B5337">
              <w:rPr>
                <w:rFonts w:ascii="標楷體" w:eastAsia="標楷體" w:hAnsi="標楷體" w:cs="新細明體" w:hint="eastAsia"/>
                <w:b/>
                <w:bCs/>
                <w:color w:val="000000" w:themeColor="text1"/>
                <w:kern w:val="0"/>
                <w:sz w:val="20"/>
              </w:rPr>
              <w:t>- 7</w:t>
            </w:r>
            <w:r w:rsidRPr="000B5337">
              <w:rPr>
                <w:rFonts w:ascii="標楷體" w:eastAsia="標楷體" w:hAnsi="標楷體" w:cs="新細明體"/>
                <w:b/>
                <w:bCs/>
                <w:color w:val="000000" w:themeColor="text1"/>
                <w:kern w:val="0"/>
                <w:sz w:val="20"/>
              </w:rPr>
              <w:t>,</w:t>
            </w:r>
            <w:r w:rsidRPr="000B5337">
              <w:rPr>
                <w:rFonts w:ascii="標楷體" w:eastAsia="標楷體" w:hAnsi="標楷體" w:cs="新細明體" w:hint="eastAsia"/>
                <w:b/>
                <w:bCs/>
                <w:color w:val="000000" w:themeColor="text1"/>
                <w:kern w:val="0"/>
                <w:sz w:val="20"/>
              </w:rPr>
              <w:t>423</w:t>
            </w:r>
            <w:r w:rsidRPr="000B5337">
              <w:rPr>
                <w:rFonts w:ascii="標楷體" w:eastAsia="標楷體" w:hAnsi="標楷體" w:cs="新細明體"/>
                <w:b/>
                <w:bCs/>
                <w:color w:val="000000" w:themeColor="text1"/>
                <w:kern w:val="0"/>
                <w:sz w:val="20"/>
              </w:rPr>
              <w:t>,</w:t>
            </w:r>
            <w:r w:rsidRPr="000B5337">
              <w:rPr>
                <w:rFonts w:ascii="標楷體" w:eastAsia="標楷體" w:hAnsi="標楷體" w:cs="新細明體" w:hint="eastAsia"/>
                <w:b/>
                <w:bCs/>
                <w:color w:val="000000" w:themeColor="text1"/>
                <w:kern w:val="0"/>
                <w:sz w:val="20"/>
              </w:rPr>
              <w:t>992</w:t>
            </w:r>
          </w:p>
        </w:tc>
        <w:tc>
          <w:tcPr>
            <w:tcW w:w="1502"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b/>
                <w:bCs/>
                <w:color w:val="000000" w:themeColor="text1"/>
                <w:kern w:val="0"/>
                <w:sz w:val="20"/>
              </w:rPr>
            </w:pPr>
            <w:r w:rsidRPr="000B5337">
              <w:rPr>
                <w:rFonts w:ascii="標楷體" w:eastAsia="標楷體" w:hAnsi="標楷體" w:cs="夹发砰" w:hint="eastAsia"/>
                <w:b/>
                <w:bCs/>
                <w:color w:val="000000" w:themeColor="text1"/>
                <w:kern w:val="0"/>
                <w:sz w:val="20"/>
              </w:rPr>
              <w:t>67</w:t>
            </w:r>
            <w:r w:rsidRPr="000B5337">
              <w:rPr>
                <w:rFonts w:ascii="標楷體" w:eastAsia="標楷體" w:hAnsi="標楷體" w:cs="夹发砰"/>
                <w:b/>
                <w:bCs/>
                <w:color w:val="000000" w:themeColor="text1"/>
                <w:kern w:val="0"/>
                <w:sz w:val="20"/>
              </w:rPr>
              <w:t>,</w:t>
            </w:r>
            <w:r w:rsidRPr="000B5337">
              <w:rPr>
                <w:rFonts w:ascii="標楷體" w:eastAsia="標楷體" w:hAnsi="標楷體" w:cs="夹发砰" w:hint="eastAsia"/>
                <w:b/>
                <w:bCs/>
                <w:color w:val="000000" w:themeColor="text1"/>
                <w:kern w:val="0"/>
                <w:sz w:val="20"/>
              </w:rPr>
              <w:t>608</w:t>
            </w:r>
            <w:r w:rsidRPr="000B5337">
              <w:rPr>
                <w:rFonts w:ascii="標楷體" w:eastAsia="標楷體" w:hAnsi="標楷體" w:cs="夹发砰"/>
                <w:b/>
                <w:bCs/>
                <w:color w:val="000000" w:themeColor="text1"/>
                <w:kern w:val="0"/>
                <w:sz w:val="20"/>
              </w:rPr>
              <w:t>,</w:t>
            </w:r>
            <w:r w:rsidRPr="000B5337">
              <w:rPr>
                <w:rFonts w:ascii="標楷體" w:eastAsia="標楷體" w:hAnsi="標楷體" w:cs="夹发砰" w:hint="eastAsia"/>
                <w:b/>
                <w:bCs/>
                <w:color w:val="000000" w:themeColor="text1"/>
                <w:kern w:val="0"/>
                <w:sz w:val="20"/>
              </w:rPr>
              <w:t>893</w:t>
            </w:r>
          </w:p>
        </w:tc>
      </w:tr>
      <w:tr w:rsidR="009223EF" w:rsidRPr="00EC79BD" w:rsidTr="00223EC0">
        <w:trPr>
          <w:trHeight w:val="332"/>
          <w:jc w:val="center"/>
        </w:trPr>
        <w:tc>
          <w:tcPr>
            <w:tcW w:w="2598" w:type="dxa"/>
            <w:tcBorders>
              <w:top w:val="nil"/>
              <w:bottom w:val="nil"/>
            </w:tcBorders>
            <w:vAlign w:val="center"/>
          </w:tcPr>
          <w:p w:rsidR="009223EF" w:rsidRPr="0081149B" w:rsidRDefault="009223EF" w:rsidP="00663ECB">
            <w:pPr>
              <w:spacing w:line="320" w:lineRule="exact"/>
              <w:ind w:leftChars="-30" w:left="-72" w:rightChars="-30" w:right="-72"/>
              <w:jc w:val="distribute"/>
              <w:rPr>
                <w:rFonts w:ascii="標楷體" w:eastAsia="標楷體" w:hAnsi="標楷體" w:cs="夹发砰"/>
                <w:b/>
                <w:bCs/>
                <w:color w:val="000000" w:themeColor="text1"/>
                <w:spacing w:val="-10"/>
                <w:kern w:val="0"/>
                <w:sz w:val="20"/>
              </w:rPr>
            </w:pPr>
            <w:proofErr w:type="gramStart"/>
            <w:r w:rsidRPr="0081149B">
              <w:rPr>
                <w:rFonts w:ascii="標楷體" w:eastAsia="標楷體" w:hAnsi="標楷體" w:cs="夹发砰" w:hint="eastAsia"/>
                <w:b/>
                <w:bCs/>
                <w:color w:val="000000" w:themeColor="text1"/>
                <w:spacing w:val="-10"/>
                <w:kern w:val="0"/>
                <w:sz w:val="20"/>
              </w:rPr>
              <w:t>本室審核</w:t>
            </w:r>
            <w:proofErr w:type="gramEnd"/>
            <w:r w:rsidRPr="0081149B">
              <w:rPr>
                <w:rFonts w:ascii="標楷體" w:eastAsia="標楷體" w:hAnsi="標楷體" w:cs="夹发砰" w:hint="eastAsia"/>
                <w:b/>
                <w:bCs/>
                <w:color w:val="000000" w:themeColor="text1"/>
                <w:spacing w:val="-10"/>
                <w:kern w:val="0"/>
                <w:sz w:val="20"/>
              </w:rPr>
              <w:t>修正決算應調整數</w:t>
            </w:r>
          </w:p>
        </w:tc>
        <w:tc>
          <w:tcPr>
            <w:tcW w:w="1502"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b/>
                <w:bCs/>
                <w:color w:val="FF0000"/>
                <w:kern w:val="0"/>
                <w:sz w:val="20"/>
              </w:rPr>
            </w:pPr>
            <w:r w:rsidRPr="000B5337">
              <w:rPr>
                <w:rFonts w:ascii="標楷體" w:eastAsia="標楷體" w:hAnsi="標楷體" w:cs="夹发砰" w:hint="eastAsia"/>
                <w:b/>
                <w:bCs/>
                <w:color w:val="000000" w:themeColor="text1"/>
                <w:kern w:val="0"/>
                <w:sz w:val="20"/>
              </w:rPr>
              <w:t>13</w:t>
            </w:r>
            <w:r w:rsidRPr="000B5337">
              <w:rPr>
                <w:rFonts w:ascii="標楷體" w:eastAsia="標楷體" w:hAnsi="標楷體" w:cs="夹发砰"/>
                <w:b/>
                <w:bCs/>
                <w:color w:val="000000" w:themeColor="text1"/>
                <w:kern w:val="0"/>
                <w:sz w:val="20"/>
              </w:rPr>
              <w:t>,</w:t>
            </w:r>
            <w:r w:rsidRPr="000B5337">
              <w:rPr>
                <w:rFonts w:ascii="標楷體" w:eastAsia="標楷體" w:hAnsi="標楷體" w:cs="夹发砰" w:hint="eastAsia"/>
                <w:b/>
                <w:bCs/>
                <w:color w:val="000000" w:themeColor="text1"/>
                <w:kern w:val="0"/>
                <w:sz w:val="20"/>
              </w:rPr>
              <w:t>886</w:t>
            </w:r>
          </w:p>
        </w:tc>
        <w:tc>
          <w:tcPr>
            <w:tcW w:w="1400"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b/>
                <w:bCs/>
                <w:color w:val="FF0000"/>
                <w:kern w:val="0"/>
                <w:sz w:val="20"/>
              </w:rPr>
            </w:pPr>
            <w:r w:rsidRPr="000B5337">
              <w:rPr>
                <w:rFonts w:ascii="標楷體" w:eastAsia="標楷體" w:hAnsi="標楷體" w:cs="新細明體" w:hint="eastAsia"/>
                <w:color w:val="000000" w:themeColor="text1"/>
                <w:kern w:val="0"/>
                <w:sz w:val="20"/>
              </w:rPr>
              <w:t>－</w:t>
            </w:r>
          </w:p>
        </w:tc>
        <w:tc>
          <w:tcPr>
            <w:tcW w:w="1400"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b/>
                <w:bCs/>
                <w:color w:val="FF0000"/>
                <w:kern w:val="0"/>
                <w:sz w:val="20"/>
              </w:rPr>
            </w:pPr>
            <w:r w:rsidRPr="000B5337">
              <w:rPr>
                <w:rFonts w:ascii="標楷體" w:eastAsia="標楷體" w:hAnsi="標楷體" w:cs="新細明體" w:hint="eastAsia"/>
                <w:color w:val="000000" w:themeColor="text1"/>
                <w:kern w:val="0"/>
                <w:sz w:val="20"/>
              </w:rPr>
              <w:t>－</w:t>
            </w:r>
          </w:p>
        </w:tc>
        <w:tc>
          <w:tcPr>
            <w:tcW w:w="1491"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b/>
                <w:bCs/>
                <w:color w:val="000000" w:themeColor="text1"/>
                <w:kern w:val="0"/>
                <w:sz w:val="20"/>
              </w:rPr>
            </w:pPr>
            <w:r w:rsidRPr="000B5337">
              <w:rPr>
                <w:rFonts w:ascii="標楷體" w:eastAsia="標楷體" w:hAnsi="標楷體" w:cs="新細明體" w:hint="eastAsia"/>
                <w:color w:val="000000" w:themeColor="text1"/>
                <w:kern w:val="0"/>
                <w:sz w:val="20"/>
              </w:rPr>
              <w:t>－</w:t>
            </w:r>
          </w:p>
        </w:tc>
        <w:tc>
          <w:tcPr>
            <w:tcW w:w="1502"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b/>
                <w:bCs/>
                <w:color w:val="000000" w:themeColor="text1"/>
                <w:kern w:val="0"/>
                <w:sz w:val="20"/>
              </w:rPr>
            </w:pPr>
            <w:r w:rsidRPr="000B5337">
              <w:rPr>
                <w:rFonts w:ascii="標楷體" w:eastAsia="標楷體" w:hAnsi="標楷體" w:cs="夹发砰" w:hint="eastAsia"/>
                <w:b/>
                <w:bCs/>
                <w:color w:val="000000" w:themeColor="text1"/>
                <w:kern w:val="0"/>
                <w:sz w:val="20"/>
              </w:rPr>
              <w:t>13</w:t>
            </w:r>
            <w:r w:rsidRPr="000B5337">
              <w:rPr>
                <w:rFonts w:ascii="標楷體" w:eastAsia="標楷體" w:hAnsi="標楷體" w:cs="夹发砰"/>
                <w:b/>
                <w:bCs/>
                <w:color w:val="000000" w:themeColor="text1"/>
                <w:kern w:val="0"/>
                <w:sz w:val="20"/>
              </w:rPr>
              <w:t>,</w:t>
            </w:r>
            <w:r w:rsidRPr="000B5337">
              <w:rPr>
                <w:rFonts w:ascii="標楷體" w:eastAsia="標楷體" w:hAnsi="標楷體" w:cs="夹发砰" w:hint="eastAsia"/>
                <w:b/>
                <w:bCs/>
                <w:color w:val="000000" w:themeColor="text1"/>
                <w:kern w:val="0"/>
                <w:sz w:val="20"/>
              </w:rPr>
              <w:t>886</w:t>
            </w:r>
          </w:p>
        </w:tc>
      </w:tr>
      <w:tr w:rsidR="009223EF" w:rsidRPr="00EC79BD" w:rsidTr="00223EC0">
        <w:trPr>
          <w:trHeight w:val="332"/>
          <w:jc w:val="center"/>
        </w:trPr>
        <w:tc>
          <w:tcPr>
            <w:tcW w:w="2598" w:type="dxa"/>
            <w:tcBorders>
              <w:top w:val="nil"/>
              <w:bottom w:val="nil"/>
            </w:tcBorders>
            <w:vAlign w:val="center"/>
          </w:tcPr>
          <w:p w:rsidR="009223EF" w:rsidRPr="0081149B" w:rsidRDefault="009223EF" w:rsidP="00663ECB">
            <w:pPr>
              <w:spacing w:line="320" w:lineRule="exact"/>
              <w:ind w:leftChars="-30" w:left="-72" w:rightChars="-30" w:right="-72"/>
              <w:jc w:val="distribute"/>
              <w:rPr>
                <w:rFonts w:ascii="標楷體" w:eastAsia="標楷體" w:hAnsi="標楷體" w:cs="夹发砰"/>
                <w:b/>
                <w:bCs/>
                <w:color w:val="000000" w:themeColor="text1"/>
                <w:spacing w:val="-10"/>
                <w:kern w:val="0"/>
                <w:sz w:val="20"/>
              </w:rPr>
            </w:pPr>
            <w:r w:rsidRPr="0081149B">
              <w:rPr>
                <w:rFonts w:ascii="標楷體" w:eastAsia="標楷體" w:hAnsi="標楷體" w:cs="夹发砰" w:hint="eastAsia"/>
                <w:b/>
                <w:bCs/>
                <w:color w:val="000000" w:themeColor="text1"/>
                <w:spacing w:val="-10"/>
                <w:kern w:val="0"/>
                <w:sz w:val="20"/>
              </w:rPr>
              <w:t>調整後資產總額</w:t>
            </w:r>
          </w:p>
        </w:tc>
        <w:tc>
          <w:tcPr>
            <w:tcW w:w="1502"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b/>
                <w:bCs/>
                <w:color w:val="FF0000"/>
                <w:kern w:val="0"/>
                <w:sz w:val="20"/>
              </w:rPr>
            </w:pPr>
            <w:r w:rsidRPr="000B5337">
              <w:rPr>
                <w:rFonts w:ascii="標楷體" w:eastAsia="標楷體" w:hAnsi="標楷體" w:cs="夹发砰" w:hint="eastAsia"/>
                <w:b/>
                <w:bCs/>
                <w:color w:val="000000" w:themeColor="text1"/>
                <w:kern w:val="0"/>
                <w:sz w:val="20"/>
              </w:rPr>
              <w:t>45</w:t>
            </w:r>
            <w:r w:rsidRPr="000B5337">
              <w:rPr>
                <w:rFonts w:ascii="標楷體" w:eastAsia="標楷體" w:hAnsi="標楷體" w:cs="夹发砰"/>
                <w:b/>
                <w:bCs/>
                <w:color w:val="000000" w:themeColor="text1"/>
                <w:kern w:val="0"/>
                <w:sz w:val="20"/>
              </w:rPr>
              <w:t>,</w:t>
            </w:r>
            <w:r w:rsidRPr="000B5337">
              <w:rPr>
                <w:rFonts w:ascii="標楷體" w:eastAsia="標楷體" w:hAnsi="標楷體" w:cs="夹发砰" w:hint="eastAsia"/>
                <w:b/>
                <w:bCs/>
                <w:color w:val="000000" w:themeColor="text1"/>
                <w:kern w:val="0"/>
                <w:sz w:val="20"/>
              </w:rPr>
              <w:t>406</w:t>
            </w:r>
            <w:r w:rsidRPr="000B5337">
              <w:rPr>
                <w:rFonts w:ascii="標楷體" w:eastAsia="標楷體" w:hAnsi="標楷體" w:cs="夹发砰"/>
                <w:b/>
                <w:bCs/>
                <w:color w:val="000000" w:themeColor="text1"/>
                <w:kern w:val="0"/>
                <w:sz w:val="20"/>
              </w:rPr>
              <w:t>,</w:t>
            </w:r>
            <w:r w:rsidRPr="000B5337">
              <w:rPr>
                <w:rFonts w:ascii="標楷體" w:eastAsia="標楷體" w:hAnsi="標楷體" w:cs="夹发砰" w:hint="eastAsia"/>
                <w:b/>
                <w:bCs/>
                <w:color w:val="000000" w:themeColor="text1"/>
                <w:kern w:val="0"/>
                <w:sz w:val="20"/>
              </w:rPr>
              <w:t>156</w:t>
            </w:r>
          </w:p>
        </w:tc>
        <w:tc>
          <w:tcPr>
            <w:tcW w:w="1400"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b/>
                <w:bCs/>
                <w:color w:val="FF0000"/>
                <w:kern w:val="0"/>
                <w:sz w:val="20"/>
              </w:rPr>
            </w:pPr>
            <w:r w:rsidRPr="000B5337">
              <w:rPr>
                <w:rFonts w:ascii="標楷體" w:eastAsia="標楷體" w:hAnsi="標楷體" w:cs="夹发砰" w:hint="eastAsia"/>
                <w:b/>
                <w:bCs/>
                <w:color w:val="000000" w:themeColor="text1"/>
                <w:kern w:val="0"/>
                <w:sz w:val="20"/>
              </w:rPr>
              <w:t>2</w:t>
            </w:r>
            <w:r w:rsidRPr="000B5337">
              <w:rPr>
                <w:rFonts w:ascii="標楷體" w:eastAsia="標楷體" w:hAnsi="標楷體" w:cs="夹发砰"/>
                <w:b/>
                <w:bCs/>
                <w:color w:val="000000" w:themeColor="text1"/>
                <w:kern w:val="0"/>
                <w:sz w:val="20"/>
              </w:rPr>
              <w:t>,</w:t>
            </w:r>
            <w:r w:rsidRPr="000B5337">
              <w:rPr>
                <w:rFonts w:ascii="標楷體" w:eastAsia="標楷體" w:hAnsi="標楷體" w:cs="夹发砰" w:hint="eastAsia"/>
                <w:b/>
                <w:bCs/>
                <w:color w:val="000000" w:themeColor="text1"/>
                <w:kern w:val="0"/>
                <w:sz w:val="20"/>
              </w:rPr>
              <w:t>180</w:t>
            </w:r>
            <w:r w:rsidRPr="000B5337">
              <w:rPr>
                <w:rFonts w:ascii="標楷體" w:eastAsia="標楷體" w:hAnsi="標楷體" w:cs="夹发砰"/>
                <w:b/>
                <w:bCs/>
                <w:color w:val="000000" w:themeColor="text1"/>
                <w:kern w:val="0"/>
                <w:sz w:val="20"/>
              </w:rPr>
              <w:t>,</w:t>
            </w:r>
            <w:r w:rsidRPr="000B5337">
              <w:rPr>
                <w:rFonts w:ascii="標楷體" w:eastAsia="標楷體" w:hAnsi="標楷體" w:cs="夹发砰" w:hint="eastAsia"/>
                <w:b/>
                <w:bCs/>
                <w:color w:val="000000" w:themeColor="text1"/>
                <w:kern w:val="0"/>
                <w:sz w:val="20"/>
              </w:rPr>
              <w:t>485</w:t>
            </w:r>
          </w:p>
        </w:tc>
        <w:tc>
          <w:tcPr>
            <w:tcW w:w="1400"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b/>
                <w:bCs/>
                <w:color w:val="FF0000"/>
                <w:kern w:val="0"/>
                <w:sz w:val="20"/>
              </w:rPr>
            </w:pPr>
            <w:r w:rsidRPr="000B5337">
              <w:rPr>
                <w:rFonts w:ascii="標楷體" w:eastAsia="標楷體" w:hAnsi="標楷體" w:cs="夹发砰" w:hint="eastAsia"/>
                <w:b/>
                <w:bCs/>
                <w:color w:val="000000" w:themeColor="text1"/>
                <w:kern w:val="0"/>
                <w:sz w:val="20"/>
              </w:rPr>
              <w:t>27</w:t>
            </w:r>
            <w:r w:rsidRPr="000B5337">
              <w:rPr>
                <w:rFonts w:ascii="標楷體" w:eastAsia="標楷體" w:hAnsi="標楷體" w:cs="夹发砰"/>
                <w:b/>
                <w:bCs/>
                <w:color w:val="000000" w:themeColor="text1"/>
                <w:kern w:val="0"/>
                <w:sz w:val="20"/>
              </w:rPr>
              <w:t>,</w:t>
            </w:r>
            <w:r w:rsidRPr="000B5337">
              <w:rPr>
                <w:rFonts w:ascii="標楷體" w:eastAsia="標楷體" w:hAnsi="標楷體" w:cs="夹发砰" w:hint="eastAsia"/>
                <w:b/>
                <w:bCs/>
                <w:color w:val="000000" w:themeColor="text1"/>
                <w:kern w:val="0"/>
                <w:sz w:val="20"/>
              </w:rPr>
              <w:t>460</w:t>
            </w:r>
            <w:r w:rsidRPr="000B5337">
              <w:rPr>
                <w:rFonts w:ascii="標楷體" w:eastAsia="標楷體" w:hAnsi="標楷體" w:cs="夹发砰"/>
                <w:b/>
                <w:bCs/>
                <w:color w:val="000000" w:themeColor="text1"/>
                <w:kern w:val="0"/>
                <w:sz w:val="20"/>
              </w:rPr>
              <w:t>,</w:t>
            </w:r>
            <w:r w:rsidRPr="000B5337">
              <w:rPr>
                <w:rFonts w:ascii="標楷體" w:eastAsia="標楷體" w:hAnsi="標楷體" w:cs="夹发砰" w:hint="eastAsia"/>
                <w:b/>
                <w:bCs/>
                <w:color w:val="000000" w:themeColor="text1"/>
                <w:kern w:val="0"/>
                <w:sz w:val="20"/>
              </w:rPr>
              <w:t>130</w:t>
            </w:r>
          </w:p>
        </w:tc>
        <w:tc>
          <w:tcPr>
            <w:tcW w:w="1491"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b/>
                <w:bCs/>
                <w:color w:val="000000" w:themeColor="text1"/>
                <w:kern w:val="0"/>
                <w:sz w:val="20"/>
              </w:rPr>
            </w:pPr>
            <w:r w:rsidRPr="000B5337">
              <w:rPr>
                <w:rFonts w:ascii="標楷體" w:eastAsia="標楷體" w:hAnsi="標楷體" w:cs="新細明體" w:hint="eastAsia"/>
                <w:b/>
                <w:bCs/>
                <w:color w:val="000000" w:themeColor="text1"/>
                <w:kern w:val="0"/>
                <w:sz w:val="20"/>
              </w:rPr>
              <w:t>- 7</w:t>
            </w:r>
            <w:r w:rsidRPr="000B5337">
              <w:rPr>
                <w:rFonts w:ascii="標楷體" w:eastAsia="標楷體" w:hAnsi="標楷體" w:cs="新細明體"/>
                <w:b/>
                <w:bCs/>
                <w:color w:val="000000" w:themeColor="text1"/>
                <w:kern w:val="0"/>
                <w:sz w:val="20"/>
              </w:rPr>
              <w:t>,</w:t>
            </w:r>
            <w:r w:rsidRPr="000B5337">
              <w:rPr>
                <w:rFonts w:ascii="標楷體" w:eastAsia="標楷體" w:hAnsi="標楷體" w:cs="新細明體" w:hint="eastAsia"/>
                <w:b/>
                <w:bCs/>
                <w:color w:val="000000" w:themeColor="text1"/>
                <w:kern w:val="0"/>
                <w:sz w:val="20"/>
              </w:rPr>
              <w:t>423</w:t>
            </w:r>
            <w:r w:rsidRPr="000B5337">
              <w:rPr>
                <w:rFonts w:ascii="標楷體" w:eastAsia="標楷體" w:hAnsi="標楷體" w:cs="新細明體"/>
                <w:b/>
                <w:bCs/>
                <w:color w:val="000000" w:themeColor="text1"/>
                <w:kern w:val="0"/>
                <w:sz w:val="20"/>
              </w:rPr>
              <w:t>,</w:t>
            </w:r>
            <w:r w:rsidRPr="000B5337">
              <w:rPr>
                <w:rFonts w:ascii="標楷體" w:eastAsia="標楷體" w:hAnsi="標楷體" w:cs="新細明體" w:hint="eastAsia"/>
                <w:b/>
                <w:bCs/>
                <w:color w:val="000000" w:themeColor="text1"/>
                <w:kern w:val="0"/>
                <w:sz w:val="20"/>
              </w:rPr>
              <w:t>992</w:t>
            </w:r>
          </w:p>
        </w:tc>
        <w:tc>
          <w:tcPr>
            <w:tcW w:w="1502"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b/>
                <w:bCs/>
                <w:color w:val="000000" w:themeColor="text1"/>
                <w:kern w:val="0"/>
                <w:sz w:val="20"/>
              </w:rPr>
            </w:pPr>
            <w:r w:rsidRPr="000B5337">
              <w:rPr>
                <w:rFonts w:ascii="標楷體" w:eastAsia="標楷體" w:hAnsi="標楷體" w:cs="夹发砰" w:hint="eastAsia"/>
                <w:b/>
                <w:bCs/>
                <w:color w:val="000000" w:themeColor="text1"/>
                <w:kern w:val="0"/>
                <w:sz w:val="20"/>
              </w:rPr>
              <w:t>67</w:t>
            </w:r>
            <w:r w:rsidRPr="000B5337">
              <w:rPr>
                <w:rFonts w:ascii="標楷體" w:eastAsia="標楷體" w:hAnsi="標楷體" w:cs="夹发砰"/>
                <w:b/>
                <w:bCs/>
                <w:color w:val="000000" w:themeColor="text1"/>
                <w:kern w:val="0"/>
                <w:sz w:val="20"/>
              </w:rPr>
              <w:t>,</w:t>
            </w:r>
            <w:r w:rsidRPr="000B5337">
              <w:rPr>
                <w:rFonts w:ascii="標楷體" w:eastAsia="標楷體" w:hAnsi="標楷體" w:cs="夹发砰" w:hint="eastAsia"/>
                <w:b/>
                <w:bCs/>
                <w:color w:val="000000" w:themeColor="text1"/>
                <w:kern w:val="0"/>
                <w:sz w:val="20"/>
              </w:rPr>
              <w:t>622</w:t>
            </w:r>
            <w:r w:rsidRPr="000B5337">
              <w:rPr>
                <w:rFonts w:ascii="標楷體" w:eastAsia="標楷體" w:hAnsi="標楷體" w:cs="夹发砰"/>
                <w:b/>
                <w:bCs/>
                <w:color w:val="000000" w:themeColor="text1"/>
                <w:kern w:val="0"/>
                <w:sz w:val="20"/>
              </w:rPr>
              <w:t>,</w:t>
            </w:r>
            <w:r w:rsidRPr="000B5337">
              <w:rPr>
                <w:rFonts w:ascii="標楷體" w:eastAsia="標楷體" w:hAnsi="標楷體" w:cs="夹发砰" w:hint="eastAsia"/>
                <w:b/>
                <w:bCs/>
                <w:color w:val="000000" w:themeColor="text1"/>
                <w:kern w:val="0"/>
                <w:sz w:val="20"/>
              </w:rPr>
              <w:t>780</w:t>
            </w:r>
          </w:p>
        </w:tc>
      </w:tr>
      <w:tr w:rsidR="009223EF" w:rsidRPr="00EC79BD" w:rsidTr="00223EC0">
        <w:trPr>
          <w:trHeight w:val="332"/>
          <w:jc w:val="center"/>
        </w:trPr>
        <w:tc>
          <w:tcPr>
            <w:tcW w:w="2598" w:type="dxa"/>
            <w:tcBorders>
              <w:top w:val="nil"/>
              <w:bottom w:val="nil"/>
            </w:tcBorders>
            <w:vAlign w:val="center"/>
          </w:tcPr>
          <w:p w:rsidR="009223EF" w:rsidRPr="0081149B" w:rsidRDefault="009223EF" w:rsidP="00663ECB">
            <w:pPr>
              <w:spacing w:line="320" w:lineRule="exact"/>
              <w:ind w:leftChars="-30" w:left="-72" w:rightChars="-30" w:right="-72"/>
              <w:jc w:val="distribute"/>
              <w:rPr>
                <w:rFonts w:ascii="標楷體" w:eastAsia="標楷體" w:hAnsi="標楷體" w:cs="夹发砰"/>
                <w:b/>
                <w:bCs/>
                <w:color w:val="000000" w:themeColor="text1"/>
                <w:kern w:val="0"/>
                <w:sz w:val="20"/>
              </w:rPr>
            </w:pPr>
            <w:r w:rsidRPr="0081149B">
              <w:rPr>
                <w:rFonts w:ascii="標楷體" w:eastAsia="標楷體" w:hAnsi="標楷體" w:cs="夹发砰" w:hint="eastAsia"/>
                <w:b/>
                <w:bCs/>
                <w:color w:val="000000" w:themeColor="text1"/>
                <w:kern w:val="0"/>
                <w:sz w:val="20"/>
              </w:rPr>
              <w:t>負債部分</w:t>
            </w:r>
          </w:p>
        </w:tc>
        <w:tc>
          <w:tcPr>
            <w:tcW w:w="1502"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b/>
                <w:bCs/>
                <w:color w:val="FF0000"/>
                <w:kern w:val="0"/>
                <w:sz w:val="20"/>
              </w:rPr>
            </w:pPr>
          </w:p>
        </w:tc>
        <w:tc>
          <w:tcPr>
            <w:tcW w:w="1400"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b/>
                <w:bCs/>
                <w:color w:val="FF0000"/>
                <w:kern w:val="0"/>
                <w:sz w:val="20"/>
              </w:rPr>
            </w:pPr>
          </w:p>
        </w:tc>
        <w:tc>
          <w:tcPr>
            <w:tcW w:w="1400"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b/>
                <w:bCs/>
                <w:color w:val="FF0000"/>
                <w:kern w:val="0"/>
                <w:sz w:val="20"/>
              </w:rPr>
            </w:pPr>
          </w:p>
        </w:tc>
        <w:tc>
          <w:tcPr>
            <w:tcW w:w="1491"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b/>
                <w:bCs/>
                <w:color w:val="000000" w:themeColor="text1"/>
                <w:kern w:val="0"/>
                <w:sz w:val="20"/>
              </w:rPr>
            </w:pPr>
          </w:p>
        </w:tc>
        <w:tc>
          <w:tcPr>
            <w:tcW w:w="1502"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b/>
                <w:bCs/>
                <w:color w:val="000000" w:themeColor="text1"/>
                <w:kern w:val="0"/>
                <w:sz w:val="20"/>
              </w:rPr>
            </w:pPr>
          </w:p>
        </w:tc>
      </w:tr>
      <w:tr w:rsidR="009223EF" w:rsidRPr="00EC79BD" w:rsidTr="00223EC0">
        <w:trPr>
          <w:trHeight w:val="332"/>
          <w:jc w:val="center"/>
        </w:trPr>
        <w:tc>
          <w:tcPr>
            <w:tcW w:w="2598" w:type="dxa"/>
            <w:tcBorders>
              <w:top w:val="nil"/>
              <w:bottom w:val="nil"/>
            </w:tcBorders>
            <w:vAlign w:val="center"/>
          </w:tcPr>
          <w:p w:rsidR="009223EF" w:rsidRPr="0081149B" w:rsidRDefault="009223EF" w:rsidP="00663ECB">
            <w:pPr>
              <w:spacing w:line="320" w:lineRule="exact"/>
              <w:ind w:leftChars="-30" w:left="-72" w:rightChars="-30" w:right="-72" w:firstLineChars="100" w:firstLine="200"/>
              <w:jc w:val="distribute"/>
              <w:rPr>
                <w:rFonts w:ascii="標楷體" w:eastAsia="標楷體" w:hAnsi="標楷體" w:cs="夹发砰"/>
                <w:b/>
                <w:bCs/>
                <w:color w:val="000000" w:themeColor="text1"/>
                <w:kern w:val="0"/>
                <w:sz w:val="20"/>
              </w:rPr>
            </w:pPr>
            <w:r w:rsidRPr="0081149B">
              <w:rPr>
                <w:rFonts w:ascii="標楷體" w:eastAsia="標楷體" w:hAnsi="標楷體" w:cs="夹发砰" w:hint="eastAsia"/>
                <w:b/>
                <w:bCs/>
                <w:color w:val="000000" w:themeColor="text1"/>
                <w:kern w:val="0"/>
                <w:sz w:val="20"/>
              </w:rPr>
              <w:t>流動負債</w:t>
            </w:r>
          </w:p>
        </w:tc>
        <w:tc>
          <w:tcPr>
            <w:tcW w:w="1502"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b/>
                <w:bCs/>
                <w:color w:val="000000" w:themeColor="text1"/>
                <w:kern w:val="0"/>
                <w:sz w:val="20"/>
              </w:rPr>
            </w:pPr>
            <w:r w:rsidRPr="000B5337">
              <w:rPr>
                <w:rFonts w:ascii="標楷體" w:eastAsia="標楷體" w:hAnsi="標楷體" w:cs="夹发砰" w:hint="eastAsia"/>
                <w:b/>
                <w:bCs/>
                <w:color w:val="000000" w:themeColor="text1"/>
                <w:kern w:val="0"/>
                <w:sz w:val="20"/>
              </w:rPr>
              <w:t>11</w:t>
            </w:r>
            <w:r w:rsidRPr="000B5337">
              <w:rPr>
                <w:rFonts w:ascii="標楷體" w:eastAsia="標楷體" w:hAnsi="標楷體" w:cs="夹发砰"/>
                <w:b/>
                <w:bCs/>
                <w:color w:val="000000" w:themeColor="text1"/>
                <w:kern w:val="0"/>
                <w:sz w:val="20"/>
              </w:rPr>
              <w:t>,</w:t>
            </w:r>
            <w:r w:rsidRPr="000B5337">
              <w:rPr>
                <w:rFonts w:ascii="標楷體" w:eastAsia="標楷體" w:hAnsi="標楷體" w:cs="夹发砰" w:hint="eastAsia"/>
                <w:b/>
                <w:bCs/>
                <w:color w:val="000000" w:themeColor="text1"/>
                <w:kern w:val="0"/>
                <w:sz w:val="20"/>
              </w:rPr>
              <w:t>888</w:t>
            </w:r>
            <w:r w:rsidRPr="000B5337">
              <w:rPr>
                <w:rFonts w:ascii="標楷體" w:eastAsia="標楷體" w:hAnsi="標楷體" w:cs="夹发砰"/>
                <w:b/>
                <w:bCs/>
                <w:color w:val="000000" w:themeColor="text1"/>
                <w:kern w:val="0"/>
                <w:sz w:val="20"/>
              </w:rPr>
              <w:t>,</w:t>
            </w:r>
            <w:r w:rsidRPr="000B5337">
              <w:rPr>
                <w:rFonts w:ascii="標楷體" w:eastAsia="標楷體" w:hAnsi="標楷體" w:cs="夹发砰" w:hint="eastAsia"/>
                <w:b/>
                <w:bCs/>
                <w:color w:val="000000" w:themeColor="text1"/>
                <w:kern w:val="0"/>
                <w:sz w:val="20"/>
              </w:rPr>
              <w:t>566</w:t>
            </w:r>
          </w:p>
        </w:tc>
        <w:tc>
          <w:tcPr>
            <w:tcW w:w="1400"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b/>
                <w:bCs/>
                <w:color w:val="000000" w:themeColor="text1"/>
                <w:kern w:val="0"/>
                <w:sz w:val="20"/>
              </w:rPr>
            </w:pPr>
            <w:r w:rsidRPr="000B5337">
              <w:rPr>
                <w:rFonts w:ascii="標楷體" w:eastAsia="標楷體" w:hAnsi="標楷體" w:cs="夹发砰" w:hint="eastAsia"/>
                <w:b/>
                <w:bCs/>
                <w:color w:val="000000" w:themeColor="text1"/>
                <w:kern w:val="0"/>
                <w:sz w:val="20"/>
              </w:rPr>
              <w:t>59</w:t>
            </w:r>
            <w:r w:rsidRPr="000B5337">
              <w:rPr>
                <w:rFonts w:ascii="標楷體" w:eastAsia="標楷體" w:hAnsi="標楷體" w:cs="夹发砰"/>
                <w:b/>
                <w:bCs/>
                <w:color w:val="000000" w:themeColor="text1"/>
                <w:kern w:val="0"/>
                <w:sz w:val="20"/>
              </w:rPr>
              <w:t>,</w:t>
            </w:r>
            <w:r w:rsidRPr="000B5337">
              <w:rPr>
                <w:rFonts w:ascii="標楷體" w:eastAsia="標楷體" w:hAnsi="標楷體" w:cs="夹发砰" w:hint="eastAsia"/>
                <w:b/>
                <w:bCs/>
                <w:color w:val="000000" w:themeColor="text1"/>
                <w:kern w:val="0"/>
                <w:sz w:val="20"/>
              </w:rPr>
              <w:t>848</w:t>
            </w:r>
          </w:p>
        </w:tc>
        <w:tc>
          <w:tcPr>
            <w:tcW w:w="1400"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b/>
                <w:bCs/>
                <w:color w:val="000000" w:themeColor="text1"/>
                <w:kern w:val="0"/>
                <w:sz w:val="20"/>
              </w:rPr>
            </w:pPr>
            <w:r w:rsidRPr="000B5337">
              <w:rPr>
                <w:rFonts w:ascii="標楷體" w:eastAsia="標楷體" w:hAnsi="標楷體" w:cs="夹发砰" w:hint="eastAsia"/>
                <w:b/>
                <w:bCs/>
                <w:color w:val="000000" w:themeColor="text1"/>
                <w:kern w:val="0"/>
                <w:sz w:val="20"/>
              </w:rPr>
              <w:t>4</w:t>
            </w:r>
            <w:r w:rsidRPr="000B5337">
              <w:rPr>
                <w:rFonts w:ascii="標楷體" w:eastAsia="標楷體" w:hAnsi="標楷體" w:cs="夹发砰"/>
                <w:b/>
                <w:bCs/>
                <w:color w:val="000000" w:themeColor="text1"/>
                <w:kern w:val="0"/>
                <w:sz w:val="20"/>
              </w:rPr>
              <w:t>,</w:t>
            </w:r>
            <w:r w:rsidRPr="000B5337">
              <w:rPr>
                <w:rFonts w:ascii="標楷體" w:eastAsia="標楷體" w:hAnsi="標楷體" w:cs="夹发砰" w:hint="eastAsia"/>
                <w:b/>
                <w:bCs/>
                <w:color w:val="000000" w:themeColor="text1"/>
                <w:kern w:val="0"/>
                <w:sz w:val="20"/>
              </w:rPr>
              <w:t>172</w:t>
            </w:r>
            <w:r w:rsidRPr="000B5337">
              <w:rPr>
                <w:rFonts w:ascii="標楷體" w:eastAsia="標楷體" w:hAnsi="標楷體" w:cs="夹发砰"/>
                <w:b/>
                <w:bCs/>
                <w:color w:val="000000" w:themeColor="text1"/>
                <w:kern w:val="0"/>
                <w:sz w:val="20"/>
              </w:rPr>
              <w:t>,</w:t>
            </w:r>
            <w:r w:rsidRPr="000B5337">
              <w:rPr>
                <w:rFonts w:ascii="標楷體" w:eastAsia="標楷體" w:hAnsi="標楷體" w:cs="夹发砰" w:hint="eastAsia"/>
                <w:b/>
                <w:bCs/>
                <w:color w:val="000000" w:themeColor="text1"/>
                <w:kern w:val="0"/>
                <w:sz w:val="20"/>
              </w:rPr>
              <w:t>770</w:t>
            </w:r>
          </w:p>
        </w:tc>
        <w:tc>
          <w:tcPr>
            <w:tcW w:w="1491"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b/>
                <w:bCs/>
                <w:color w:val="000000" w:themeColor="text1"/>
                <w:kern w:val="0"/>
                <w:sz w:val="20"/>
              </w:rPr>
            </w:pPr>
            <w:r w:rsidRPr="000B5337">
              <w:rPr>
                <w:rFonts w:ascii="標楷體" w:eastAsia="標楷體" w:hAnsi="標楷體" w:cs="新細明體" w:hint="eastAsia"/>
                <w:b/>
                <w:bCs/>
                <w:color w:val="000000" w:themeColor="text1"/>
                <w:kern w:val="0"/>
                <w:sz w:val="20"/>
              </w:rPr>
              <w:t>- 7</w:t>
            </w:r>
            <w:r w:rsidRPr="000B5337">
              <w:rPr>
                <w:rFonts w:ascii="標楷體" w:eastAsia="標楷體" w:hAnsi="標楷體" w:cs="新細明體"/>
                <w:b/>
                <w:bCs/>
                <w:color w:val="000000" w:themeColor="text1"/>
                <w:kern w:val="0"/>
                <w:sz w:val="20"/>
              </w:rPr>
              <w:t>,</w:t>
            </w:r>
            <w:r w:rsidRPr="000B5337">
              <w:rPr>
                <w:rFonts w:ascii="標楷體" w:eastAsia="標楷體" w:hAnsi="標楷體" w:cs="新細明體" w:hint="eastAsia"/>
                <w:b/>
                <w:bCs/>
                <w:color w:val="000000" w:themeColor="text1"/>
                <w:kern w:val="0"/>
                <w:sz w:val="20"/>
              </w:rPr>
              <w:t>370</w:t>
            </w:r>
            <w:r w:rsidRPr="000B5337">
              <w:rPr>
                <w:rFonts w:ascii="標楷體" w:eastAsia="標楷體" w:hAnsi="標楷體" w:cs="新細明體"/>
                <w:b/>
                <w:bCs/>
                <w:color w:val="000000" w:themeColor="text1"/>
                <w:kern w:val="0"/>
                <w:sz w:val="20"/>
              </w:rPr>
              <w:t>,</w:t>
            </w:r>
            <w:r w:rsidRPr="000B5337">
              <w:rPr>
                <w:rFonts w:ascii="標楷體" w:eastAsia="標楷體" w:hAnsi="標楷體" w:cs="新細明體" w:hint="eastAsia"/>
                <w:b/>
                <w:bCs/>
                <w:color w:val="000000" w:themeColor="text1"/>
                <w:kern w:val="0"/>
                <w:sz w:val="20"/>
              </w:rPr>
              <w:t>769</w:t>
            </w:r>
          </w:p>
        </w:tc>
        <w:tc>
          <w:tcPr>
            <w:tcW w:w="1502"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b/>
                <w:bCs/>
                <w:color w:val="000000" w:themeColor="text1"/>
                <w:kern w:val="0"/>
                <w:sz w:val="20"/>
              </w:rPr>
            </w:pPr>
            <w:r w:rsidRPr="000B5337">
              <w:rPr>
                <w:rFonts w:ascii="標楷體" w:eastAsia="標楷體" w:hAnsi="標楷體" w:cs="夹发砰" w:hint="eastAsia"/>
                <w:b/>
                <w:bCs/>
                <w:color w:val="000000" w:themeColor="text1"/>
                <w:kern w:val="0"/>
                <w:sz w:val="20"/>
              </w:rPr>
              <w:t>8</w:t>
            </w:r>
            <w:r w:rsidRPr="000B5337">
              <w:rPr>
                <w:rFonts w:ascii="標楷體" w:eastAsia="標楷體" w:hAnsi="標楷體" w:cs="夹发砰"/>
                <w:b/>
                <w:bCs/>
                <w:color w:val="000000" w:themeColor="text1"/>
                <w:kern w:val="0"/>
                <w:sz w:val="20"/>
              </w:rPr>
              <w:t>,</w:t>
            </w:r>
            <w:r w:rsidRPr="000B5337">
              <w:rPr>
                <w:rFonts w:ascii="標楷體" w:eastAsia="標楷體" w:hAnsi="標楷體" w:cs="夹发砰" w:hint="eastAsia"/>
                <w:b/>
                <w:bCs/>
                <w:color w:val="000000" w:themeColor="text1"/>
                <w:kern w:val="0"/>
                <w:sz w:val="20"/>
              </w:rPr>
              <w:t>750</w:t>
            </w:r>
            <w:r w:rsidRPr="000B5337">
              <w:rPr>
                <w:rFonts w:ascii="標楷體" w:eastAsia="標楷體" w:hAnsi="標楷體" w:cs="夹发砰"/>
                <w:b/>
                <w:bCs/>
                <w:color w:val="000000" w:themeColor="text1"/>
                <w:kern w:val="0"/>
                <w:sz w:val="20"/>
              </w:rPr>
              <w:t>,</w:t>
            </w:r>
            <w:r w:rsidRPr="000B5337">
              <w:rPr>
                <w:rFonts w:ascii="標楷體" w:eastAsia="標楷體" w:hAnsi="標楷體" w:cs="夹发砰" w:hint="eastAsia"/>
                <w:b/>
                <w:bCs/>
                <w:color w:val="000000" w:themeColor="text1"/>
                <w:kern w:val="0"/>
                <w:sz w:val="20"/>
              </w:rPr>
              <w:t>416</w:t>
            </w:r>
          </w:p>
        </w:tc>
      </w:tr>
      <w:tr w:rsidR="009223EF" w:rsidRPr="00EC79BD" w:rsidTr="00223EC0">
        <w:trPr>
          <w:trHeight w:val="332"/>
          <w:jc w:val="center"/>
        </w:trPr>
        <w:tc>
          <w:tcPr>
            <w:tcW w:w="2598" w:type="dxa"/>
            <w:tcBorders>
              <w:top w:val="nil"/>
              <w:bottom w:val="nil"/>
            </w:tcBorders>
            <w:vAlign w:val="center"/>
          </w:tcPr>
          <w:p w:rsidR="009223EF" w:rsidRPr="0081149B" w:rsidRDefault="009223EF" w:rsidP="00663ECB">
            <w:pPr>
              <w:spacing w:line="320" w:lineRule="exact"/>
              <w:ind w:leftChars="-30" w:left="-72" w:rightChars="-30" w:right="-72" w:firstLine="400"/>
              <w:jc w:val="distribute"/>
              <w:rPr>
                <w:rFonts w:ascii="標楷體" w:eastAsia="標楷體" w:hAnsi="標楷體" w:cs="夹发砰"/>
                <w:color w:val="000000" w:themeColor="text1"/>
                <w:kern w:val="0"/>
                <w:sz w:val="20"/>
              </w:rPr>
            </w:pPr>
            <w:r w:rsidRPr="0081149B">
              <w:rPr>
                <w:rFonts w:ascii="標楷體" w:eastAsia="標楷體" w:hAnsi="標楷體" w:cs="夹发砰" w:hint="eastAsia"/>
                <w:color w:val="000000" w:themeColor="text1"/>
                <w:kern w:val="0"/>
                <w:sz w:val="20"/>
              </w:rPr>
              <w:t>應付款項</w:t>
            </w:r>
          </w:p>
        </w:tc>
        <w:tc>
          <w:tcPr>
            <w:tcW w:w="1502"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color w:val="000000" w:themeColor="text1"/>
                <w:kern w:val="0"/>
                <w:sz w:val="20"/>
              </w:rPr>
            </w:pPr>
            <w:r w:rsidRPr="000B5337">
              <w:rPr>
                <w:rFonts w:ascii="標楷體" w:eastAsia="標楷體" w:hAnsi="標楷體" w:cs="夹发砰" w:hint="eastAsia"/>
                <w:color w:val="000000" w:themeColor="text1"/>
                <w:kern w:val="0"/>
                <w:sz w:val="20"/>
              </w:rPr>
              <w:t>376</w:t>
            </w:r>
            <w:r w:rsidRPr="000B5337">
              <w:rPr>
                <w:rFonts w:ascii="標楷體" w:eastAsia="標楷體" w:hAnsi="標楷體" w:cs="夹发砰"/>
                <w:color w:val="000000" w:themeColor="text1"/>
                <w:kern w:val="0"/>
                <w:sz w:val="20"/>
              </w:rPr>
              <w:t>,</w:t>
            </w:r>
            <w:r w:rsidRPr="000B5337">
              <w:rPr>
                <w:rFonts w:ascii="標楷體" w:eastAsia="標楷體" w:hAnsi="標楷體" w:cs="夹发砰" w:hint="eastAsia"/>
                <w:color w:val="000000" w:themeColor="text1"/>
                <w:kern w:val="0"/>
                <w:sz w:val="20"/>
              </w:rPr>
              <w:t>537</w:t>
            </w:r>
          </w:p>
        </w:tc>
        <w:tc>
          <w:tcPr>
            <w:tcW w:w="1400"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color w:val="000000" w:themeColor="text1"/>
                <w:kern w:val="0"/>
                <w:sz w:val="20"/>
              </w:rPr>
            </w:pPr>
            <w:r w:rsidRPr="000B5337">
              <w:rPr>
                <w:rFonts w:ascii="標楷體" w:eastAsia="標楷體" w:hAnsi="標楷體" w:cs="夹发砰" w:hint="eastAsia"/>
                <w:color w:val="000000" w:themeColor="text1"/>
                <w:kern w:val="0"/>
                <w:sz w:val="20"/>
              </w:rPr>
              <w:t>55</w:t>
            </w:r>
            <w:r w:rsidRPr="000B5337">
              <w:rPr>
                <w:rFonts w:ascii="標楷體" w:eastAsia="標楷體" w:hAnsi="標楷體" w:cs="夹发砰"/>
                <w:color w:val="000000" w:themeColor="text1"/>
                <w:kern w:val="0"/>
                <w:sz w:val="20"/>
              </w:rPr>
              <w:t>,</w:t>
            </w:r>
            <w:r w:rsidRPr="000B5337">
              <w:rPr>
                <w:rFonts w:ascii="標楷體" w:eastAsia="標楷體" w:hAnsi="標楷體" w:cs="夹发砰" w:hint="eastAsia"/>
                <w:color w:val="000000" w:themeColor="text1"/>
                <w:kern w:val="0"/>
                <w:sz w:val="20"/>
              </w:rPr>
              <w:t>652</w:t>
            </w:r>
          </w:p>
        </w:tc>
        <w:tc>
          <w:tcPr>
            <w:tcW w:w="1400"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color w:val="000000" w:themeColor="text1"/>
                <w:kern w:val="0"/>
                <w:sz w:val="20"/>
              </w:rPr>
            </w:pPr>
            <w:r w:rsidRPr="000B5337">
              <w:rPr>
                <w:rFonts w:ascii="標楷體" w:eastAsia="標楷體" w:hAnsi="標楷體" w:cs="夹发砰" w:hint="eastAsia"/>
                <w:color w:val="000000" w:themeColor="text1"/>
                <w:kern w:val="0"/>
                <w:sz w:val="20"/>
              </w:rPr>
              <w:t>4</w:t>
            </w:r>
            <w:r w:rsidRPr="000B5337">
              <w:rPr>
                <w:rFonts w:ascii="標楷體" w:eastAsia="標楷體" w:hAnsi="標楷體" w:cs="夹发砰"/>
                <w:color w:val="000000" w:themeColor="text1"/>
                <w:kern w:val="0"/>
                <w:sz w:val="20"/>
              </w:rPr>
              <w:t>,1</w:t>
            </w:r>
            <w:r w:rsidRPr="000B5337">
              <w:rPr>
                <w:rFonts w:ascii="標楷體" w:eastAsia="標楷體" w:hAnsi="標楷體" w:cs="夹发砰" w:hint="eastAsia"/>
                <w:color w:val="000000" w:themeColor="text1"/>
                <w:kern w:val="0"/>
                <w:sz w:val="20"/>
              </w:rPr>
              <w:t>72</w:t>
            </w:r>
            <w:r w:rsidRPr="000B5337">
              <w:rPr>
                <w:rFonts w:ascii="標楷體" w:eastAsia="標楷體" w:hAnsi="標楷體" w:cs="夹发砰"/>
                <w:color w:val="000000" w:themeColor="text1"/>
                <w:kern w:val="0"/>
                <w:sz w:val="20"/>
              </w:rPr>
              <w:t>,</w:t>
            </w:r>
            <w:r w:rsidRPr="000B5337">
              <w:rPr>
                <w:rFonts w:ascii="標楷體" w:eastAsia="標楷體" w:hAnsi="標楷體" w:cs="夹发砰" w:hint="eastAsia"/>
                <w:color w:val="000000" w:themeColor="text1"/>
                <w:kern w:val="0"/>
                <w:sz w:val="20"/>
              </w:rPr>
              <w:t>770</w:t>
            </w:r>
          </w:p>
        </w:tc>
        <w:tc>
          <w:tcPr>
            <w:tcW w:w="1491"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color w:val="000000" w:themeColor="text1"/>
                <w:kern w:val="0"/>
                <w:sz w:val="20"/>
              </w:rPr>
            </w:pPr>
            <w:r w:rsidRPr="000B5337">
              <w:rPr>
                <w:rFonts w:ascii="標楷體" w:eastAsia="標楷體" w:hAnsi="標楷體" w:cs="新細明體" w:hint="eastAsia"/>
                <w:color w:val="000000" w:themeColor="text1"/>
                <w:kern w:val="0"/>
                <w:sz w:val="20"/>
              </w:rPr>
              <w:t>－</w:t>
            </w:r>
          </w:p>
        </w:tc>
        <w:tc>
          <w:tcPr>
            <w:tcW w:w="1502"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color w:val="000000" w:themeColor="text1"/>
                <w:kern w:val="0"/>
                <w:sz w:val="20"/>
              </w:rPr>
            </w:pPr>
            <w:r w:rsidRPr="000B5337">
              <w:rPr>
                <w:rFonts w:ascii="標楷體" w:eastAsia="標楷體" w:hAnsi="標楷體" w:cs="夹发砰" w:hint="eastAsia"/>
                <w:color w:val="000000" w:themeColor="text1"/>
                <w:kern w:val="0"/>
                <w:sz w:val="20"/>
              </w:rPr>
              <w:t>4</w:t>
            </w:r>
            <w:r w:rsidRPr="000B5337">
              <w:rPr>
                <w:rFonts w:ascii="標楷體" w:eastAsia="標楷體" w:hAnsi="標楷體" w:cs="夹发砰"/>
                <w:color w:val="000000" w:themeColor="text1"/>
                <w:kern w:val="0"/>
                <w:sz w:val="20"/>
              </w:rPr>
              <w:t>,</w:t>
            </w:r>
            <w:r w:rsidRPr="000B5337">
              <w:rPr>
                <w:rFonts w:ascii="標楷體" w:eastAsia="標楷體" w:hAnsi="標楷體" w:cs="夹发砰" w:hint="eastAsia"/>
                <w:color w:val="000000" w:themeColor="text1"/>
                <w:kern w:val="0"/>
                <w:sz w:val="20"/>
              </w:rPr>
              <w:t>604</w:t>
            </w:r>
            <w:r w:rsidRPr="000B5337">
              <w:rPr>
                <w:rFonts w:ascii="標楷體" w:eastAsia="標楷體" w:hAnsi="標楷體" w:cs="夹发砰"/>
                <w:color w:val="000000" w:themeColor="text1"/>
                <w:kern w:val="0"/>
                <w:sz w:val="20"/>
              </w:rPr>
              <w:t>,</w:t>
            </w:r>
            <w:r w:rsidRPr="000B5337">
              <w:rPr>
                <w:rFonts w:ascii="標楷體" w:eastAsia="標楷體" w:hAnsi="標楷體" w:cs="夹发砰" w:hint="eastAsia"/>
                <w:color w:val="000000" w:themeColor="text1"/>
                <w:kern w:val="0"/>
                <w:sz w:val="20"/>
              </w:rPr>
              <w:t>959</w:t>
            </w:r>
          </w:p>
        </w:tc>
      </w:tr>
      <w:tr w:rsidR="009223EF" w:rsidRPr="00EC79BD" w:rsidTr="00223EC0">
        <w:trPr>
          <w:trHeight w:val="332"/>
          <w:jc w:val="center"/>
        </w:trPr>
        <w:tc>
          <w:tcPr>
            <w:tcW w:w="2598" w:type="dxa"/>
            <w:tcBorders>
              <w:top w:val="nil"/>
              <w:bottom w:val="nil"/>
            </w:tcBorders>
            <w:vAlign w:val="center"/>
          </w:tcPr>
          <w:p w:rsidR="009223EF" w:rsidRPr="0081149B" w:rsidRDefault="009223EF" w:rsidP="00663ECB">
            <w:pPr>
              <w:spacing w:line="320" w:lineRule="exact"/>
              <w:ind w:leftChars="-30" w:left="-72" w:rightChars="-30" w:right="-72" w:firstLine="400"/>
              <w:jc w:val="distribute"/>
              <w:rPr>
                <w:rFonts w:ascii="標楷體" w:eastAsia="標楷體" w:hAnsi="標楷體" w:cs="夹发砰"/>
                <w:color w:val="000000" w:themeColor="text1"/>
                <w:kern w:val="0"/>
                <w:sz w:val="20"/>
              </w:rPr>
            </w:pPr>
            <w:r w:rsidRPr="0081149B">
              <w:rPr>
                <w:rFonts w:ascii="標楷體" w:eastAsia="標楷體" w:hAnsi="標楷體" w:cs="夹发砰" w:hint="eastAsia"/>
                <w:color w:val="000000" w:themeColor="text1"/>
                <w:kern w:val="0"/>
                <w:sz w:val="20"/>
              </w:rPr>
              <w:t>預收款項</w:t>
            </w:r>
          </w:p>
        </w:tc>
        <w:tc>
          <w:tcPr>
            <w:tcW w:w="1502"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color w:val="FF0000"/>
                <w:kern w:val="0"/>
                <w:sz w:val="20"/>
              </w:rPr>
            </w:pPr>
            <w:r w:rsidRPr="000B5337">
              <w:rPr>
                <w:rFonts w:ascii="標楷體" w:eastAsia="標楷體" w:hAnsi="標楷體" w:cs="夹发砰" w:hint="eastAsia"/>
                <w:color w:val="000000" w:themeColor="text1"/>
                <w:kern w:val="0"/>
                <w:sz w:val="20"/>
              </w:rPr>
              <w:t>628</w:t>
            </w:r>
            <w:r w:rsidRPr="000B5337">
              <w:rPr>
                <w:rFonts w:ascii="標楷體" w:eastAsia="標楷體" w:hAnsi="標楷體" w:cs="夹发砰"/>
                <w:color w:val="000000" w:themeColor="text1"/>
                <w:kern w:val="0"/>
                <w:sz w:val="20"/>
              </w:rPr>
              <w:t>,</w:t>
            </w:r>
            <w:r w:rsidRPr="000B5337">
              <w:rPr>
                <w:rFonts w:ascii="標楷體" w:eastAsia="標楷體" w:hAnsi="標楷體" w:cs="夹发砰" w:hint="eastAsia"/>
                <w:color w:val="000000" w:themeColor="text1"/>
                <w:kern w:val="0"/>
                <w:sz w:val="20"/>
              </w:rPr>
              <w:t>885</w:t>
            </w:r>
          </w:p>
        </w:tc>
        <w:tc>
          <w:tcPr>
            <w:tcW w:w="1400"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color w:val="000000" w:themeColor="text1"/>
                <w:kern w:val="0"/>
                <w:sz w:val="20"/>
              </w:rPr>
            </w:pPr>
            <w:r w:rsidRPr="000B5337">
              <w:rPr>
                <w:rFonts w:ascii="標楷體" w:eastAsia="標楷體" w:hAnsi="標楷體" w:cs="夹发砰" w:hint="eastAsia"/>
                <w:color w:val="000000" w:themeColor="text1"/>
                <w:kern w:val="0"/>
                <w:sz w:val="20"/>
              </w:rPr>
              <w:t>4</w:t>
            </w:r>
            <w:r w:rsidRPr="000B5337">
              <w:rPr>
                <w:rFonts w:ascii="標楷體" w:eastAsia="標楷體" w:hAnsi="標楷體" w:cs="夹发砰"/>
                <w:color w:val="000000" w:themeColor="text1"/>
                <w:kern w:val="0"/>
                <w:sz w:val="20"/>
              </w:rPr>
              <w:t>,</w:t>
            </w:r>
            <w:r w:rsidRPr="000B5337">
              <w:rPr>
                <w:rFonts w:ascii="標楷體" w:eastAsia="標楷體" w:hAnsi="標楷體" w:cs="夹发砰" w:hint="eastAsia"/>
                <w:color w:val="000000" w:themeColor="text1"/>
                <w:kern w:val="0"/>
                <w:sz w:val="20"/>
              </w:rPr>
              <w:t>196</w:t>
            </w:r>
          </w:p>
        </w:tc>
        <w:tc>
          <w:tcPr>
            <w:tcW w:w="1400"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color w:val="000000" w:themeColor="text1"/>
                <w:kern w:val="0"/>
                <w:sz w:val="20"/>
              </w:rPr>
            </w:pPr>
            <w:r w:rsidRPr="000B5337">
              <w:rPr>
                <w:rFonts w:ascii="標楷體" w:eastAsia="標楷體" w:hAnsi="標楷體" w:cs="新細明體" w:hint="eastAsia"/>
                <w:color w:val="000000" w:themeColor="text1"/>
                <w:kern w:val="0"/>
                <w:sz w:val="20"/>
              </w:rPr>
              <w:t>－</w:t>
            </w:r>
          </w:p>
        </w:tc>
        <w:tc>
          <w:tcPr>
            <w:tcW w:w="1491"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color w:val="000000" w:themeColor="text1"/>
                <w:kern w:val="0"/>
                <w:sz w:val="20"/>
              </w:rPr>
            </w:pPr>
            <w:r w:rsidRPr="000B5337">
              <w:rPr>
                <w:rFonts w:ascii="標楷體" w:eastAsia="標楷體" w:hAnsi="標楷體" w:cs="新細明體" w:hint="eastAsia"/>
                <w:color w:val="000000" w:themeColor="text1"/>
                <w:kern w:val="0"/>
                <w:sz w:val="20"/>
              </w:rPr>
              <w:t>－</w:t>
            </w:r>
          </w:p>
        </w:tc>
        <w:tc>
          <w:tcPr>
            <w:tcW w:w="1502"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color w:val="000000" w:themeColor="text1"/>
                <w:kern w:val="0"/>
                <w:sz w:val="20"/>
              </w:rPr>
            </w:pPr>
            <w:r w:rsidRPr="000B5337">
              <w:rPr>
                <w:rFonts w:ascii="標楷體" w:eastAsia="標楷體" w:hAnsi="標楷體" w:cs="夹发砰" w:hint="eastAsia"/>
                <w:color w:val="000000" w:themeColor="text1"/>
                <w:kern w:val="0"/>
                <w:sz w:val="20"/>
              </w:rPr>
              <w:t>633</w:t>
            </w:r>
            <w:r w:rsidRPr="000B5337">
              <w:rPr>
                <w:rFonts w:ascii="標楷體" w:eastAsia="標楷體" w:hAnsi="標楷體" w:cs="夹发砰"/>
                <w:color w:val="000000" w:themeColor="text1"/>
                <w:kern w:val="0"/>
                <w:sz w:val="20"/>
              </w:rPr>
              <w:t>,</w:t>
            </w:r>
            <w:r w:rsidRPr="000B5337">
              <w:rPr>
                <w:rFonts w:ascii="標楷體" w:eastAsia="標楷體" w:hAnsi="標楷體" w:cs="夹发砰" w:hint="eastAsia"/>
                <w:color w:val="000000" w:themeColor="text1"/>
                <w:kern w:val="0"/>
                <w:sz w:val="20"/>
              </w:rPr>
              <w:t>082</w:t>
            </w:r>
          </w:p>
        </w:tc>
      </w:tr>
      <w:tr w:rsidR="009223EF" w:rsidRPr="00EC79BD" w:rsidTr="00223EC0">
        <w:trPr>
          <w:trHeight w:val="332"/>
          <w:jc w:val="center"/>
        </w:trPr>
        <w:tc>
          <w:tcPr>
            <w:tcW w:w="2598" w:type="dxa"/>
            <w:tcBorders>
              <w:top w:val="nil"/>
              <w:bottom w:val="nil"/>
            </w:tcBorders>
            <w:vAlign w:val="center"/>
          </w:tcPr>
          <w:p w:rsidR="009223EF" w:rsidRPr="0081149B" w:rsidRDefault="009223EF" w:rsidP="00663ECB">
            <w:pPr>
              <w:spacing w:line="320" w:lineRule="exact"/>
              <w:ind w:leftChars="-30" w:left="-72" w:rightChars="-30" w:right="-72" w:firstLine="400"/>
              <w:jc w:val="distribute"/>
              <w:rPr>
                <w:rFonts w:ascii="標楷體" w:eastAsia="標楷體" w:hAnsi="標楷體" w:cs="夹发砰"/>
                <w:color w:val="000000" w:themeColor="text1"/>
                <w:kern w:val="0"/>
                <w:sz w:val="20"/>
              </w:rPr>
            </w:pPr>
            <w:r w:rsidRPr="0081149B">
              <w:rPr>
                <w:rFonts w:ascii="標楷體" w:eastAsia="標楷體" w:hAnsi="標楷體" w:cs="夹发砰" w:hint="eastAsia"/>
                <w:color w:val="000000" w:themeColor="text1"/>
                <w:kern w:val="0"/>
                <w:sz w:val="20"/>
              </w:rPr>
              <w:t>其他流動負債</w:t>
            </w:r>
          </w:p>
        </w:tc>
        <w:tc>
          <w:tcPr>
            <w:tcW w:w="1502"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color w:val="FF0000"/>
                <w:kern w:val="0"/>
                <w:sz w:val="20"/>
              </w:rPr>
            </w:pPr>
            <w:r w:rsidRPr="000B5337">
              <w:rPr>
                <w:rFonts w:ascii="標楷體" w:eastAsia="標楷體" w:hAnsi="標楷體" w:cs="夹发砰" w:hint="eastAsia"/>
                <w:color w:val="000000" w:themeColor="text1"/>
                <w:kern w:val="0"/>
                <w:sz w:val="20"/>
              </w:rPr>
              <w:t>1</w:t>
            </w:r>
            <w:r w:rsidRPr="000B5337">
              <w:rPr>
                <w:rFonts w:ascii="標楷體" w:eastAsia="標楷體" w:hAnsi="標楷體" w:cs="夹发砰"/>
                <w:color w:val="000000" w:themeColor="text1"/>
                <w:kern w:val="0"/>
                <w:sz w:val="20"/>
              </w:rPr>
              <w:t>0,</w:t>
            </w:r>
            <w:r w:rsidRPr="000B5337">
              <w:rPr>
                <w:rFonts w:ascii="標楷體" w:eastAsia="標楷體" w:hAnsi="標楷體" w:cs="夹发砰" w:hint="eastAsia"/>
                <w:color w:val="000000" w:themeColor="text1"/>
                <w:kern w:val="0"/>
                <w:sz w:val="20"/>
              </w:rPr>
              <w:t>883</w:t>
            </w:r>
            <w:r w:rsidRPr="000B5337">
              <w:rPr>
                <w:rFonts w:ascii="標楷體" w:eastAsia="標楷體" w:hAnsi="標楷體" w:cs="夹发砰"/>
                <w:color w:val="000000" w:themeColor="text1"/>
                <w:kern w:val="0"/>
                <w:sz w:val="20"/>
              </w:rPr>
              <w:t>,</w:t>
            </w:r>
            <w:r w:rsidRPr="000B5337">
              <w:rPr>
                <w:rFonts w:ascii="標楷體" w:eastAsia="標楷體" w:hAnsi="標楷體" w:cs="夹发砰" w:hint="eastAsia"/>
                <w:color w:val="000000" w:themeColor="text1"/>
                <w:kern w:val="0"/>
                <w:sz w:val="20"/>
              </w:rPr>
              <w:t>143</w:t>
            </w:r>
          </w:p>
        </w:tc>
        <w:tc>
          <w:tcPr>
            <w:tcW w:w="1400"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color w:val="000000" w:themeColor="text1"/>
                <w:kern w:val="0"/>
                <w:sz w:val="20"/>
              </w:rPr>
            </w:pPr>
            <w:r w:rsidRPr="000B5337">
              <w:rPr>
                <w:rFonts w:ascii="標楷體" w:eastAsia="標楷體" w:hAnsi="標楷體" w:cs="新細明體" w:hint="eastAsia"/>
                <w:color w:val="000000" w:themeColor="text1"/>
                <w:kern w:val="0"/>
                <w:sz w:val="20"/>
              </w:rPr>
              <w:t>－</w:t>
            </w:r>
          </w:p>
        </w:tc>
        <w:tc>
          <w:tcPr>
            <w:tcW w:w="1400"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color w:val="000000" w:themeColor="text1"/>
                <w:kern w:val="0"/>
                <w:sz w:val="20"/>
              </w:rPr>
            </w:pPr>
            <w:r w:rsidRPr="000B5337">
              <w:rPr>
                <w:rFonts w:ascii="標楷體" w:eastAsia="標楷體" w:hAnsi="標楷體" w:cs="新細明體" w:hint="eastAsia"/>
                <w:color w:val="000000" w:themeColor="text1"/>
                <w:kern w:val="0"/>
                <w:sz w:val="20"/>
              </w:rPr>
              <w:t>－</w:t>
            </w:r>
          </w:p>
        </w:tc>
        <w:tc>
          <w:tcPr>
            <w:tcW w:w="1491"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color w:val="000000" w:themeColor="text1"/>
                <w:kern w:val="0"/>
                <w:sz w:val="20"/>
              </w:rPr>
            </w:pPr>
            <w:r w:rsidRPr="000B5337">
              <w:rPr>
                <w:rFonts w:ascii="標楷體" w:eastAsia="標楷體" w:hAnsi="標楷體" w:cs="新細明體" w:hint="eastAsia"/>
                <w:color w:val="000000" w:themeColor="text1"/>
                <w:kern w:val="0"/>
                <w:sz w:val="20"/>
              </w:rPr>
              <w:t>- 7</w:t>
            </w:r>
            <w:r w:rsidRPr="000B5337">
              <w:rPr>
                <w:rFonts w:ascii="標楷體" w:eastAsia="標楷體" w:hAnsi="標楷體" w:cs="新細明體"/>
                <w:color w:val="000000" w:themeColor="text1"/>
                <w:kern w:val="0"/>
                <w:sz w:val="20"/>
              </w:rPr>
              <w:t>,</w:t>
            </w:r>
            <w:r w:rsidRPr="000B5337">
              <w:rPr>
                <w:rFonts w:ascii="標楷體" w:eastAsia="標楷體" w:hAnsi="標楷體" w:cs="新細明體" w:hint="eastAsia"/>
                <w:color w:val="000000" w:themeColor="text1"/>
                <w:kern w:val="0"/>
                <w:sz w:val="20"/>
              </w:rPr>
              <w:t>370</w:t>
            </w:r>
            <w:r w:rsidRPr="000B5337">
              <w:rPr>
                <w:rFonts w:ascii="標楷體" w:eastAsia="標楷體" w:hAnsi="標楷體" w:cs="新細明體"/>
                <w:color w:val="000000" w:themeColor="text1"/>
                <w:kern w:val="0"/>
                <w:sz w:val="20"/>
              </w:rPr>
              <w:t>,</w:t>
            </w:r>
            <w:r w:rsidRPr="000B5337">
              <w:rPr>
                <w:rFonts w:ascii="標楷體" w:eastAsia="標楷體" w:hAnsi="標楷體" w:cs="新細明體" w:hint="eastAsia"/>
                <w:color w:val="000000" w:themeColor="text1"/>
                <w:kern w:val="0"/>
                <w:sz w:val="20"/>
              </w:rPr>
              <w:t>769</w:t>
            </w:r>
          </w:p>
        </w:tc>
        <w:tc>
          <w:tcPr>
            <w:tcW w:w="1502"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color w:val="000000" w:themeColor="text1"/>
                <w:kern w:val="0"/>
                <w:sz w:val="20"/>
              </w:rPr>
            </w:pPr>
            <w:r w:rsidRPr="000B5337">
              <w:rPr>
                <w:rFonts w:ascii="標楷體" w:eastAsia="標楷體" w:hAnsi="標楷體" w:cs="夹发砰" w:hint="eastAsia"/>
                <w:color w:val="000000" w:themeColor="text1"/>
                <w:kern w:val="0"/>
                <w:sz w:val="20"/>
              </w:rPr>
              <w:t>3</w:t>
            </w:r>
            <w:r w:rsidRPr="000B5337">
              <w:rPr>
                <w:rFonts w:ascii="標楷體" w:eastAsia="標楷體" w:hAnsi="標楷體" w:cs="夹发砰"/>
                <w:color w:val="000000" w:themeColor="text1"/>
                <w:kern w:val="0"/>
                <w:sz w:val="20"/>
              </w:rPr>
              <w:t>,</w:t>
            </w:r>
            <w:r w:rsidRPr="000B5337">
              <w:rPr>
                <w:rFonts w:ascii="標楷體" w:eastAsia="標楷體" w:hAnsi="標楷體" w:cs="夹发砰" w:hint="eastAsia"/>
                <w:color w:val="000000" w:themeColor="text1"/>
                <w:kern w:val="0"/>
                <w:sz w:val="20"/>
              </w:rPr>
              <w:t>512</w:t>
            </w:r>
            <w:r w:rsidRPr="000B5337">
              <w:rPr>
                <w:rFonts w:ascii="標楷體" w:eastAsia="標楷體" w:hAnsi="標楷體" w:cs="夹发砰"/>
                <w:color w:val="000000" w:themeColor="text1"/>
                <w:kern w:val="0"/>
                <w:sz w:val="20"/>
              </w:rPr>
              <w:t>,</w:t>
            </w:r>
            <w:r w:rsidRPr="000B5337">
              <w:rPr>
                <w:rFonts w:ascii="標楷體" w:eastAsia="標楷體" w:hAnsi="標楷體" w:cs="夹发砰" w:hint="eastAsia"/>
                <w:color w:val="000000" w:themeColor="text1"/>
                <w:kern w:val="0"/>
                <w:sz w:val="20"/>
              </w:rPr>
              <w:t>374</w:t>
            </w:r>
          </w:p>
        </w:tc>
      </w:tr>
      <w:tr w:rsidR="009223EF" w:rsidRPr="00EC79BD" w:rsidTr="00223EC0">
        <w:trPr>
          <w:trHeight w:val="332"/>
          <w:jc w:val="center"/>
        </w:trPr>
        <w:tc>
          <w:tcPr>
            <w:tcW w:w="2598" w:type="dxa"/>
            <w:tcBorders>
              <w:top w:val="nil"/>
              <w:bottom w:val="nil"/>
            </w:tcBorders>
            <w:vAlign w:val="center"/>
          </w:tcPr>
          <w:p w:rsidR="009223EF" w:rsidRPr="0081149B" w:rsidRDefault="009223EF" w:rsidP="00663ECB">
            <w:pPr>
              <w:spacing w:line="320" w:lineRule="exact"/>
              <w:ind w:leftChars="-30" w:left="-72" w:rightChars="-30" w:right="-72" w:firstLineChars="100" w:firstLine="200"/>
              <w:jc w:val="distribute"/>
              <w:rPr>
                <w:rFonts w:ascii="標楷體" w:eastAsia="標楷體" w:hAnsi="標楷體" w:cs="夹发砰"/>
                <w:b/>
                <w:bCs/>
                <w:color w:val="000000" w:themeColor="text1"/>
                <w:kern w:val="0"/>
                <w:sz w:val="20"/>
              </w:rPr>
            </w:pPr>
            <w:r w:rsidRPr="0081149B">
              <w:rPr>
                <w:rFonts w:ascii="標楷體" w:eastAsia="標楷體" w:hAnsi="標楷體" w:cs="夹发砰" w:hint="eastAsia"/>
                <w:b/>
                <w:bCs/>
                <w:color w:val="000000" w:themeColor="text1"/>
                <w:kern w:val="0"/>
                <w:sz w:val="20"/>
              </w:rPr>
              <w:t>非流動負債</w:t>
            </w:r>
          </w:p>
        </w:tc>
        <w:tc>
          <w:tcPr>
            <w:tcW w:w="1502"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b/>
                <w:bCs/>
                <w:color w:val="FF0000"/>
                <w:kern w:val="0"/>
                <w:sz w:val="20"/>
              </w:rPr>
            </w:pPr>
            <w:r w:rsidRPr="000B5337">
              <w:rPr>
                <w:rFonts w:ascii="標楷體" w:eastAsia="標楷體" w:hAnsi="標楷體" w:cs="夹发砰" w:hint="eastAsia"/>
                <w:b/>
                <w:bCs/>
                <w:color w:val="000000" w:themeColor="text1"/>
                <w:kern w:val="0"/>
                <w:sz w:val="20"/>
              </w:rPr>
              <w:t>1</w:t>
            </w:r>
            <w:r w:rsidRPr="000B5337">
              <w:rPr>
                <w:rFonts w:ascii="標楷體" w:eastAsia="標楷體" w:hAnsi="標楷體" w:cs="夹发砰"/>
                <w:b/>
                <w:bCs/>
                <w:color w:val="000000" w:themeColor="text1"/>
                <w:kern w:val="0"/>
                <w:sz w:val="20"/>
              </w:rPr>
              <w:t>6,</w:t>
            </w:r>
            <w:r w:rsidRPr="000B5337">
              <w:rPr>
                <w:rFonts w:ascii="標楷體" w:eastAsia="標楷體" w:hAnsi="標楷體" w:cs="夹发砰" w:hint="eastAsia"/>
                <w:b/>
                <w:bCs/>
                <w:color w:val="000000" w:themeColor="text1"/>
                <w:kern w:val="0"/>
                <w:sz w:val="20"/>
              </w:rPr>
              <w:t>680</w:t>
            </w:r>
            <w:r w:rsidRPr="000B5337">
              <w:rPr>
                <w:rFonts w:ascii="標楷體" w:eastAsia="標楷體" w:hAnsi="標楷體" w:cs="夹发砰"/>
                <w:b/>
                <w:bCs/>
                <w:color w:val="000000" w:themeColor="text1"/>
                <w:kern w:val="0"/>
                <w:sz w:val="20"/>
              </w:rPr>
              <w:t>,000</w:t>
            </w:r>
          </w:p>
        </w:tc>
        <w:tc>
          <w:tcPr>
            <w:tcW w:w="1400"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b/>
                <w:bCs/>
                <w:color w:val="000000" w:themeColor="text1"/>
                <w:kern w:val="0"/>
                <w:sz w:val="20"/>
              </w:rPr>
            </w:pPr>
            <w:r w:rsidRPr="000B5337">
              <w:rPr>
                <w:rFonts w:ascii="標楷體" w:eastAsia="標楷體" w:hAnsi="標楷體" w:cs="夹发砰" w:hint="eastAsia"/>
                <w:b/>
                <w:bCs/>
                <w:color w:val="000000" w:themeColor="text1"/>
                <w:kern w:val="0"/>
                <w:sz w:val="20"/>
              </w:rPr>
              <w:t>55</w:t>
            </w:r>
            <w:r w:rsidRPr="000B5337">
              <w:rPr>
                <w:rFonts w:ascii="標楷體" w:eastAsia="標楷體" w:hAnsi="標楷體" w:cs="夹发砰"/>
                <w:b/>
                <w:bCs/>
                <w:color w:val="000000" w:themeColor="text1"/>
                <w:kern w:val="0"/>
                <w:sz w:val="20"/>
              </w:rPr>
              <w:t>,</w:t>
            </w:r>
            <w:r w:rsidRPr="000B5337">
              <w:rPr>
                <w:rFonts w:ascii="標楷體" w:eastAsia="標楷體" w:hAnsi="標楷體" w:cs="夹发砰" w:hint="eastAsia"/>
                <w:b/>
                <w:bCs/>
                <w:color w:val="000000" w:themeColor="text1"/>
                <w:kern w:val="0"/>
                <w:sz w:val="20"/>
              </w:rPr>
              <w:t>952</w:t>
            </w:r>
          </w:p>
        </w:tc>
        <w:tc>
          <w:tcPr>
            <w:tcW w:w="1400"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b/>
                <w:bCs/>
                <w:color w:val="000000" w:themeColor="text1"/>
                <w:kern w:val="0"/>
                <w:sz w:val="20"/>
              </w:rPr>
            </w:pPr>
            <w:r w:rsidRPr="000B5337">
              <w:rPr>
                <w:rFonts w:ascii="標楷體" w:eastAsia="標楷體" w:hAnsi="標楷體" w:cs="夹发砰" w:hint="eastAsia"/>
                <w:b/>
                <w:bCs/>
                <w:color w:val="000000" w:themeColor="text1"/>
                <w:kern w:val="0"/>
                <w:sz w:val="20"/>
              </w:rPr>
              <w:t>2</w:t>
            </w:r>
            <w:r w:rsidRPr="000B5337">
              <w:rPr>
                <w:rFonts w:ascii="標楷體" w:eastAsia="標楷體" w:hAnsi="標楷體" w:cs="夹发砰"/>
                <w:b/>
                <w:bCs/>
                <w:color w:val="000000" w:themeColor="text1"/>
                <w:kern w:val="0"/>
                <w:sz w:val="20"/>
              </w:rPr>
              <w:t>,2</w:t>
            </w:r>
            <w:r w:rsidRPr="000B5337">
              <w:rPr>
                <w:rFonts w:ascii="標楷體" w:eastAsia="標楷體" w:hAnsi="標楷體" w:cs="夹发砰" w:hint="eastAsia"/>
                <w:b/>
                <w:bCs/>
                <w:color w:val="000000" w:themeColor="text1"/>
                <w:kern w:val="0"/>
                <w:sz w:val="20"/>
              </w:rPr>
              <w:t>66</w:t>
            </w:r>
            <w:r w:rsidRPr="000B5337">
              <w:rPr>
                <w:rFonts w:ascii="標楷體" w:eastAsia="標楷體" w:hAnsi="標楷體" w:cs="夹发砰"/>
                <w:b/>
                <w:bCs/>
                <w:color w:val="000000" w:themeColor="text1"/>
                <w:kern w:val="0"/>
                <w:sz w:val="20"/>
              </w:rPr>
              <w:t>,</w:t>
            </w:r>
            <w:r w:rsidRPr="000B5337">
              <w:rPr>
                <w:rFonts w:ascii="標楷體" w:eastAsia="標楷體" w:hAnsi="標楷體" w:cs="夹发砰" w:hint="eastAsia"/>
                <w:b/>
                <w:bCs/>
                <w:color w:val="000000" w:themeColor="text1"/>
                <w:kern w:val="0"/>
                <w:sz w:val="20"/>
              </w:rPr>
              <w:t>033</w:t>
            </w:r>
          </w:p>
        </w:tc>
        <w:tc>
          <w:tcPr>
            <w:tcW w:w="1491"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b/>
                <w:bCs/>
                <w:color w:val="000000" w:themeColor="text1"/>
                <w:kern w:val="0"/>
                <w:sz w:val="20"/>
              </w:rPr>
            </w:pPr>
            <w:r w:rsidRPr="000B5337">
              <w:rPr>
                <w:rFonts w:ascii="標楷體" w:eastAsia="標楷體" w:hAnsi="標楷體" w:cs="新細明體" w:hint="eastAsia"/>
                <w:b/>
                <w:bCs/>
                <w:color w:val="000000" w:themeColor="text1"/>
                <w:kern w:val="0"/>
                <w:sz w:val="20"/>
              </w:rPr>
              <w:t>- 48</w:t>
            </w:r>
            <w:r w:rsidRPr="000B5337">
              <w:rPr>
                <w:rFonts w:ascii="標楷體" w:eastAsia="標楷體" w:hAnsi="標楷體" w:cs="新細明體"/>
                <w:b/>
                <w:bCs/>
                <w:color w:val="000000" w:themeColor="text1"/>
                <w:kern w:val="0"/>
                <w:sz w:val="20"/>
              </w:rPr>
              <w:t>,</w:t>
            </w:r>
            <w:r w:rsidRPr="000B5337">
              <w:rPr>
                <w:rFonts w:ascii="標楷體" w:eastAsia="標楷體" w:hAnsi="標楷體" w:cs="新細明體" w:hint="eastAsia"/>
                <w:b/>
                <w:bCs/>
                <w:color w:val="000000" w:themeColor="text1"/>
                <w:kern w:val="0"/>
                <w:sz w:val="20"/>
              </w:rPr>
              <w:t>651</w:t>
            </w:r>
          </w:p>
        </w:tc>
        <w:tc>
          <w:tcPr>
            <w:tcW w:w="1502"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b/>
                <w:bCs/>
                <w:color w:val="000000" w:themeColor="text1"/>
                <w:kern w:val="0"/>
                <w:sz w:val="20"/>
              </w:rPr>
            </w:pPr>
            <w:r w:rsidRPr="000B5337">
              <w:rPr>
                <w:rFonts w:ascii="標楷體" w:eastAsia="標楷體" w:hAnsi="標楷體" w:cs="夹发砰" w:hint="eastAsia"/>
                <w:b/>
                <w:bCs/>
                <w:color w:val="000000" w:themeColor="text1"/>
                <w:kern w:val="0"/>
                <w:sz w:val="20"/>
              </w:rPr>
              <w:t>18</w:t>
            </w:r>
            <w:r w:rsidRPr="000B5337">
              <w:rPr>
                <w:rFonts w:ascii="標楷體" w:eastAsia="標楷體" w:hAnsi="標楷體" w:cs="夹发砰"/>
                <w:b/>
                <w:bCs/>
                <w:color w:val="000000" w:themeColor="text1"/>
                <w:kern w:val="0"/>
                <w:sz w:val="20"/>
              </w:rPr>
              <w:t>,</w:t>
            </w:r>
            <w:r w:rsidRPr="000B5337">
              <w:rPr>
                <w:rFonts w:ascii="標楷體" w:eastAsia="標楷體" w:hAnsi="標楷體" w:cs="夹发砰" w:hint="eastAsia"/>
                <w:b/>
                <w:bCs/>
                <w:color w:val="000000" w:themeColor="text1"/>
                <w:kern w:val="0"/>
                <w:sz w:val="20"/>
              </w:rPr>
              <w:t>953</w:t>
            </w:r>
            <w:r w:rsidRPr="000B5337">
              <w:rPr>
                <w:rFonts w:ascii="標楷體" w:eastAsia="標楷體" w:hAnsi="標楷體" w:cs="夹发砰"/>
                <w:b/>
                <w:bCs/>
                <w:color w:val="000000" w:themeColor="text1"/>
                <w:kern w:val="0"/>
                <w:sz w:val="20"/>
              </w:rPr>
              <w:t>,</w:t>
            </w:r>
            <w:r w:rsidRPr="000B5337">
              <w:rPr>
                <w:rFonts w:ascii="標楷體" w:eastAsia="標楷體" w:hAnsi="標楷體" w:cs="夹发砰" w:hint="eastAsia"/>
                <w:b/>
                <w:bCs/>
                <w:color w:val="000000" w:themeColor="text1"/>
                <w:kern w:val="0"/>
                <w:sz w:val="20"/>
              </w:rPr>
              <w:t>333</w:t>
            </w:r>
          </w:p>
        </w:tc>
      </w:tr>
      <w:tr w:rsidR="009223EF" w:rsidRPr="00EC79BD" w:rsidTr="00223EC0">
        <w:trPr>
          <w:trHeight w:val="332"/>
          <w:jc w:val="center"/>
        </w:trPr>
        <w:tc>
          <w:tcPr>
            <w:tcW w:w="2598" w:type="dxa"/>
            <w:tcBorders>
              <w:top w:val="nil"/>
              <w:bottom w:val="nil"/>
            </w:tcBorders>
            <w:vAlign w:val="center"/>
          </w:tcPr>
          <w:p w:rsidR="009223EF" w:rsidRPr="0081149B" w:rsidRDefault="009223EF" w:rsidP="00663ECB">
            <w:pPr>
              <w:spacing w:line="320" w:lineRule="exact"/>
              <w:ind w:leftChars="-30" w:left="-72" w:rightChars="-30" w:right="-72" w:firstLine="400"/>
              <w:jc w:val="distribute"/>
              <w:rPr>
                <w:rFonts w:ascii="標楷體" w:eastAsia="標楷體" w:hAnsi="標楷體" w:cs="夹发砰"/>
                <w:color w:val="000000" w:themeColor="text1"/>
                <w:kern w:val="0"/>
                <w:sz w:val="20"/>
              </w:rPr>
            </w:pPr>
            <w:r w:rsidRPr="0081149B">
              <w:rPr>
                <w:rFonts w:ascii="標楷體" w:eastAsia="標楷體" w:hAnsi="標楷體" w:cs="夹发砰" w:hint="eastAsia"/>
                <w:color w:val="000000" w:themeColor="text1"/>
                <w:kern w:val="0"/>
                <w:sz w:val="20"/>
              </w:rPr>
              <w:t>長期債務</w:t>
            </w:r>
          </w:p>
        </w:tc>
        <w:tc>
          <w:tcPr>
            <w:tcW w:w="1502"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color w:val="FF0000"/>
                <w:kern w:val="0"/>
                <w:sz w:val="20"/>
              </w:rPr>
            </w:pPr>
            <w:r w:rsidRPr="000B5337">
              <w:rPr>
                <w:rFonts w:ascii="標楷體" w:eastAsia="標楷體" w:hAnsi="標楷體" w:cs="夹发砰" w:hint="eastAsia"/>
                <w:color w:val="000000" w:themeColor="text1"/>
                <w:kern w:val="0"/>
                <w:sz w:val="20"/>
              </w:rPr>
              <w:t>1</w:t>
            </w:r>
            <w:r w:rsidRPr="000B5337">
              <w:rPr>
                <w:rFonts w:ascii="標楷體" w:eastAsia="標楷體" w:hAnsi="標楷體" w:cs="夹发砰"/>
                <w:color w:val="000000" w:themeColor="text1"/>
                <w:kern w:val="0"/>
                <w:sz w:val="20"/>
              </w:rPr>
              <w:t>6,</w:t>
            </w:r>
            <w:r w:rsidRPr="000B5337">
              <w:rPr>
                <w:rFonts w:ascii="標楷體" w:eastAsia="標楷體" w:hAnsi="標楷體" w:cs="夹发砰" w:hint="eastAsia"/>
                <w:color w:val="000000" w:themeColor="text1"/>
                <w:kern w:val="0"/>
                <w:sz w:val="20"/>
              </w:rPr>
              <w:t>680</w:t>
            </w:r>
            <w:r w:rsidRPr="000B5337">
              <w:rPr>
                <w:rFonts w:ascii="標楷體" w:eastAsia="標楷體" w:hAnsi="標楷體" w:cs="夹发砰"/>
                <w:color w:val="000000" w:themeColor="text1"/>
                <w:kern w:val="0"/>
                <w:sz w:val="20"/>
              </w:rPr>
              <w:t>,000</w:t>
            </w:r>
          </w:p>
        </w:tc>
        <w:tc>
          <w:tcPr>
            <w:tcW w:w="1400"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color w:val="000000" w:themeColor="text1"/>
                <w:kern w:val="0"/>
                <w:sz w:val="20"/>
              </w:rPr>
            </w:pPr>
            <w:r w:rsidRPr="000B5337">
              <w:rPr>
                <w:rFonts w:ascii="標楷體" w:eastAsia="標楷體" w:hAnsi="標楷體" w:cs="夹发砰" w:hint="eastAsia"/>
                <w:color w:val="000000" w:themeColor="text1"/>
                <w:kern w:val="0"/>
                <w:sz w:val="20"/>
              </w:rPr>
              <w:t>29</w:t>
            </w:r>
            <w:r w:rsidRPr="000B5337">
              <w:rPr>
                <w:rFonts w:ascii="標楷體" w:eastAsia="標楷體" w:hAnsi="標楷體" w:cs="夹发砰"/>
                <w:color w:val="000000" w:themeColor="text1"/>
                <w:kern w:val="0"/>
                <w:sz w:val="20"/>
              </w:rPr>
              <w:t>,</w:t>
            </w:r>
            <w:r w:rsidRPr="000B5337">
              <w:rPr>
                <w:rFonts w:ascii="標楷體" w:eastAsia="標楷體" w:hAnsi="標楷體" w:cs="夹发砰" w:hint="eastAsia"/>
                <w:color w:val="000000" w:themeColor="text1"/>
                <w:kern w:val="0"/>
                <w:sz w:val="20"/>
              </w:rPr>
              <w:t>072</w:t>
            </w:r>
          </w:p>
        </w:tc>
        <w:tc>
          <w:tcPr>
            <w:tcW w:w="1400"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color w:val="000000" w:themeColor="text1"/>
                <w:kern w:val="0"/>
                <w:sz w:val="20"/>
              </w:rPr>
            </w:pPr>
            <w:r w:rsidRPr="000B5337">
              <w:rPr>
                <w:rFonts w:ascii="標楷體" w:eastAsia="標楷體" w:hAnsi="標楷體" w:cs="新細明體" w:hint="eastAsia"/>
                <w:color w:val="000000" w:themeColor="text1"/>
                <w:kern w:val="0"/>
                <w:sz w:val="20"/>
              </w:rPr>
              <w:t>－</w:t>
            </w:r>
          </w:p>
        </w:tc>
        <w:tc>
          <w:tcPr>
            <w:tcW w:w="1491"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color w:val="000000" w:themeColor="text1"/>
                <w:kern w:val="0"/>
                <w:sz w:val="20"/>
              </w:rPr>
            </w:pPr>
            <w:r w:rsidRPr="000B5337">
              <w:rPr>
                <w:rFonts w:ascii="標楷體" w:eastAsia="標楷體" w:hAnsi="標楷體" w:cs="新細明體" w:hint="eastAsia"/>
                <w:color w:val="000000" w:themeColor="text1"/>
                <w:kern w:val="0"/>
                <w:sz w:val="20"/>
              </w:rPr>
              <w:t>- 29</w:t>
            </w:r>
            <w:r w:rsidRPr="000B5337">
              <w:rPr>
                <w:rFonts w:ascii="標楷體" w:eastAsia="標楷體" w:hAnsi="標楷體" w:cs="新細明體"/>
                <w:color w:val="000000" w:themeColor="text1"/>
                <w:kern w:val="0"/>
                <w:sz w:val="20"/>
              </w:rPr>
              <w:t>,</w:t>
            </w:r>
            <w:r w:rsidRPr="000B5337">
              <w:rPr>
                <w:rFonts w:ascii="標楷體" w:eastAsia="標楷體" w:hAnsi="標楷體" w:cs="新細明體" w:hint="eastAsia"/>
                <w:color w:val="000000" w:themeColor="text1"/>
                <w:kern w:val="0"/>
                <w:sz w:val="20"/>
              </w:rPr>
              <w:t>072</w:t>
            </w:r>
          </w:p>
        </w:tc>
        <w:tc>
          <w:tcPr>
            <w:tcW w:w="1502"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color w:val="000000" w:themeColor="text1"/>
                <w:kern w:val="0"/>
                <w:sz w:val="20"/>
              </w:rPr>
            </w:pPr>
            <w:r w:rsidRPr="000B5337">
              <w:rPr>
                <w:rFonts w:ascii="標楷體" w:eastAsia="標楷體" w:hAnsi="標楷體" w:cs="夹发砰" w:hint="eastAsia"/>
                <w:color w:val="000000" w:themeColor="text1"/>
                <w:kern w:val="0"/>
                <w:sz w:val="20"/>
              </w:rPr>
              <w:t>1</w:t>
            </w:r>
            <w:r w:rsidRPr="000B5337">
              <w:rPr>
                <w:rFonts w:ascii="標楷體" w:eastAsia="標楷體" w:hAnsi="標楷體" w:cs="夹发砰"/>
                <w:color w:val="000000" w:themeColor="text1"/>
                <w:kern w:val="0"/>
                <w:sz w:val="20"/>
              </w:rPr>
              <w:t>6,</w:t>
            </w:r>
            <w:r w:rsidRPr="000B5337">
              <w:rPr>
                <w:rFonts w:ascii="標楷體" w:eastAsia="標楷體" w:hAnsi="標楷體" w:cs="夹发砰" w:hint="eastAsia"/>
                <w:color w:val="000000" w:themeColor="text1"/>
                <w:kern w:val="0"/>
                <w:sz w:val="20"/>
              </w:rPr>
              <w:t>680</w:t>
            </w:r>
            <w:r w:rsidRPr="000B5337">
              <w:rPr>
                <w:rFonts w:ascii="標楷體" w:eastAsia="標楷體" w:hAnsi="標楷體" w:cs="夹发砰"/>
                <w:color w:val="000000" w:themeColor="text1"/>
                <w:kern w:val="0"/>
                <w:sz w:val="20"/>
              </w:rPr>
              <w:t>,000</w:t>
            </w:r>
          </w:p>
        </w:tc>
      </w:tr>
      <w:tr w:rsidR="009223EF" w:rsidRPr="00EC79BD" w:rsidTr="00223EC0">
        <w:trPr>
          <w:trHeight w:val="332"/>
          <w:jc w:val="center"/>
        </w:trPr>
        <w:tc>
          <w:tcPr>
            <w:tcW w:w="2598" w:type="dxa"/>
            <w:tcBorders>
              <w:top w:val="nil"/>
              <w:bottom w:val="nil"/>
            </w:tcBorders>
            <w:vAlign w:val="center"/>
          </w:tcPr>
          <w:p w:rsidR="009223EF" w:rsidRPr="0081149B" w:rsidRDefault="009223EF" w:rsidP="00663ECB">
            <w:pPr>
              <w:spacing w:line="320" w:lineRule="exact"/>
              <w:ind w:leftChars="-30" w:left="-72" w:rightChars="-30" w:right="-72" w:firstLine="400"/>
              <w:jc w:val="distribute"/>
              <w:rPr>
                <w:rFonts w:ascii="標楷體" w:eastAsia="標楷體" w:hAnsi="標楷體" w:cs="夹发砰"/>
                <w:color w:val="000000" w:themeColor="text1"/>
                <w:kern w:val="0"/>
                <w:sz w:val="20"/>
              </w:rPr>
            </w:pPr>
            <w:r w:rsidRPr="0081149B">
              <w:rPr>
                <w:rFonts w:ascii="標楷體" w:eastAsia="標楷體" w:hAnsi="標楷體" w:cs="夹发砰" w:hint="eastAsia"/>
                <w:color w:val="000000" w:themeColor="text1"/>
                <w:kern w:val="0"/>
                <w:sz w:val="20"/>
              </w:rPr>
              <w:t>負債準備</w:t>
            </w:r>
          </w:p>
        </w:tc>
        <w:tc>
          <w:tcPr>
            <w:tcW w:w="1502"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color w:val="FF0000"/>
                <w:kern w:val="0"/>
                <w:sz w:val="20"/>
              </w:rPr>
            </w:pPr>
            <w:r w:rsidRPr="000B5337">
              <w:rPr>
                <w:rFonts w:ascii="標楷體" w:eastAsia="標楷體" w:hAnsi="標楷體" w:cs="新細明體" w:hint="eastAsia"/>
                <w:color w:val="000000" w:themeColor="text1"/>
                <w:kern w:val="0"/>
                <w:sz w:val="20"/>
              </w:rPr>
              <w:t>－</w:t>
            </w:r>
          </w:p>
        </w:tc>
        <w:tc>
          <w:tcPr>
            <w:tcW w:w="1400"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color w:val="FF0000"/>
                <w:kern w:val="0"/>
                <w:sz w:val="20"/>
              </w:rPr>
            </w:pPr>
            <w:r w:rsidRPr="000B5337">
              <w:rPr>
                <w:rFonts w:ascii="標楷體" w:eastAsia="標楷體" w:hAnsi="標楷體" w:cs="夹发砰" w:hint="eastAsia"/>
                <w:color w:val="000000" w:themeColor="text1"/>
                <w:kern w:val="0"/>
                <w:sz w:val="20"/>
              </w:rPr>
              <w:t>7</w:t>
            </w:r>
            <w:r w:rsidRPr="000B5337">
              <w:rPr>
                <w:rFonts w:ascii="標楷體" w:eastAsia="標楷體" w:hAnsi="標楷體" w:cs="夹发砰"/>
                <w:color w:val="000000" w:themeColor="text1"/>
                <w:kern w:val="0"/>
                <w:sz w:val="20"/>
              </w:rPr>
              <w:t>,</w:t>
            </w:r>
            <w:r w:rsidRPr="000B5337">
              <w:rPr>
                <w:rFonts w:ascii="標楷體" w:eastAsia="標楷體" w:hAnsi="標楷體" w:cs="夹发砰" w:hint="eastAsia"/>
                <w:color w:val="000000" w:themeColor="text1"/>
                <w:kern w:val="0"/>
                <w:sz w:val="20"/>
              </w:rPr>
              <w:t>263</w:t>
            </w:r>
          </w:p>
        </w:tc>
        <w:tc>
          <w:tcPr>
            <w:tcW w:w="1400"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color w:val="000000" w:themeColor="text1"/>
                <w:kern w:val="0"/>
                <w:sz w:val="20"/>
              </w:rPr>
            </w:pPr>
            <w:r w:rsidRPr="000B5337">
              <w:rPr>
                <w:rFonts w:ascii="標楷體" w:eastAsia="標楷體" w:hAnsi="標楷體" w:cs="新細明體" w:hint="eastAsia"/>
                <w:color w:val="000000" w:themeColor="text1"/>
                <w:kern w:val="0"/>
                <w:sz w:val="20"/>
              </w:rPr>
              <w:t>－</w:t>
            </w:r>
          </w:p>
        </w:tc>
        <w:tc>
          <w:tcPr>
            <w:tcW w:w="1491"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color w:val="000000" w:themeColor="text1"/>
                <w:kern w:val="0"/>
                <w:sz w:val="20"/>
              </w:rPr>
            </w:pPr>
            <w:r w:rsidRPr="000B5337">
              <w:rPr>
                <w:rFonts w:ascii="標楷體" w:eastAsia="標楷體" w:hAnsi="標楷體" w:cs="新細明體" w:hint="eastAsia"/>
                <w:color w:val="000000" w:themeColor="text1"/>
                <w:kern w:val="0"/>
                <w:sz w:val="20"/>
              </w:rPr>
              <w:t>－</w:t>
            </w:r>
          </w:p>
        </w:tc>
        <w:tc>
          <w:tcPr>
            <w:tcW w:w="1502"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color w:val="000000" w:themeColor="text1"/>
                <w:kern w:val="0"/>
                <w:sz w:val="20"/>
              </w:rPr>
            </w:pPr>
            <w:r w:rsidRPr="000B5337">
              <w:rPr>
                <w:rFonts w:ascii="標楷體" w:eastAsia="標楷體" w:hAnsi="標楷體" w:cs="夹发砰" w:hint="eastAsia"/>
                <w:color w:val="000000" w:themeColor="text1"/>
                <w:kern w:val="0"/>
                <w:sz w:val="20"/>
              </w:rPr>
              <w:t>7</w:t>
            </w:r>
            <w:r w:rsidRPr="000B5337">
              <w:rPr>
                <w:rFonts w:ascii="標楷體" w:eastAsia="標楷體" w:hAnsi="標楷體" w:cs="夹发砰"/>
                <w:color w:val="000000" w:themeColor="text1"/>
                <w:kern w:val="0"/>
                <w:sz w:val="20"/>
              </w:rPr>
              <w:t>,</w:t>
            </w:r>
            <w:r w:rsidRPr="000B5337">
              <w:rPr>
                <w:rFonts w:ascii="標楷體" w:eastAsia="標楷體" w:hAnsi="標楷體" w:cs="夹发砰" w:hint="eastAsia"/>
                <w:color w:val="000000" w:themeColor="text1"/>
                <w:kern w:val="0"/>
                <w:sz w:val="20"/>
              </w:rPr>
              <w:t>263</w:t>
            </w:r>
          </w:p>
        </w:tc>
      </w:tr>
      <w:tr w:rsidR="009223EF" w:rsidRPr="00EC79BD" w:rsidTr="00223EC0">
        <w:trPr>
          <w:trHeight w:val="332"/>
          <w:jc w:val="center"/>
        </w:trPr>
        <w:tc>
          <w:tcPr>
            <w:tcW w:w="2598" w:type="dxa"/>
            <w:tcBorders>
              <w:top w:val="nil"/>
              <w:bottom w:val="nil"/>
            </w:tcBorders>
            <w:vAlign w:val="center"/>
          </w:tcPr>
          <w:p w:rsidR="009223EF" w:rsidRPr="0081149B" w:rsidRDefault="009223EF" w:rsidP="00663ECB">
            <w:pPr>
              <w:spacing w:line="320" w:lineRule="exact"/>
              <w:ind w:leftChars="-30" w:left="-72" w:rightChars="-30" w:right="-72" w:firstLine="400"/>
              <w:jc w:val="distribute"/>
              <w:rPr>
                <w:rFonts w:ascii="標楷體" w:eastAsia="標楷體" w:hAnsi="標楷體" w:cs="夹发砰"/>
                <w:color w:val="000000" w:themeColor="text1"/>
                <w:kern w:val="0"/>
                <w:sz w:val="20"/>
              </w:rPr>
            </w:pPr>
            <w:r w:rsidRPr="0081149B">
              <w:rPr>
                <w:rFonts w:ascii="標楷體" w:eastAsia="標楷體" w:hAnsi="標楷體" w:cs="夹发砰" w:hint="eastAsia"/>
                <w:color w:val="000000" w:themeColor="text1"/>
                <w:kern w:val="0"/>
                <w:sz w:val="20"/>
              </w:rPr>
              <w:t>其他負債</w:t>
            </w:r>
          </w:p>
        </w:tc>
        <w:tc>
          <w:tcPr>
            <w:tcW w:w="1502"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color w:val="FF0000"/>
                <w:kern w:val="0"/>
                <w:sz w:val="20"/>
              </w:rPr>
            </w:pPr>
            <w:r w:rsidRPr="000B5337">
              <w:rPr>
                <w:rFonts w:ascii="標楷體" w:eastAsia="標楷體" w:hAnsi="標楷體" w:cs="新細明體" w:hint="eastAsia"/>
                <w:color w:val="000000" w:themeColor="text1"/>
                <w:kern w:val="0"/>
                <w:sz w:val="20"/>
              </w:rPr>
              <w:t>－</w:t>
            </w:r>
          </w:p>
        </w:tc>
        <w:tc>
          <w:tcPr>
            <w:tcW w:w="1400"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color w:val="FF0000"/>
                <w:kern w:val="0"/>
                <w:sz w:val="20"/>
              </w:rPr>
            </w:pPr>
            <w:r w:rsidRPr="000B5337">
              <w:rPr>
                <w:rFonts w:ascii="標楷體" w:eastAsia="標楷體" w:hAnsi="標楷體" w:cs="夹发砰" w:hint="eastAsia"/>
                <w:color w:val="000000" w:themeColor="text1"/>
                <w:kern w:val="0"/>
                <w:sz w:val="20"/>
              </w:rPr>
              <w:t>19</w:t>
            </w:r>
            <w:r w:rsidRPr="000B5337">
              <w:rPr>
                <w:rFonts w:ascii="標楷體" w:eastAsia="標楷體" w:hAnsi="標楷體" w:cs="夹发砰"/>
                <w:color w:val="000000" w:themeColor="text1"/>
                <w:kern w:val="0"/>
                <w:sz w:val="20"/>
              </w:rPr>
              <w:t>,</w:t>
            </w:r>
            <w:r w:rsidRPr="000B5337">
              <w:rPr>
                <w:rFonts w:ascii="標楷體" w:eastAsia="標楷體" w:hAnsi="標楷體" w:cs="夹发砰" w:hint="eastAsia"/>
                <w:color w:val="000000" w:themeColor="text1"/>
                <w:kern w:val="0"/>
                <w:sz w:val="20"/>
              </w:rPr>
              <w:t>617</w:t>
            </w:r>
          </w:p>
        </w:tc>
        <w:tc>
          <w:tcPr>
            <w:tcW w:w="1400"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color w:val="FF0000"/>
                <w:kern w:val="0"/>
                <w:sz w:val="20"/>
              </w:rPr>
            </w:pPr>
            <w:r w:rsidRPr="000B5337">
              <w:rPr>
                <w:rFonts w:ascii="標楷體" w:eastAsia="標楷體" w:hAnsi="標楷體" w:cs="夹发砰" w:hint="eastAsia"/>
                <w:color w:val="000000" w:themeColor="text1"/>
                <w:kern w:val="0"/>
                <w:sz w:val="20"/>
              </w:rPr>
              <w:t>2</w:t>
            </w:r>
            <w:r w:rsidRPr="000B5337">
              <w:rPr>
                <w:rFonts w:ascii="標楷體" w:eastAsia="標楷體" w:hAnsi="標楷體" w:cs="夹发砰"/>
                <w:color w:val="000000" w:themeColor="text1"/>
                <w:kern w:val="0"/>
                <w:sz w:val="20"/>
              </w:rPr>
              <w:t>,2</w:t>
            </w:r>
            <w:r w:rsidRPr="000B5337">
              <w:rPr>
                <w:rFonts w:ascii="標楷體" w:eastAsia="標楷體" w:hAnsi="標楷體" w:cs="夹发砰" w:hint="eastAsia"/>
                <w:color w:val="000000" w:themeColor="text1"/>
                <w:kern w:val="0"/>
                <w:sz w:val="20"/>
              </w:rPr>
              <w:t>66</w:t>
            </w:r>
            <w:r w:rsidRPr="000B5337">
              <w:rPr>
                <w:rFonts w:ascii="標楷體" w:eastAsia="標楷體" w:hAnsi="標楷體" w:cs="夹发砰"/>
                <w:color w:val="000000" w:themeColor="text1"/>
                <w:kern w:val="0"/>
                <w:sz w:val="20"/>
              </w:rPr>
              <w:t>,</w:t>
            </w:r>
            <w:r w:rsidRPr="000B5337">
              <w:rPr>
                <w:rFonts w:ascii="標楷體" w:eastAsia="標楷體" w:hAnsi="標楷體" w:cs="夹发砰" w:hint="eastAsia"/>
                <w:color w:val="000000" w:themeColor="text1"/>
                <w:kern w:val="0"/>
                <w:sz w:val="20"/>
              </w:rPr>
              <w:t>033</w:t>
            </w:r>
          </w:p>
        </w:tc>
        <w:tc>
          <w:tcPr>
            <w:tcW w:w="1491"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color w:val="000000" w:themeColor="text1"/>
                <w:kern w:val="0"/>
                <w:sz w:val="20"/>
              </w:rPr>
            </w:pPr>
            <w:r w:rsidRPr="000B5337">
              <w:rPr>
                <w:rFonts w:ascii="標楷體" w:eastAsia="標楷體" w:hAnsi="標楷體" w:cs="新細明體" w:hint="eastAsia"/>
                <w:color w:val="000000" w:themeColor="text1"/>
                <w:kern w:val="0"/>
                <w:sz w:val="20"/>
              </w:rPr>
              <w:t>- 19</w:t>
            </w:r>
            <w:r w:rsidRPr="000B5337">
              <w:rPr>
                <w:rFonts w:ascii="標楷體" w:eastAsia="標楷體" w:hAnsi="標楷體" w:cs="新細明體"/>
                <w:color w:val="000000" w:themeColor="text1"/>
                <w:kern w:val="0"/>
                <w:sz w:val="20"/>
              </w:rPr>
              <w:t>,</w:t>
            </w:r>
            <w:r w:rsidRPr="000B5337">
              <w:rPr>
                <w:rFonts w:ascii="標楷體" w:eastAsia="標楷體" w:hAnsi="標楷體" w:cs="新細明體" w:hint="eastAsia"/>
                <w:color w:val="000000" w:themeColor="text1"/>
                <w:kern w:val="0"/>
                <w:sz w:val="20"/>
              </w:rPr>
              <w:t>579</w:t>
            </w:r>
          </w:p>
        </w:tc>
        <w:tc>
          <w:tcPr>
            <w:tcW w:w="1502"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color w:val="FF0000"/>
                <w:kern w:val="0"/>
                <w:sz w:val="20"/>
              </w:rPr>
            </w:pPr>
            <w:r w:rsidRPr="000B5337">
              <w:rPr>
                <w:rFonts w:ascii="標楷體" w:eastAsia="標楷體" w:hAnsi="標楷體" w:cs="夹发砰" w:hint="eastAsia"/>
                <w:color w:val="000000" w:themeColor="text1"/>
                <w:kern w:val="0"/>
                <w:sz w:val="20"/>
              </w:rPr>
              <w:t>2</w:t>
            </w:r>
            <w:r w:rsidRPr="000B5337">
              <w:rPr>
                <w:rFonts w:ascii="標楷體" w:eastAsia="標楷體" w:hAnsi="標楷體" w:cs="夹发砰"/>
                <w:color w:val="000000" w:themeColor="text1"/>
                <w:kern w:val="0"/>
                <w:sz w:val="20"/>
              </w:rPr>
              <w:t>,</w:t>
            </w:r>
            <w:r w:rsidRPr="000B5337">
              <w:rPr>
                <w:rFonts w:ascii="標楷體" w:eastAsia="標楷體" w:hAnsi="標楷體" w:cs="夹发砰" w:hint="eastAsia"/>
                <w:color w:val="000000" w:themeColor="text1"/>
                <w:kern w:val="0"/>
                <w:sz w:val="20"/>
              </w:rPr>
              <w:t>266</w:t>
            </w:r>
            <w:r w:rsidRPr="000B5337">
              <w:rPr>
                <w:rFonts w:ascii="標楷體" w:eastAsia="標楷體" w:hAnsi="標楷體" w:cs="夹发砰"/>
                <w:color w:val="000000" w:themeColor="text1"/>
                <w:kern w:val="0"/>
                <w:sz w:val="20"/>
              </w:rPr>
              <w:t>,</w:t>
            </w:r>
            <w:r w:rsidRPr="000B5337">
              <w:rPr>
                <w:rFonts w:ascii="標楷體" w:eastAsia="標楷體" w:hAnsi="標楷體" w:cs="夹发砰" w:hint="eastAsia"/>
                <w:color w:val="000000" w:themeColor="text1"/>
                <w:kern w:val="0"/>
                <w:sz w:val="20"/>
              </w:rPr>
              <w:t>070</w:t>
            </w:r>
          </w:p>
        </w:tc>
      </w:tr>
      <w:tr w:rsidR="009223EF" w:rsidRPr="00EC79BD" w:rsidTr="00223EC0">
        <w:trPr>
          <w:trHeight w:val="332"/>
          <w:jc w:val="center"/>
        </w:trPr>
        <w:tc>
          <w:tcPr>
            <w:tcW w:w="2598" w:type="dxa"/>
            <w:tcBorders>
              <w:top w:val="nil"/>
              <w:bottom w:val="nil"/>
            </w:tcBorders>
            <w:vAlign w:val="center"/>
          </w:tcPr>
          <w:p w:rsidR="009223EF" w:rsidRPr="0081149B" w:rsidRDefault="009223EF" w:rsidP="00663ECB">
            <w:pPr>
              <w:spacing w:line="320" w:lineRule="exact"/>
              <w:ind w:leftChars="-30" w:left="-72" w:rightChars="-30" w:right="-72"/>
              <w:jc w:val="distribute"/>
              <w:rPr>
                <w:rFonts w:ascii="標楷體" w:eastAsia="標楷體" w:hAnsi="標楷體" w:cs="夹发砰"/>
                <w:b/>
                <w:bCs/>
                <w:color w:val="000000" w:themeColor="text1"/>
                <w:kern w:val="0"/>
                <w:sz w:val="20"/>
              </w:rPr>
            </w:pPr>
            <w:r w:rsidRPr="0081149B">
              <w:rPr>
                <w:rFonts w:ascii="標楷體" w:eastAsia="標楷體" w:hAnsi="標楷體" w:cs="夹发砰" w:hint="eastAsia"/>
                <w:b/>
                <w:bCs/>
                <w:color w:val="000000" w:themeColor="text1"/>
                <w:kern w:val="0"/>
                <w:sz w:val="20"/>
              </w:rPr>
              <w:t>原列負債總額</w:t>
            </w:r>
          </w:p>
        </w:tc>
        <w:tc>
          <w:tcPr>
            <w:tcW w:w="1502"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b/>
                <w:bCs/>
                <w:color w:val="000000" w:themeColor="text1"/>
                <w:kern w:val="0"/>
                <w:sz w:val="20"/>
              </w:rPr>
            </w:pPr>
            <w:r w:rsidRPr="000B5337">
              <w:rPr>
                <w:rFonts w:ascii="標楷體" w:eastAsia="標楷體" w:hAnsi="標楷體" w:cs="夹发砰" w:hint="eastAsia"/>
                <w:b/>
                <w:bCs/>
                <w:color w:val="000000" w:themeColor="text1"/>
                <w:kern w:val="0"/>
                <w:sz w:val="20"/>
              </w:rPr>
              <w:t>28,568</w:t>
            </w:r>
            <w:r w:rsidRPr="000B5337">
              <w:rPr>
                <w:rFonts w:ascii="標楷體" w:eastAsia="標楷體" w:hAnsi="標楷體" w:cs="夹发砰"/>
                <w:b/>
                <w:bCs/>
                <w:color w:val="000000" w:themeColor="text1"/>
                <w:kern w:val="0"/>
                <w:sz w:val="20"/>
              </w:rPr>
              <w:t>,</w:t>
            </w:r>
            <w:r w:rsidRPr="000B5337">
              <w:rPr>
                <w:rFonts w:ascii="標楷體" w:eastAsia="標楷體" w:hAnsi="標楷體" w:cs="夹发砰" w:hint="eastAsia"/>
                <w:b/>
                <w:bCs/>
                <w:color w:val="000000" w:themeColor="text1"/>
                <w:kern w:val="0"/>
                <w:sz w:val="20"/>
              </w:rPr>
              <w:t>566</w:t>
            </w:r>
          </w:p>
        </w:tc>
        <w:tc>
          <w:tcPr>
            <w:tcW w:w="1400"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b/>
                <w:bCs/>
                <w:color w:val="000000" w:themeColor="text1"/>
                <w:kern w:val="0"/>
                <w:sz w:val="20"/>
              </w:rPr>
            </w:pPr>
            <w:r w:rsidRPr="000B5337">
              <w:rPr>
                <w:rFonts w:ascii="標楷體" w:eastAsia="標楷體" w:hAnsi="標楷體" w:cs="夹发砰" w:hint="eastAsia"/>
                <w:b/>
                <w:bCs/>
                <w:color w:val="000000" w:themeColor="text1"/>
                <w:kern w:val="0"/>
                <w:sz w:val="20"/>
              </w:rPr>
              <w:t>115</w:t>
            </w:r>
            <w:r w:rsidRPr="000B5337">
              <w:rPr>
                <w:rFonts w:ascii="標楷體" w:eastAsia="標楷體" w:hAnsi="標楷體" w:cs="夹发砰"/>
                <w:b/>
                <w:bCs/>
                <w:color w:val="000000" w:themeColor="text1"/>
                <w:kern w:val="0"/>
                <w:sz w:val="20"/>
              </w:rPr>
              <w:t>,</w:t>
            </w:r>
            <w:r w:rsidRPr="000B5337">
              <w:rPr>
                <w:rFonts w:ascii="標楷體" w:eastAsia="標楷體" w:hAnsi="標楷體" w:cs="夹发砰" w:hint="eastAsia"/>
                <w:b/>
                <w:bCs/>
                <w:color w:val="000000" w:themeColor="text1"/>
                <w:kern w:val="0"/>
                <w:sz w:val="20"/>
              </w:rPr>
              <w:t>801</w:t>
            </w:r>
          </w:p>
        </w:tc>
        <w:tc>
          <w:tcPr>
            <w:tcW w:w="1400"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b/>
                <w:bCs/>
                <w:color w:val="FF0000"/>
                <w:kern w:val="0"/>
                <w:sz w:val="20"/>
              </w:rPr>
            </w:pPr>
            <w:r w:rsidRPr="000B5337">
              <w:rPr>
                <w:rFonts w:ascii="標楷體" w:eastAsia="標楷體" w:hAnsi="標楷體" w:cs="夹发砰" w:hint="eastAsia"/>
                <w:b/>
                <w:bCs/>
                <w:color w:val="000000" w:themeColor="text1"/>
                <w:kern w:val="0"/>
                <w:sz w:val="20"/>
              </w:rPr>
              <w:t>6</w:t>
            </w:r>
            <w:r w:rsidRPr="000B5337">
              <w:rPr>
                <w:rFonts w:ascii="標楷體" w:eastAsia="標楷體" w:hAnsi="標楷體" w:cs="夹发砰"/>
                <w:b/>
                <w:bCs/>
                <w:color w:val="000000" w:themeColor="text1"/>
                <w:kern w:val="0"/>
                <w:sz w:val="20"/>
              </w:rPr>
              <w:t>,</w:t>
            </w:r>
            <w:r w:rsidRPr="000B5337">
              <w:rPr>
                <w:rFonts w:ascii="標楷體" w:eastAsia="標楷體" w:hAnsi="標楷體" w:cs="夹发砰" w:hint="eastAsia"/>
                <w:b/>
                <w:bCs/>
                <w:color w:val="000000" w:themeColor="text1"/>
                <w:kern w:val="0"/>
                <w:sz w:val="20"/>
              </w:rPr>
              <w:t>438</w:t>
            </w:r>
            <w:r w:rsidRPr="000B5337">
              <w:rPr>
                <w:rFonts w:ascii="標楷體" w:eastAsia="標楷體" w:hAnsi="標楷體" w:cs="夹发砰"/>
                <w:b/>
                <w:bCs/>
                <w:color w:val="000000" w:themeColor="text1"/>
                <w:kern w:val="0"/>
                <w:sz w:val="20"/>
              </w:rPr>
              <w:t>,</w:t>
            </w:r>
            <w:r w:rsidRPr="000B5337">
              <w:rPr>
                <w:rFonts w:ascii="標楷體" w:eastAsia="標楷體" w:hAnsi="標楷體" w:cs="夹发砰" w:hint="eastAsia"/>
                <w:b/>
                <w:bCs/>
                <w:color w:val="000000" w:themeColor="text1"/>
                <w:kern w:val="0"/>
                <w:sz w:val="20"/>
              </w:rPr>
              <w:t>803</w:t>
            </w:r>
          </w:p>
        </w:tc>
        <w:tc>
          <w:tcPr>
            <w:tcW w:w="1491"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b/>
                <w:bCs/>
                <w:color w:val="000000" w:themeColor="text1"/>
                <w:kern w:val="0"/>
                <w:sz w:val="20"/>
              </w:rPr>
            </w:pPr>
            <w:r w:rsidRPr="000B5337">
              <w:rPr>
                <w:rFonts w:ascii="標楷體" w:eastAsia="標楷體" w:hAnsi="標楷體" w:cs="新細明體" w:hint="eastAsia"/>
                <w:b/>
                <w:bCs/>
                <w:color w:val="000000" w:themeColor="text1"/>
                <w:kern w:val="0"/>
                <w:sz w:val="20"/>
              </w:rPr>
              <w:t>- 7</w:t>
            </w:r>
            <w:r w:rsidRPr="000B5337">
              <w:rPr>
                <w:rFonts w:ascii="標楷體" w:eastAsia="標楷體" w:hAnsi="標楷體" w:cs="新細明體"/>
                <w:b/>
                <w:bCs/>
                <w:color w:val="000000" w:themeColor="text1"/>
                <w:kern w:val="0"/>
                <w:sz w:val="20"/>
              </w:rPr>
              <w:t>,</w:t>
            </w:r>
            <w:r w:rsidRPr="000B5337">
              <w:rPr>
                <w:rFonts w:ascii="標楷體" w:eastAsia="標楷體" w:hAnsi="標楷體" w:cs="新細明體" w:hint="eastAsia"/>
                <w:b/>
                <w:bCs/>
                <w:color w:val="000000" w:themeColor="text1"/>
                <w:kern w:val="0"/>
                <w:sz w:val="20"/>
              </w:rPr>
              <w:t>419</w:t>
            </w:r>
            <w:r w:rsidRPr="000B5337">
              <w:rPr>
                <w:rFonts w:ascii="標楷體" w:eastAsia="標楷體" w:hAnsi="標楷體" w:cs="新細明體"/>
                <w:b/>
                <w:bCs/>
                <w:color w:val="000000" w:themeColor="text1"/>
                <w:kern w:val="0"/>
                <w:sz w:val="20"/>
              </w:rPr>
              <w:t>,</w:t>
            </w:r>
            <w:r w:rsidRPr="000B5337">
              <w:rPr>
                <w:rFonts w:ascii="標楷體" w:eastAsia="標楷體" w:hAnsi="標楷體" w:cs="新細明體" w:hint="eastAsia"/>
                <w:b/>
                <w:bCs/>
                <w:color w:val="000000" w:themeColor="text1"/>
                <w:kern w:val="0"/>
                <w:sz w:val="20"/>
              </w:rPr>
              <w:t>421</w:t>
            </w:r>
          </w:p>
        </w:tc>
        <w:tc>
          <w:tcPr>
            <w:tcW w:w="1502"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b/>
                <w:bCs/>
                <w:color w:val="000000" w:themeColor="text1"/>
                <w:kern w:val="0"/>
                <w:sz w:val="20"/>
              </w:rPr>
            </w:pPr>
            <w:r w:rsidRPr="000B5337">
              <w:rPr>
                <w:rFonts w:ascii="標楷體" w:eastAsia="標楷體" w:hAnsi="標楷體" w:cs="夹发砰" w:hint="eastAsia"/>
                <w:b/>
                <w:bCs/>
                <w:color w:val="000000" w:themeColor="text1"/>
                <w:kern w:val="0"/>
                <w:sz w:val="20"/>
              </w:rPr>
              <w:t>27</w:t>
            </w:r>
            <w:r w:rsidRPr="000B5337">
              <w:rPr>
                <w:rFonts w:ascii="標楷體" w:eastAsia="標楷體" w:hAnsi="標楷體" w:cs="夹发砰"/>
                <w:b/>
                <w:bCs/>
                <w:color w:val="000000" w:themeColor="text1"/>
                <w:kern w:val="0"/>
                <w:sz w:val="20"/>
              </w:rPr>
              <w:t>,</w:t>
            </w:r>
            <w:r w:rsidRPr="000B5337">
              <w:rPr>
                <w:rFonts w:ascii="標楷體" w:eastAsia="標楷體" w:hAnsi="標楷體" w:cs="夹发砰" w:hint="eastAsia"/>
                <w:b/>
                <w:bCs/>
                <w:color w:val="000000" w:themeColor="text1"/>
                <w:kern w:val="0"/>
                <w:sz w:val="20"/>
              </w:rPr>
              <w:t>703</w:t>
            </w:r>
            <w:r w:rsidRPr="000B5337">
              <w:rPr>
                <w:rFonts w:ascii="標楷體" w:eastAsia="標楷體" w:hAnsi="標楷體" w:cs="夹发砰"/>
                <w:b/>
                <w:bCs/>
                <w:color w:val="000000" w:themeColor="text1"/>
                <w:kern w:val="0"/>
                <w:sz w:val="20"/>
              </w:rPr>
              <w:t>,</w:t>
            </w:r>
            <w:r w:rsidRPr="000B5337">
              <w:rPr>
                <w:rFonts w:ascii="標楷體" w:eastAsia="標楷體" w:hAnsi="標楷體" w:cs="夹发砰" w:hint="eastAsia"/>
                <w:b/>
                <w:bCs/>
                <w:color w:val="000000" w:themeColor="text1"/>
                <w:kern w:val="0"/>
                <w:sz w:val="20"/>
              </w:rPr>
              <w:t>750</w:t>
            </w:r>
          </w:p>
        </w:tc>
      </w:tr>
      <w:tr w:rsidR="009223EF" w:rsidRPr="00EC79BD" w:rsidTr="00223EC0">
        <w:trPr>
          <w:trHeight w:val="332"/>
          <w:jc w:val="center"/>
        </w:trPr>
        <w:tc>
          <w:tcPr>
            <w:tcW w:w="2598" w:type="dxa"/>
            <w:tcBorders>
              <w:top w:val="nil"/>
              <w:bottom w:val="nil"/>
            </w:tcBorders>
            <w:vAlign w:val="center"/>
          </w:tcPr>
          <w:p w:rsidR="009223EF" w:rsidRPr="0081149B" w:rsidRDefault="009223EF" w:rsidP="00663ECB">
            <w:pPr>
              <w:spacing w:line="320" w:lineRule="exact"/>
              <w:ind w:leftChars="-30" w:left="-72" w:rightChars="-30" w:right="-72"/>
              <w:jc w:val="distribute"/>
              <w:rPr>
                <w:rFonts w:ascii="標楷體" w:eastAsia="標楷體" w:hAnsi="標楷體" w:cs="夹发砰"/>
                <w:b/>
                <w:bCs/>
                <w:color w:val="000000" w:themeColor="text1"/>
                <w:spacing w:val="-10"/>
                <w:kern w:val="0"/>
                <w:sz w:val="20"/>
              </w:rPr>
            </w:pPr>
            <w:proofErr w:type="gramStart"/>
            <w:r w:rsidRPr="0081149B">
              <w:rPr>
                <w:rFonts w:ascii="標楷體" w:eastAsia="標楷體" w:hAnsi="標楷體" w:cs="夹发砰" w:hint="eastAsia"/>
                <w:b/>
                <w:bCs/>
                <w:color w:val="000000" w:themeColor="text1"/>
                <w:spacing w:val="-10"/>
                <w:kern w:val="0"/>
                <w:sz w:val="20"/>
              </w:rPr>
              <w:t>本室審核</w:t>
            </w:r>
            <w:proofErr w:type="gramEnd"/>
            <w:r w:rsidRPr="0081149B">
              <w:rPr>
                <w:rFonts w:ascii="標楷體" w:eastAsia="標楷體" w:hAnsi="標楷體" w:cs="夹发砰" w:hint="eastAsia"/>
                <w:b/>
                <w:bCs/>
                <w:color w:val="000000" w:themeColor="text1"/>
                <w:spacing w:val="-10"/>
                <w:kern w:val="0"/>
                <w:sz w:val="20"/>
              </w:rPr>
              <w:t>修正決算應調整數</w:t>
            </w:r>
          </w:p>
        </w:tc>
        <w:tc>
          <w:tcPr>
            <w:tcW w:w="1502"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b/>
                <w:bCs/>
                <w:color w:val="FF0000"/>
                <w:kern w:val="0"/>
                <w:sz w:val="20"/>
              </w:rPr>
            </w:pPr>
            <w:r w:rsidRPr="000B5337">
              <w:rPr>
                <w:rFonts w:ascii="標楷體" w:eastAsia="標楷體" w:hAnsi="標楷體" w:cs="夹发砰" w:hint="eastAsia"/>
                <w:b/>
                <w:bCs/>
                <w:color w:val="000000" w:themeColor="text1"/>
                <w:kern w:val="0"/>
                <w:sz w:val="20"/>
              </w:rPr>
              <w:t>176</w:t>
            </w:r>
            <w:r w:rsidRPr="000B5337">
              <w:rPr>
                <w:rFonts w:ascii="標楷體" w:eastAsia="標楷體" w:hAnsi="標楷體" w:cs="夹发砰"/>
                <w:b/>
                <w:bCs/>
                <w:color w:val="000000" w:themeColor="text1"/>
                <w:kern w:val="0"/>
                <w:sz w:val="20"/>
              </w:rPr>
              <w:t>,</w:t>
            </w:r>
            <w:r w:rsidRPr="000B5337">
              <w:rPr>
                <w:rFonts w:ascii="標楷體" w:eastAsia="標楷體" w:hAnsi="標楷體" w:cs="夹发砰" w:hint="eastAsia"/>
                <w:b/>
                <w:bCs/>
                <w:color w:val="000000" w:themeColor="text1"/>
                <w:kern w:val="0"/>
                <w:sz w:val="20"/>
              </w:rPr>
              <w:t>700</w:t>
            </w:r>
          </w:p>
        </w:tc>
        <w:tc>
          <w:tcPr>
            <w:tcW w:w="1400"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b/>
                <w:bCs/>
                <w:color w:val="FF0000"/>
                <w:kern w:val="0"/>
                <w:sz w:val="20"/>
              </w:rPr>
            </w:pPr>
            <w:r w:rsidRPr="000B5337">
              <w:rPr>
                <w:rFonts w:ascii="標楷體" w:eastAsia="標楷體" w:hAnsi="標楷體" w:cs="新細明體" w:hint="eastAsia"/>
                <w:color w:val="000000" w:themeColor="text1"/>
                <w:kern w:val="0"/>
                <w:sz w:val="20"/>
              </w:rPr>
              <w:t>－</w:t>
            </w:r>
          </w:p>
        </w:tc>
        <w:tc>
          <w:tcPr>
            <w:tcW w:w="1400"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b/>
                <w:bCs/>
                <w:color w:val="FF0000"/>
                <w:kern w:val="0"/>
                <w:sz w:val="20"/>
              </w:rPr>
            </w:pPr>
            <w:r w:rsidRPr="000B5337">
              <w:rPr>
                <w:rFonts w:ascii="標楷體" w:eastAsia="標楷體" w:hAnsi="標楷體" w:cs="新細明體" w:hint="eastAsia"/>
                <w:color w:val="000000" w:themeColor="text1"/>
                <w:kern w:val="0"/>
                <w:sz w:val="20"/>
              </w:rPr>
              <w:t>－</w:t>
            </w:r>
          </w:p>
        </w:tc>
        <w:tc>
          <w:tcPr>
            <w:tcW w:w="1491"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b/>
                <w:bCs/>
                <w:color w:val="000000" w:themeColor="text1"/>
                <w:kern w:val="0"/>
                <w:sz w:val="20"/>
              </w:rPr>
            </w:pPr>
            <w:r w:rsidRPr="000B5337">
              <w:rPr>
                <w:rFonts w:ascii="標楷體" w:eastAsia="標楷體" w:hAnsi="標楷體" w:cs="新細明體" w:hint="eastAsia"/>
                <w:color w:val="000000" w:themeColor="text1"/>
                <w:kern w:val="0"/>
                <w:sz w:val="20"/>
              </w:rPr>
              <w:t>－</w:t>
            </w:r>
          </w:p>
        </w:tc>
        <w:tc>
          <w:tcPr>
            <w:tcW w:w="1502"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b/>
                <w:bCs/>
                <w:color w:val="000000" w:themeColor="text1"/>
                <w:kern w:val="0"/>
                <w:sz w:val="20"/>
              </w:rPr>
            </w:pPr>
            <w:r w:rsidRPr="000B5337">
              <w:rPr>
                <w:rFonts w:ascii="標楷體" w:eastAsia="標楷體" w:hAnsi="標楷體" w:cs="夹发砰" w:hint="eastAsia"/>
                <w:b/>
                <w:bCs/>
                <w:color w:val="000000" w:themeColor="text1"/>
                <w:kern w:val="0"/>
                <w:sz w:val="20"/>
              </w:rPr>
              <w:t>176</w:t>
            </w:r>
            <w:r w:rsidRPr="000B5337">
              <w:rPr>
                <w:rFonts w:ascii="標楷體" w:eastAsia="標楷體" w:hAnsi="標楷體" w:cs="夹发砰"/>
                <w:b/>
                <w:bCs/>
                <w:color w:val="000000" w:themeColor="text1"/>
                <w:kern w:val="0"/>
                <w:sz w:val="20"/>
              </w:rPr>
              <w:t>,</w:t>
            </w:r>
            <w:r w:rsidRPr="000B5337">
              <w:rPr>
                <w:rFonts w:ascii="標楷體" w:eastAsia="標楷體" w:hAnsi="標楷體" w:cs="夹发砰" w:hint="eastAsia"/>
                <w:b/>
                <w:bCs/>
                <w:color w:val="000000" w:themeColor="text1"/>
                <w:kern w:val="0"/>
                <w:sz w:val="20"/>
              </w:rPr>
              <w:t>700</w:t>
            </w:r>
          </w:p>
        </w:tc>
      </w:tr>
      <w:tr w:rsidR="009223EF" w:rsidRPr="00EC79BD" w:rsidTr="00223EC0">
        <w:trPr>
          <w:trHeight w:val="332"/>
          <w:jc w:val="center"/>
        </w:trPr>
        <w:tc>
          <w:tcPr>
            <w:tcW w:w="2598" w:type="dxa"/>
            <w:tcBorders>
              <w:top w:val="nil"/>
              <w:bottom w:val="nil"/>
            </w:tcBorders>
            <w:vAlign w:val="center"/>
          </w:tcPr>
          <w:p w:rsidR="009223EF" w:rsidRPr="0081149B" w:rsidRDefault="009223EF" w:rsidP="00663ECB">
            <w:pPr>
              <w:spacing w:line="320" w:lineRule="exact"/>
              <w:ind w:leftChars="-30" w:left="-72" w:rightChars="-30" w:right="-72"/>
              <w:jc w:val="distribute"/>
              <w:rPr>
                <w:rFonts w:ascii="標楷體" w:eastAsia="標楷體" w:hAnsi="標楷體" w:cs="夹发砰"/>
                <w:b/>
                <w:bCs/>
                <w:color w:val="000000" w:themeColor="text1"/>
                <w:spacing w:val="-10"/>
                <w:kern w:val="0"/>
                <w:sz w:val="20"/>
              </w:rPr>
            </w:pPr>
            <w:r w:rsidRPr="0081149B">
              <w:rPr>
                <w:rFonts w:ascii="標楷體" w:eastAsia="標楷體" w:hAnsi="標楷體" w:cs="夹发砰" w:hint="eastAsia"/>
                <w:b/>
                <w:bCs/>
                <w:color w:val="000000" w:themeColor="text1"/>
                <w:spacing w:val="-10"/>
                <w:kern w:val="0"/>
                <w:sz w:val="20"/>
              </w:rPr>
              <w:t>調整後負債總額</w:t>
            </w:r>
          </w:p>
        </w:tc>
        <w:tc>
          <w:tcPr>
            <w:tcW w:w="1502"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b/>
                <w:bCs/>
                <w:color w:val="FF0000"/>
                <w:kern w:val="0"/>
                <w:sz w:val="20"/>
              </w:rPr>
            </w:pPr>
            <w:r w:rsidRPr="000B5337">
              <w:rPr>
                <w:rFonts w:ascii="標楷體" w:eastAsia="標楷體" w:hAnsi="標楷體" w:cs="夹发砰" w:hint="eastAsia"/>
                <w:b/>
                <w:bCs/>
                <w:color w:val="000000" w:themeColor="text1"/>
                <w:kern w:val="0"/>
                <w:sz w:val="20"/>
              </w:rPr>
              <w:t>28,745</w:t>
            </w:r>
            <w:r w:rsidRPr="000B5337">
              <w:rPr>
                <w:rFonts w:ascii="標楷體" w:eastAsia="標楷體" w:hAnsi="標楷體" w:cs="夹发砰"/>
                <w:b/>
                <w:bCs/>
                <w:color w:val="000000" w:themeColor="text1"/>
                <w:kern w:val="0"/>
                <w:sz w:val="20"/>
              </w:rPr>
              <w:t>,</w:t>
            </w:r>
            <w:r w:rsidRPr="000B5337">
              <w:rPr>
                <w:rFonts w:ascii="標楷體" w:eastAsia="標楷體" w:hAnsi="標楷體" w:cs="夹发砰" w:hint="eastAsia"/>
                <w:b/>
                <w:bCs/>
                <w:color w:val="000000" w:themeColor="text1"/>
                <w:kern w:val="0"/>
                <w:sz w:val="20"/>
              </w:rPr>
              <w:t>267</w:t>
            </w:r>
          </w:p>
        </w:tc>
        <w:tc>
          <w:tcPr>
            <w:tcW w:w="1400"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b/>
                <w:bCs/>
                <w:color w:val="FF0000"/>
                <w:kern w:val="0"/>
                <w:sz w:val="20"/>
              </w:rPr>
            </w:pPr>
            <w:r w:rsidRPr="000B5337">
              <w:rPr>
                <w:rFonts w:ascii="標楷體" w:eastAsia="標楷體" w:hAnsi="標楷體" w:cs="夹发砰" w:hint="eastAsia"/>
                <w:b/>
                <w:bCs/>
                <w:color w:val="000000" w:themeColor="text1"/>
                <w:kern w:val="0"/>
                <w:sz w:val="20"/>
              </w:rPr>
              <w:t>115</w:t>
            </w:r>
            <w:r w:rsidRPr="000B5337">
              <w:rPr>
                <w:rFonts w:ascii="標楷體" w:eastAsia="標楷體" w:hAnsi="標楷體" w:cs="夹发砰"/>
                <w:b/>
                <w:bCs/>
                <w:color w:val="000000" w:themeColor="text1"/>
                <w:kern w:val="0"/>
                <w:sz w:val="20"/>
              </w:rPr>
              <w:t>,</w:t>
            </w:r>
            <w:r w:rsidRPr="000B5337">
              <w:rPr>
                <w:rFonts w:ascii="標楷體" w:eastAsia="標楷體" w:hAnsi="標楷體" w:cs="夹发砰" w:hint="eastAsia"/>
                <w:b/>
                <w:bCs/>
                <w:color w:val="000000" w:themeColor="text1"/>
                <w:kern w:val="0"/>
                <w:sz w:val="20"/>
              </w:rPr>
              <w:t>801</w:t>
            </w:r>
          </w:p>
        </w:tc>
        <w:tc>
          <w:tcPr>
            <w:tcW w:w="1400"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b/>
                <w:bCs/>
                <w:color w:val="000000" w:themeColor="text1"/>
                <w:kern w:val="0"/>
                <w:sz w:val="20"/>
              </w:rPr>
            </w:pPr>
            <w:r w:rsidRPr="000B5337">
              <w:rPr>
                <w:rFonts w:ascii="標楷體" w:eastAsia="標楷體" w:hAnsi="標楷體" w:cs="夹发砰" w:hint="eastAsia"/>
                <w:b/>
                <w:bCs/>
                <w:color w:val="000000" w:themeColor="text1"/>
                <w:kern w:val="0"/>
                <w:sz w:val="20"/>
              </w:rPr>
              <w:t>6</w:t>
            </w:r>
            <w:r w:rsidRPr="000B5337">
              <w:rPr>
                <w:rFonts w:ascii="標楷體" w:eastAsia="標楷體" w:hAnsi="標楷體" w:cs="夹发砰"/>
                <w:b/>
                <w:bCs/>
                <w:color w:val="000000" w:themeColor="text1"/>
                <w:kern w:val="0"/>
                <w:sz w:val="20"/>
              </w:rPr>
              <w:t>,</w:t>
            </w:r>
            <w:r w:rsidRPr="000B5337">
              <w:rPr>
                <w:rFonts w:ascii="標楷體" w:eastAsia="標楷體" w:hAnsi="標楷體" w:cs="夹发砰" w:hint="eastAsia"/>
                <w:b/>
                <w:bCs/>
                <w:color w:val="000000" w:themeColor="text1"/>
                <w:kern w:val="0"/>
                <w:sz w:val="20"/>
              </w:rPr>
              <w:t>438</w:t>
            </w:r>
            <w:r w:rsidRPr="000B5337">
              <w:rPr>
                <w:rFonts w:ascii="標楷體" w:eastAsia="標楷體" w:hAnsi="標楷體" w:cs="夹发砰"/>
                <w:b/>
                <w:bCs/>
                <w:color w:val="000000" w:themeColor="text1"/>
                <w:kern w:val="0"/>
                <w:sz w:val="20"/>
              </w:rPr>
              <w:t>,80</w:t>
            </w:r>
            <w:r w:rsidRPr="000B5337">
              <w:rPr>
                <w:rFonts w:ascii="標楷體" w:eastAsia="標楷體" w:hAnsi="標楷體" w:cs="夹发砰" w:hint="eastAsia"/>
                <w:b/>
                <w:bCs/>
                <w:color w:val="000000" w:themeColor="text1"/>
                <w:kern w:val="0"/>
                <w:sz w:val="20"/>
              </w:rPr>
              <w:t>3</w:t>
            </w:r>
          </w:p>
        </w:tc>
        <w:tc>
          <w:tcPr>
            <w:tcW w:w="1491"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b/>
                <w:bCs/>
                <w:color w:val="000000" w:themeColor="text1"/>
                <w:kern w:val="0"/>
                <w:sz w:val="20"/>
              </w:rPr>
            </w:pPr>
            <w:r w:rsidRPr="000B5337">
              <w:rPr>
                <w:rFonts w:ascii="標楷體" w:eastAsia="標楷體" w:hAnsi="標楷體" w:cs="新細明體" w:hint="eastAsia"/>
                <w:b/>
                <w:bCs/>
                <w:color w:val="000000" w:themeColor="text1"/>
                <w:kern w:val="0"/>
                <w:sz w:val="20"/>
              </w:rPr>
              <w:t>- 7</w:t>
            </w:r>
            <w:r w:rsidRPr="000B5337">
              <w:rPr>
                <w:rFonts w:ascii="標楷體" w:eastAsia="標楷體" w:hAnsi="標楷體" w:cs="新細明體"/>
                <w:b/>
                <w:bCs/>
                <w:color w:val="000000" w:themeColor="text1"/>
                <w:kern w:val="0"/>
                <w:sz w:val="20"/>
              </w:rPr>
              <w:t>,</w:t>
            </w:r>
            <w:r w:rsidRPr="000B5337">
              <w:rPr>
                <w:rFonts w:ascii="標楷體" w:eastAsia="標楷體" w:hAnsi="標楷體" w:cs="新細明體" w:hint="eastAsia"/>
                <w:b/>
                <w:bCs/>
                <w:color w:val="000000" w:themeColor="text1"/>
                <w:kern w:val="0"/>
                <w:sz w:val="20"/>
              </w:rPr>
              <w:t>419</w:t>
            </w:r>
            <w:r w:rsidRPr="000B5337">
              <w:rPr>
                <w:rFonts w:ascii="標楷體" w:eastAsia="標楷體" w:hAnsi="標楷體" w:cs="新細明體"/>
                <w:b/>
                <w:bCs/>
                <w:color w:val="000000" w:themeColor="text1"/>
                <w:kern w:val="0"/>
                <w:sz w:val="20"/>
              </w:rPr>
              <w:t>,</w:t>
            </w:r>
            <w:r w:rsidRPr="000B5337">
              <w:rPr>
                <w:rFonts w:ascii="標楷體" w:eastAsia="標楷體" w:hAnsi="標楷體" w:cs="新細明體" w:hint="eastAsia"/>
                <w:b/>
                <w:bCs/>
                <w:color w:val="000000" w:themeColor="text1"/>
                <w:kern w:val="0"/>
                <w:sz w:val="20"/>
              </w:rPr>
              <w:t>421</w:t>
            </w:r>
          </w:p>
        </w:tc>
        <w:tc>
          <w:tcPr>
            <w:tcW w:w="1502"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b/>
                <w:bCs/>
                <w:color w:val="000000" w:themeColor="text1"/>
                <w:kern w:val="0"/>
                <w:sz w:val="20"/>
              </w:rPr>
            </w:pPr>
            <w:r w:rsidRPr="000B5337">
              <w:rPr>
                <w:rFonts w:ascii="標楷體" w:eastAsia="標楷體" w:hAnsi="標楷體" w:cs="夹发砰" w:hint="eastAsia"/>
                <w:b/>
                <w:bCs/>
                <w:color w:val="000000" w:themeColor="text1"/>
                <w:kern w:val="0"/>
                <w:sz w:val="20"/>
              </w:rPr>
              <w:t>27</w:t>
            </w:r>
            <w:r w:rsidRPr="000B5337">
              <w:rPr>
                <w:rFonts w:ascii="標楷體" w:eastAsia="標楷體" w:hAnsi="標楷體" w:cs="夹发砰"/>
                <w:b/>
                <w:bCs/>
                <w:color w:val="000000" w:themeColor="text1"/>
                <w:kern w:val="0"/>
                <w:sz w:val="20"/>
              </w:rPr>
              <w:t>,</w:t>
            </w:r>
            <w:r w:rsidRPr="000B5337">
              <w:rPr>
                <w:rFonts w:ascii="標楷體" w:eastAsia="標楷體" w:hAnsi="標楷體" w:cs="夹发砰" w:hint="eastAsia"/>
                <w:b/>
                <w:bCs/>
                <w:color w:val="000000" w:themeColor="text1"/>
                <w:kern w:val="0"/>
                <w:sz w:val="20"/>
              </w:rPr>
              <w:t>880</w:t>
            </w:r>
            <w:r w:rsidRPr="000B5337">
              <w:rPr>
                <w:rFonts w:ascii="標楷體" w:eastAsia="標楷體" w:hAnsi="標楷體" w:cs="夹发砰"/>
                <w:b/>
                <w:bCs/>
                <w:color w:val="000000" w:themeColor="text1"/>
                <w:kern w:val="0"/>
                <w:sz w:val="20"/>
              </w:rPr>
              <w:t>,</w:t>
            </w:r>
            <w:r w:rsidRPr="000B5337">
              <w:rPr>
                <w:rFonts w:ascii="標楷體" w:eastAsia="標楷體" w:hAnsi="標楷體" w:cs="夹发砰" w:hint="eastAsia"/>
                <w:b/>
                <w:bCs/>
                <w:color w:val="000000" w:themeColor="text1"/>
                <w:kern w:val="0"/>
                <w:sz w:val="20"/>
              </w:rPr>
              <w:t>450</w:t>
            </w:r>
          </w:p>
        </w:tc>
      </w:tr>
      <w:tr w:rsidR="009223EF" w:rsidRPr="00EC79BD" w:rsidTr="00223EC0">
        <w:trPr>
          <w:trHeight w:val="332"/>
          <w:jc w:val="center"/>
        </w:trPr>
        <w:tc>
          <w:tcPr>
            <w:tcW w:w="2598" w:type="dxa"/>
            <w:tcBorders>
              <w:top w:val="nil"/>
              <w:bottom w:val="nil"/>
            </w:tcBorders>
            <w:vAlign w:val="center"/>
          </w:tcPr>
          <w:p w:rsidR="009223EF" w:rsidRPr="0081149B" w:rsidRDefault="009223EF" w:rsidP="00663ECB">
            <w:pPr>
              <w:spacing w:line="320" w:lineRule="exact"/>
              <w:ind w:leftChars="-30" w:left="-72" w:rightChars="-30" w:right="-72"/>
              <w:jc w:val="distribute"/>
              <w:rPr>
                <w:rFonts w:ascii="標楷體" w:eastAsia="標楷體" w:hAnsi="標楷體" w:cs="夹发砰"/>
                <w:b/>
                <w:bCs/>
                <w:color w:val="000000" w:themeColor="text1"/>
                <w:kern w:val="0"/>
                <w:sz w:val="20"/>
              </w:rPr>
            </w:pPr>
            <w:r w:rsidRPr="0081149B">
              <w:rPr>
                <w:rFonts w:ascii="標楷體" w:eastAsia="標楷體" w:hAnsi="標楷體" w:cs="夹发砰" w:hint="eastAsia"/>
                <w:b/>
                <w:bCs/>
                <w:color w:val="000000" w:themeColor="text1"/>
                <w:kern w:val="0"/>
                <w:sz w:val="20"/>
              </w:rPr>
              <w:t>淨資產部分</w:t>
            </w:r>
          </w:p>
        </w:tc>
        <w:tc>
          <w:tcPr>
            <w:tcW w:w="1502"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b/>
                <w:bCs/>
                <w:color w:val="FF0000"/>
                <w:kern w:val="0"/>
                <w:sz w:val="20"/>
              </w:rPr>
            </w:pPr>
          </w:p>
        </w:tc>
        <w:tc>
          <w:tcPr>
            <w:tcW w:w="1400"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b/>
                <w:bCs/>
                <w:color w:val="FF0000"/>
                <w:kern w:val="0"/>
                <w:sz w:val="20"/>
              </w:rPr>
            </w:pPr>
          </w:p>
        </w:tc>
        <w:tc>
          <w:tcPr>
            <w:tcW w:w="1400"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b/>
                <w:bCs/>
                <w:color w:val="000000" w:themeColor="text1"/>
                <w:kern w:val="0"/>
                <w:sz w:val="20"/>
              </w:rPr>
            </w:pPr>
          </w:p>
        </w:tc>
        <w:tc>
          <w:tcPr>
            <w:tcW w:w="1491"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b/>
                <w:bCs/>
                <w:color w:val="000000" w:themeColor="text1"/>
                <w:kern w:val="0"/>
                <w:sz w:val="20"/>
              </w:rPr>
            </w:pPr>
          </w:p>
        </w:tc>
        <w:tc>
          <w:tcPr>
            <w:tcW w:w="1502"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b/>
                <w:bCs/>
                <w:color w:val="000000" w:themeColor="text1"/>
                <w:kern w:val="0"/>
                <w:sz w:val="20"/>
              </w:rPr>
            </w:pPr>
          </w:p>
        </w:tc>
      </w:tr>
      <w:tr w:rsidR="009223EF" w:rsidRPr="00EC79BD" w:rsidTr="00223EC0">
        <w:trPr>
          <w:trHeight w:val="332"/>
          <w:jc w:val="center"/>
        </w:trPr>
        <w:tc>
          <w:tcPr>
            <w:tcW w:w="2598" w:type="dxa"/>
            <w:tcBorders>
              <w:top w:val="nil"/>
              <w:bottom w:val="nil"/>
            </w:tcBorders>
            <w:vAlign w:val="center"/>
          </w:tcPr>
          <w:p w:rsidR="009223EF" w:rsidRPr="0081149B" w:rsidRDefault="009223EF" w:rsidP="00663ECB">
            <w:pPr>
              <w:spacing w:line="320" w:lineRule="exact"/>
              <w:ind w:leftChars="-30" w:left="-72" w:rightChars="-30" w:right="-72" w:firstLineChars="100" w:firstLine="200"/>
              <w:jc w:val="distribute"/>
              <w:rPr>
                <w:rFonts w:ascii="標楷體" w:eastAsia="標楷體" w:hAnsi="標楷體" w:cs="夹发砰"/>
                <w:color w:val="000000" w:themeColor="text1"/>
                <w:kern w:val="0"/>
                <w:sz w:val="20"/>
              </w:rPr>
            </w:pPr>
            <w:r w:rsidRPr="0081149B">
              <w:rPr>
                <w:rFonts w:ascii="標楷體" w:eastAsia="標楷體" w:hAnsi="標楷體" w:cs="夹发砰" w:hint="eastAsia"/>
                <w:color w:val="000000" w:themeColor="text1"/>
                <w:kern w:val="0"/>
                <w:sz w:val="20"/>
              </w:rPr>
              <w:t>淨資產</w:t>
            </w:r>
          </w:p>
        </w:tc>
        <w:tc>
          <w:tcPr>
            <w:tcW w:w="1502"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color w:val="FF0000"/>
                <w:kern w:val="0"/>
                <w:sz w:val="20"/>
              </w:rPr>
            </w:pPr>
            <w:r w:rsidRPr="000B5337">
              <w:rPr>
                <w:rFonts w:ascii="標楷體" w:eastAsia="標楷體" w:hAnsi="標楷體" w:cs="夹发砰" w:hint="eastAsia"/>
                <w:color w:val="000000" w:themeColor="text1"/>
                <w:kern w:val="0"/>
                <w:sz w:val="20"/>
              </w:rPr>
              <w:t>16</w:t>
            </w:r>
            <w:r w:rsidRPr="000B5337">
              <w:rPr>
                <w:rFonts w:ascii="標楷體" w:eastAsia="標楷體" w:hAnsi="標楷體" w:cs="夹发砰"/>
                <w:color w:val="000000" w:themeColor="text1"/>
                <w:kern w:val="0"/>
                <w:sz w:val="20"/>
              </w:rPr>
              <w:t>,</w:t>
            </w:r>
            <w:r w:rsidRPr="000B5337">
              <w:rPr>
                <w:rFonts w:ascii="標楷體" w:eastAsia="標楷體" w:hAnsi="標楷體" w:cs="夹发砰" w:hint="eastAsia"/>
                <w:color w:val="000000" w:themeColor="text1"/>
                <w:kern w:val="0"/>
                <w:sz w:val="20"/>
              </w:rPr>
              <w:t>823</w:t>
            </w:r>
            <w:r w:rsidRPr="000B5337">
              <w:rPr>
                <w:rFonts w:ascii="標楷體" w:eastAsia="標楷體" w:hAnsi="標楷體" w:cs="夹发砰"/>
                <w:color w:val="000000" w:themeColor="text1"/>
                <w:kern w:val="0"/>
                <w:sz w:val="20"/>
              </w:rPr>
              <w:t>,</w:t>
            </w:r>
            <w:r w:rsidRPr="000B5337">
              <w:rPr>
                <w:rFonts w:ascii="標楷體" w:eastAsia="標楷體" w:hAnsi="標楷體" w:cs="夹发砰" w:hint="eastAsia"/>
                <w:color w:val="000000" w:themeColor="text1"/>
                <w:kern w:val="0"/>
                <w:sz w:val="20"/>
              </w:rPr>
              <w:t>703</w:t>
            </w:r>
          </w:p>
        </w:tc>
        <w:tc>
          <w:tcPr>
            <w:tcW w:w="1400"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color w:val="FF0000"/>
                <w:kern w:val="0"/>
                <w:sz w:val="20"/>
              </w:rPr>
            </w:pPr>
            <w:r w:rsidRPr="000B5337">
              <w:rPr>
                <w:rFonts w:ascii="標楷體" w:eastAsia="標楷體" w:hAnsi="標楷體" w:cs="夹发砰" w:hint="eastAsia"/>
                <w:color w:val="000000" w:themeColor="text1"/>
                <w:kern w:val="0"/>
                <w:sz w:val="20"/>
              </w:rPr>
              <w:t>2</w:t>
            </w:r>
            <w:r w:rsidRPr="00DB4E35">
              <w:rPr>
                <w:rFonts w:ascii="標楷體" w:eastAsia="標楷體" w:hAnsi="標楷體" w:cs="夹发砰"/>
                <w:bCs/>
                <w:color w:val="000000" w:themeColor="text1"/>
                <w:kern w:val="0"/>
                <w:sz w:val="20"/>
              </w:rPr>
              <w:t>,</w:t>
            </w:r>
            <w:r w:rsidRPr="000B5337">
              <w:rPr>
                <w:rFonts w:ascii="標楷體" w:eastAsia="標楷體" w:hAnsi="標楷體" w:cs="夹发砰" w:hint="eastAsia"/>
                <w:color w:val="000000" w:themeColor="text1"/>
                <w:kern w:val="0"/>
                <w:sz w:val="20"/>
              </w:rPr>
              <w:t>064</w:t>
            </w:r>
            <w:r w:rsidRPr="000B5337">
              <w:rPr>
                <w:rFonts w:ascii="標楷體" w:eastAsia="標楷體" w:hAnsi="標楷體" w:cs="夹发砰"/>
                <w:color w:val="000000" w:themeColor="text1"/>
                <w:kern w:val="0"/>
                <w:sz w:val="20"/>
              </w:rPr>
              <w:t>,</w:t>
            </w:r>
            <w:r w:rsidRPr="000B5337">
              <w:rPr>
                <w:rFonts w:ascii="標楷體" w:eastAsia="標楷體" w:hAnsi="標楷體" w:cs="夹发砰" w:hint="eastAsia"/>
                <w:color w:val="000000" w:themeColor="text1"/>
                <w:kern w:val="0"/>
                <w:sz w:val="20"/>
              </w:rPr>
              <w:t>684</w:t>
            </w:r>
          </w:p>
        </w:tc>
        <w:tc>
          <w:tcPr>
            <w:tcW w:w="1400"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color w:val="000000" w:themeColor="text1"/>
                <w:kern w:val="0"/>
                <w:sz w:val="20"/>
              </w:rPr>
            </w:pPr>
            <w:r w:rsidRPr="000B5337">
              <w:rPr>
                <w:rFonts w:ascii="標楷體" w:eastAsia="標楷體" w:hAnsi="標楷體" w:cs="夹发砰" w:hint="eastAsia"/>
                <w:color w:val="000000" w:themeColor="text1"/>
                <w:kern w:val="0"/>
                <w:sz w:val="20"/>
              </w:rPr>
              <w:t>21</w:t>
            </w:r>
            <w:r w:rsidRPr="000B5337">
              <w:rPr>
                <w:rFonts w:ascii="標楷體" w:eastAsia="標楷體" w:hAnsi="標楷體" w:cs="夹发砰"/>
                <w:color w:val="000000" w:themeColor="text1"/>
                <w:kern w:val="0"/>
                <w:sz w:val="20"/>
              </w:rPr>
              <w:t>,</w:t>
            </w:r>
            <w:r w:rsidRPr="000B5337">
              <w:rPr>
                <w:rFonts w:ascii="標楷體" w:eastAsia="標楷體" w:hAnsi="標楷體" w:cs="夹发砰" w:hint="eastAsia"/>
                <w:color w:val="000000" w:themeColor="text1"/>
                <w:kern w:val="0"/>
                <w:sz w:val="20"/>
              </w:rPr>
              <w:t>021</w:t>
            </w:r>
            <w:r w:rsidRPr="000B5337">
              <w:rPr>
                <w:rFonts w:ascii="標楷體" w:eastAsia="標楷體" w:hAnsi="標楷體" w:cs="夹发砰"/>
                <w:color w:val="000000" w:themeColor="text1"/>
                <w:kern w:val="0"/>
                <w:sz w:val="20"/>
              </w:rPr>
              <w:t>,</w:t>
            </w:r>
            <w:r w:rsidRPr="000B5337">
              <w:rPr>
                <w:rFonts w:ascii="標楷體" w:eastAsia="標楷體" w:hAnsi="標楷體" w:cs="夹发砰" w:hint="eastAsia"/>
                <w:color w:val="000000" w:themeColor="text1"/>
                <w:kern w:val="0"/>
                <w:sz w:val="20"/>
              </w:rPr>
              <w:t>327</w:t>
            </w:r>
          </w:p>
        </w:tc>
        <w:tc>
          <w:tcPr>
            <w:tcW w:w="1491"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color w:val="000000" w:themeColor="text1"/>
                <w:kern w:val="0"/>
                <w:sz w:val="20"/>
              </w:rPr>
            </w:pPr>
            <w:r w:rsidRPr="000B5337">
              <w:rPr>
                <w:rFonts w:ascii="標楷體" w:eastAsia="標楷體" w:hAnsi="標楷體" w:cs="新細明體" w:hint="eastAsia"/>
                <w:color w:val="000000" w:themeColor="text1"/>
                <w:kern w:val="0"/>
                <w:sz w:val="20"/>
              </w:rPr>
              <w:t xml:space="preserve">- </w:t>
            </w:r>
            <w:r w:rsidRPr="000B5337">
              <w:rPr>
                <w:rFonts w:ascii="標楷體" w:eastAsia="標楷體" w:hAnsi="標楷體" w:cs="新細明體"/>
                <w:color w:val="000000" w:themeColor="text1"/>
                <w:kern w:val="0"/>
                <w:sz w:val="20"/>
              </w:rPr>
              <w:t>4,571</w:t>
            </w:r>
          </w:p>
        </w:tc>
        <w:tc>
          <w:tcPr>
            <w:tcW w:w="1502"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color w:val="000000" w:themeColor="text1"/>
                <w:kern w:val="0"/>
                <w:sz w:val="20"/>
              </w:rPr>
            </w:pPr>
            <w:r w:rsidRPr="000B5337">
              <w:rPr>
                <w:rFonts w:ascii="標楷體" w:eastAsia="標楷體" w:hAnsi="標楷體" w:cs="夹发砰" w:hint="eastAsia"/>
                <w:color w:val="000000" w:themeColor="text1"/>
                <w:kern w:val="0"/>
                <w:sz w:val="20"/>
              </w:rPr>
              <w:t>39</w:t>
            </w:r>
            <w:r w:rsidRPr="000B5337">
              <w:rPr>
                <w:rFonts w:ascii="標楷體" w:eastAsia="標楷體" w:hAnsi="標楷體" w:cs="夹发砰"/>
                <w:color w:val="000000" w:themeColor="text1"/>
                <w:kern w:val="0"/>
                <w:sz w:val="20"/>
              </w:rPr>
              <w:t>,</w:t>
            </w:r>
            <w:r w:rsidRPr="000B5337">
              <w:rPr>
                <w:rFonts w:ascii="標楷體" w:eastAsia="標楷體" w:hAnsi="標楷體" w:cs="夹发砰" w:hint="eastAsia"/>
                <w:color w:val="000000" w:themeColor="text1"/>
                <w:kern w:val="0"/>
                <w:sz w:val="20"/>
              </w:rPr>
              <w:t>905</w:t>
            </w:r>
            <w:r w:rsidRPr="000B5337">
              <w:rPr>
                <w:rFonts w:ascii="標楷體" w:eastAsia="標楷體" w:hAnsi="標楷體" w:cs="夹发砰"/>
                <w:color w:val="000000" w:themeColor="text1"/>
                <w:kern w:val="0"/>
                <w:sz w:val="20"/>
              </w:rPr>
              <w:t>,</w:t>
            </w:r>
            <w:r w:rsidRPr="000B5337">
              <w:rPr>
                <w:rFonts w:ascii="標楷體" w:eastAsia="標楷體" w:hAnsi="標楷體" w:cs="夹发砰" w:hint="eastAsia"/>
                <w:color w:val="000000" w:themeColor="text1"/>
                <w:kern w:val="0"/>
                <w:sz w:val="20"/>
              </w:rPr>
              <w:t>143</w:t>
            </w:r>
          </w:p>
        </w:tc>
      </w:tr>
      <w:tr w:rsidR="009223EF" w:rsidRPr="00EC79BD" w:rsidTr="00223EC0">
        <w:trPr>
          <w:trHeight w:val="332"/>
          <w:jc w:val="center"/>
        </w:trPr>
        <w:tc>
          <w:tcPr>
            <w:tcW w:w="2598" w:type="dxa"/>
            <w:tcBorders>
              <w:top w:val="nil"/>
              <w:bottom w:val="nil"/>
            </w:tcBorders>
            <w:vAlign w:val="center"/>
          </w:tcPr>
          <w:p w:rsidR="009223EF" w:rsidRPr="0081149B" w:rsidRDefault="009223EF" w:rsidP="00663ECB">
            <w:pPr>
              <w:spacing w:line="320" w:lineRule="exact"/>
              <w:ind w:leftChars="-30" w:left="-72" w:rightChars="-30" w:right="-72"/>
              <w:jc w:val="distribute"/>
              <w:rPr>
                <w:rFonts w:ascii="標楷體" w:eastAsia="標楷體" w:hAnsi="標楷體" w:cs="夹发砰"/>
                <w:b/>
                <w:bCs/>
                <w:color w:val="000000" w:themeColor="text1"/>
                <w:kern w:val="0"/>
                <w:sz w:val="20"/>
              </w:rPr>
            </w:pPr>
            <w:proofErr w:type="gramStart"/>
            <w:r w:rsidRPr="0081149B">
              <w:rPr>
                <w:rFonts w:ascii="標楷體" w:eastAsia="標楷體" w:hAnsi="標楷體" w:cs="夹发砰" w:hint="eastAsia"/>
                <w:b/>
                <w:bCs/>
                <w:color w:val="000000" w:themeColor="text1"/>
                <w:kern w:val="0"/>
                <w:sz w:val="20"/>
              </w:rPr>
              <w:t>原列淨資產</w:t>
            </w:r>
            <w:proofErr w:type="gramEnd"/>
            <w:r w:rsidRPr="0081149B">
              <w:rPr>
                <w:rFonts w:ascii="標楷體" w:eastAsia="標楷體" w:hAnsi="標楷體" w:cs="夹发砰" w:hint="eastAsia"/>
                <w:b/>
                <w:bCs/>
                <w:color w:val="000000" w:themeColor="text1"/>
                <w:kern w:val="0"/>
                <w:sz w:val="20"/>
              </w:rPr>
              <w:t>總額</w:t>
            </w:r>
          </w:p>
        </w:tc>
        <w:tc>
          <w:tcPr>
            <w:tcW w:w="1502"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b/>
                <w:bCs/>
                <w:color w:val="FF0000"/>
                <w:kern w:val="0"/>
                <w:sz w:val="20"/>
              </w:rPr>
            </w:pPr>
            <w:r w:rsidRPr="000B5337">
              <w:rPr>
                <w:rFonts w:ascii="標楷體" w:eastAsia="標楷體" w:hAnsi="標楷體" w:cs="夹发砰" w:hint="eastAsia"/>
                <w:b/>
                <w:bCs/>
                <w:color w:val="000000" w:themeColor="text1"/>
                <w:kern w:val="0"/>
                <w:sz w:val="20"/>
              </w:rPr>
              <w:t>16</w:t>
            </w:r>
            <w:r w:rsidRPr="000B5337">
              <w:rPr>
                <w:rFonts w:ascii="標楷體" w:eastAsia="標楷體" w:hAnsi="標楷體" w:cs="夹发砰"/>
                <w:b/>
                <w:bCs/>
                <w:color w:val="000000" w:themeColor="text1"/>
                <w:kern w:val="0"/>
                <w:sz w:val="20"/>
              </w:rPr>
              <w:t>,</w:t>
            </w:r>
            <w:r w:rsidRPr="000B5337">
              <w:rPr>
                <w:rFonts w:ascii="標楷體" w:eastAsia="標楷體" w:hAnsi="標楷體" w:cs="夹发砰" w:hint="eastAsia"/>
                <w:b/>
                <w:bCs/>
                <w:color w:val="000000" w:themeColor="text1"/>
                <w:kern w:val="0"/>
                <w:sz w:val="20"/>
              </w:rPr>
              <w:t>823</w:t>
            </w:r>
            <w:r w:rsidRPr="000B5337">
              <w:rPr>
                <w:rFonts w:ascii="標楷體" w:eastAsia="標楷體" w:hAnsi="標楷體" w:cs="夹发砰"/>
                <w:b/>
                <w:bCs/>
                <w:color w:val="000000" w:themeColor="text1"/>
                <w:kern w:val="0"/>
                <w:sz w:val="20"/>
              </w:rPr>
              <w:t>,</w:t>
            </w:r>
            <w:r w:rsidRPr="000B5337">
              <w:rPr>
                <w:rFonts w:ascii="標楷體" w:eastAsia="標楷體" w:hAnsi="標楷體" w:cs="夹发砰" w:hint="eastAsia"/>
                <w:b/>
                <w:bCs/>
                <w:color w:val="000000" w:themeColor="text1"/>
                <w:kern w:val="0"/>
                <w:sz w:val="20"/>
              </w:rPr>
              <w:t>703</w:t>
            </w:r>
          </w:p>
        </w:tc>
        <w:tc>
          <w:tcPr>
            <w:tcW w:w="1400"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b/>
                <w:bCs/>
                <w:color w:val="FF0000"/>
                <w:kern w:val="0"/>
                <w:sz w:val="20"/>
              </w:rPr>
            </w:pPr>
            <w:r w:rsidRPr="000B5337">
              <w:rPr>
                <w:rFonts w:ascii="標楷體" w:eastAsia="標楷體" w:hAnsi="標楷體" w:cs="夹发砰" w:hint="eastAsia"/>
                <w:b/>
                <w:bCs/>
                <w:color w:val="000000" w:themeColor="text1"/>
                <w:kern w:val="0"/>
                <w:sz w:val="20"/>
              </w:rPr>
              <w:t>2</w:t>
            </w:r>
            <w:r w:rsidRPr="000B5337">
              <w:rPr>
                <w:rFonts w:ascii="標楷體" w:eastAsia="標楷體" w:hAnsi="標楷體" w:cs="夹发砰"/>
                <w:b/>
                <w:bCs/>
                <w:color w:val="000000" w:themeColor="text1"/>
                <w:kern w:val="0"/>
                <w:sz w:val="20"/>
              </w:rPr>
              <w:t>,</w:t>
            </w:r>
            <w:r w:rsidRPr="000B5337">
              <w:rPr>
                <w:rFonts w:ascii="標楷體" w:eastAsia="標楷體" w:hAnsi="標楷體" w:cs="夹发砰" w:hint="eastAsia"/>
                <w:b/>
                <w:bCs/>
                <w:color w:val="000000" w:themeColor="text1"/>
                <w:kern w:val="0"/>
                <w:sz w:val="20"/>
              </w:rPr>
              <w:t>064</w:t>
            </w:r>
            <w:r w:rsidRPr="000B5337">
              <w:rPr>
                <w:rFonts w:ascii="標楷體" w:eastAsia="標楷體" w:hAnsi="標楷體" w:cs="夹发砰"/>
                <w:b/>
                <w:bCs/>
                <w:color w:val="000000" w:themeColor="text1"/>
                <w:kern w:val="0"/>
                <w:sz w:val="20"/>
              </w:rPr>
              <w:t>,</w:t>
            </w:r>
            <w:r w:rsidRPr="000B5337">
              <w:rPr>
                <w:rFonts w:ascii="標楷體" w:eastAsia="標楷體" w:hAnsi="標楷體" w:cs="夹发砰" w:hint="eastAsia"/>
                <w:b/>
                <w:bCs/>
                <w:color w:val="000000" w:themeColor="text1"/>
                <w:kern w:val="0"/>
                <w:sz w:val="20"/>
              </w:rPr>
              <w:t>684</w:t>
            </w:r>
          </w:p>
        </w:tc>
        <w:tc>
          <w:tcPr>
            <w:tcW w:w="1400"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b/>
                <w:bCs/>
                <w:color w:val="000000" w:themeColor="text1"/>
                <w:kern w:val="0"/>
                <w:sz w:val="20"/>
              </w:rPr>
            </w:pPr>
            <w:r w:rsidRPr="000B5337">
              <w:rPr>
                <w:rFonts w:ascii="標楷體" w:eastAsia="標楷體" w:hAnsi="標楷體" w:cs="夹发砰" w:hint="eastAsia"/>
                <w:b/>
                <w:bCs/>
                <w:color w:val="000000" w:themeColor="text1"/>
                <w:kern w:val="0"/>
                <w:sz w:val="20"/>
              </w:rPr>
              <w:t>21</w:t>
            </w:r>
            <w:r w:rsidRPr="000B5337">
              <w:rPr>
                <w:rFonts w:ascii="標楷體" w:eastAsia="標楷體" w:hAnsi="標楷體" w:cs="夹发砰"/>
                <w:b/>
                <w:bCs/>
                <w:color w:val="000000" w:themeColor="text1"/>
                <w:kern w:val="0"/>
                <w:sz w:val="20"/>
              </w:rPr>
              <w:t>,</w:t>
            </w:r>
            <w:r w:rsidRPr="000B5337">
              <w:rPr>
                <w:rFonts w:ascii="標楷體" w:eastAsia="標楷體" w:hAnsi="標楷體" w:cs="夹发砰" w:hint="eastAsia"/>
                <w:b/>
                <w:bCs/>
                <w:color w:val="000000" w:themeColor="text1"/>
                <w:kern w:val="0"/>
                <w:sz w:val="20"/>
              </w:rPr>
              <w:t>021</w:t>
            </w:r>
            <w:r w:rsidRPr="000B5337">
              <w:rPr>
                <w:rFonts w:ascii="標楷體" w:eastAsia="標楷體" w:hAnsi="標楷體" w:cs="夹发砰"/>
                <w:b/>
                <w:bCs/>
                <w:color w:val="000000" w:themeColor="text1"/>
                <w:kern w:val="0"/>
                <w:sz w:val="20"/>
              </w:rPr>
              <w:t>,</w:t>
            </w:r>
            <w:r w:rsidRPr="000B5337">
              <w:rPr>
                <w:rFonts w:ascii="標楷體" w:eastAsia="標楷體" w:hAnsi="標楷體" w:cs="夹发砰" w:hint="eastAsia"/>
                <w:b/>
                <w:bCs/>
                <w:color w:val="000000" w:themeColor="text1"/>
                <w:kern w:val="0"/>
                <w:sz w:val="20"/>
              </w:rPr>
              <w:t>327</w:t>
            </w:r>
          </w:p>
        </w:tc>
        <w:tc>
          <w:tcPr>
            <w:tcW w:w="1491"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b/>
                <w:bCs/>
                <w:color w:val="000000" w:themeColor="text1"/>
                <w:kern w:val="0"/>
                <w:sz w:val="20"/>
              </w:rPr>
            </w:pPr>
            <w:r w:rsidRPr="000B5337">
              <w:rPr>
                <w:rFonts w:ascii="標楷體" w:eastAsia="標楷體" w:hAnsi="標楷體" w:cs="新細明體" w:hint="eastAsia"/>
                <w:b/>
                <w:bCs/>
                <w:color w:val="000000" w:themeColor="text1"/>
                <w:kern w:val="0"/>
                <w:sz w:val="20"/>
              </w:rPr>
              <w:t xml:space="preserve">- </w:t>
            </w:r>
            <w:r w:rsidRPr="000B5337">
              <w:rPr>
                <w:rFonts w:ascii="標楷體" w:eastAsia="標楷體" w:hAnsi="標楷體" w:cs="新細明體"/>
                <w:b/>
                <w:bCs/>
                <w:color w:val="000000" w:themeColor="text1"/>
                <w:kern w:val="0"/>
                <w:sz w:val="20"/>
              </w:rPr>
              <w:t>4,571</w:t>
            </w:r>
          </w:p>
        </w:tc>
        <w:tc>
          <w:tcPr>
            <w:tcW w:w="1502"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b/>
                <w:bCs/>
                <w:color w:val="000000" w:themeColor="text1"/>
                <w:kern w:val="0"/>
                <w:sz w:val="20"/>
              </w:rPr>
            </w:pPr>
            <w:r w:rsidRPr="000B5337">
              <w:rPr>
                <w:rFonts w:ascii="標楷體" w:eastAsia="標楷體" w:hAnsi="標楷體" w:cs="夹发砰" w:hint="eastAsia"/>
                <w:b/>
                <w:bCs/>
                <w:color w:val="000000" w:themeColor="text1"/>
                <w:kern w:val="0"/>
                <w:sz w:val="20"/>
              </w:rPr>
              <w:t>39</w:t>
            </w:r>
            <w:r w:rsidRPr="000B5337">
              <w:rPr>
                <w:rFonts w:ascii="標楷體" w:eastAsia="標楷體" w:hAnsi="標楷體" w:cs="夹发砰"/>
                <w:b/>
                <w:bCs/>
                <w:color w:val="000000" w:themeColor="text1"/>
                <w:kern w:val="0"/>
                <w:sz w:val="20"/>
              </w:rPr>
              <w:t>,</w:t>
            </w:r>
            <w:r w:rsidRPr="000B5337">
              <w:rPr>
                <w:rFonts w:ascii="標楷體" w:eastAsia="標楷體" w:hAnsi="標楷體" w:cs="夹发砰" w:hint="eastAsia"/>
                <w:b/>
                <w:bCs/>
                <w:color w:val="000000" w:themeColor="text1"/>
                <w:kern w:val="0"/>
                <w:sz w:val="20"/>
              </w:rPr>
              <w:t>905</w:t>
            </w:r>
            <w:r w:rsidRPr="000B5337">
              <w:rPr>
                <w:rFonts w:ascii="標楷體" w:eastAsia="標楷體" w:hAnsi="標楷體" w:cs="夹发砰"/>
                <w:b/>
                <w:bCs/>
                <w:color w:val="000000" w:themeColor="text1"/>
                <w:kern w:val="0"/>
                <w:sz w:val="20"/>
              </w:rPr>
              <w:t>,</w:t>
            </w:r>
            <w:r w:rsidRPr="000B5337">
              <w:rPr>
                <w:rFonts w:ascii="標楷體" w:eastAsia="標楷體" w:hAnsi="標楷體" w:cs="夹发砰" w:hint="eastAsia"/>
                <w:b/>
                <w:bCs/>
                <w:color w:val="000000" w:themeColor="text1"/>
                <w:kern w:val="0"/>
                <w:sz w:val="20"/>
              </w:rPr>
              <w:t>143</w:t>
            </w:r>
          </w:p>
        </w:tc>
      </w:tr>
      <w:tr w:rsidR="009223EF" w:rsidRPr="00EC79BD" w:rsidTr="00223EC0">
        <w:trPr>
          <w:trHeight w:val="332"/>
          <w:jc w:val="center"/>
        </w:trPr>
        <w:tc>
          <w:tcPr>
            <w:tcW w:w="2598" w:type="dxa"/>
            <w:tcBorders>
              <w:top w:val="nil"/>
              <w:bottom w:val="nil"/>
            </w:tcBorders>
            <w:vAlign w:val="center"/>
          </w:tcPr>
          <w:p w:rsidR="009223EF" w:rsidRPr="0081149B" w:rsidRDefault="009223EF" w:rsidP="00663ECB">
            <w:pPr>
              <w:spacing w:line="320" w:lineRule="exact"/>
              <w:ind w:leftChars="-30" w:left="-72" w:rightChars="-30" w:right="-72"/>
              <w:jc w:val="distribute"/>
              <w:rPr>
                <w:rFonts w:ascii="標楷體" w:eastAsia="標楷體" w:hAnsi="標楷體" w:cs="夹发砰"/>
                <w:b/>
                <w:bCs/>
                <w:color w:val="000000" w:themeColor="text1"/>
                <w:spacing w:val="-10"/>
                <w:kern w:val="0"/>
                <w:sz w:val="20"/>
              </w:rPr>
            </w:pPr>
            <w:proofErr w:type="gramStart"/>
            <w:r w:rsidRPr="0081149B">
              <w:rPr>
                <w:rFonts w:ascii="標楷體" w:eastAsia="標楷體" w:hAnsi="標楷體" w:cs="夹发砰" w:hint="eastAsia"/>
                <w:b/>
                <w:bCs/>
                <w:color w:val="000000" w:themeColor="text1"/>
                <w:spacing w:val="-10"/>
                <w:kern w:val="0"/>
                <w:sz w:val="20"/>
              </w:rPr>
              <w:t>本室審核</w:t>
            </w:r>
            <w:proofErr w:type="gramEnd"/>
            <w:r w:rsidRPr="0081149B">
              <w:rPr>
                <w:rFonts w:ascii="標楷體" w:eastAsia="標楷體" w:hAnsi="標楷體" w:cs="夹发砰" w:hint="eastAsia"/>
                <w:b/>
                <w:bCs/>
                <w:color w:val="000000" w:themeColor="text1"/>
                <w:spacing w:val="-10"/>
                <w:kern w:val="0"/>
                <w:sz w:val="20"/>
              </w:rPr>
              <w:t>修正決算應調整數</w:t>
            </w:r>
          </w:p>
        </w:tc>
        <w:tc>
          <w:tcPr>
            <w:tcW w:w="1502"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b/>
                <w:bCs/>
                <w:color w:val="FF0000"/>
                <w:kern w:val="0"/>
                <w:sz w:val="20"/>
              </w:rPr>
            </w:pPr>
            <w:r w:rsidRPr="000B5337">
              <w:rPr>
                <w:rFonts w:ascii="標楷體" w:eastAsia="標楷體" w:hAnsi="標楷體" w:cs="新細明體" w:hint="eastAsia"/>
                <w:b/>
                <w:bCs/>
                <w:color w:val="000000" w:themeColor="text1"/>
                <w:kern w:val="0"/>
                <w:sz w:val="20"/>
              </w:rPr>
              <w:t>- 162</w:t>
            </w:r>
            <w:r w:rsidRPr="000B5337">
              <w:rPr>
                <w:rFonts w:ascii="標楷體" w:eastAsia="標楷體" w:hAnsi="標楷體" w:cs="新細明體"/>
                <w:b/>
                <w:bCs/>
                <w:color w:val="000000" w:themeColor="text1"/>
                <w:kern w:val="0"/>
                <w:sz w:val="20"/>
              </w:rPr>
              <w:t>,</w:t>
            </w:r>
            <w:r w:rsidRPr="000B5337">
              <w:rPr>
                <w:rFonts w:ascii="標楷體" w:eastAsia="標楷體" w:hAnsi="標楷體" w:cs="新細明體" w:hint="eastAsia"/>
                <w:b/>
                <w:bCs/>
                <w:color w:val="000000" w:themeColor="text1"/>
                <w:kern w:val="0"/>
                <w:sz w:val="20"/>
              </w:rPr>
              <w:t>814</w:t>
            </w:r>
          </w:p>
        </w:tc>
        <w:tc>
          <w:tcPr>
            <w:tcW w:w="1400"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b/>
                <w:bCs/>
                <w:color w:val="FF0000"/>
                <w:kern w:val="0"/>
                <w:sz w:val="20"/>
              </w:rPr>
            </w:pPr>
            <w:r w:rsidRPr="000B5337">
              <w:rPr>
                <w:rFonts w:ascii="標楷體" w:eastAsia="標楷體" w:hAnsi="標楷體" w:cs="新細明體" w:hint="eastAsia"/>
                <w:color w:val="000000" w:themeColor="text1"/>
                <w:kern w:val="0"/>
                <w:sz w:val="20"/>
              </w:rPr>
              <w:t>－</w:t>
            </w:r>
          </w:p>
        </w:tc>
        <w:tc>
          <w:tcPr>
            <w:tcW w:w="1400"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b/>
                <w:bCs/>
                <w:color w:val="000000" w:themeColor="text1"/>
                <w:kern w:val="0"/>
                <w:sz w:val="20"/>
              </w:rPr>
            </w:pPr>
            <w:r w:rsidRPr="000B5337">
              <w:rPr>
                <w:rFonts w:ascii="標楷體" w:eastAsia="標楷體" w:hAnsi="標楷體" w:cs="新細明體" w:hint="eastAsia"/>
                <w:color w:val="000000" w:themeColor="text1"/>
                <w:kern w:val="0"/>
                <w:sz w:val="20"/>
              </w:rPr>
              <w:t>－</w:t>
            </w:r>
          </w:p>
        </w:tc>
        <w:tc>
          <w:tcPr>
            <w:tcW w:w="1491"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b/>
                <w:bCs/>
                <w:color w:val="000000" w:themeColor="text1"/>
                <w:kern w:val="0"/>
                <w:sz w:val="20"/>
              </w:rPr>
            </w:pPr>
            <w:r w:rsidRPr="000B5337">
              <w:rPr>
                <w:rFonts w:ascii="標楷體" w:eastAsia="標楷體" w:hAnsi="標楷體" w:cs="新細明體" w:hint="eastAsia"/>
                <w:color w:val="000000" w:themeColor="text1"/>
                <w:kern w:val="0"/>
                <w:sz w:val="20"/>
              </w:rPr>
              <w:t>－</w:t>
            </w:r>
          </w:p>
        </w:tc>
        <w:tc>
          <w:tcPr>
            <w:tcW w:w="1502"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b/>
                <w:bCs/>
                <w:color w:val="000000" w:themeColor="text1"/>
                <w:kern w:val="0"/>
                <w:sz w:val="20"/>
              </w:rPr>
            </w:pPr>
            <w:r w:rsidRPr="000B5337">
              <w:rPr>
                <w:rFonts w:ascii="標楷體" w:eastAsia="標楷體" w:hAnsi="標楷體" w:cs="新細明體" w:hint="eastAsia"/>
                <w:b/>
                <w:bCs/>
                <w:color w:val="000000" w:themeColor="text1"/>
                <w:kern w:val="0"/>
                <w:sz w:val="20"/>
              </w:rPr>
              <w:t>- 162</w:t>
            </w:r>
            <w:r w:rsidRPr="000B5337">
              <w:rPr>
                <w:rFonts w:ascii="標楷體" w:eastAsia="標楷體" w:hAnsi="標楷體" w:cs="新細明體"/>
                <w:b/>
                <w:bCs/>
                <w:color w:val="000000" w:themeColor="text1"/>
                <w:kern w:val="0"/>
                <w:sz w:val="20"/>
              </w:rPr>
              <w:t>,</w:t>
            </w:r>
            <w:r w:rsidRPr="000B5337">
              <w:rPr>
                <w:rFonts w:ascii="標楷體" w:eastAsia="標楷體" w:hAnsi="標楷體" w:cs="新細明體" w:hint="eastAsia"/>
                <w:b/>
                <w:bCs/>
                <w:color w:val="000000" w:themeColor="text1"/>
                <w:kern w:val="0"/>
                <w:sz w:val="20"/>
              </w:rPr>
              <w:t>814</w:t>
            </w:r>
          </w:p>
        </w:tc>
      </w:tr>
      <w:tr w:rsidR="009223EF" w:rsidRPr="00EC79BD" w:rsidTr="00223EC0">
        <w:trPr>
          <w:trHeight w:val="332"/>
          <w:jc w:val="center"/>
        </w:trPr>
        <w:tc>
          <w:tcPr>
            <w:tcW w:w="2598" w:type="dxa"/>
            <w:tcBorders>
              <w:top w:val="nil"/>
              <w:bottom w:val="nil"/>
            </w:tcBorders>
            <w:vAlign w:val="center"/>
          </w:tcPr>
          <w:p w:rsidR="009223EF" w:rsidRPr="0081149B" w:rsidRDefault="009223EF" w:rsidP="00663ECB">
            <w:pPr>
              <w:spacing w:line="320" w:lineRule="exact"/>
              <w:ind w:leftChars="-30" w:left="-72" w:rightChars="-30" w:right="-72"/>
              <w:jc w:val="distribute"/>
              <w:rPr>
                <w:rFonts w:ascii="標楷體" w:eastAsia="標楷體" w:hAnsi="標楷體" w:cs="夹发砰"/>
                <w:b/>
                <w:bCs/>
                <w:color w:val="000000" w:themeColor="text1"/>
                <w:kern w:val="0"/>
                <w:sz w:val="20"/>
              </w:rPr>
            </w:pPr>
            <w:r w:rsidRPr="0081149B">
              <w:rPr>
                <w:rFonts w:ascii="標楷體" w:eastAsia="標楷體" w:hAnsi="標楷體" w:cs="夹发砰" w:hint="eastAsia"/>
                <w:b/>
                <w:bCs/>
                <w:color w:val="000000" w:themeColor="text1"/>
                <w:kern w:val="0"/>
                <w:sz w:val="20"/>
              </w:rPr>
              <w:t>調整後淨資產總額</w:t>
            </w:r>
          </w:p>
        </w:tc>
        <w:tc>
          <w:tcPr>
            <w:tcW w:w="1502"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b/>
                <w:bCs/>
                <w:color w:val="FF0000"/>
                <w:kern w:val="0"/>
                <w:sz w:val="20"/>
              </w:rPr>
            </w:pPr>
            <w:r w:rsidRPr="000B5337">
              <w:rPr>
                <w:rFonts w:ascii="標楷體" w:eastAsia="標楷體" w:hAnsi="標楷體" w:cs="夹发砰" w:hint="eastAsia"/>
                <w:b/>
                <w:bCs/>
                <w:color w:val="000000" w:themeColor="text1"/>
                <w:kern w:val="0"/>
                <w:sz w:val="20"/>
              </w:rPr>
              <w:t>16</w:t>
            </w:r>
            <w:r w:rsidRPr="000B5337">
              <w:rPr>
                <w:rFonts w:ascii="標楷體" w:eastAsia="標楷體" w:hAnsi="標楷體" w:cs="夹发砰"/>
                <w:b/>
                <w:bCs/>
                <w:color w:val="000000" w:themeColor="text1"/>
                <w:kern w:val="0"/>
                <w:sz w:val="20"/>
              </w:rPr>
              <w:t>,</w:t>
            </w:r>
            <w:r w:rsidRPr="000B5337">
              <w:rPr>
                <w:rFonts w:ascii="標楷體" w:eastAsia="標楷體" w:hAnsi="標楷體" w:cs="夹发砰" w:hint="eastAsia"/>
                <w:b/>
                <w:bCs/>
                <w:color w:val="000000" w:themeColor="text1"/>
                <w:kern w:val="0"/>
                <w:sz w:val="20"/>
              </w:rPr>
              <w:t>660</w:t>
            </w:r>
            <w:r w:rsidRPr="000B5337">
              <w:rPr>
                <w:rFonts w:ascii="標楷體" w:eastAsia="標楷體" w:hAnsi="標楷體" w:cs="夹发砰"/>
                <w:b/>
                <w:bCs/>
                <w:color w:val="000000" w:themeColor="text1"/>
                <w:kern w:val="0"/>
                <w:sz w:val="20"/>
              </w:rPr>
              <w:t>,</w:t>
            </w:r>
            <w:r w:rsidRPr="000B5337">
              <w:rPr>
                <w:rFonts w:ascii="標楷體" w:eastAsia="標楷體" w:hAnsi="標楷體" w:cs="夹发砰" w:hint="eastAsia"/>
                <w:b/>
                <w:bCs/>
                <w:color w:val="000000" w:themeColor="text1"/>
                <w:kern w:val="0"/>
                <w:sz w:val="20"/>
              </w:rPr>
              <w:t>888</w:t>
            </w:r>
          </w:p>
        </w:tc>
        <w:tc>
          <w:tcPr>
            <w:tcW w:w="1400"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b/>
                <w:bCs/>
                <w:color w:val="FF0000"/>
                <w:kern w:val="0"/>
                <w:sz w:val="20"/>
              </w:rPr>
            </w:pPr>
            <w:r w:rsidRPr="000B5337">
              <w:rPr>
                <w:rFonts w:ascii="標楷體" w:eastAsia="標楷體" w:hAnsi="標楷體" w:cs="夹发砰" w:hint="eastAsia"/>
                <w:b/>
                <w:bCs/>
                <w:color w:val="000000" w:themeColor="text1"/>
                <w:kern w:val="0"/>
                <w:sz w:val="20"/>
              </w:rPr>
              <w:t>2</w:t>
            </w:r>
            <w:r w:rsidRPr="000B5337">
              <w:rPr>
                <w:rFonts w:ascii="標楷體" w:eastAsia="標楷體" w:hAnsi="標楷體" w:cs="夹发砰"/>
                <w:b/>
                <w:bCs/>
                <w:color w:val="000000" w:themeColor="text1"/>
                <w:kern w:val="0"/>
                <w:sz w:val="20"/>
              </w:rPr>
              <w:t>,</w:t>
            </w:r>
            <w:r w:rsidRPr="000B5337">
              <w:rPr>
                <w:rFonts w:ascii="標楷體" w:eastAsia="標楷體" w:hAnsi="標楷體" w:cs="夹发砰" w:hint="eastAsia"/>
                <w:b/>
                <w:bCs/>
                <w:color w:val="000000" w:themeColor="text1"/>
                <w:kern w:val="0"/>
                <w:sz w:val="20"/>
              </w:rPr>
              <w:t>064</w:t>
            </w:r>
            <w:r w:rsidRPr="000B5337">
              <w:rPr>
                <w:rFonts w:ascii="標楷體" w:eastAsia="標楷體" w:hAnsi="標楷體" w:cs="夹发砰"/>
                <w:b/>
                <w:bCs/>
                <w:color w:val="000000" w:themeColor="text1"/>
                <w:kern w:val="0"/>
                <w:sz w:val="20"/>
              </w:rPr>
              <w:t>,</w:t>
            </w:r>
            <w:r w:rsidRPr="000B5337">
              <w:rPr>
                <w:rFonts w:ascii="標楷體" w:eastAsia="標楷體" w:hAnsi="標楷體" w:cs="夹发砰" w:hint="eastAsia"/>
                <w:b/>
                <w:bCs/>
                <w:color w:val="000000" w:themeColor="text1"/>
                <w:kern w:val="0"/>
                <w:sz w:val="20"/>
              </w:rPr>
              <w:t>684</w:t>
            </w:r>
          </w:p>
        </w:tc>
        <w:tc>
          <w:tcPr>
            <w:tcW w:w="1400"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b/>
                <w:bCs/>
                <w:color w:val="000000" w:themeColor="text1"/>
                <w:kern w:val="0"/>
                <w:sz w:val="20"/>
              </w:rPr>
            </w:pPr>
            <w:r w:rsidRPr="000B5337">
              <w:rPr>
                <w:rFonts w:ascii="標楷體" w:eastAsia="標楷體" w:hAnsi="標楷體" w:cs="夹发砰" w:hint="eastAsia"/>
                <w:b/>
                <w:bCs/>
                <w:color w:val="000000" w:themeColor="text1"/>
                <w:kern w:val="0"/>
                <w:sz w:val="20"/>
              </w:rPr>
              <w:t>21</w:t>
            </w:r>
            <w:r w:rsidRPr="000B5337">
              <w:rPr>
                <w:rFonts w:ascii="標楷體" w:eastAsia="標楷體" w:hAnsi="標楷體" w:cs="夹发砰"/>
                <w:b/>
                <w:bCs/>
                <w:color w:val="000000" w:themeColor="text1"/>
                <w:kern w:val="0"/>
                <w:sz w:val="20"/>
              </w:rPr>
              <w:t>,</w:t>
            </w:r>
            <w:r w:rsidRPr="000B5337">
              <w:rPr>
                <w:rFonts w:ascii="標楷體" w:eastAsia="標楷體" w:hAnsi="標楷體" w:cs="夹发砰" w:hint="eastAsia"/>
                <w:b/>
                <w:bCs/>
                <w:color w:val="000000" w:themeColor="text1"/>
                <w:kern w:val="0"/>
                <w:sz w:val="20"/>
              </w:rPr>
              <w:t>021</w:t>
            </w:r>
            <w:r w:rsidRPr="000B5337">
              <w:rPr>
                <w:rFonts w:ascii="標楷體" w:eastAsia="標楷體" w:hAnsi="標楷體" w:cs="夹发砰"/>
                <w:b/>
                <w:bCs/>
                <w:color w:val="000000" w:themeColor="text1"/>
                <w:kern w:val="0"/>
                <w:sz w:val="20"/>
              </w:rPr>
              <w:t>,</w:t>
            </w:r>
            <w:r w:rsidRPr="000B5337">
              <w:rPr>
                <w:rFonts w:ascii="標楷體" w:eastAsia="標楷體" w:hAnsi="標楷體" w:cs="夹发砰" w:hint="eastAsia"/>
                <w:b/>
                <w:bCs/>
                <w:color w:val="000000" w:themeColor="text1"/>
                <w:kern w:val="0"/>
                <w:sz w:val="20"/>
              </w:rPr>
              <w:t>327</w:t>
            </w:r>
          </w:p>
        </w:tc>
        <w:tc>
          <w:tcPr>
            <w:tcW w:w="1491"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b/>
                <w:bCs/>
                <w:color w:val="000000" w:themeColor="text1"/>
                <w:kern w:val="0"/>
                <w:sz w:val="20"/>
              </w:rPr>
            </w:pPr>
            <w:r w:rsidRPr="000B5337">
              <w:rPr>
                <w:rFonts w:ascii="標楷體" w:eastAsia="標楷體" w:hAnsi="標楷體" w:cs="新細明體" w:hint="eastAsia"/>
                <w:b/>
                <w:bCs/>
                <w:color w:val="000000" w:themeColor="text1"/>
                <w:kern w:val="0"/>
                <w:sz w:val="20"/>
              </w:rPr>
              <w:t xml:space="preserve">- </w:t>
            </w:r>
            <w:r w:rsidRPr="000B5337">
              <w:rPr>
                <w:rFonts w:ascii="標楷體" w:eastAsia="標楷體" w:hAnsi="標楷體" w:cs="新細明體"/>
                <w:b/>
                <w:bCs/>
                <w:color w:val="000000" w:themeColor="text1"/>
                <w:kern w:val="0"/>
                <w:sz w:val="20"/>
              </w:rPr>
              <w:t>4,571</w:t>
            </w:r>
          </w:p>
        </w:tc>
        <w:tc>
          <w:tcPr>
            <w:tcW w:w="1502" w:type="dxa"/>
            <w:tcBorders>
              <w:top w:val="nil"/>
              <w:bottom w:val="nil"/>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b/>
                <w:bCs/>
                <w:color w:val="000000" w:themeColor="text1"/>
                <w:kern w:val="0"/>
                <w:sz w:val="20"/>
              </w:rPr>
            </w:pPr>
            <w:r w:rsidRPr="000B5337">
              <w:rPr>
                <w:rFonts w:ascii="標楷體" w:eastAsia="標楷體" w:hAnsi="標楷體" w:cs="夹发砰" w:hint="eastAsia"/>
                <w:b/>
                <w:bCs/>
                <w:color w:val="000000" w:themeColor="text1"/>
                <w:kern w:val="0"/>
                <w:sz w:val="20"/>
              </w:rPr>
              <w:t>39</w:t>
            </w:r>
            <w:r w:rsidRPr="000B5337">
              <w:rPr>
                <w:rFonts w:ascii="標楷體" w:eastAsia="標楷體" w:hAnsi="標楷體" w:cs="夹发砰"/>
                <w:b/>
                <w:bCs/>
                <w:color w:val="000000" w:themeColor="text1"/>
                <w:kern w:val="0"/>
                <w:sz w:val="20"/>
              </w:rPr>
              <w:t>,</w:t>
            </w:r>
            <w:r w:rsidRPr="000B5337">
              <w:rPr>
                <w:rFonts w:ascii="標楷體" w:eastAsia="標楷體" w:hAnsi="標楷體" w:cs="夹发砰" w:hint="eastAsia"/>
                <w:b/>
                <w:bCs/>
                <w:color w:val="000000" w:themeColor="text1"/>
                <w:kern w:val="0"/>
                <w:sz w:val="20"/>
              </w:rPr>
              <w:t>742</w:t>
            </w:r>
            <w:r w:rsidRPr="000B5337">
              <w:rPr>
                <w:rFonts w:ascii="標楷體" w:eastAsia="標楷體" w:hAnsi="標楷體" w:cs="夹发砰"/>
                <w:b/>
                <w:bCs/>
                <w:color w:val="000000" w:themeColor="text1"/>
                <w:kern w:val="0"/>
                <w:sz w:val="20"/>
              </w:rPr>
              <w:t>,</w:t>
            </w:r>
            <w:r w:rsidRPr="000B5337">
              <w:rPr>
                <w:rFonts w:ascii="標楷體" w:eastAsia="標楷體" w:hAnsi="標楷體" w:cs="夹发砰" w:hint="eastAsia"/>
                <w:b/>
                <w:bCs/>
                <w:color w:val="000000" w:themeColor="text1"/>
                <w:kern w:val="0"/>
                <w:sz w:val="20"/>
              </w:rPr>
              <w:t>329</w:t>
            </w:r>
          </w:p>
        </w:tc>
      </w:tr>
      <w:tr w:rsidR="009223EF" w:rsidRPr="00EC79BD" w:rsidTr="00223EC0">
        <w:trPr>
          <w:trHeight w:val="332"/>
          <w:jc w:val="center"/>
        </w:trPr>
        <w:tc>
          <w:tcPr>
            <w:tcW w:w="2598" w:type="dxa"/>
            <w:tcBorders>
              <w:top w:val="nil"/>
              <w:bottom w:val="single" w:sz="4" w:space="0" w:color="auto"/>
            </w:tcBorders>
            <w:vAlign w:val="center"/>
          </w:tcPr>
          <w:p w:rsidR="009223EF" w:rsidRPr="0081149B" w:rsidRDefault="009223EF" w:rsidP="00663ECB">
            <w:pPr>
              <w:spacing w:line="320" w:lineRule="exact"/>
              <w:ind w:leftChars="-30" w:left="-72" w:rightChars="-30" w:right="-72"/>
              <w:jc w:val="distribute"/>
              <w:rPr>
                <w:rFonts w:ascii="標楷體" w:eastAsia="標楷體" w:hAnsi="標楷體" w:cs="夹发砰"/>
                <w:b/>
                <w:bCs/>
                <w:color w:val="000000" w:themeColor="text1"/>
                <w:spacing w:val="-24"/>
                <w:kern w:val="0"/>
                <w:sz w:val="20"/>
              </w:rPr>
            </w:pPr>
            <w:r w:rsidRPr="0081149B">
              <w:rPr>
                <w:rFonts w:ascii="標楷體" w:eastAsia="標楷體" w:hAnsi="標楷體" w:cs="夹发砰" w:hint="eastAsia"/>
                <w:b/>
                <w:bCs/>
                <w:color w:val="000000" w:themeColor="text1"/>
                <w:spacing w:val="-24"/>
                <w:kern w:val="0"/>
                <w:sz w:val="20"/>
              </w:rPr>
              <w:t>調整後負債及淨資產總額</w:t>
            </w:r>
          </w:p>
        </w:tc>
        <w:tc>
          <w:tcPr>
            <w:tcW w:w="1502" w:type="dxa"/>
            <w:tcBorders>
              <w:top w:val="nil"/>
              <w:bottom w:val="single" w:sz="4" w:space="0" w:color="auto"/>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b/>
                <w:bCs/>
                <w:color w:val="FF0000"/>
                <w:kern w:val="0"/>
                <w:sz w:val="20"/>
              </w:rPr>
            </w:pPr>
            <w:r w:rsidRPr="000B5337">
              <w:rPr>
                <w:rFonts w:ascii="標楷體" w:eastAsia="標楷體" w:hAnsi="標楷體" w:cs="夹发砰" w:hint="eastAsia"/>
                <w:b/>
                <w:bCs/>
                <w:color w:val="000000" w:themeColor="text1"/>
                <w:kern w:val="0"/>
                <w:sz w:val="20"/>
              </w:rPr>
              <w:t>45</w:t>
            </w:r>
            <w:r w:rsidRPr="000B5337">
              <w:rPr>
                <w:rFonts w:ascii="標楷體" w:eastAsia="標楷體" w:hAnsi="標楷體" w:cs="夹发砰"/>
                <w:b/>
                <w:bCs/>
                <w:color w:val="000000" w:themeColor="text1"/>
                <w:kern w:val="0"/>
                <w:sz w:val="20"/>
              </w:rPr>
              <w:t>,</w:t>
            </w:r>
            <w:r w:rsidRPr="000B5337">
              <w:rPr>
                <w:rFonts w:ascii="標楷體" w:eastAsia="標楷體" w:hAnsi="標楷體" w:cs="夹发砰" w:hint="eastAsia"/>
                <w:b/>
                <w:bCs/>
                <w:color w:val="000000" w:themeColor="text1"/>
                <w:kern w:val="0"/>
                <w:sz w:val="20"/>
              </w:rPr>
              <w:t>406</w:t>
            </w:r>
            <w:r w:rsidRPr="000B5337">
              <w:rPr>
                <w:rFonts w:ascii="標楷體" w:eastAsia="標楷體" w:hAnsi="標楷體" w:cs="夹发砰"/>
                <w:b/>
                <w:bCs/>
                <w:color w:val="000000" w:themeColor="text1"/>
                <w:kern w:val="0"/>
                <w:sz w:val="20"/>
              </w:rPr>
              <w:t>,</w:t>
            </w:r>
            <w:r w:rsidRPr="000B5337">
              <w:rPr>
                <w:rFonts w:ascii="標楷體" w:eastAsia="標楷體" w:hAnsi="標楷體" w:cs="夹发砰" w:hint="eastAsia"/>
                <w:b/>
                <w:bCs/>
                <w:color w:val="000000" w:themeColor="text1"/>
                <w:kern w:val="0"/>
                <w:sz w:val="20"/>
              </w:rPr>
              <w:t>156</w:t>
            </w:r>
          </w:p>
        </w:tc>
        <w:tc>
          <w:tcPr>
            <w:tcW w:w="1400" w:type="dxa"/>
            <w:tcBorders>
              <w:top w:val="nil"/>
              <w:bottom w:val="single" w:sz="4" w:space="0" w:color="auto"/>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b/>
                <w:bCs/>
                <w:color w:val="FF0000"/>
                <w:kern w:val="0"/>
                <w:sz w:val="20"/>
              </w:rPr>
            </w:pPr>
            <w:r w:rsidRPr="000B5337">
              <w:rPr>
                <w:rFonts w:ascii="標楷體" w:eastAsia="標楷體" w:hAnsi="標楷體" w:cs="夹发砰" w:hint="eastAsia"/>
                <w:b/>
                <w:bCs/>
                <w:color w:val="000000" w:themeColor="text1"/>
                <w:kern w:val="0"/>
                <w:sz w:val="20"/>
              </w:rPr>
              <w:t>2</w:t>
            </w:r>
            <w:r w:rsidRPr="000B5337">
              <w:rPr>
                <w:rFonts w:ascii="標楷體" w:eastAsia="標楷體" w:hAnsi="標楷體" w:cs="夹发砰"/>
                <w:b/>
                <w:bCs/>
                <w:color w:val="000000" w:themeColor="text1"/>
                <w:kern w:val="0"/>
                <w:sz w:val="20"/>
              </w:rPr>
              <w:t>,</w:t>
            </w:r>
            <w:r w:rsidRPr="000B5337">
              <w:rPr>
                <w:rFonts w:ascii="標楷體" w:eastAsia="標楷體" w:hAnsi="標楷體" w:cs="夹发砰" w:hint="eastAsia"/>
                <w:b/>
                <w:bCs/>
                <w:color w:val="000000" w:themeColor="text1"/>
                <w:kern w:val="0"/>
                <w:sz w:val="20"/>
              </w:rPr>
              <w:t>180</w:t>
            </w:r>
            <w:r w:rsidRPr="000B5337">
              <w:rPr>
                <w:rFonts w:ascii="標楷體" w:eastAsia="標楷體" w:hAnsi="標楷體" w:cs="夹发砰"/>
                <w:b/>
                <w:bCs/>
                <w:color w:val="000000" w:themeColor="text1"/>
                <w:kern w:val="0"/>
                <w:sz w:val="20"/>
              </w:rPr>
              <w:t>,</w:t>
            </w:r>
            <w:r w:rsidRPr="000B5337">
              <w:rPr>
                <w:rFonts w:ascii="標楷體" w:eastAsia="標楷體" w:hAnsi="標楷體" w:cs="夹发砰" w:hint="eastAsia"/>
                <w:b/>
                <w:bCs/>
                <w:color w:val="000000" w:themeColor="text1"/>
                <w:kern w:val="0"/>
                <w:sz w:val="20"/>
              </w:rPr>
              <w:t>485</w:t>
            </w:r>
          </w:p>
        </w:tc>
        <w:tc>
          <w:tcPr>
            <w:tcW w:w="1400" w:type="dxa"/>
            <w:tcBorders>
              <w:top w:val="nil"/>
              <w:bottom w:val="single" w:sz="4" w:space="0" w:color="auto"/>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b/>
                <w:bCs/>
                <w:color w:val="000000" w:themeColor="text1"/>
                <w:kern w:val="0"/>
                <w:sz w:val="20"/>
              </w:rPr>
            </w:pPr>
            <w:r w:rsidRPr="000B5337">
              <w:rPr>
                <w:rFonts w:ascii="標楷體" w:eastAsia="標楷體" w:hAnsi="標楷體" w:cs="夹发砰" w:hint="eastAsia"/>
                <w:b/>
                <w:bCs/>
                <w:color w:val="000000" w:themeColor="text1"/>
                <w:kern w:val="0"/>
                <w:sz w:val="20"/>
              </w:rPr>
              <w:t>27</w:t>
            </w:r>
            <w:r w:rsidRPr="000B5337">
              <w:rPr>
                <w:rFonts w:ascii="標楷體" w:eastAsia="標楷體" w:hAnsi="標楷體" w:cs="夹发砰"/>
                <w:b/>
                <w:bCs/>
                <w:color w:val="000000" w:themeColor="text1"/>
                <w:kern w:val="0"/>
                <w:sz w:val="20"/>
              </w:rPr>
              <w:t>,</w:t>
            </w:r>
            <w:r w:rsidRPr="000B5337">
              <w:rPr>
                <w:rFonts w:ascii="標楷體" w:eastAsia="標楷體" w:hAnsi="標楷體" w:cs="夹发砰" w:hint="eastAsia"/>
                <w:b/>
                <w:bCs/>
                <w:color w:val="000000" w:themeColor="text1"/>
                <w:kern w:val="0"/>
                <w:sz w:val="20"/>
              </w:rPr>
              <w:t>460</w:t>
            </w:r>
            <w:r w:rsidRPr="000B5337">
              <w:rPr>
                <w:rFonts w:ascii="標楷體" w:eastAsia="標楷體" w:hAnsi="標楷體" w:cs="夹发砰"/>
                <w:b/>
                <w:bCs/>
                <w:color w:val="000000" w:themeColor="text1"/>
                <w:kern w:val="0"/>
                <w:sz w:val="20"/>
              </w:rPr>
              <w:t>,</w:t>
            </w:r>
            <w:r w:rsidRPr="000B5337">
              <w:rPr>
                <w:rFonts w:ascii="標楷體" w:eastAsia="標楷體" w:hAnsi="標楷體" w:cs="夹发砰" w:hint="eastAsia"/>
                <w:b/>
                <w:bCs/>
                <w:color w:val="000000" w:themeColor="text1"/>
                <w:kern w:val="0"/>
                <w:sz w:val="20"/>
              </w:rPr>
              <w:t>130</w:t>
            </w:r>
          </w:p>
        </w:tc>
        <w:tc>
          <w:tcPr>
            <w:tcW w:w="1491" w:type="dxa"/>
            <w:tcBorders>
              <w:top w:val="nil"/>
              <w:bottom w:val="single" w:sz="4" w:space="0" w:color="auto"/>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b/>
                <w:bCs/>
                <w:color w:val="000000" w:themeColor="text1"/>
                <w:kern w:val="0"/>
                <w:sz w:val="20"/>
              </w:rPr>
            </w:pPr>
            <w:r w:rsidRPr="000B5337">
              <w:rPr>
                <w:rFonts w:ascii="標楷體" w:eastAsia="標楷體" w:hAnsi="標楷體" w:cs="新細明體" w:hint="eastAsia"/>
                <w:b/>
                <w:bCs/>
                <w:color w:val="000000" w:themeColor="text1"/>
                <w:kern w:val="0"/>
                <w:sz w:val="20"/>
              </w:rPr>
              <w:t>- 7</w:t>
            </w:r>
            <w:r w:rsidRPr="000B5337">
              <w:rPr>
                <w:rFonts w:ascii="標楷體" w:eastAsia="標楷體" w:hAnsi="標楷體" w:cs="新細明體"/>
                <w:b/>
                <w:bCs/>
                <w:color w:val="000000" w:themeColor="text1"/>
                <w:kern w:val="0"/>
                <w:sz w:val="20"/>
              </w:rPr>
              <w:t>,</w:t>
            </w:r>
            <w:r w:rsidRPr="000B5337">
              <w:rPr>
                <w:rFonts w:ascii="標楷體" w:eastAsia="標楷體" w:hAnsi="標楷體" w:cs="新細明體" w:hint="eastAsia"/>
                <w:b/>
                <w:bCs/>
                <w:color w:val="000000" w:themeColor="text1"/>
                <w:kern w:val="0"/>
                <w:sz w:val="20"/>
              </w:rPr>
              <w:t>423</w:t>
            </w:r>
            <w:r w:rsidRPr="000B5337">
              <w:rPr>
                <w:rFonts w:ascii="標楷體" w:eastAsia="標楷體" w:hAnsi="標楷體" w:cs="新細明體"/>
                <w:b/>
                <w:bCs/>
                <w:color w:val="000000" w:themeColor="text1"/>
                <w:kern w:val="0"/>
                <w:sz w:val="20"/>
              </w:rPr>
              <w:t>,</w:t>
            </w:r>
            <w:r w:rsidRPr="000B5337">
              <w:rPr>
                <w:rFonts w:ascii="標楷體" w:eastAsia="標楷體" w:hAnsi="標楷體" w:cs="新細明體" w:hint="eastAsia"/>
                <w:b/>
                <w:bCs/>
                <w:color w:val="000000" w:themeColor="text1"/>
                <w:kern w:val="0"/>
                <w:sz w:val="20"/>
              </w:rPr>
              <w:t>992</w:t>
            </w:r>
          </w:p>
        </w:tc>
        <w:tc>
          <w:tcPr>
            <w:tcW w:w="1502" w:type="dxa"/>
            <w:tcBorders>
              <w:top w:val="nil"/>
              <w:bottom w:val="single" w:sz="4" w:space="0" w:color="auto"/>
            </w:tcBorders>
            <w:vAlign w:val="center"/>
          </w:tcPr>
          <w:p w:rsidR="009223EF" w:rsidRPr="000B5337" w:rsidRDefault="009223EF" w:rsidP="00663ECB">
            <w:pPr>
              <w:spacing w:line="320" w:lineRule="exact"/>
              <w:ind w:leftChars="-20" w:left="-48" w:rightChars="-20" w:right="-48"/>
              <w:jc w:val="right"/>
              <w:rPr>
                <w:rFonts w:ascii="標楷體" w:eastAsia="標楷體" w:hAnsi="標楷體" w:cs="夹发砰"/>
                <w:b/>
                <w:bCs/>
                <w:color w:val="000000" w:themeColor="text1"/>
                <w:kern w:val="0"/>
                <w:sz w:val="20"/>
              </w:rPr>
            </w:pPr>
            <w:r w:rsidRPr="000B5337">
              <w:rPr>
                <w:rFonts w:ascii="標楷體" w:eastAsia="標楷體" w:hAnsi="標楷體" w:cs="夹发砰" w:hint="eastAsia"/>
                <w:b/>
                <w:bCs/>
                <w:color w:val="000000" w:themeColor="text1"/>
                <w:kern w:val="0"/>
                <w:sz w:val="20"/>
              </w:rPr>
              <w:t>67</w:t>
            </w:r>
            <w:r w:rsidRPr="000B5337">
              <w:rPr>
                <w:rFonts w:ascii="標楷體" w:eastAsia="標楷體" w:hAnsi="標楷體" w:cs="夹发砰"/>
                <w:b/>
                <w:bCs/>
                <w:color w:val="000000" w:themeColor="text1"/>
                <w:kern w:val="0"/>
                <w:sz w:val="20"/>
              </w:rPr>
              <w:t>,</w:t>
            </w:r>
            <w:r w:rsidRPr="000B5337">
              <w:rPr>
                <w:rFonts w:ascii="標楷體" w:eastAsia="標楷體" w:hAnsi="標楷體" w:cs="夹发砰" w:hint="eastAsia"/>
                <w:b/>
                <w:bCs/>
                <w:color w:val="000000" w:themeColor="text1"/>
                <w:kern w:val="0"/>
                <w:sz w:val="20"/>
              </w:rPr>
              <w:t>622</w:t>
            </w:r>
            <w:r w:rsidRPr="000B5337">
              <w:rPr>
                <w:rFonts w:ascii="標楷體" w:eastAsia="標楷體" w:hAnsi="標楷體" w:cs="夹发砰"/>
                <w:b/>
                <w:bCs/>
                <w:color w:val="000000" w:themeColor="text1"/>
                <w:kern w:val="0"/>
                <w:sz w:val="20"/>
              </w:rPr>
              <w:t>,</w:t>
            </w:r>
            <w:r w:rsidRPr="000B5337">
              <w:rPr>
                <w:rFonts w:ascii="標楷體" w:eastAsia="標楷體" w:hAnsi="標楷體" w:cs="夹发砰" w:hint="eastAsia"/>
                <w:b/>
                <w:bCs/>
                <w:color w:val="000000" w:themeColor="text1"/>
                <w:kern w:val="0"/>
                <w:sz w:val="20"/>
              </w:rPr>
              <w:t>780</w:t>
            </w:r>
          </w:p>
        </w:tc>
      </w:tr>
    </w:tbl>
    <w:p w:rsidR="009223EF" w:rsidRPr="0081149B" w:rsidRDefault="009223EF" w:rsidP="009223EF">
      <w:pPr>
        <w:spacing w:line="240" w:lineRule="exact"/>
        <w:ind w:firstLineChars="15" w:firstLine="27"/>
        <w:rPr>
          <w:rFonts w:ascii="標楷體" w:eastAsia="標楷體" w:hAnsi="標楷體"/>
          <w:color w:val="000000" w:themeColor="text1"/>
        </w:rPr>
      </w:pPr>
      <w:proofErr w:type="gramStart"/>
      <w:r w:rsidRPr="0081149B">
        <w:rPr>
          <w:rFonts w:ascii="標楷體" w:eastAsia="標楷體" w:hAnsi="標楷體" w:cs="夹发砰" w:hint="eastAsia"/>
          <w:color w:val="000000" w:themeColor="text1"/>
          <w:kern w:val="0"/>
          <w:sz w:val="18"/>
          <w:szCs w:val="18"/>
        </w:rPr>
        <w:t>註</w:t>
      </w:r>
      <w:proofErr w:type="gramEnd"/>
      <w:r w:rsidRPr="0081149B">
        <w:rPr>
          <w:rFonts w:ascii="標楷體" w:eastAsia="標楷體" w:hAnsi="標楷體" w:cs="夹发砰" w:hint="eastAsia"/>
          <w:color w:val="000000" w:themeColor="text1"/>
          <w:kern w:val="0"/>
          <w:sz w:val="18"/>
          <w:szCs w:val="18"/>
        </w:rPr>
        <w:t>：公務機關與特種基金間之內部往來沖銷事項，包括應收（付）款項、借貸款項、代保管資產、對特種基金之投資等。</w:t>
      </w:r>
    </w:p>
    <w:p w:rsidR="009223EF" w:rsidRDefault="009223EF" w:rsidP="009D200B">
      <w:pPr>
        <w:kinsoku w:val="0"/>
        <w:overflowPunct w:val="0"/>
        <w:spacing w:beforeLines="50" w:before="180" w:line="500" w:lineRule="exact"/>
        <w:ind w:firstLine="561"/>
        <w:jc w:val="both"/>
        <w:rPr>
          <w:rFonts w:ascii="標楷體" w:eastAsia="標楷體" w:hAnsi="標楷體"/>
          <w:color w:val="000000" w:themeColor="text1"/>
          <w:kern w:val="0"/>
          <w:sz w:val="28"/>
          <w:szCs w:val="28"/>
        </w:rPr>
      </w:pPr>
      <w:r w:rsidRPr="00B73173">
        <w:rPr>
          <w:rFonts w:ascii="標楷體" w:eastAsia="標楷體" w:hAnsi="標楷體" w:hint="eastAsia"/>
          <w:color w:val="000000" w:themeColor="text1"/>
          <w:kern w:val="0"/>
          <w:sz w:val="28"/>
          <w:szCs w:val="28"/>
        </w:rPr>
        <w:lastRenderedPageBreak/>
        <w:t>茲將</w:t>
      </w:r>
      <w:proofErr w:type="gramStart"/>
      <w:r w:rsidRPr="00B73173">
        <w:rPr>
          <w:rFonts w:ascii="標楷體" w:eastAsia="標楷體" w:hAnsi="標楷體" w:hint="eastAsia"/>
          <w:color w:val="000000" w:themeColor="text1"/>
          <w:kern w:val="0"/>
          <w:sz w:val="28"/>
          <w:szCs w:val="28"/>
        </w:rPr>
        <w:t>年來本室</w:t>
      </w:r>
      <w:proofErr w:type="gramEnd"/>
      <w:r w:rsidRPr="00B73173">
        <w:rPr>
          <w:rFonts w:ascii="標楷體" w:eastAsia="標楷體" w:hAnsi="標楷體" w:hint="eastAsia"/>
          <w:color w:val="000000" w:themeColor="text1"/>
          <w:kern w:val="0"/>
          <w:sz w:val="28"/>
          <w:szCs w:val="28"/>
        </w:rPr>
        <w:t>審核資產負債所提審核意見，摘其</w:t>
      </w:r>
      <w:proofErr w:type="gramStart"/>
      <w:r w:rsidRPr="00B73173">
        <w:rPr>
          <w:rFonts w:ascii="標楷體" w:eastAsia="標楷體" w:hAnsi="標楷體" w:hint="eastAsia"/>
          <w:color w:val="000000" w:themeColor="text1"/>
          <w:kern w:val="0"/>
          <w:sz w:val="28"/>
          <w:szCs w:val="28"/>
        </w:rPr>
        <w:t>要者列述</w:t>
      </w:r>
      <w:proofErr w:type="gramEnd"/>
      <w:r w:rsidRPr="00B73173">
        <w:rPr>
          <w:rFonts w:ascii="標楷體" w:eastAsia="標楷體" w:hAnsi="標楷體" w:hint="eastAsia"/>
          <w:color w:val="000000" w:themeColor="text1"/>
          <w:kern w:val="0"/>
          <w:sz w:val="28"/>
          <w:szCs w:val="28"/>
        </w:rPr>
        <w:t>如次：</w:t>
      </w:r>
    </w:p>
    <w:p w:rsidR="009223EF" w:rsidRPr="00D61381" w:rsidRDefault="009223EF" w:rsidP="00951AF7">
      <w:pPr>
        <w:kinsoku w:val="0"/>
        <w:overflowPunct w:val="0"/>
        <w:spacing w:line="500" w:lineRule="exact"/>
        <w:ind w:firstLineChars="200" w:firstLine="537"/>
        <w:jc w:val="both"/>
        <w:rPr>
          <w:rFonts w:ascii="標楷體" w:eastAsia="標楷體" w:hAnsi="標楷體"/>
          <w:sz w:val="28"/>
          <w:szCs w:val="28"/>
          <w:shd w:val="pct15" w:color="auto" w:fill="FFFFFF"/>
        </w:rPr>
      </w:pPr>
      <w:r w:rsidRPr="0035644C">
        <w:rPr>
          <w:rFonts w:ascii="標楷體" w:eastAsia="標楷體" w:hAnsi="標楷體" w:hint="eastAsia"/>
          <w:b/>
          <w:spacing w:val="-6"/>
          <w:sz w:val="28"/>
          <w:szCs w:val="28"/>
        </w:rPr>
        <w:t>一、</w:t>
      </w:r>
      <w:r w:rsidR="004E3F43" w:rsidRPr="004E3F43">
        <w:rPr>
          <w:rFonts w:ascii="標楷體" w:eastAsia="標楷體" w:hAnsi="標楷體" w:hint="eastAsia"/>
          <w:b/>
          <w:spacing w:val="-6"/>
          <w:sz w:val="28"/>
          <w:szCs w:val="28"/>
        </w:rPr>
        <w:t>公共債務</w:t>
      </w:r>
      <w:proofErr w:type="gramStart"/>
      <w:r w:rsidR="004E3F43" w:rsidRPr="004E3F43">
        <w:rPr>
          <w:rFonts w:ascii="標楷體" w:eastAsia="標楷體" w:hAnsi="標楷體" w:hint="eastAsia"/>
          <w:b/>
          <w:spacing w:val="-6"/>
          <w:sz w:val="28"/>
          <w:szCs w:val="28"/>
        </w:rPr>
        <w:t>未償</w:t>
      </w:r>
      <w:proofErr w:type="gramEnd"/>
      <w:r w:rsidR="004E3F43" w:rsidRPr="004E3F43">
        <w:rPr>
          <w:rFonts w:ascii="標楷體" w:eastAsia="標楷體" w:hAnsi="標楷體" w:hint="eastAsia"/>
          <w:b/>
          <w:spacing w:val="-6"/>
          <w:sz w:val="28"/>
          <w:szCs w:val="28"/>
        </w:rPr>
        <w:t>餘額已逐年控減，且年度債務管理績效經中央考評成績斐然，惟</w:t>
      </w:r>
      <w:r w:rsidR="004E3F43" w:rsidRPr="00951AF7">
        <w:rPr>
          <w:rFonts w:ascii="標楷體" w:eastAsia="標楷體" w:hAnsi="標楷體" w:hint="eastAsia"/>
          <w:b/>
          <w:sz w:val="28"/>
          <w:szCs w:val="28"/>
        </w:rPr>
        <w:t>債務比率仍接近債限</w:t>
      </w:r>
      <w:proofErr w:type="gramStart"/>
      <w:r w:rsidR="004E3F43" w:rsidRPr="00951AF7">
        <w:rPr>
          <w:rFonts w:ascii="標楷體" w:eastAsia="標楷體" w:hAnsi="標楷體" w:hint="eastAsia"/>
          <w:b/>
          <w:sz w:val="28"/>
          <w:szCs w:val="28"/>
        </w:rPr>
        <w:t>6成</w:t>
      </w:r>
      <w:proofErr w:type="gramEnd"/>
      <w:r w:rsidR="004E3F43" w:rsidRPr="00951AF7">
        <w:rPr>
          <w:rFonts w:ascii="標楷體" w:eastAsia="標楷體" w:hAnsi="標楷體" w:hint="eastAsia"/>
          <w:b/>
          <w:sz w:val="28"/>
          <w:szCs w:val="28"/>
        </w:rPr>
        <w:t>；又近年配合中央推動前瞻基礎建設計畫，及因應嚴重特殊傳染性肺炎</w:t>
      </w:r>
      <w:proofErr w:type="gramStart"/>
      <w:r w:rsidR="004E3F43" w:rsidRPr="00951AF7">
        <w:rPr>
          <w:rFonts w:ascii="標楷體" w:eastAsia="標楷體" w:hAnsi="標楷體" w:hint="eastAsia"/>
          <w:b/>
          <w:sz w:val="28"/>
          <w:szCs w:val="28"/>
        </w:rPr>
        <w:t>疫</w:t>
      </w:r>
      <w:proofErr w:type="gramEnd"/>
      <w:r w:rsidR="004E3F43" w:rsidRPr="00951AF7">
        <w:rPr>
          <w:rFonts w:ascii="標楷體" w:eastAsia="標楷體" w:hAnsi="標楷體" w:hint="eastAsia"/>
          <w:b/>
          <w:sz w:val="28"/>
          <w:szCs w:val="28"/>
        </w:rPr>
        <w:t>情</w:t>
      </w:r>
      <w:proofErr w:type="gramStart"/>
      <w:r w:rsidR="004E3F43" w:rsidRPr="00951AF7">
        <w:rPr>
          <w:rFonts w:ascii="標楷體" w:eastAsia="標楷體" w:hAnsi="標楷體" w:hint="eastAsia"/>
          <w:b/>
          <w:sz w:val="28"/>
          <w:szCs w:val="28"/>
        </w:rPr>
        <w:t>採</w:t>
      </w:r>
      <w:proofErr w:type="gramEnd"/>
      <w:r w:rsidR="004E3F43" w:rsidRPr="00951AF7">
        <w:rPr>
          <w:rFonts w:ascii="標楷體" w:eastAsia="標楷體" w:hAnsi="標楷體" w:hint="eastAsia"/>
          <w:b/>
          <w:sz w:val="28"/>
          <w:szCs w:val="28"/>
        </w:rPr>
        <w:t>行</w:t>
      </w:r>
      <w:proofErr w:type="gramStart"/>
      <w:r w:rsidR="004E3F43" w:rsidRPr="00951AF7">
        <w:rPr>
          <w:rFonts w:ascii="標楷體" w:eastAsia="標楷體" w:hAnsi="標楷體" w:hint="eastAsia"/>
          <w:b/>
          <w:sz w:val="28"/>
          <w:szCs w:val="28"/>
        </w:rPr>
        <w:t>各項延稅</w:t>
      </w:r>
      <w:proofErr w:type="gramEnd"/>
      <w:r w:rsidR="004E3F43" w:rsidRPr="00951AF7">
        <w:rPr>
          <w:rFonts w:ascii="標楷體" w:eastAsia="標楷體" w:hAnsi="標楷體" w:hint="eastAsia"/>
          <w:b/>
          <w:sz w:val="28"/>
          <w:szCs w:val="28"/>
        </w:rPr>
        <w:t>、降稅、減徵（免）等紓困措施，財政狀況日益窘困，有待</w:t>
      </w:r>
      <w:proofErr w:type="gramStart"/>
      <w:r w:rsidR="004E3F43" w:rsidRPr="00951AF7">
        <w:rPr>
          <w:rFonts w:ascii="標楷體" w:eastAsia="標楷體" w:hAnsi="標楷體" w:hint="eastAsia"/>
          <w:b/>
          <w:sz w:val="28"/>
          <w:szCs w:val="28"/>
        </w:rPr>
        <w:t>賡</w:t>
      </w:r>
      <w:proofErr w:type="gramEnd"/>
      <w:r w:rsidR="004E3F43" w:rsidRPr="00951AF7">
        <w:rPr>
          <w:rFonts w:ascii="標楷體" w:eastAsia="標楷體" w:hAnsi="標楷體" w:hint="eastAsia"/>
          <w:b/>
          <w:sz w:val="28"/>
          <w:szCs w:val="28"/>
        </w:rPr>
        <w:t>續檢討改善及積極籌謀因應</w:t>
      </w:r>
      <w:r w:rsidRPr="00951AF7">
        <w:rPr>
          <w:rFonts w:ascii="標楷體" w:eastAsia="標楷體" w:hAnsi="標楷體" w:hint="eastAsia"/>
          <w:b/>
          <w:sz w:val="28"/>
          <w:szCs w:val="28"/>
        </w:rPr>
        <w:t>：</w:t>
      </w:r>
      <w:r w:rsidR="004E3F43" w:rsidRPr="00951AF7">
        <w:rPr>
          <w:rFonts w:ascii="標楷體" w:eastAsia="標楷體" w:hAnsi="標楷體" w:hint="eastAsia"/>
          <w:noProof/>
          <w:sz w:val="28"/>
          <w:szCs w:val="28"/>
        </w:rPr>
        <w:t>屏東縣政府財政窘困，經推行開源</w:t>
      </w:r>
      <w:r w:rsidR="004E3F43" w:rsidRPr="004E3F43">
        <w:rPr>
          <w:rFonts w:ascii="標楷體" w:eastAsia="標楷體" w:hAnsi="標楷體" w:hint="eastAsia"/>
          <w:noProof/>
          <w:sz w:val="28"/>
          <w:szCs w:val="28"/>
        </w:rPr>
        <w:t>節流及債務改善結果，1年以上非自償性公共債務未償餘額決算數，自105年底之184億805萬餘元逐年降至109年底之166億8,000萬元，且108及109年底已連年無未滿1年公共債務未償餘額；又截至109年底止，屏東縣1年以上非自償性公共債務未償餘額債務比率為29.78％，較108年底之31.84％減少2.06個百分點，尚能秉持財政自我負責精神落實債務控減措施，且109年度中央對直轄市與縣（市）政府計畫及預算考核結果，屏東縣債務管理績效獲評為93.7分，位居全國22市縣第2名，成績斐然，惟債務比率接近債限6成，財政負擔仍屬沉重。另109年度中央對全國22個市縣政府計畫及預算考核結果，該府開源績效考核成績為83.2分，位居第14名；節流績效考核成績為80.6分，位居第11名，較108年度考核結果（80.7分、第7名）退步，均有檢討策進空間。此外，配合中央政府推動前瞻基礎建設計畫，該府積極爭取補助辦理城鄉建設、水環境建設、數位建設、因應少子化友善育兒空間建設及食品安全建設等項目，惟仍須籌措配合款財源，加重財政負擔，復以109年初嚴重特殊傳染性肺炎疫情持續擴散，該府因應疫情採行各項延稅、降稅、減徵（免）等紓困措施，影響財政收入，財政狀況日益窘困，允宜賡續加強開源節流及厲行財政改革，精進財務管理及強化債務管控，並預為因應前瞻基礎建設計畫執行期間各年度歲出總額暨債限變動情形，妥善管理，以維護財政永續發展</w:t>
      </w:r>
      <w:r w:rsidRPr="00D81540">
        <w:rPr>
          <w:rFonts w:ascii="標楷體" w:eastAsia="標楷體" w:hAnsi="標楷體" w:hint="eastAsia"/>
        </w:rPr>
        <w:t>。</w:t>
      </w:r>
      <w:r w:rsidRPr="003A7950">
        <w:rPr>
          <w:rFonts w:ascii="標楷體" w:eastAsia="標楷體" w:hAnsi="標楷體" w:hint="eastAsia"/>
          <w:sz w:val="28"/>
          <w:szCs w:val="28"/>
        </w:rPr>
        <w:t>（詳乙－</w:t>
      </w:r>
      <w:r w:rsidR="003A7950">
        <w:rPr>
          <w:rFonts w:ascii="標楷體" w:eastAsia="標楷體" w:hAnsi="標楷體" w:hint="eastAsia"/>
          <w:sz w:val="28"/>
          <w:szCs w:val="28"/>
        </w:rPr>
        <w:t>2</w:t>
      </w:r>
      <w:r w:rsidR="00146E2C">
        <w:rPr>
          <w:rFonts w:ascii="標楷體" w:eastAsia="標楷體" w:hAnsi="標楷體" w:hint="eastAsia"/>
          <w:sz w:val="28"/>
          <w:szCs w:val="28"/>
        </w:rPr>
        <w:t>1</w:t>
      </w:r>
      <w:r w:rsidRPr="003A7950">
        <w:rPr>
          <w:rFonts w:ascii="標楷體" w:eastAsia="標楷體" w:hAnsi="標楷體" w:hint="eastAsia"/>
          <w:sz w:val="28"/>
          <w:szCs w:val="28"/>
        </w:rPr>
        <w:t>頁）</w:t>
      </w:r>
    </w:p>
    <w:p w:rsidR="009223EF" w:rsidRPr="0054238D" w:rsidRDefault="009223EF" w:rsidP="0054238D">
      <w:pPr>
        <w:kinsoku w:val="0"/>
        <w:overflowPunct w:val="0"/>
        <w:spacing w:line="500" w:lineRule="exact"/>
        <w:ind w:firstLineChars="200" w:firstLine="569"/>
        <w:jc w:val="both"/>
        <w:rPr>
          <w:rFonts w:ascii="標楷體" w:eastAsia="標楷體" w:hAnsi="標楷體"/>
          <w:noProof/>
          <w:spacing w:val="4"/>
          <w:sz w:val="28"/>
        </w:rPr>
      </w:pPr>
      <w:r w:rsidRPr="0054238D">
        <w:rPr>
          <w:rFonts w:ascii="標楷體" w:eastAsia="標楷體" w:hAnsi="標楷體" w:hint="eastAsia"/>
          <w:b/>
          <w:spacing w:val="2"/>
          <w:kern w:val="0"/>
          <w:sz w:val="28"/>
        </w:rPr>
        <w:t>二、</w:t>
      </w:r>
      <w:r w:rsidR="0054238D" w:rsidRPr="0054238D">
        <w:rPr>
          <w:rFonts w:ascii="標楷體" w:eastAsia="標楷體" w:hAnsi="標楷體" w:hint="eastAsia"/>
          <w:b/>
          <w:spacing w:val="2"/>
          <w:kern w:val="0"/>
          <w:sz w:val="28"/>
        </w:rPr>
        <w:t>為管理縣有財產及維護公產權益，訂定財產管理自治條例暨被占用不動產清查及處理計畫，惟仍有土地被占用數量增加、未</w:t>
      </w:r>
      <w:proofErr w:type="gramStart"/>
      <w:r w:rsidR="0054238D" w:rsidRPr="0054238D">
        <w:rPr>
          <w:rFonts w:ascii="標楷體" w:eastAsia="標楷體" w:hAnsi="標楷體" w:hint="eastAsia"/>
          <w:b/>
          <w:spacing w:val="2"/>
          <w:kern w:val="0"/>
          <w:sz w:val="28"/>
        </w:rPr>
        <w:t>列管追收</w:t>
      </w:r>
      <w:proofErr w:type="gramEnd"/>
      <w:r w:rsidR="0054238D" w:rsidRPr="0054238D">
        <w:rPr>
          <w:rFonts w:ascii="標楷體" w:eastAsia="標楷體" w:hAnsi="標楷體" w:hint="eastAsia"/>
          <w:b/>
          <w:spacing w:val="2"/>
          <w:kern w:val="0"/>
          <w:sz w:val="28"/>
        </w:rPr>
        <w:t>使用補償金、土地及房屋閒置、清查計畫與實際執行脫節、業務主管機關列管資料疏漏等情形，亟待強化管理及有效使用縣有不動產</w:t>
      </w:r>
      <w:r w:rsidRPr="0054238D">
        <w:rPr>
          <w:rFonts w:ascii="標楷體" w:eastAsia="標楷體" w:hAnsi="標楷體" w:hint="eastAsia"/>
          <w:b/>
          <w:spacing w:val="2"/>
          <w:sz w:val="28"/>
        </w:rPr>
        <w:t>：</w:t>
      </w:r>
      <w:r w:rsidR="0054238D" w:rsidRPr="0054238D">
        <w:rPr>
          <w:rFonts w:ascii="標楷體" w:eastAsia="標楷體" w:hAnsi="標楷體" w:hint="eastAsia"/>
          <w:noProof/>
          <w:spacing w:val="2"/>
          <w:sz w:val="28"/>
        </w:rPr>
        <w:t>依據屏東縣縣有財產管理自治條例第5條規定，縣有財產之主管機關為屏東縣政府，業務主管機關為屏東縣政府財稅局；又109年度屏東縣總決算財產量值總目錄，計列各機關截至109年底止</w:t>
      </w:r>
      <w:r w:rsidR="0054238D" w:rsidRPr="0054238D">
        <w:rPr>
          <w:rFonts w:ascii="標楷體" w:eastAsia="標楷體" w:hAnsi="標楷體" w:hint="eastAsia"/>
          <w:noProof/>
          <w:sz w:val="28"/>
        </w:rPr>
        <w:t>經管土地</w:t>
      </w:r>
      <w:r w:rsidR="0054238D" w:rsidRPr="0054238D">
        <w:rPr>
          <w:rFonts w:ascii="標楷體" w:eastAsia="標楷體" w:hAnsi="標楷體" w:hint="eastAsia"/>
          <w:noProof/>
          <w:spacing w:val="-2"/>
          <w:sz w:val="28"/>
        </w:rPr>
        <w:lastRenderedPageBreak/>
        <w:t>29,483筆、3,118萬餘平方公尺，經管房屋建築及設備3,537棟、214萬餘平方公尺，經查該府及所屬機關學校管理縣有不動產情形，核有：縣有財產依相關自治條例規定應注意管理及有效使用，惟仍有土地被占用數量增加、占用土地尚未列管追收使用補償金、土地及房屋閒置等情形；為確保縣產權益及促進土地合理利用，經於98年訂定縣有被占用土地（建物）加強清查及處理計畫，後續歷經3次修正，最近1次於109年2月10日修正並施行迄今，其間被占用標的與數量已有異動，惟109年修正後計畫，清查範圍仍限於94年屏東縣縣有土地全面清查計畫清查成果所列之被占用土地（建物），計畫規範與實際執行脫節；為管控縣有被占用土地（建物）清查及處理情形，已請各管理單位定期填報資料列管，惟業務主管機關列管資料間有疏漏等情事，亟待強化管理及有效使用縣有不動產</w:t>
      </w:r>
      <w:r w:rsidRPr="0054238D">
        <w:rPr>
          <w:rFonts w:ascii="標楷體" w:eastAsia="標楷體" w:hAnsi="標楷體" w:hint="eastAsia"/>
          <w:noProof/>
          <w:spacing w:val="-2"/>
          <w:sz w:val="28"/>
        </w:rPr>
        <w:t>。</w:t>
      </w:r>
      <w:r w:rsidRPr="0054238D">
        <w:rPr>
          <w:rFonts w:ascii="標楷體" w:eastAsia="標楷體" w:hAnsi="標楷體" w:hint="eastAsia"/>
          <w:spacing w:val="-2"/>
          <w:sz w:val="28"/>
        </w:rPr>
        <w:t>（詳乙－</w:t>
      </w:r>
      <w:r w:rsidR="00146E2C" w:rsidRPr="0054238D">
        <w:rPr>
          <w:rFonts w:ascii="標楷體" w:eastAsia="標楷體" w:hAnsi="標楷體" w:hint="eastAsia"/>
          <w:spacing w:val="-2"/>
          <w:sz w:val="28"/>
        </w:rPr>
        <w:t>50</w:t>
      </w:r>
      <w:r w:rsidRPr="0054238D">
        <w:rPr>
          <w:rFonts w:ascii="標楷體" w:eastAsia="標楷體" w:hAnsi="標楷體" w:hint="eastAsia"/>
          <w:spacing w:val="-2"/>
          <w:sz w:val="28"/>
        </w:rPr>
        <w:t>頁）</w:t>
      </w:r>
    </w:p>
    <w:p w:rsidR="009223EF" w:rsidRPr="00B73173" w:rsidRDefault="009223EF" w:rsidP="009223EF">
      <w:pPr>
        <w:kinsoku w:val="0"/>
        <w:overflowPunct w:val="0"/>
        <w:spacing w:line="500" w:lineRule="exact"/>
        <w:ind w:firstLine="561"/>
        <w:jc w:val="both"/>
        <w:rPr>
          <w:rFonts w:ascii="標楷體" w:eastAsia="標楷體" w:hAnsi="標楷體"/>
          <w:noProof/>
          <w:color w:val="000000" w:themeColor="text1"/>
          <w:sz w:val="28"/>
          <w:szCs w:val="28"/>
        </w:rPr>
      </w:pPr>
      <w:r w:rsidRPr="00B73173">
        <w:rPr>
          <w:rFonts w:ascii="標楷體" w:eastAsia="標楷體" w:hAnsi="標楷體" w:hint="eastAsia"/>
          <w:noProof/>
          <w:color w:val="000000" w:themeColor="text1"/>
          <w:sz w:val="28"/>
          <w:szCs w:val="28"/>
        </w:rPr>
        <w:t>以上，政府資產負債管理之相關缺失，業據函復提出妥善改進措施，本室已列管繼續注意其改善成效。</w:t>
      </w:r>
    </w:p>
    <w:p w:rsidR="00E463EB" w:rsidRPr="00177EC3" w:rsidRDefault="00E463EB" w:rsidP="009D200B">
      <w:pPr>
        <w:pStyle w:val="af1"/>
        <w:spacing w:beforeLines="120" w:before="432" w:line="580" w:lineRule="exact"/>
        <w:rPr>
          <w:sz w:val="36"/>
          <w:szCs w:val="36"/>
        </w:rPr>
      </w:pPr>
      <w:bookmarkStart w:id="9" w:name="_Toc164847596"/>
      <w:r w:rsidRPr="00177EC3">
        <w:rPr>
          <w:sz w:val="36"/>
          <w:szCs w:val="36"/>
        </w:rPr>
        <w:t>肆、非營業特種基金決算之審核</w:t>
      </w:r>
      <w:r w:rsidRPr="00177EC3">
        <w:rPr>
          <w:sz w:val="36"/>
          <w:szCs w:val="36"/>
        </w:rPr>
        <w:tab/>
      </w:r>
    </w:p>
    <w:p w:rsidR="00E463EB" w:rsidRPr="00535A17" w:rsidRDefault="00E463EB" w:rsidP="00AB51F6">
      <w:pPr>
        <w:pStyle w:val="af8"/>
        <w:spacing w:line="520" w:lineRule="exact"/>
        <w:rPr>
          <w:rFonts w:cs="Times New Roman"/>
          <w:color w:val="FF0000"/>
          <w:sz w:val="28"/>
        </w:rPr>
      </w:pPr>
      <w:r>
        <w:rPr>
          <w:rFonts w:cs="Times New Roman"/>
          <w:noProof/>
          <w:color w:val="FF0000"/>
          <w:sz w:val="28"/>
        </w:rPr>
        <w:drawing>
          <wp:anchor distT="0" distB="0" distL="114300" distR="114300" simplePos="0" relativeHeight="251677696" behindDoc="1" locked="0" layoutInCell="1" allowOverlap="1">
            <wp:simplePos x="0" y="0"/>
            <wp:positionH relativeFrom="column">
              <wp:posOffset>2287270</wp:posOffset>
            </wp:positionH>
            <wp:positionV relativeFrom="paragraph">
              <wp:posOffset>142240</wp:posOffset>
            </wp:positionV>
            <wp:extent cx="3888105" cy="3147695"/>
            <wp:effectExtent l="0" t="0" r="0" b="0"/>
            <wp:wrapTight wrapText="bothSides">
              <wp:wrapPolygon edited="0">
                <wp:start x="1482" y="0"/>
                <wp:lineTo x="741" y="1046"/>
                <wp:lineTo x="529" y="1569"/>
                <wp:lineTo x="529" y="19870"/>
                <wp:lineTo x="952" y="20916"/>
                <wp:lineTo x="1376" y="20916"/>
                <wp:lineTo x="1482" y="21439"/>
                <wp:lineTo x="20531" y="21439"/>
                <wp:lineTo x="20637" y="20916"/>
                <wp:lineTo x="21166" y="20916"/>
                <wp:lineTo x="21484" y="20132"/>
                <wp:lineTo x="21484" y="1307"/>
                <wp:lineTo x="20531" y="0"/>
                <wp:lineTo x="1482" y="0"/>
              </wp:wrapPolygon>
            </wp:wrapTight>
            <wp:docPr id="14"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甲、肆、圖1、作業基金收支暨餘絀預決算及審定數之比較.emf"/>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888105" cy="3147695"/>
                    </a:xfrm>
                    <a:prstGeom prst="rect">
                      <a:avLst/>
                    </a:prstGeom>
                  </pic:spPr>
                </pic:pic>
              </a:graphicData>
            </a:graphic>
          </wp:anchor>
        </w:drawing>
      </w:r>
      <w:proofErr w:type="gramStart"/>
      <w:r w:rsidRPr="00F148AD">
        <w:rPr>
          <w:rFonts w:cs="Times New Roman" w:hint="eastAsia"/>
          <w:sz w:val="28"/>
        </w:rPr>
        <w:t>1</w:t>
      </w:r>
      <w:r w:rsidRPr="00F148AD">
        <w:rPr>
          <w:rFonts w:cs="Times New Roman"/>
          <w:sz w:val="28"/>
        </w:rPr>
        <w:t>0</w:t>
      </w:r>
      <w:r w:rsidRPr="00F148AD">
        <w:rPr>
          <w:rFonts w:cs="Times New Roman" w:hint="eastAsia"/>
          <w:sz w:val="28"/>
        </w:rPr>
        <w:t>9</w:t>
      </w:r>
      <w:proofErr w:type="gramEnd"/>
      <w:r w:rsidRPr="00F148AD">
        <w:rPr>
          <w:rFonts w:cs="Times New Roman"/>
          <w:sz w:val="28"/>
        </w:rPr>
        <w:t>年度附屬單位決算及綜</w:t>
      </w:r>
      <w:proofErr w:type="gramStart"/>
      <w:r w:rsidRPr="00F148AD">
        <w:rPr>
          <w:rFonts w:cs="Times New Roman"/>
          <w:sz w:val="28"/>
        </w:rPr>
        <w:t>計表非營業</w:t>
      </w:r>
      <w:proofErr w:type="gramEnd"/>
      <w:r w:rsidRPr="00F148AD">
        <w:rPr>
          <w:rFonts w:cs="Times New Roman"/>
          <w:sz w:val="28"/>
        </w:rPr>
        <w:t>部分，計列附屬單位決算12個單位，審核結果，審定總收入</w:t>
      </w:r>
      <w:r w:rsidRPr="00F148AD">
        <w:rPr>
          <w:rFonts w:cs="Times New Roman" w:hint="eastAsia"/>
          <w:sz w:val="28"/>
        </w:rPr>
        <w:t>（</w:t>
      </w:r>
      <w:r w:rsidRPr="00F148AD">
        <w:rPr>
          <w:rFonts w:cs="Times New Roman"/>
          <w:sz w:val="28"/>
        </w:rPr>
        <w:t>含基金來源</w:t>
      </w:r>
      <w:r w:rsidRPr="00F148AD">
        <w:rPr>
          <w:rFonts w:cs="Times New Roman" w:hint="eastAsia"/>
          <w:sz w:val="28"/>
        </w:rPr>
        <w:t>）202億2,087</w:t>
      </w:r>
      <w:r w:rsidRPr="00F148AD">
        <w:rPr>
          <w:rFonts w:cs="Times New Roman"/>
          <w:sz w:val="28"/>
        </w:rPr>
        <w:t>萬餘元，總支出（含基金用途）</w:t>
      </w:r>
      <w:r w:rsidRPr="00F148AD">
        <w:rPr>
          <w:rFonts w:cs="Times New Roman" w:hint="eastAsia"/>
          <w:sz w:val="28"/>
        </w:rPr>
        <w:t>178億4,866</w:t>
      </w:r>
      <w:r w:rsidRPr="00F148AD">
        <w:rPr>
          <w:rFonts w:cs="Times New Roman"/>
          <w:sz w:val="28"/>
        </w:rPr>
        <w:t>萬餘元，</w:t>
      </w:r>
      <w:r w:rsidRPr="00F148AD">
        <w:rPr>
          <w:rFonts w:cs="Times New Roman" w:hint="eastAsia"/>
          <w:sz w:val="28"/>
        </w:rPr>
        <w:t>賸餘23億7,221</w:t>
      </w:r>
      <w:r w:rsidRPr="00F148AD">
        <w:rPr>
          <w:rFonts w:cs="Times New Roman"/>
          <w:sz w:val="28"/>
        </w:rPr>
        <w:t>萬餘元，</w:t>
      </w:r>
      <w:r w:rsidRPr="00F148AD">
        <w:rPr>
          <w:rFonts w:cs="Times New Roman" w:hint="eastAsia"/>
          <w:sz w:val="28"/>
        </w:rPr>
        <w:t>與</w:t>
      </w:r>
      <w:r w:rsidRPr="00F148AD">
        <w:rPr>
          <w:rFonts w:cs="Times New Roman"/>
          <w:sz w:val="28"/>
        </w:rPr>
        <w:t>預算短</w:t>
      </w:r>
      <w:proofErr w:type="gramStart"/>
      <w:r w:rsidRPr="00F148AD">
        <w:rPr>
          <w:rFonts w:cs="Times New Roman"/>
          <w:sz w:val="28"/>
        </w:rPr>
        <w:t>絀</w:t>
      </w:r>
      <w:proofErr w:type="gramEnd"/>
      <w:r w:rsidRPr="00F148AD">
        <w:rPr>
          <w:rFonts w:cs="Times New Roman" w:hint="eastAsia"/>
          <w:sz w:val="28"/>
        </w:rPr>
        <w:t>1,481萬餘元，</w:t>
      </w:r>
      <w:r w:rsidRPr="00F148AD">
        <w:rPr>
          <w:rFonts w:cs="Times New Roman" w:hint="eastAsia"/>
          <w:spacing w:val="-2"/>
          <w:sz w:val="28"/>
        </w:rPr>
        <w:t>相距23億8,703</w:t>
      </w:r>
      <w:r w:rsidRPr="00F148AD">
        <w:rPr>
          <w:rFonts w:cs="Times New Roman"/>
          <w:spacing w:val="-2"/>
          <w:sz w:val="28"/>
        </w:rPr>
        <w:t>萬餘元，其中：</w:t>
      </w:r>
      <w:r w:rsidRPr="00F148AD">
        <w:rPr>
          <w:rFonts w:cs="Times New Roman"/>
          <w:b/>
          <w:spacing w:val="-2"/>
          <w:sz w:val="28"/>
        </w:rPr>
        <w:t>一、作業基金</w:t>
      </w:r>
      <w:r w:rsidRPr="00F148AD">
        <w:rPr>
          <w:rFonts w:cs="Times New Roman"/>
          <w:spacing w:val="-2"/>
          <w:sz w:val="28"/>
        </w:rPr>
        <w:t>4個單位，審定總收入</w:t>
      </w:r>
      <w:r w:rsidRPr="00F148AD">
        <w:rPr>
          <w:rFonts w:cs="Times New Roman" w:hint="eastAsia"/>
          <w:spacing w:val="-2"/>
          <w:sz w:val="28"/>
        </w:rPr>
        <w:t>19億42</w:t>
      </w:r>
      <w:r w:rsidRPr="00F148AD">
        <w:rPr>
          <w:rFonts w:cs="Times New Roman"/>
          <w:spacing w:val="-2"/>
          <w:sz w:val="28"/>
        </w:rPr>
        <w:t>萬餘元，總支出</w:t>
      </w:r>
      <w:r w:rsidRPr="00F148AD">
        <w:rPr>
          <w:rFonts w:cs="Times New Roman" w:hint="eastAsia"/>
          <w:spacing w:val="-2"/>
          <w:sz w:val="28"/>
        </w:rPr>
        <w:t>3億2,562</w:t>
      </w:r>
      <w:r w:rsidRPr="00F148AD">
        <w:rPr>
          <w:rFonts w:cs="Times New Roman"/>
          <w:color w:val="000000" w:themeColor="text1"/>
          <w:spacing w:val="-2"/>
          <w:sz w:val="28"/>
        </w:rPr>
        <w:t>萬餘元，</w:t>
      </w:r>
      <w:r w:rsidRPr="00F148AD">
        <w:rPr>
          <w:rFonts w:cs="Times New Roman" w:hint="eastAsia"/>
          <w:color w:val="000000" w:themeColor="text1"/>
          <w:spacing w:val="-2"/>
          <w:sz w:val="28"/>
        </w:rPr>
        <w:t>賸餘15億7,480</w:t>
      </w:r>
      <w:r w:rsidRPr="00F148AD">
        <w:rPr>
          <w:rFonts w:cs="Times New Roman"/>
          <w:color w:val="000000" w:themeColor="text1"/>
          <w:spacing w:val="-2"/>
          <w:sz w:val="28"/>
        </w:rPr>
        <w:t>萬餘元，</w:t>
      </w:r>
      <w:r w:rsidRPr="00F148AD">
        <w:rPr>
          <w:rFonts w:cs="Times New Roman" w:hint="eastAsia"/>
          <w:color w:val="000000" w:themeColor="text1"/>
          <w:spacing w:val="-2"/>
          <w:sz w:val="28"/>
        </w:rPr>
        <w:t>較</w:t>
      </w:r>
      <w:r w:rsidRPr="00F148AD">
        <w:rPr>
          <w:rFonts w:cs="Times New Roman"/>
          <w:color w:val="000000" w:themeColor="text1"/>
          <w:spacing w:val="-2"/>
          <w:sz w:val="28"/>
        </w:rPr>
        <w:t>預算</w:t>
      </w:r>
      <w:r w:rsidRPr="00F148AD">
        <w:rPr>
          <w:rFonts w:cs="Times New Roman" w:hint="eastAsia"/>
          <w:color w:val="000000" w:themeColor="text1"/>
          <w:spacing w:val="-2"/>
          <w:sz w:val="28"/>
        </w:rPr>
        <w:t>賸餘6億3,639萬餘元，增加9億3,840</w:t>
      </w:r>
      <w:r w:rsidRPr="00F148AD">
        <w:rPr>
          <w:rFonts w:cs="Times New Roman"/>
          <w:color w:val="000000" w:themeColor="text1"/>
          <w:spacing w:val="-2"/>
          <w:sz w:val="28"/>
        </w:rPr>
        <w:t>萬餘元</w:t>
      </w:r>
      <w:r w:rsidRPr="00F148AD">
        <w:rPr>
          <w:rFonts w:cs="Times New Roman" w:hint="eastAsia"/>
          <w:color w:val="000000" w:themeColor="text1"/>
          <w:spacing w:val="-2"/>
          <w:sz w:val="28"/>
        </w:rPr>
        <w:t>，約147.46％（圖1）</w:t>
      </w:r>
      <w:r w:rsidRPr="00F148AD">
        <w:rPr>
          <w:rFonts w:cs="Times New Roman"/>
          <w:color w:val="000000" w:themeColor="text1"/>
          <w:spacing w:val="-2"/>
          <w:sz w:val="28"/>
        </w:rPr>
        <w:t>，</w:t>
      </w:r>
      <w:r w:rsidRPr="00F148AD">
        <w:rPr>
          <w:rFonts w:cs="Times New Roman" w:hint="eastAsia"/>
          <w:spacing w:val="-2"/>
          <w:sz w:val="28"/>
        </w:rPr>
        <w:t>主要係屏東縣停車場作業基金興建停車場獲得中央政府補助收入較預計增加所致</w:t>
      </w:r>
      <w:r w:rsidRPr="00F148AD">
        <w:rPr>
          <w:rFonts w:cs="Times New Roman"/>
          <w:spacing w:val="-2"/>
          <w:sz w:val="28"/>
        </w:rPr>
        <w:t>。</w:t>
      </w:r>
      <w:proofErr w:type="gramStart"/>
      <w:r w:rsidRPr="00F148AD">
        <w:rPr>
          <w:rFonts w:cs="Times New Roman" w:hint="eastAsia"/>
          <w:color w:val="000000" w:themeColor="text1"/>
          <w:spacing w:val="-2"/>
          <w:sz w:val="28"/>
        </w:rPr>
        <w:lastRenderedPageBreak/>
        <w:t>1</w:t>
      </w:r>
      <w:r w:rsidRPr="00F148AD">
        <w:rPr>
          <w:rFonts w:cs="Times New Roman"/>
          <w:color w:val="000000" w:themeColor="text1"/>
          <w:spacing w:val="-2"/>
          <w:sz w:val="28"/>
        </w:rPr>
        <w:t>0</w:t>
      </w:r>
      <w:r w:rsidRPr="00F148AD">
        <w:rPr>
          <w:rFonts w:cs="Times New Roman" w:hint="eastAsia"/>
          <w:color w:val="000000" w:themeColor="text1"/>
          <w:spacing w:val="-2"/>
          <w:sz w:val="28"/>
        </w:rPr>
        <w:t>9</w:t>
      </w:r>
      <w:proofErr w:type="gramEnd"/>
      <w:r w:rsidRPr="00F148AD">
        <w:rPr>
          <w:rFonts w:cs="Times New Roman"/>
          <w:color w:val="000000" w:themeColor="text1"/>
          <w:spacing w:val="-2"/>
          <w:sz w:val="28"/>
        </w:rPr>
        <w:t>年度</w:t>
      </w:r>
      <w:r w:rsidRPr="00F148AD">
        <w:rPr>
          <w:rFonts w:cs="Times New Roman" w:hint="eastAsia"/>
          <w:color w:val="000000" w:themeColor="text1"/>
          <w:spacing w:val="-2"/>
          <w:sz w:val="28"/>
        </w:rPr>
        <w:t>4個</w:t>
      </w:r>
      <w:proofErr w:type="gramStart"/>
      <w:r w:rsidRPr="00F148AD">
        <w:rPr>
          <w:rFonts w:cs="Times New Roman" w:hint="eastAsia"/>
          <w:color w:val="000000" w:themeColor="text1"/>
          <w:spacing w:val="-2"/>
          <w:sz w:val="28"/>
        </w:rPr>
        <w:t>基金均有賸餘</w:t>
      </w:r>
      <w:proofErr w:type="gramEnd"/>
      <w:r w:rsidRPr="00F148AD">
        <w:rPr>
          <w:rFonts w:cs="Times New Roman" w:hint="eastAsia"/>
          <w:color w:val="000000" w:themeColor="text1"/>
          <w:spacing w:val="-2"/>
          <w:sz w:val="28"/>
        </w:rPr>
        <w:t>，共計賸餘15億7,480萬餘元</w:t>
      </w:r>
      <w:r w:rsidRPr="00F148AD">
        <w:rPr>
          <w:rFonts w:cs="Times New Roman"/>
          <w:color w:val="000000" w:themeColor="text1"/>
          <w:spacing w:val="-2"/>
          <w:sz w:val="28"/>
        </w:rPr>
        <w:t>。</w:t>
      </w:r>
      <w:r w:rsidRPr="00F148AD">
        <w:rPr>
          <w:rFonts w:cs="Times New Roman"/>
          <w:b/>
          <w:bCs/>
          <w:color w:val="000000" w:themeColor="text1"/>
          <w:spacing w:val="-2"/>
          <w:sz w:val="28"/>
        </w:rPr>
        <w:t>二、特別收入基金</w:t>
      </w:r>
      <w:r w:rsidRPr="00F148AD">
        <w:rPr>
          <w:rFonts w:cs="Times New Roman"/>
          <w:bCs/>
          <w:color w:val="000000" w:themeColor="text1"/>
          <w:spacing w:val="-2"/>
          <w:sz w:val="28"/>
        </w:rPr>
        <w:t>8個單位</w:t>
      </w:r>
      <w:r w:rsidRPr="00F148AD">
        <w:rPr>
          <w:rFonts w:hint="eastAsia"/>
          <w:color w:val="000000"/>
          <w:spacing w:val="-2"/>
          <w:sz w:val="28"/>
        </w:rPr>
        <w:t>，</w:t>
      </w:r>
      <w:r w:rsidRPr="00F148AD">
        <w:rPr>
          <w:rFonts w:cs="Times New Roman"/>
          <w:bCs/>
          <w:color w:val="000000" w:themeColor="text1"/>
          <w:spacing w:val="-2"/>
          <w:sz w:val="28"/>
        </w:rPr>
        <w:t>審定基金來源</w:t>
      </w:r>
      <w:r w:rsidRPr="00F148AD">
        <w:rPr>
          <w:rFonts w:cs="Times New Roman" w:hint="eastAsia"/>
          <w:bCs/>
          <w:color w:val="000000" w:themeColor="text1"/>
          <w:spacing w:val="-2"/>
          <w:sz w:val="28"/>
        </w:rPr>
        <w:t>183億2,045</w:t>
      </w:r>
      <w:r w:rsidRPr="00F148AD">
        <w:rPr>
          <w:rFonts w:cs="Times New Roman"/>
          <w:bCs/>
          <w:color w:val="000000" w:themeColor="text1"/>
          <w:spacing w:val="-2"/>
          <w:sz w:val="28"/>
        </w:rPr>
        <w:t>萬餘元，基金用途</w:t>
      </w:r>
      <w:r w:rsidRPr="00F148AD">
        <w:rPr>
          <w:rFonts w:cs="Times New Roman" w:hint="eastAsia"/>
          <w:bCs/>
          <w:color w:val="000000" w:themeColor="text1"/>
          <w:spacing w:val="-2"/>
          <w:sz w:val="28"/>
        </w:rPr>
        <w:t>175億2,303</w:t>
      </w:r>
      <w:r w:rsidRPr="00F148AD">
        <w:rPr>
          <w:rFonts w:cs="Times New Roman"/>
          <w:bCs/>
          <w:color w:val="000000" w:themeColor="text1"/>
          <w:spacing w:val="-2"/>
          <w:sz w:val="28"/>
        </w:rPr>
        <w:t>萬餘元，</w:t>
      </w:r>
      <w:r w:rsidRPr="00F148AD">
        <w:rPr>
          <w:rFonts w:cs="Times New Roman" w:hint="eastAsia"/>
          <w:bCs/>
          <w:color w:val="000000" w:themeColor="text1"/>
          <w:spacing w:val="-2"/>
          <w:sz w:val="28"/>
        </w:rPr>
        <w:t>賸餘7億9,741</w:t>
      </w:r>
      <w:r w:rsidRPr="00F148AD">
        <w:rPr>
          <w:rFonts w:cs="Times New Roman"/>
          <w:bCs/>
          <w:color w:val="000000" w:themeColor="text1"/>
          <w:spacing w:val="-2"/>
          <w:sz w:val="28"/>
        </w:rPr>
        <w:t>萬餘元，</w:t>
      </w:r>
      <w:r w:rsidRPr="00F148AD">
        <w:rPr>
          <w:rFonts w:cs="Times New Roman" w:hint="eastAsia"/>
          <w:bCs/>
          <w:color w:val="000000" w:themeColor="text1"/>
          <w:spacing w:val="-2"/>
          <w:sz w:val="28"/>
        </w:rPr>
        <w:t>與</w:t>
      </w:r>
      <w:r w:rsidRPr="00F148AD">
        <w:rPr>
          <w:rFonts w:cs="Times New Roman"/>
          <w:bCs/>
          <w:color w:val="000000" w:themeColor="text1"/>
          <w:spacing w:val="-2"/>
          <w:sz w:val="28"/>
        </w:rPr>
        <w:t>預算短</w:t>
      </w:r>
      <w:proofErr w:type="gramStart"/>
      <w:r w:rsidRPr="00F148AD">
        <w:rPr>
          <w:rFonts w:cs="Times New Roman"/>
          <w:bCs/>
          <w:color w:val="000000" w:themeColor="text1"/>
          <w:spacing w:val="-2"/>
          <w:sz w:val="28"/>
        </w:rPr>
        <w:t>絀</w:t>
      </w:r>
      <w:proofErr w:type="gramEnd"/>
      <w:r w:rsidRPr="00F148AD">
        <w:rPr>
          <w:rFonts w:cs="Times New Roman" w:hint="eastAsia"/>
          <w:bCs/>
          <w:color w:val="000000" w:themeColor="text1"/>
          <w:spacing w:val="-2"/>
          <w:sz w:val="28"/>
        </w:rPr>
        <w:t>6億5</w:t>
      </w:r>
      <w:r w:rsidRPr="00F148AD">
        <w:rPr>
          <w:rFonts w:cs="Times New Roman"/>
          <w:bCs/>
          <w:color w:val="000000" w:themeColor="text1"/>
          <w:spacing w:val="-2"/>
          <w:sz w:val="28"/>
        </w:rPr>
        <w:t>,</w:t>
      </w:r>
      <w:r w:rsidRPr="00F148AD">
        <w:rPr>
          <w:rFonts w:cs="Times New Roman" w:hint="eastAsia"/>
          <w:bCs/>
          <w:color w:val="000000" w:themeColor="text1"/>
          <w:spacing w:val="-2"/>
          <w:sz w:val="28"/>
        </w:rPr>
        <w:t>121萬餘元，相距14億4,862</w:t>
      </w:r>
      <w:r w:rsidRPr="00F148AD">
        <w:rPr>
          <w:rFonts w:cs="Times New Roman"/>
          <w:bCs/>
          <w:color w:val="000000" w:themeColor="text1"/>
          <w:spacing w:val="-2"/>
          <w:sz w:val="28"/>
        </w:rPr>
        <w:t>萬餘元</w:t>
      </w:r>
      <w:r w:rsidRPr="00F148AD">
        <w:rPr>
          <w:rFonts w:cs="Times New Roman" w:hint="eastAsia"/>
          <w:bCs/>
          <w:color w:val="000000" w:themeColor="text1"/>
          <w:spacing w:val="-2"/>
          <w:sz w:val="28"/>
        </w:rPr>
        <w:t>（圖2）</w:t>
      </w:r>
      <w:r w:rsidRPr="00F148AD">
        <w:rPr>
          <w:rFonts w:cs="Times New Roman"/>
          <w:bCs/>
          <w:color w:val="000000" w:themeColor="text1"/>
          <w:spacing w:val="-2"/>
          <w:sz w:val="28"/>
        </w:rPr>
        <w:t>，</w:t>
      </w:r>
      <w:r w:rsidRPr="00F148AD">
        <w:rPr>
          <w:rFonts w:cs="Times New Roman" w:hint="eastAsia"/>
          <w:spacing w:val="-2"/>
          <w:sz w:val="28"/>
        </w:rPr>
        <w:t>主要係屏東縣地方教育發展基金實際進用員額較預計減少，用人費用賸餘所致</w:t>
      </w:r>
      <w:r w:rsidRPr="00F148AD">
        <w:rPr>
          <w:rFonts w:cs="Times New Roman" w:hint="eastAsia"/>
          <w:bCs/>
          <w:color w:val="000000" w:themeColor="text1"/>
          <w:spacing w:val="-2"/>
          <w:sz w:val="28"/>
        </w:rPr>
        <w:t>。</w:t>
      </w:r>
      <w:proofErr w:type="gramStart"/>
      <w:r w:rsidRPr="00F148AD">
        <w:rPr>
          <w:rFonts w:cs="Times New Roman" w:hint="eastAsia"/>
          <w:bCs/>
          <w:color w:val="000000" w:themeColor="text1"/>
          <w:spacing w:val="-2"/>
          <w:sz w:val="28"/>
        </w:rPr>
        <w:t>109</w:t>
      </w:r>
      <w:proofErr w:type="gramEnd"/>
      <w:r w:rsidRPr="00F148AD">
        <w:rPr>
          <w:rFonts w:cs="Times New Roman"/>
          <w:color w:val="000000" w:themeColor="text1"/>
          <w:spacing w:val="-2"/>
          <w:sz w:val="28"/>
        </w:rPr>
        <w:t>年度</w:t>
      </w:r>
      <w:r w:rsidRPr="00F148AD">
        <w:rPr>
          <w:rFonts w:cs="Times New Roman" w:hint="eastAsia"/>
          <w:spacing w:val="-2"/>
          <w:sz w:val="28"/>
        </w:rPr>
        <w:t>短</w:t>
      </w:r>
      <w:proofErr w:type="gramStart"/>
      <w:r w:rsidRPr="00F148AD">
        <w:rPr>
          <w:rFonts w:cs="Times New Roman" w:hint="eastAsia"/>
          <w:spacing w:val="-2"/>
          <w:sz w:val="28"/>
        </w:rPr>
        <w:t>絀</w:t>
      </w:r>
      <w:proofErr w:type="gramEnd"/>
      <w:r w:rsidRPr="00F148AD">
        <w:rPr>
          <w:rFonts w:cs="Times New Roman" w:hint="eastAsia"/>
          <w:spacing w:val="-2"/>
          <w:sz w:val="28"/>
        </w:rPr>
        <w:t>之基金有1個單位，計短</w:t>
      </w:r>
      <w:proofErr w:type="gramStart"/>
      <w:r w:rsidRPr="00F148AD">
        <w:rPr>
          <w:rFonts w:cs="Times New Roman" w:hint="eastAsia"/>
          <w:spacing w:val="-2"/>
          <w:sz w:val="28"/>
        </w:rPr>
        <w:t>絀</w:t>
      </w:r>
      <w:proofErr w:type="gramEnd"/>
      <w:r w:rsidRPr="00F148AD">
        <w:rPr>
          <w:rFonts w:cs="Times New Roman" w:hint="eastAsia"/>
          <w:spacing w:val="-2"/>
          <w:sz w:val="28"/>
        </w:rPr>
        <w:t>1億2,155萬餘元</w:t>
      </w:r>
      <w:r w:rsidRPr="00F148AD">
        <w:rPr>
          <w:rFonts w:cs="Times New Roman"/>
          <w:spacing w:val="-2"/>
          <w:sz w:val="28"/>
        </w:rPr>
        <w:t>，賸餘</w:t>
      </w:r>
      <w:r w:rsidRPr="00F148AD">
        <w:rPr>
          <w:rFonts w:cs="Times New Roman" w:hint="eastAsia"/>
          <w:spacing w:val="-2"/>
          <w:sz w:val="28"/>
        </w:rPr>
        <w:t>之基金有7個單位</w:t>
      </w:r>
      <w:r w:rsidRPr="00F148AD">
        <w:rPr>
          <w:rFonts w:cs="Times New Roman"/>
          <w:spacing w:val="-2"/>
          <w:sz w:val="28"/>
        </w:rPr>
        <w:t>，</w:t>
      </w:r>
      <w:r w:rsidRPr="00F148AD">
        <w:rPr>
          <w:rFonts w:cs="Times New Roman" w:hint="eastAsia"/>
          <w:spacing w:val="-2"/>
          <w:sz w:val="28"/>
        </w:rPr>
        <w:t>共計賸餘9億1,896萬餘元</w:t>
      </w:r>
      <w:r w:rsidRPr="00F148AD">
        <w:rPr>
          <w:rFonts w:cs="Times New Roman"/>
          <w:spacing w:val="-2"/>
          <w:sz w:val="28"/>
        </w:rPr>
        <w:t>。</w:t>
      </w:r>
    </w:p>
    <w:p w:rsidR="009D200B" w:rsidRPr="000E3BD7" w:rsidRDefault="009D200B" w:rsidP="009D200B">
      <w:pPr>
        <w:pStyle w:val="af8"/>
        <w:spacing w:line="536" w:lineRule="exact"/>
        <w:rPr>
          <w:rFonts w:cs="Times New Roman"/>
          <w:b/>
          <w:spacing w:val="2"/>
          <w:szCs w:val="24"/>
        </w:rPr>
      </w:pPr>
      <w:r w:rsidRPr="000E3BD7">
        <w:rPr>
          <w:rFonts w:cs="Times New Roman"/>
          <w:noProof/>
          <w:color w:val="FF0000"/>
          <w:spacing w:val="-2"/>
          <w:sz w:val="28"/>
        </w:rPr>
        <w:drawing>
          <wp:anchor distT="0" distB="0" distL="114300" distR="114300" simplePos="0" relativeHeight="251711488" behindDoc="1" locked="1" layoutInCell="1" allowOverlap="1" wp14:anchorId="10296277" wp14:editId="1EB33A76">
            <wp:simplePos x="0" y="0"/>
            <wp:positionH relativeFrom="margin">
              <wp:posOffset>2398395</wp:posOffset>
            </wp:positionH>
            <wp:positionV relativeFrom="paragraph">
              <wp:posOffset>-1835785</wp:posOffset>
            </wp:positionV>
            <wp:extent cx="3844290" cy="2991485"/>
            <wp:effectExtent l="0" t="0" r="0" b="0"/>
            <wp:wrapTight wrapText="bothSides">
              <wp:wrapPolygon edited="0">
                <wp:start x="1391" y="0"/>
                <wp:lineTo x="642" y="1100"/>
                <wp:lineTo x="428" y="1651"/>
                <wp:lineTo x="428" y="19807"/>
                <wp:lineTo x="1391" y="21458"/>
                <wp:lineTo x="20551" y="21458"/>
                <wp:lineTo x="21514" y="19945"/>
                <wp:lineTo x="21514" y="1376"/>
                <wp:lineTo x="20551" y="0"/>
                <wp:lineTo x="1391" y="0"/>
              </wp:wrapPolygon>
            </wp:wrapTight>
            <wp:docPr id="15" name="圖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甲、肆、圖2、特別收入基金來源用途暨餘絀預決算及審定數之比較.emf"/>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844290" cy="2991485"/>
                    </a:xfrm>
                    <a:prstGeom prst="rect">
                      <a:avLst/>
                    </a:prstGeom>
                  </pic:spPr>
                </pic:pic>
              </a:graphicData>
            </a:graphic>
            <wp14:sizeRelH relativeFrom="margin">
              <wp14:pctWidth>0</wp14:pctWidth>
            </wp14:sizeRelH>
            <wp14:sizeRelV relativeFrom="margin">
              <wp14:pctHeight>0</wp14:pctHeight>
            </wp14:sizeRelV>
          </wp:anchor>
        </w:drawing>
      </w:r>
      <w:r w:rsidR="00BB35C6">
        <w:rPr>
          <w:noProof/>
          <w:spacing w:val="-2"/>
        </w:rPr>
        <w:pict>
          <v:shape id="文字方塊 3082" o:spid="_x0000_s1111" type="#_x0000_t202" style="position:absolute;left:0;text-align:left;margin-left:127.2pt;margin-top:300.8pt;width:370.35pt;height:165.7pt;z-index:-251606016;visibility:visible;mso-wrap-style:square;mso-width-percent:0;mso-wrap-distance-left:9pt;mso-wrap-distance-top:0;mso-wrap-distance-right:9pt;mso-wrap-distance-bottom:0;mso-position-horizontal-relative:margin;mso-position-vertical-relative:text;mso-width-percent:0;mso-width-relative:page;mso-height-relative:page;v-text-anchor:top" wrapcoords="0 0" stroked="f" strokecolor="white">
            <v:fill opacity="0"/>
            <v:textbox style="mso-next-textbox:#文字方塊 3082" inset="0,0,0,0">
              <w:txbxContent>
                <w:p w:rsidR="0057175D" w:rsidRPr="00AE2CB6" w:rsidRDefault="0057175D" w:rsidP="009D200B">
                  <w:pPr>
                    <w:snapToGrid w:val="0"/>
                    <w:spacing w:line="240" w:lineRule="exact"/>
                    <w:ind w:leftChars="52" w:left="680" w:hangingChars="231" w:hanging="555"/>
                    <w:contextualSpacing/>
                    <w:jc w:val="center"/>
                    <w:rPr>
                      <w:rFonts w:ascii="標楷體" w:eastAsia="標楷體" w:hAnsi="標楷體"/>
                      <w:b/>
                      <w:snapToGrid w:val="0"/>
                      <w:kern w:val="0"/>
                    </w:rPr>
                  </w:pPr>
                  <w:r w:rsidRPr="00AE2CB6">
                    <w:rPr>
                      <w:rFonts w:ascii="標楷體" w:eastAsia="標楷體" w:hAnsi="標楷體" w:hint="eastAsia"/>
                      <w:b/>
                      <w:snapToGrid w:val="0"/>
                      <w:kern w:val="0"/>
                    </w:rPr>
                    <w:t xml:space="preserve">表1　</w:t>
                  </w:r>
                  <w:proofErr w:type="gramStart"/>
                  <w:r w:rsidRPr="00AE2CB6">
                    <w:rPr>
                      <w:rFonts w:ascii="標楷體" w:eastAsia="標楷體" w:hAnsi="標楷體" w:hint="eastAsia"/>
                      <w:b/>
                      <w:snapToGrid w:val="0"/>
                      <w:kern w:val="0"/>
                    </w:rPr>
                    <w:t>10</w:t>
                  </w:r>
                  <w:r w:rsidRPr="00AE2CB6">
                    <w:rPr>
                      <w:rFonts w:ascii="標楷體" w:eastAsia="標楷體" w:hAnsi="標楷體"/>
                      <w:b/>
                      <w:snapToGrid w:val="0"/>
                      <w:kern w:val="0"/>
                    </w:rPr>
                    <w:t>9</w:t>
                  </w:r>
                  <w:proofErr w:type="gramEnd"/>
                  <w:r w:rsidRPr="00AE2CB6">
                    <w:rPr>
                      <w:rFonts w:ascii="標楷體" w:eastAsia="標楷體" w:hAnsi="標楷體" w:hint="eastAsia"/>
                      <w:b/>
                      <w:snapToGrid w:val="0"/>
                      <w:kern w:val="0"/>
                    </w:rPr>
                    <w:t>年度屏東縣作業基金本期賸餘預算執行排名情形</w:t>
                  </w:r>
                </w:p>
                <w:p w:rsidR="0057175D" w:rsidRDefault="0057175D" w:rsidP="009D200B">
                  <w:pPr>
                    <w:snapToGrid w:val="0"/>
                    <w:spacing w:line="240" w:lineRule="exact"/>
                    <w:ind w:leftChars="-29" w:left="434" w:right="268" w:hangingChars="315" w:hanging="504"/>
                    <w:contextualSpacing/>
                    <w:jc w:val="right"/>
                    <w:rPr>
                      <w:rFonts w:ascii="標楷體" w:eastAsia="標楷體" w:hAnsi="標楷體"/>
                      <w:sz w:val="20"/>
                    </w:rPr>
                  </w:pPr>
                  <w:r w:rsidRPr="008E543B">
                    <w:rPr>
                      <w:rFonts w:ascii="標楷體" w:eastAsia="標楷體" w:hAnsi="標楷體" w:hint="eastAsia"/>
                      <w:spacing w:val="-20"/>
                      <w:kern w:val="0"/>
                      <w:sz w:val="20"/>
                    </w:rPr>
                    <w:t>單位：</w:t>
                  </w:r>
                  <w:r w:rsidRPr="008E543B">
                    <w:rPr>
                      <w:rFonts w:ascii="標楷體" w:eastAsia="標楷體" w:hAnsi="標楷體" w:hint="eastAsia"/>
                      <w:sz w:val="20"/>
                    </w:rPr>
                    <w:t>新臺幣</w:t>
                  </w:r>
                  <w:r>
                    <w:rPr>
                      <w:rFonts w:ascii="標楷體" w:eastAsia="標楷體" w:hAnsi="標楷體" w:hint="eastAsia"/>
                      <w:sz w:val="20"/>
                    </w:rPr>
                    <w:t>千</w:t>
                  </w:r>
                  <w:r w:rsidRPr="008E543B">
                    <w:rPr>
                      <w:rFonts w:ascii="標楷體" w:eastAsia="標楷體" w:hAnsi="標楷體" w:hint="eastAsia"/>
                      <w:sz w:val="20"/>
                    </w:rPr>
                    <w:t>元</w:t>
                  </w:r>
                  <w:r>
                    <w:rPr>
                      <w:rFonts w:ascii="標楷體" w:eastAsia="標楷體" w:hAnsi="標楷體" w:hint="eastAsia"/>
                      <w:sz w:val="20"/>
                    </w:rPr>
                    <w:t>、％</w:t>
                  </w:r>
                </w:p>
                <w:tbl>
                  <w:tblPr>
                    <w:tblW w:w="4718" w:type="pct"/>
                    <w:tblInd w:w="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747"/>
                    <w:gridCol w:w="1091"/>
                    <w:gridCol w:w="1091"/>
                    <w:gridCol w:w="1091"/>
                    <w:gridCol w:w="1091"/>
                  </w:tblGrid>
                  <w:tr w:rsidR="0057175D" w:rsidRPr="008E543B" w:rsidTr="004B2D8D">
                    <w:trPr>
                      <w:trHeight w:val="454"/>
                    </w:trPr>
                    <w:tc>
                      <w:tcPr>
                        <w:tcW w:w="1932" w:type="pct"/>
                        <w:tcBorders>
                          <w:left w:val="single" w:sz="4" w:space="0" w:color="auto"/>
                          <w:bottom w:val="single" w:sz="4" w:space="0" w:color="auto"/>
                          <w:right w:val="single" w:sz="4" w:space="0" w:color="auto"/>
                        </w:tcBorders>
                        <w:shd w:val="clear" w:color="auto" w:fill="B6DDE8"/>
                        <w:vAlign w:val="center"/>
                      </w:tcPr>
                      <w:p w:rsidR="0057175D" w:rsidRPr="008E543B" w:rsidRDefault="0057175D" w:rsidP="00663ECB">
                        <w:pPr>
                          <w:spacing w:line="240" w:lineRule="exact"/>
                          <w:ind w:left="630" w:hangingChars="315" w:hanging="630"/>
                          <w:jc w:val="center"/>
                          <w:rPr>
                            <w:rFonts w:ascii="標楷體" w:eastAsia="標楷體" w:hAnsi="標楷體"/>
                            <w:sz w:val="20"/>
                          </w:rPr>
                        </w:pPr>
                        <w:r>
                          <w:rPr>
                            <w:rFonts w:ascii="標楷體" w:eastAsia="標楷體" w:hAnsi="標楷體" w:hint="eastAsia"/>
                            <w:sz w:val="20"/>
                          </w:rPr>
                          <w:t>基金名稱</w:t>
                        </w:r>
                      </w:p>
                    </w:tc>
                    <w:tc>
                      <w:tcPr>
                        <w:tcW w:w="767" w:type="pct"/>
                        <w:tcBorders>
                          <w:top w:val="single" w:sz="4" w:space="0" w:color="auto"/>
                          <w:left w:val="single" w:sz="4" w:space="0" w:color="auto"/>
                          <w:bottom w:val="single" w:sz="4" w:space="0" w:color="auto"/>
                          <w:right w:val="single" w:sz="4" w:space="0" w:color="auto"/>
                        </w:tcBorders>
                        <w:shd w:val="clear" w:color="auto" w:fill="B6DDE8"/>
                        <w:vAlign w:val="center"/>
                      </w:tcPr>
                      <w:p w:rsidR="0057175D" w:rsidRPr="008E543B" w:rsidRDefault="0057175D" w:rsidP="00663ECB">
                        <w:pPr>
                          <w:spacing w:line="240" w:lineRule="exact"/>
                          <w:jc w:val="center"/>
                          <w:rPr>
                            <w:rFonts w:ascii="標楷體" w:eastAsia="標楷體" w:hAnsi="標楷體"/>
                            <w:sz w:val="20"/>
                          </w:rPr>
                        </w:pPr>
                        <w:r w:rsidRPr="008E543B">
                          <w:rPr>
                            <w:rFonts w:ascii="標楷體" w:eastAsia="標楷體" w:hAnsi="標楷體" w:hint="eastAsia"/>
                            <w:sz w:val="20"/>
                          </w:rPr>
                          <w:t>預算數</w:t>
                        </w:r>
                      </w:p>
                    </w:tc>
                    <w:tc>
                      <w:tcPr>
                        <w:tcW w:w="767" w:type="pct"/>
                        <w:tcBorders>
                          <w:top w:val="single" w:sz="4" w:space="0" w:color="auto"/>
                          <w:left w:val="single" w:sz="4" w:space="0" w:color="auto"/>
                          <w:bottom w:val="single" w:sz="4" w:space="0" w:color="auto"/>
                          <w:right w:val="single" w:sz="4" w:space="0" w:color="auto"/>
                        </w:tcBorders>
                        <w:shd w:val="clear" w:color="auto" w:fill="B6DDE8"/>
                        <w:vAlign w:val="center"/>
                      </w:tcPr>
                      <w:p w:rsidR="0057175D" w:rsidRPr="008E543B" w:rsidRDefault="0057175D" w:rsidP="00663ECB">
                        <w:pPr>
                          <w:spacing w:line="240" w:lineRule="exact"/>
                          <w:jc w:val="center"/>
                          <w:rPr>
                            <w:rFonts w:ascii="標楷體" w:eastAsia="標楷體" w:hAnsi="標楷體"/>
                            <w:sz w:val="20"/>
                          </w:rPr>
                        </w:pPr>
                        <w:r w:rsidRPr="008E543B">
                          <w:rPr>
                            <w:rFonts w:ascii="標楷體" w:eastAsia="標楷體" w:hAnsi="標楷體" w:hint="eastAsia"/>
                            <w:sz w:val="20"/>
                          </w:rPr>
                          <w:t>審定數</w:t>
                        </w:r>
                      </w:p>
                    </w:tc>
                    <w:tc>
                      <w:tcPr>
                        <w:tcW w:w="767" w:type="pct"/>
                        <w:tcBorders>
                          <w:top w:val="single" w:sz="4" w:space="0" w:color="auto"/>
                          <w:left w:val="single" w:sz="4" w:space="0" w:color="auto"/>
                          <w:bottom w:val="single" w:sz="4" w:space="0" w:color="auto"/>
                          <w:right w:val="single" w:sz="4" w:space="0" w:color="auto"/>
                        </w:tcBorders>
                        <w:shd w:val="clear" w:color="auto" w:fill="B6DDE8"/>
                        <w:vAlign w:val="center"/>
                      </w:tcPr>
                      <w:p w:rsidR="0057175D" w:rsidRDefault="0057175D" w:rsidP="004B2D8D">
                        <w:pPr>
                          <w:spacing w:line="240" w:lineRule="exact"/>
                          <w:jc w:val="center"/>
                          <w:rPr>
                            <w:rFonts w:ascii="標楷體" w:eastAsia="標楷體" w:hAnsi="標楷體"/>
                            <w:sz w:val="20"/>
                          </w:rPr>
                        </w:pPr>
                        <w:r>
                          <w:rPr>
                            <w:rFonts w:ascii="標楷體" w:eastAsia="標楷體" w:hAnsi="標楷體" w:hint="eastAsia"/>
                            <w:sz w:val="20"/>
                          </w:rPr>
                          <w:t>增減數</w:t>
                        </w:r>
                      </w:p>
                    </w:tc>
                    <w:tc>
                      <w:tcPr>
                        <w:tcW w:w="767" w:type="pct"/>
                        <w:tcBorders>
                          <w:top w:val="single" w:sz="4" w:space="0" w:color="auto"/>
                          <w:left w:val="single" w:sz="4" w:space="0" w:color="auto"/>
                          <w:bottom w:val="single" w:sz="4" w:space="0" w:color="auto"/>
                          <w:right w:val="single" w:sz="4" w:space="0" w:color="auto"/>
                        </w:tcBorders>
                        <w:shd w:val="clear" w:color="auto" w:fill="B6DDE8"/>
                        <w:vAlign w:val="center"/>
                      </w:tcPr>
                      <w:p w:rsidR="0057175D" w:rsidRPr="008E543B" w:rsidRDefault="0057175D" w:rsidP="00663ECB">
                        <w:pPr>
                          <w:spacing w:line="240" w:lineRule="exact"/>
                          <w:jc w:val="center"/>
                          <w:rPr>
                            <w:rFonts w:ascii="標楷體" w:eastAsia="標楷體" w:hAnsi="標楷體"/>
                            <w:sz w:val="20"/>
                          </w:rPr>
                        </w:pPr>
                        <w:r>
                          <w:rPr>
                            <w:rFonts w:ascii="標楷體" w:eastAsia="標楷體" w:hAnsi="標楷體" w:hint="eastAsia"/>
                            <w:sz w:val="20"/>
                          </w:rPr>
                          <w:t>增減比率</w:t>
                        </w:r>
                      </w:p>
                    </w:tc>
                  </w:tr>
                  <w:tr w:rsidR="0057175D" w:rsidRPr="009B77D2" w:rsidTr="004B2D8D">
                    <w:trPr>
                      <w:trHeight w:val="454"/>
                    </w:trPr>
                    <w:tc>
                      <w:tcPr>
                        <w:tcW w:w="1932" w:type="pct"/>
                        <w:tcBorders>
                          <w:top w:val="single" w:sz="4" w:space="0" w:color="auto"/>
                          <w:left w:val="single" w:sz="4" w:space="0" w:color="auto"/>
                          <w:bottom w:val="nil"/>
                          <w:right w:val="single" w:sz="4" w:space="0" w:color="auto"/>
                        </w:tcBorders>
                        <w:shd w:val="clear" w:color="auto" w:fill="DAEEF3"/>
                        <w:vAlign w:val="center"/>
                        <w:hideMark/>
                      </w:tcPr>
                      <w:p w:rsidR="0057175D" w:rsidRPr="009B77D2" w:rsidRDefault="0057175D" w:rsidP="00663ECB">
                        <w:pPr>
                          <w:widowControl/>
                          <w:snapToGrid w:val="0"/>
                          <w:spacing w:line="220" w:lineRule="exact"/>
                          <w:rPr>
                            <w:rFonts w:ascii="標楷體" w:eastAsia="標楷體" w:hAnsi="標楷體"/>
                            <w:b/>
                            <w:bCs/>
                            <w:noProof/>
                            <w:color w:val="000000"/>
                            <w:kern w:val="0"/>
                            <w:sz w:val="20"/>
                          </w:rPr>
                        </w:pPr>
                        <w:r w:rsidRPr="00144B7F">
                          <w:rPr>
                            <w:rFonts w:ascii="標楷體" w:eastAsia="標楷體" w:hAnsi="標楷體" w:cs="新細明體"/>
                            <w:b/>
                            <w:bCs/>
                            <w:noProof/>
                            <w:color w:val="000000"/>
                            <w:kern w:val="0"/>
                            <w:sz w:val="20"/>
                          </w:rPr>
                          <w:t>賸餘較預算數增加</w:t>
                        </w:r>
                        <w:r>
                          <w:rPr>
                            <w:rFonts w:ascii="標楷體" w:eastAsia="標楷體" w:hAnsi="標楷體" w:cs="新細明體" w:hint="eastAsia"/>
                            <w:b/>
                            <w:bCs/>
                            <w:noProof/>
                            <w:color w:val="000000"/>
                            <w:kern w:val="0"/>
                            <w:sz w:val="20"/>
                          </w:rPr>
                          <w:t>者</w:t>
                        </w:r>
                      </w:p>
                    </w:tc>
                    <w:tc>
                      <w:tcPr>
                        <w:tcW w:w="767" w:type="pct"/>
                        <w:tcBorders>
                          <w:top w:val="single" w:sz="4" w:space="0" w:color="auto"/>
                          <w:left w:val="single" w:sz="4" w:space="0" w:color="auto"/>
                          <w:bottom w:val="nil"/>
                          <w:right w:val="single" w:sz="4" w:space="0" w:color="auto"/>
                        </w:tcBorders>
                        <w:shd w:val="clear" w:color="auto" w:fill="DAEEF3"/>
                        <w:vAlign w:val="center"/>
                      </w:tcPr>
                      <w:p w:rsidR="0057175D" w:rsidRPr="009B77D2" w:rsidRDefault="0057175D" w:rsidP="00663ECB">
                        <w:pPr>
                          <w:widowControl/>
                          <w:snapToGrid w:val="0"/>
                          <w:spacing w:line="220" w:lineRule="exact"/>
                          <w:ind w:left="631" w:hangingChars="315" w:hanging="631"/>
                          <w:jc w:val="center"/>
                          <w:rPr>
                            <w:rFonts w:ascii="標楷體" w:eastAsia="標楷體" w:hAnsi="標楷體"/>
                            <w:b/>
                            <w:bCs/>
                            <w:noProof/>
                            <w:color w:val="000000"/>
                            <w:kern w:val="0"/>
                            <w:sz w:val="20"/>
                            <w:highlight w:val="yellow"/>
                          </w:rPr>
                        </w:pPr>
                      </w:p>
                    </w:tc>
                    <w:tc>
                      <w:tcPr>
                        <w:tcW w:w="767" w:type="pct"/>
                        <w:tcBorders>
                          <w:top w:val="single" w:sz="4" w:space="0" w:color="auto"/>
                          <w:left w:val="single" w:sz="4" w:space="0" w:color="auto"/>
                          <w:bottom w:val="nil"/>
                          <w:right w:val="single" w:sz="4" w:space="0" w:color="auto"/>
                        </w:tcBorders>
                        <w:shd w:val="clear" w:color="auto" w:fill="DAEEF3"/>
                        <w:vAlign w:val="center"/>
                      </w:tcPr>
                      <w:p w:rsidR="0057175D" w:rsidRPr="009B77D2" w:rsidRDefault="0057175D" w:rsidP="00663ECB">
                        <w:pPr>
                          <w:widowControl/>
                          <w:snapToGrid w:val="0"/>
                          <w:spacing w:line="220" w:lineRule="exact"/>
                          <w:ind w:left="631" w:hangingChars="315" w:hanging="631"/>
                          <w:jc w:val="center"/>
                          <w:rPr>
                            <w:rFonts w:ascii="標楷體" w:eastAsia="標楷體" w:hAnsi="標楷體"/>
                            <w:b/>
                            <w:bCs/>
                            <w:noProof/>
                            <w:color w:val="000000"/>
                            <w:kern w:val="0"/>
                            <w:sz w:val="20"/>
                            <w:highlight w:val="yellow"/>
                          </w:rPr>
                        </w:pPr>
                      </w:p>
                    </w:tc>
                    <w:tc>
                      <w:tcPr>
                        <w:tcW w:w="767" w:type="pct"/>
                        <w:tcBorders>
                          <w:top w:val="single" w:sz="4" w:space="0" w:color="auto"/>
                          <w:left w:val="single" w:sz="4" w:space="0" w:color="auto"/>
                          <w:bottom w:val="nil"/>
                          <w:right w:val="single" w:sz="4" w:space="0" w:color="auto"/>
                        </w:tcBorders>
                        <w:shd w:val="clear" w:color="auto" w:fill="DAEEF3"/>
                        <w:vAlign w:val="center"/>
                      </w:tcPr>
                      <w:p w:rsidR="0057175D" w:rsidRPr="009B77D2" w:rsidRDefault="0057175D" w:rsidP="004B2D8D">
                        <w:pPr>
                          <w:widowControl/>
                          <w:snapToGrid w:val="0"/>
                          <w:spacing w:line="220" w:lineRule="exact"/>
                          <w:ind w:left="631" w:hangingChars="315" w:hanging="631"/>
                          <w:jc w:val="center"/>
                          <w:rPr>
                            <w:rFonts w:ascii="標楷體" w:eastAsia="標楷體" w:hAnsi="標楷體"/>
                            <w:b/>
                            <w:bCs/>
                            <w:noProof/>
                            <w:color w:val="000000"/>
                            <w:kern w:val="0"/>
                            <w:sz w:val="20"/>
                            <w:highlight w:val="yellow"/>
                          </w:rPr>
                        </w:pPr>
                      </w:p>
                    </w:tc>
                    <w:tc>
                      <w:tcPr>
                        <w:tcW w:w="767" w:type="pct"/>
                        <w:tcBorders>
                          <w:top w:val="single" w:sz="4" w:space="0" w:color="auto"/>
                          <w:left w:val="single" w:sz="4" w:space="0" w:color="auto"/>
                          <w:bottom w:val="nil"/>
                          <w:right w:val="single" w:sz="4" w:space="0" w:color="auto"/>
                        </w:tcBorders>
                        <w:shd w:val="clear" w:color="auto" w:fill="DAEEF3"/>
                        <w:vAlign w:val="center"/>
                      </w:tcPr>
                      <w:p w:rsidR="0057175D" w:rsidRPr="009B77D2" w:rsidRDefault="0057175D" w:rsidP="00663ECB">
                        <w:pPr>
                          <w:widowControl/>
                          <w:snapToGrid w:val="0"/>
                          <w:spacing w:line="220" w:lineRule="exact"/>
                          <w:ind w:left="631" w:hangingChars="315" w:hanging="631"/>
                          <w:jc w:val="center"/>
                          <w:rPr>
                            <w:rFonts w:ascii="標楷體" w:eastAsia="標楷體" w:hAnsi="標楷體"/>
                            <w:b/>
                            <w:bCs/>
                            <w:noProof/>
                            <w:color w:val="000000"/>
                            <w:kern w:val="0"/>
                            <w:sz w:val="20"/>
                            <w:highlight w:val="yellow"/>
                          </w:rPr>
                        </w:pPr>
                      </w:p>
                    </w:tc>
                  </w:tr>
                  <w:tr w:rsidR="0057175D" w:rsidRPr="006D7F3C" w:rsidTr="004B2D8D">
                    <w:trPr>
                      <w:trHeight w:val="454"/>
                    </w:trPr>
                    <w:tc>
                      <w:tcPr>
                        <w:tcW w:w="1932" w:type="pct"/>
                        <w:tcBorders>
                          <w:top w:val="nil"/>
                          <w:left w:val="single" w:sz="4" w:space="0" w:color="auto"/>
                          <w:bottom w:val="nil"/>
                          <w:right w:val="single" w:sz="4" w:space="0" w:color="auto"/>
                        </w:tcBorders>
                        <w:shd w:val="clear" w:color="auto" w:fill="auto"/>
                        <w:vAlign w:val="center"/>
                      </w:tcPr>
                      <w:p w:rsidR="0057175D" w:rsidRPr="00A86F25" w:rsidRDefault="0057175D" w:rsidP="00663ECB">
                        <w:pPr>
                          <w:widowControl/>
                          <w:snapToGrid w:val="0"/>
                          <w:spacing w:line="220" w:lineRule="exact"/>
                          <w:ind w:firstLineChars="100" w:firstLine="164"/>
                          <w:rPr>
                            <w:rFonts w:ascii="標楷體" w:eastAsia="標楷體" w:hAnsi="標楷體" w:cs="新細明體"/>
                            <w:bCs/>
                            <w:noProof/>
                            <w:spacing w:val="-18"/>
                            <w:kern w:val="0"/>
                            <w:sz w:val="20"/>
                          </w:rPr>
                        </w:pPr>
                        <w:r w:rsidRPr="00A86F25">
                          <w:rPr>
                            <w:rFonts w:ascii="標楷體" w:eastAsia="標楷體" w:hAnsi="標楷體" w:cs="新細明體" w:hint="eastAsia"/>
                            <w:bCs/>
                            <w:noProof/>
                            <w:spacing w:val="-18"/>
                            <w:kern w:val="0"/>
                            <w:sz w:val="20"/>
                          </w:rPr>
                          <w:t>1</w:t>
                        </w:r>
                        <w:r w:rsidRPr="00A86F25">
                          <w:rPr>
                            <w:rFonts w:ascii="標楷體" w:eastAsia="標楷體" w:hAnsi="標楷體" w:cs="新細明體"/>
                            <w:bCs/>
                            <w:noProof/>
                            <w:spacing w:val="-18"/>
                            <w:kern w:val="0"/>
                            <w:sz w:val="20"/>
                          </w:rPr>
                          <w:t>.</w:t>
                        </w:r>
                        <w:r w:rsidRPr="00930ADF">
                          <w:rPr>
                            <w:rFonts w:ascii="標楷體" w:eastAsia="標楷體" w:hAnsi="標楷體" w:cs="新細明體" w:hint="eastAsia"/>
                            <w:bCs/>
                            <w:noProof/>
                            <w:kern w:val="0"/>
                            <w:sz w:val="20"/>
                          </w:rPr>
                          <w:t>屏東縣停車場作業基金</w:t>
                        </w:r>
                      </w:p>
                    </w:tc>
                    <w:tc>
                      <w:tcPr>
                        <w:tcW w:w="767" w:type="pct"/>
                        <w:tcBorders>
                          <w:top w:val="nil"/>
                          <w:left w:val="single" w:sz="4" w:space="0" w:color="auto"/>
                          <w:bottom w:val="nil"/>
                          <w:right w:val="single" w:sz="4" w:space="0" w:color="auto"/>
                        </w:tcBorders>
                        <w:shd w:val="clear" w:color="auto" w:fill="auto"/>
                        <w:vAlign w:val="center"/>
                      </w:tcPr>
                      <w:p w:rsidR="0057175D" w:rsidRPr="00DF4CE9" w:rsidRDefault="0057175D" w:rsidP="00663ECB">
                        <w:pPr>
                          <w:widowControl/>
                          <w:snapToGrid w:val="0"/>
                          <w:spacing w:line="220" w:lineRule="exact"/>
                          <w:ind w:left="630" w:hangingChars="315" w:hanging="630"/>
                          <w:jc w:val="right"/>
                          <w:rPr>
                            <w:rFonts w:ascii="標楷體" w:eastAsia="標楷體" w:hAnsi="標楷體"/>
                            <w:noProof/>
                            <w:color w:val="000000"/>
                            <w:kern w:val="0"/>
                            <w:sz w:val="20"/>
                          </w:rPr>
                        </w:pPr>
                        <w:r w:rsidRPr="00AC14F3">
                          <w:rPr>
                            <w:rFonts w:ascii="標楷體" w:eastAsia="標楷體" w:hAnsi="標楷體"/>
                            <w:noProof/>
                            <w:color w:val="000000"/>
                            <w:kern w:val="0"/>
                            <w:sz w:val="20"/>
                          </w:rPr>
                          <w:t>622,930</w:t>
                        </w:r>
                      </w:p>
                    </w:tc>
                    <w:tc>
                      <w:tcPr>
                        <w:tcW w:w="767" w:type="pct"/>
                        <w:tcBorders>
                          <w:top w:val="nil"/>
                          <w:left w:val="single" w:sz="4" w:space="0" w:color="auto"/>
                          <w:bottom w:val="nil"/>
                          <w:right w:val="single" w:sz="4" w:space="0" w:color="auto"/>
                        </w:tcBorders>
                        <w:shd w:val="clear" w:color="auto" w:fill="auto"/>
                        <w:vAlign w:val="center"/>
                      </w:tcPr>
                      <w:p w:rsidR="0057175D" w:rsidRPr="00DF4CE9" w:rsidRDefault="0057175D" w:rsidP="00663ECB">
                        <w:pPr>
                          <w:widowControl/>
                          <w:snapToGrid w:val="0"/>
                          <w:spacing w:line="220" w:lineRule="exact"/>
                          <w:ind w:left="630" w:hangingChars="315" w:hanging="630"/>
                          <w:jc w:val="right"/>
                          <w:rPr>
                            <w:rFonts w:ascii="標楷體" w:eastAsia="標楷體" w:hAnsi="標楷體"/>
                            <w:noProof/>
                            <w:color w:val="000000"/>
                            <w:kern w:val="0"/>
                            <w:sz w:val="20"/>
                          </w:rPr>
                        </w:pPr>
                        <w:r w:rsidRPr="00AC14F3">
                          <w:rPr>
                            <w:rFonts w:ascii="標楷體" w:eastAsia="標楷體" w:hAnsi="標楷體"/>
                            <w:noProof/>
                            <w:color w:val="000000"/>
                            <w:kern w:val="0"/>
                            <w:sz w:val="20"/>
                          </w:rPr>
                          <w:t>1,533,349</w:t>
                        </w:r>
                      </w:p>
                    </w:tc>
                    <w:tc>
                      <w:tcPr>
                        <w:tcW w:w="767" w:type="pct"/>
                        <w:tcBorders>
                          <w:top w:val="nil"/>
                          <w:left w:val="single" w:sz="4" w:space="0" w:color="auto"/>
                          <w:bottom w:val="nil"/>
                          <w:right w:val="single" w:sz="4" w:space="0" w:color="auto"/>
                        </w:tcBorders>
                        <w:shd w:val="clear" w:color="auto" w:fill="auto"/>
                        <w:vAlign w:val="center"/>
                      </w:tcPr>
                      <w:p w:rsidR="0057175D" w:rsidRPr="006D7F3C" w:rsidRDefault="0057175D" w:rsidP="00663ECB">
                        <w:pPr>
                          <w:widowControl/>
                          <w:snapToGrid w:val="0"/>
                          <w:spacing w:line="220" w:lineRule="exact"/>
                          <w:ind w:left="630" w:hangingChars="315" w:hanging="630"/>
                          <w:jc w:val="right"/>
                          <w:rPr>
                            <w:rFonts w:ascii="標楷體" w:eastAsia="標楷體" w:hAnsi="標楷體"/>
                            <w:noProof/>
                            <w:color w:val="000000"/>
                            <w:kern w:val="0"/>
                            <w:sz w:val="20"/>
                          </w:rPr>
                        </w:pPr>
                        <w:r w:rsidRPr="00AC14F3">
                          <w:rPr>
                            <w:rFonts w:ascii="標楷體" w:eastAsia="標楷體" w:hAnsi="標楷體"/>
                            <w:noProof/>
                            <w:color w:val="000000"/>
                            <w:kern w:val="0"/>
                            <w:sz w:val="20"/>
                          </w:rPr>
                          <w:t>910,419</w:t>
                        </w:r>
                      </w:p>
                    </w:tc>
                    <w:tc>
                      <w:tcPr>
                        <w:tcW w:w="767" w:type="pct"/>
                        <w:tcBorders>
                          <w:top w:val="nil"/>
                          <w:left w:val="single" w:sz="4" w:space="0" w:color="auto"/>
                          <w:bottom w:val="nil"/>
                          <w:right w:val="single" w:sz="4" w:space="0" w:color="auto"/>
                        </w:tcBorders>
                        <w:shd w:val="clear" w:color="auto" w:fill="auto"/>
                        <w:vAlign w:val="center"/>
                      </w:tcPr>
                      <w:p w:rsidR="0057175D" w:rsidRPr="006D7F3C" w:rsidRDefault="0057175D" w:rsidP="00663ECB">
                        <w:pPr>
                          <w:widowControl/>
                          <w:snapToGrid w:val="0"/>
                          <w:spacing w:line="220" w:lineRule="exact"/>
                          <w:ind w:left="630" w:hangingChars="315" w:hanging="630"/>
                          <w:jc w:val="right"/>
                          <w:rPr>
                            <w:rFonts w:ascii="標楷體" w:eastAsia="標楷體" w:hAnsi="標楷體"/>
                            <w:noProof/>
                            <w:color w:val="000000"/>
                            <w:kern w:val="0"/>
                            <w:sz w:val="20"/>
                          </w:rPr>
                        </w:pPr>
                        <w:r w:rsidRPr="00AC14F3">
                          <w:rPr>
                            <w:rFonts w:ascii="標楷體" w:eastAsia="標楷體" w:hAnsi="標楷體"/>
                            <w:noProof/>
                            <w:color w:val="000000"/>
                            <w:kern w:val="0"/>
                            <w:sz w:val="20"/>
                          </w:rPr>
                          <w:t>146.15</w:t>
                        </w:r>
                      </w:p>
                    </w:tc>
                  </w:tr>
                  <w:tr w:rsidR="0057175D" w:rsidRPr="009B77D2" w:rsidTr="004B2D8D">
                    <w:trPr>
                      <w:trHeight w:val="454"/>
                    </w:trPr>
                    <w:tc>
                      <w:tcPr>
                        <w:tcW w:w="1932" w:type="pct"/>
                        <w:tcBorders>
                          <w:top w:val="nil"/>
                          <w:left w:val="single" w:sz="4" w:space="0" w:color="auto"/>
                          <w:bottom w:val="single" w:sz="4" w:space="0" w:color="auto"/>
                          <w:right w:val="single" w:sz="4" w:space="0" w:color="auto"/>
                        </w:tcBorders>
                        <w:shd w:val="clear" w:color="auto" w:fill="auto"/>
                        <w:vAlign w:val="center"/>
                        <w:hideMark/>
                      </w:tcPr>
                      <w:p w:rsidR="0057175D" w:rsidRPr="009B77D2" w:rsidRDefault="0057175D" w:rsidP="00663ECB">
                        <w:pPr>
                          <w:widowControl/>
                          <w:snapToGrid w:val="0"/>
                          <w:spacing w:line="220" w:lineRule="exact"/>
                          <w:ind w:firstLineChars="100" w:firstLine="164"/>
                          <w:rPr>
                            <w:rFonts w:ascii="標楷體" w:eastAsia="標楷體" w:hAnsi="標楷體" w:cs="新細明體"/>
                            <w:bCs/>
                            <w:noProof/>
                            <w:kern w:val="0"/>
                            <w:sz w:val="20"/>
                          </w:rPr>
                        </w:pPr>
                        <w:r>
                          <w:rPr>
                            <w:rFonts w:ascii="標楷體" w:eastAsia="標楷體" w:hAnsi="標楷體" w:cs="新細明體" w:hint="eastAsia"/>
                            <w:bCs/>
                            <w:noProof/>
                            <w:spacing w:val="-18"/>
                            <w:kern w:val="0"/>
                            <w:sz w:val="20"/>
                          </w:rPr>
                          <w:t>2</w:t>
                        </w:r>
                        <w:r w:rsidRPr="00A86F25">
                          <w:rPr>
                            <w:rFonts w:ascii="標楷體" w:eastAsia="標楷體" w:hAnsi="標楷體" w:cs="新細明體"/>
                            <w:bCs/>
                            <w:noProof/>
                            <w:spacing w:val="-18"/>
                            <w:kern w:val="0"/>
                            <w:sz w:val="20"/>
                          </w:rPr>
                          <w:t>.</w:t>
                        </w:r>
                        <w:r w:rsidRPr="00AC14F3">
                          <w:rPr>
                            <w:rFonts w:ascii="標楷體" w:eastAsia="標楷體" w:hAnsi="標楷體" w:cs="新細明體" w:hint="eastAsia"/>
                            <w:bCs/>
                            <w:noProof/>
                            <w:kern w:val="0"/>
                            <w:sz w:val="20"/>
                          </w:rPr>
                          <w:t>屏東縣平均地權基金</w:t>
                        </w:r>
                      </w:p>
                    </w:tc>
                    <w:tc>
                      <w:tcPr>
                        <w:tcW w:w="767" w:type="pct"/>
                        <w:tcBorders>
                          <w:top w:val="nil"/>
                          <w:left w:val="single" w:sz="4" w:space="0" w:color="auto"/>
                          <w:bottom w:val="single" w:sz="4" w:space="0" w:color="auto"/>
                          <w:right w:val="single" w:sz="4" w:space="0" w:color="auto"/>
                        </w:tcBorders>
                        <w:shd w:val="clear" w:color="auto" w:fill="auto"/>
                        <w:vAlign w:val="center"/>
                      </w:tcPr>
                      <w:p w:rsidR="0057175D" w:rsidRPr="009B77D2" w:rsidRDefault="0057175D" w:rsidP="00663ECB">
                        <w:pPr>
                          <w:widowControl/>
                          <w:snapToGrid w:val="0"/>
                          <w:spacing w:line="220" w:lineRule="exact"/>
                          <w:ind w:left="630" w:hangingChars="315" w:hanging="630"/>
                          <w:jc w:val="right"/>
                          <w:rPr>
                            <w:rFonts w:ascii="標楷體" w:eastAsia="標楷體" w:hAnsi="標楷體" w:cs="新細明體"/>
                            <w:bCs/>
                            <w:noProof/>
                            <w:kern w:val="0"/>
                            <w:sz w:val="20"/>
                          </w:rPr>
                        </w:pPr>
                        <w:r w:rsidRPr="00AC14F3">
                          <w:rPr>
                            <w:rFonts w:ascii="標楷體" w:eastAsia="標楷體" w:hAnsi="標楷體" w:cs="新細明體"/>
                            <w:bCs/>
                            <w:noProof/>
                            <w:kern w:val="0"/>
                            <w:sz w:val="20"/>
                          </w:rPr>
                          <w:t>- 598</w:t>
                        </w:r>
                      </w:p>
                    </w:tc>
                    <w:tc>
                      <w:tcPr>
                        <w:tcW w:w="767" w:type="pct"/>
                        <w:tcBorders>
                          <w:top w:val="nil"/>
                          <w:left w:val="single" w:sz="4" w:space="0" w:color="auto"/>
                          <w:bottom w:val="single" w:sz="4" w:space="0" w:color="auto"/>
                          <w:right w:val="single" w:sz="4" w:space="0" w:color="auto"/>
                        </w:tcBorders>
                        <w:shd w:val="clear" w:color="auto" w:fill="auto"/>
                        <w:vAlign w:val="center"/>
                      </w:tcPr>
                      <w:p w:rsidR="0057175D" w:rsidRPr="009B77D2" w:rsidRDefault="0057175D" w:rsidP="00663ECB">
                        <w:pPr>
                          <w:widowControl/>
                          <w:snapToGrid w:val="0"/>
                          <w:spacing w:line="220" w:lineRule="exact"/>
                          <w:ind w:left="630" w:hangingChars="315" w:hanging="630"/>
                          <w:jc w:val="right"/>
                          <w:rPr>
                            <w:rFonts w:ascii="標楷體" w:eastAsia="標楷體" w:hAnsi="標楷體" w:cs="新細明體"/>
                            <w:bCs/>
                            <w:noProof/>
                            <w:kern w:val="0"/>
                            <w:sz w:val="20"/>
                          </w:rPr>
                        </w:pPr>
                        <w:r w:rsidRPr="00AC14F3">
                          <w:rPr>
                            <w:rFonts w:ascii="標楷體" w:eastAsia="標楷體" w:hAnsi="標楷體" w:cs="新細明體"/>
                            <w:bCs/>
                            <w:noProof/>
                            <w:kern w:val="0"/>
                            <w:sz w:val="20"/>
                          </w:rPr>
                          <w:t>30,134</w:t>
                        </w:r>
                      </w:p>
                    </w:tc>
                    <w:tc>
                      <w:tcPr>
                        <w:tcW w:w="767" w:type="pct"/>
                        <w:tcBorders>
                          <w:top w:val="nil"/>
                          <w:left w:val="single" w:sz="4" w:space="0" w:color="auto"/>
                          <w:bottom w:val="single" w:sz="4" w:space="0" w:color="auto"/>
                          <w:right w:val="single" w:sz="4" w:space="0" w:color="auto"/>
                        </w:tcBorders>
                        <w:shd w:val="clear" w:color="auto" w:fill="auto"/>
                        <w:vAlign w:val="center"/>
                      </w:tcPr>
                      <w:p w:rsidR="0057175D" w:rsidRPr="00AF71E7" w:rsidRDefault="0057175D" w:rsidP="00663ECB">
                        <w:pPr>
                          <w:widowControl/>
                          <w:snapToGrid w:val="0"/>
                          <w:spacing w:line="220" w:lineRule="exact"/>
                          <w:ind w:left="630" w:hangingChars="315" w:hanging="630"/>
                          <w:jc w:val="right"/>
                          <w:rPr>
                            <w:rFonts w:ascii="標楷體" w:eastAsia="標楷體" w:hAnsi="標楷體"/>
                            <w:noProof/>
                            <w:color w:val="000000"/>
                            <w:kern w:val="0"/>
                            <w:sz w:val="20"/>
                          </w:rPr>
                        </w:pPr>
                        <w:r w:rsidRPr="00AC14F3">
                          <w:rPr>
                            <w:rFonts w:ascii="標楷體" w:eastAsia="標楷體" w:hAnsi="標楷體"/>
                            <w:noProof/>
                            <w:color w:val="000000"/>
                            <w:kern w:val="0"/>
                            <w:sz w:val="20"/>
                          </w:rPr>
                          <w:t>30,732</w:t>
                        </w:r>
                      </w:p>
                    </w:tc>
                    <w:tc>
                      <w:tcPr>
                        <w:tcW w:w="767" w:type="pct"/>
                        <w:tcBorders>
                          <w:top w:val="nil"/>
                          <w:left w:val="single" w:sz="4" w:space="0" w:color="auto"/>
                          <w:bottom w:val="single" w:sz="4" w:space="0" w:color="auto"/>
                          <w:right w:val="single" w:sz="4" w:space="0" w:color="auto"/>
                        </w:tcBorders>
                        <w:shd w:val="clear" w:color="auto" w:fill="auto"/>
                        <w:vAlign w:val="center"/>
                      </w:tcPr>
                      <w:p w:rsidR="0057175D" w:rsidRPr="009B77D2" w:rsidRDefault="0057175D" w:rsidP="00663ECB">
                        <w:pPr>
                          <w:widowControl/>
                          <w:snapToGrid w:val="0"/>
                          <w:spacing w:line="220" w:lineRule="exact"/>
                          <w:ind w:left="630" w:hangingChars="315" w:hanging="630"/>
                          <w:jc w:val="right"/>
                          <w:rPr>
                            <w:rFonts w:ascii="標楷體" w:eastAsia="標楷體" w:hAnsi="標楷體" w:cs="新細明體"/>
                            <w:bCs/>
                            <w:noProof/>
                            <w:kern w:val="0"/>
                            <w:sz w:val="20"/>
                          </w:rPr>
                        </w:pPr>
                        <w:r w:rsidRPr="00AC14F3">
                          <w:rPr>
                            <w:rFonts w:ascii="標楷體" w:eastAsia="標楷體" w:hAnsi="標楷體" w:cs="新細明體"/>
                            <w:bCs/>
                            <w:noProof/>
                            <w:kern w:val="0"/>
                            <w:sz w:val="20"/>
                          </w:rPr>
                          <w:t>--</w:t>
                        </w:r>
                      </w:p>
                    </w:tc>
                  </w:tr>
                </w:tbl>
                <w:p w:rsidR="0057175D" w:rsidRPr="008E543B" w:rsidRDefault="0057175D" w:rsidP="009D200B">
                  <w:pPr>
                    <w:widowControl/>
                    <w:snapToGrid w:val="0"/>
                    <w:spacing w:line="240" w:lineRule="exact"/>
                    <w:ind w:leftChars="46" w:left="654" w:rightChars="107" w:right="257" w:hangingChars="302" w:hanging="544"/>
                    <w:jc w:val="both"/>
                    <w:rPr>
                      <w:rFonts w:ascii="標楷體" w:eastAsia="標楷體" w:hAnsi="標楷體"/>
                      <w:sz w:val="18"/>
                      <w:szCs w:val="18"/>
                    </w:rPr>
                  </w:pPr>
                  <w:proofErr w:type="gramStart"/>
                  <w:r w:rsidRPr="008E543B">
                    <w:rPr>
                      <w:rFonts w:ascii="標楷體" w:eastAsia="標楷體" w:hAnsi="標楷體" w:hint="eastAsia"/>
                      <w:sz w:val="18"/>
                      <w:szCs w:val="18"/>
                    </w:rPr>
                    <w:t>註</w:t>
                  </w:r>
                  <w:proofErr w:type="gramEnd"/>
                  <w:r w:rsidRPr="008E543B">
                    <w:rPr>
                      <w:rFonts w:ascii="標楷體" w:eastAsia="標楷體" w:hAnsi="標楷體" w:hint="eastAsia"/>
                      <w:sz w:val="18"/>
                      <w:szCs w:val="18"/>
                    </w:rPr>
                    <w:t>：</w:t>
                  </w:r>
                  <w:r>
                    <w:rPr>
                      <w:rFonts w:ascii="標楷體" w:eastAsia="標楷體" w:hAnsi="標楷體" w:hint="eastAsia"/>
                      <w:sz w:val="18"/>
                      <w:szCs w:val="18"/>
                    </w:rPr>
                    <w:t>1.</w:t>
                  </w:r>
                  <w:r>
                    <w:rPr>
                      <w:rFonts w:ascii="標楷體" w:eastAsia="標楷體" w:hAnsi="標楷體" w:cs="標楷體"/>
                      <w:sz w:val="18"/>
                      <w:szCs w:val="18"/>
                    </w:rPr>
                    <w:t>表列賸餘較預算數增加之基金，其評比標準係以主要營運計畫執行率已達</w:t>
                  </w:r>
                  <w:r>
                    <w:rPr>
                      <w:rFonts w:ascii="標楷體" w:eastAsia="標楷體" w:hAnsi="標楷體" w:cs="標楷體"/>
                      <w:spacing w:val="-22"/>
                      <w:sz w:val="18"/>
                      <w:szCs w:val="18"/>
                    </w:rPr>
                    <w:t xml:space="preserve"> </w:t>
                  </w:r>
                  <w:r>
                    <w:rPr>
                      <w:rFonts w:ascii="標楷體" w:eastAsia="標楷體" w:hAnsi="標楷體" w:cs="標楷體"/>
                      <w:sz w:val="18"/>
                      <w:szCs w:val="18"/>
                    </w:rPr>
                    <w:t>8</w:t>
                  </w:r>
                  <w:r>
                    <w:rPr>
                      <w:rFonts w:ascii="標楷體" w:eastAsia="標楷體" w:hAnsi="標楷體" w:cs="標楷體"/>
                      <w:spacing w:val="-27"/>
                      <w:sz w:val="18"/>
                      <w:szCs w:val="18"/>
                    </w:rPr>
                    <w:t xml:space="preserve"> </w:t>
                  </w:r>
                  <w:r>
                    <w:rPr>
                      <w:rFonts w:ascii="標楷體" w:eastAsia="標楷體" w:hAnsi="標楷體" w:cs="標楷體"/>
                      <w:sz w:val="18"/>
                      <w:szCs w:val="18"/>
                    </w:rPr>
                    <w:t>成以上者為限，</w:t>
                  </w:r>
                  <w:proofErr w:type="gramStart"/>
                  <w:r>
                    <w:rPr>
                      <w:rFonts w:ascii="標楷體" w:eastAsia="標楷體" w:hAnsi="標楷體" w:cs="標楷體"/>
                      <w:sz w:val="18"/>
                      <w:szCs w:val="18"/>
                    </w:rPr>
                    <w:t>俾免納列因</w:t>
                  </w:r>
                  <w:proofErr w:type="gramEnd"/>
                  <w:r>
                    <w:rPr>
                      <w:rFonts w:ascii="標楷體" w:eastAsia="標楷體" w:hAnsi="標楷體" w:cs="標楷體"/>
                      <w:sz w:val="18"/>
                      <w:szCs w:val="18"/>
                    </w:rPr>
                    <w:t>營運計畫執行率欠佳致本期賸餘較預算增加之基金。</w:t>
                  </w:r>
                </w:p>
                <w:p w:rsidR="0057175D" w:rsidRPr="00304339" w:rsidRDefault="0057175D" w:rsidP="009D200B">
                  <w:pPr>
                    <w:snapToGrid w:val="0"/>
                    <w:spacing w:line="240" w:lineRule="exact"/>
                    <w:ind w:leftChars="198" w:left="656" w:rightChars="75" w:right="180" w:hangingChars="105" w:hanging="181"/>
                    <w:contextualSpacing/>
                    <w:rPr>
                      <w:rFonts w:ascii="標楷體" w:eastAsia="標楷體" w:hAnsi="標楷體"/>
                      <w:b/>
                    </w:rPr>
                  </w:pPr>
                  <w:r w:rsidRPr="002F4B5B">
                    <w:rPr>
                      <w:rFonts w:ascii="標楷體" w:eastAsia="標楷體" w:hAnsi="標楷體" w:hint="eastAsia"/>
                      <w:spacing w:val="-4"/>
                      <w:sz w:val="18"/>
                      <w:szCs w:val="18"/>
                    </w:rPr>
                    <w:t>2.</w:t>
                  </w:r>
                  <w:r w:rsidRPr="00A14C0B">
                    <w:rPr>
                      <w:rFonts w:ascii="標楷體" w:eastAsia="標楷體" w:hAnsi="標楷體" w:hint="eastAsia"/>
                      <w:bCs/>
                      <w:noProof/>
                      <w:spacing w:val="-2"/>
                      <w:sz w:val="18"/>
                      <w:szCs w:val="18"/>
                    </w:rPr>
                    <w:t>資料來源：整理自屏東縣總決算附屬單位決算及綜計表（非營業部分）暨各基金附屬單位決算。</w:t>
                  </w:r>
                </w:p>
              </w:txbxContent>
            </v:textbox>
            <w10:wrap type="tight" anchorx="margin"/>
            <w10:anchorlock/>
          </v:shape>
        </w:pict>
      </w:r>
      <w:r w:rsidRPr="000E3BD7">
        <w:rPr>
          <w:rFonts w:cs="Times New Roman"/>
          <w:spacing w:val="-2"/>
          <w:sz w:val="28"/>
        </w:rPr>
        <w:t>上述</w:t>
      </w:r>
      <w:r w:rsidRPr="00567A54">
        <w:rPr>
          <w:rFonts w:cs="Times New Roman"/>
          <w:sz w:val="28"/>
        </w:rPr>
        <w:t>12個非營業特種基金</w:t>
      </w:r>
      <w:proofErr w:type="gramStart"/>
      <w:r w:rsidRPr="00567A54">
        <w:rPr>
          <w:rFonts w:cs="Times New Roman" w:hint="eastAsia"/>
          <w:sz w:val="28"/>
        </w:rPr>
        <w:t>1</w:t>
      </w:r>
      <w:r w:rsidRPr="00567A54">
        <w:rPr>
          <w:rFonts w:cs="Times New Roman"/>
          <w:sz w:val="28"/>
        </w:rPr>
        <w:t>0</w:t>
      </w:r>
      <w:r w:rsidRPr="00567A54">
        <w:rPr>
          <w:rFonts w:cs="Times New Roman" w:hint="eastAsia"/>
          <w:sz w:val="28"/>
        </w:rPr>
        <w:t>9</w:t>
      </w:r>
      <w:proofErr w:type="gramEnd"/>
      <w:r w:rsidRPr="00567A54">
        <w:rPr>
          <w:rFonts w:cs="Times New Roman"/>
          <w:sz w:val="28"/>
        </w:rPr>
        <w:t>年度總收支</w:t>
      </w:r>
      <w:r w:rsidRPr="00567A54">
        <w:rPr>
          <w:rFonts w:cs="Times New Roman" w:hint="eastAsia"/>
          <w:sz w:val="28"/>
        </w:rPr>
        <w:t>（含基金來源、用途）</w:t>
      </w:r>
      <w:r w:rsidRPr="00567A54">
        <w:rPr>
          <w:rFonts w:cs="Times New Roman"/>
          <w:sz w:val="28"/>
        </w:rPr>
        <w:t>規模達</w:t>
      </w:r>
      <w:r w:rsidRPr="00567A54">
        <w:rPr>
          <w:rFonts w:cs="Times New Roman" w:hint="eastAsia"/>
          <w:sz w:val="28"/>
        </w:rPr>
        <w:t>380</w:t>
      </w:r>
      <w:r w:rsidRPr="00567A54">
        <w:rPr>
          <w:rFonts w:cs="Times New Roman"/>
          <w:sz w:val="28"/>
        </w:rPr>
        <w:t>億</w:t>
      </w:r>
      <w:r w:rsidRPr="00567A54">
        <w:rPr>
          <w:rFonts w:cs="Times New Roman" w:hint="eastAsia"/>
          <w:sz w:val="28"/>
        </w:rPr>
        <w:t>6</w:t>
      </w:r>
      <w:r w:rsidRPr="00567A54">
        <w:rPr>
          <w:rFonts w:cs="Times New Roman"/>
          <w:sz w:val="28"/>
        </w:rPr>
        <w:t>,</w:t>
      </w:r>
      <w:r w:rsidRPr="00567A54">
        <w:rPr>
          <w:rFonts w:cs="Times New Roman" w:hint="eastAsia"/>
          <w:sz w:val="28"/>
        </w:rPr>
        <w:t>953</w:t>
      </w:r>
      <w:r w:rsidRPr="00567A54">
        <w:rPr>
          <w:rFonts w:cs="Times New Roman"/>
          <w:sz w:val="28"/>
        </w:rPr>
        <w:t>萬餘元，</w:t>
      </w:r>
      <w:r w:rsidRPr="00567A54">
        <w:rPr>
          <w:rFonts w:cs="Times New Roman" w:hint="eastAsia"/>
          <w:sz w:val="28"/>
        </w:rPr>
        <w:t>主要營運（業務）計畫共計27項，考量基金屬性各有不同，</w:t>
      </w:r>
      <w:proofErr w:type="gramStart"/>
      <w:r w:rsidRPr="00567A54">
        <w:rPr>
          <w:rFonts w:cs="Times New Roman" w:hint="eastAsia"/>
          <w:sz w:val="28"/>
        </w:rPr>
        <w:t>爰</w:t>
      </w:r>
      <w:proofErr w:type="gramEnd"/>
      <w:r w:rsidRPr="00567A54">
        <w:rPr>
          <w:rFonts w:cs="Times New Roman" w:hint="eastAsia"/>
          <w:sz w:val="28"/>
        </w:rPr>
        <w:t>分就基金特性選擇不同之評比標準予以評核，其中</w:t>
      </w:r>
      <w:r w:rsidRPr="00567A54">
        <w:rPr>
          <w:rFonts w:cs="Times New Roman" w:hint="eastAsia"/>
          <w:b/>
          <w:sz w:val="28"/>
        </w:rPr>
        <w:t>作業基金</w:t>
      </w:r>
      <w:r w:rsidRPr="00567A54">
        <w:rPr>
          <w:rFonts w:cs="Times New Roman" w:hint="eastAsia"/>
          <w:sz w:val="28"/>
        </w:rPr>
        <w:t>係以預算餘</w:t>
      </w:r>
      <w:proofErr w:type="gramStart"/>
      <w:r w:rsidRPr="00567A54">
        <w:rPr>
          <w:rFonts w:cs="Times New Roman" w:hint="eastAsia"/>
          <w:sz w:val="28"/>
        </w:rPr>
        <w:t>絀</w:t>
      </w:r>
      <w:proofErr w:type="gramEnd"/>
      <w:r w:rsidRPr="00567A54">
        <w:rPr>
          <w:rFonts w:cs="Times New Roman" w:hint="eastAsia"/>
          <w:sz w:val="28"/>
        </w:rPr>
        <w:t>及主要營運計畫達成情形作為評比標準，經就4個作業基金予以評核結果，主要營運計畫執行率已達</w:t>
      </w:r>
      <w:proofErr w:type="gramStart"/>
      <w:r w:rsidRPr="00567A54">
        <w:rPr>
          <w:rFonts w:cs="Times New Roman" w:hint="eastAsia"/>
          <w:sz w:val="28"/>
        </w:rPr>
        <w:t>8成</w:t>
      </w:r>
      <w:proofErr w:type="gramEnd"/>
      <w:r w:rsidRPr="00567A54">
        <w:rPr>
          <w:rFonts w:cs="Times New Roman" w:hint="eastAsia"/>
          <w:sz w:val="28"/>
        </w:rPr>
        <w:t>以上，且賸餘較預算數增加者，分別為屏東縣停車場作業基金及屏東縣平均地權基金（表1</w:t>
      </w:r>
      <w:r w:rsidRPr="00567A54">
        <w:rPr>
          <w:rFonts w:cs="Times New Roman"/>
          <w:sz w:val="28"/>
        </w:rPr>
        <w:t>）</w:t>
      </w:r>
      <w:r w:rsidRPr="00567A54">
        <w:rPr>
          <w:rFonts w:cs="Times New Roman" w:hint="eastAsia"/>
          <w:sz w:val="28"/>
        </w:rPr>
        <w:t>。至</w:t>
      </w:r>
      <w:r w:rsidRPr="00567A54">
        <w:rPr>
          <w:rFonts w:cs="Times New Roman" w:hint="eastAsia"/>
          <w:b/>
          <w:sz w:val="28"/>
        </w:rPr>
        <w:t>特別收入基金</w:t>
      </w:r>
      <w:r w:rsidRPr="00567A54">
        <w:rPr>
          <w:rFonts w:cs="Times New Roman" w:hint="eastAsia"/>
          <w:sz w:val="28"/>
        </w:rPr>
        <w:t>係以審定餘</w:t>
      </w:r>
      <w:proofErr w:type="gramStart"/>
      <w:r w:rsidRPr="00567A54">
        <w:rPr>
          <w:rFonts w:cs="Times New Roman" w:hint="eastAsia"/>
          <w:sz w:val="28"/>
        </w:rPr>
        <w:t>絀</w:t>
      </w:r>
      <w:proofErr w:type="gramEnd"/>
      <w:r w:rsidRPr="00567A54">
        <w:rPr>
          <w:rFonts w:cs="Times New Roman" w:hint="eastAsia"/>
          <w:sz w:val="28"/>
        </w:rPr>
        <w:t>、主要業務計畫達成情形及基金用途執行率作為</w:t>
      </w:r>
      <w:r w:rsidRPr="00567A54">
        <w:rPr>
          <w:rFonts w:cs="Times New Roman" w:hint="eastAsia"/>
          <w:spacing w:val="-4"/>
          <w:sz w:val="28"/>
        </w:rPr>
        <w:t>評比標準，經就8個特別收入基金予以評核結果，</w:t>
      </w:r>
      <w:proofErr w:type="gramStart"/>
      <w:r w:rsidRPr="00567A54">
        <w:rPr>
          <w:rFonts w:cs="Times New Roman"/>
          <w:spacing w:val="-4"/>
          <w:sz w:val="28"/>
        </w:rPr>
        <w:t>10</w:t>
      </w:r>
      <w:r w:rsidRPr="00567A54">
        <w:rPr>
          <w:rFonts w:cs="Times New Roman" w:hint="eastAsia"/>
          <w:spacing w:val="-4"/>
          <w:sz w:val="28"/>
        </w:rPr>
        <w:t>9</w:t>
      </w:r>
      <w:proofErr w:type="gramEnd"/>
      <w:r w:rsidRPr="00567A54">
        <w:rPr>
          <w:rFonts w:cs="Times New Roman" w:hint="eastAsia"/>
          <w:spacing w:val="-4"/>
          <w:sz w:val="28"/>
        </w:rPr>
        <w:t>年度審定賸餘、主要業務計畫執行率已達</w:t>
      </w:r>
      <w:proofErr w:type="gramStart"/>
      <w:r w:rsidRPr="00567A54">
        <w:rPr>
          <w:rFonts w:cs="Times New Roman" w:hint="eastAsia"/>
          <w:spacing w:val="-4"/>
          <w:sz w:val="28"/>
        </w:rPr>
        <w:t>8成</w:t>
      </w:r>
      <w:proofErr w:type="gramEnd"/>
      <w:r w:rsidRPr="00567A54">
        <w:rPr>
          <w:rFonts w:cs="Times New Roman" w:hint="eastAsia"/>
          <w:spacing w:val="-4"/>
          <w:sz w:val="28"/>
        </w:rPr>
        <w:t>以上，且基金用途執行率較高者，為屏東縣地方教育發展基金；另基金用途執行率較</w:t>
      </w:r>
      <w:r w:rsidRPr="00567A54">
        <w:rPr>
          <w:rFonts w:cs="Times New Roman" w:hint="eastAsia"/>
          <w:spacing w:val="-2"/>
          <w:sz w:val="28"/>
        </w:rPr>
        <w:t>低者，</w:t>
      </w:r>
      <w:r w:rsidRPr="00567A54">
        <w:rPr>
          <w:rFonts w:cs="Times New Roman" w:hint="eastAsia"/>
          <w:sz w:val="28"/>
        </w:rPr>
        <w:lastRenderedPageBreak/>
        <w:t>為屏東縣漁民海難救助基金（表</w:t>
      </w:r>
      <w:r w:rsidRPr="00567A54">
        <w:rPr>
          <w:rFonts w:cs="Times New Roman"/>
          <w:sz w:val="28"/>
        </w:rPr>
        <w:t>2</w:t>
      </w:r>
      <w:r w:rsidRPr="00567A54">
        <w:rPr>
          <w:rFonts w:cs="Times New Roman" w:hint="eastAsia"/>
          <w:sz w:val="28"/>
        </w:rPr>
        <w:t>）。</w:t>
      </w:r>
    </w:p>
    <w:p w:rsidR="009D200B" w:rsidRDefault="00BB35C6" w:rsidP="009D200B">
      <w:pPr>
        <w:pStyle w:val="af8"/>
        <w:spacing w:line="520" w:lineRule="exact"/>
        <w:rPr>
          <w:rFonts w:cs="Times New Roman"/>
          <w:sz w:val="28"/>
        </w:rPr>
      </w:pPr>
      <w:r>
        <w:rPr>
          <w:rFonts w:cs="Times New Roman"/>
          <w:noProof/>
          <w:spacing w:val="2"/>
          <w:sz w:val="28"/>
        </w:rPr>
        <w:pict>
          <v:shape id="文字方塊 1" o:spid="_x0000_s1113" type="#_x0000_t202" style="position:absolute;left:0;text-align:left;margin-left:135.85pt;margin-top:209.45pt;width:360.65pt;height:198.85pt;z-index:-251602944;visibility:visible;mso-wrap-distance-left:15.6pt;mso-wrap-distance-top:0;mso-wrap-distance-right:9pt;mso-wrap-distance-bottom:0;mso-position-horizontal-relative:margin;mso-position-vertical-relative:text;mso-width-relative:margin;mso-height-relative:margin;v-text-anchor:top" wrapcoords="0 0" o:allowoverlap="f" filled="f" stroked="f" strokeweight=".5pt">
            <v:textbox style="mso-next-textbox:#文字方塊 1">
              <w:txbxContent>
                <w:p w:rsidR="0057175D" w:rsidRPr="00AE2CB6" w:rsidRDefault="0057175D" w:rsidP="009D200B">
                  <w:pPr>
                    <w:snapToGrid w:val="0"/>
                    <w:spacing w:afterLines="50" w:after="180"/>
                    <w:ind w:leftChars="-40" w:left="562" w:rightChars="20" w:right="48" w:hangingChars="274" w:hanging="658"/>
                    <w:contextualSpacing/>
                    <w:jc w:val="center"/>
                    <w:rPr>
                      <w:rFonts w:ascii="標楷體" w:eastAsia="標楷體" w:hAnsi="標楷體"/>
                      <w:b/>
                      <w:snapToGrid w:val="0"/>
                      <w:kern w:val="0"/>
                      <w:szCs w:val="24"/>
                    </w:rPr>
                  </w:pPr>
                  <w:r w:rsidRPr="00AE2CB6">
                    <w:rPr>
                      <w:rFonts w:ascii="標楷體" w:eastAsia="標楷體" w:hAnsi="標楷體"/>
                      <w:b/>
                      <w:snapToGrid w:val="0"/>
                      <w:kern w:val="0"/>
                      <w:szCs w:val="24"/>
                    </w:rPr>
                    <w:t>表3</w:t>
                  </w:r>
                  <w:r w:rsidRPr="00AE2CB6">
                    <w:rPr>
                      <w:rFonts w:ascii="標楷體" w:eastAsia="標楷體" w:hAnsi="標楷體" w:hint="eastAsia"/>
                      <w:b/>
                      <w:snapToGrid w:val="0"/>
                      <w:kern w:val="0"/>
                    </w:rPr>
                    <w:t xml:space="preserve">　</w:t>
                  </w:r>
                  <w:proofErr w:type="gramStart"/>
                  <w:r w:rsidRPr="00AE2CB6">
                    <w:rPr>
                      <w:rFonts w:ascii="標楷體" w:eastAsia="標楷體" w:hAnsi="標楷體"/>
                      <w:b/>
                      <w:snapToGrid w:val="0"/>
                      <w:kern w:val="0"/>
                      <w:szCs w:val="24"/>
                    </w:rPr>
                    <w:t>109</w:t>
                  </w:r>
                  <w:proofErr w:type="gramEnd"/>
                  <w:r w:rsidRPr="00AE2CB6">
                    <w:rPr>
                      <w:rFonts w:ascii="標楷體" w:eastAsia="標楷體" w:hAnsi="標楷體"/>
                      <w:b/>
                      <w:snapToGrid w:val="0"/>
                      <w:kern w:val="0"/>
                      <w:szCs w:val="24"/>
                    </w:rPr>
                    <w:t>年度屏東縣非營業特種基金營運（業務）計畫執行情形</w:t>
                  </w:r>
                </w:p>
                <w:tbl>
                  <w:tblPr>
                    <w:tblW w:w="49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4"/>
                    <w:gridCol w:w="989"/>
                    <w:gridCol w:w="1202"/>
                    <w:gridCol w:w="1170"/>
                    <w:gridCol w:w="1389"/>
                    <w:gridCol w:w="868"/>
                  </w:tblGrid>
                  <w:tr w:rsidR="0057175D" w:rsidRPr="00BC66CB" w:rsidTr="004B2D8D">
                    <w:trPr>
                      <w:trHeight w:val="454"/>
                      <w:tblHeader/>
                      <w:jc w:val="center"/>
                    </w:trPr>
                    <w:tc>
                      <w:tcPr>
                        <w:tcW w:w="1045" w:type="pct"/>
                        <w:vMerge w:val="restart"/>
                        <w:shd w:val="clear" w:color="auto" w:fill="B6DDE8"/>
                        <w:vAlign w:val="center"/>
                      </w:tcPr>
                      <w:p w:rsidR="0057175D" w:rsidRPr="00BC66CB" w:rsidRDefault="0057175D" w:rsidP="000E3BD7">
                        <w:pPr>
                          <w:snapToGrid w:val="0"/>
                          <w:spacing w:line="280" w:lineRule="exact"/>
                          <w:ind w:left="490" w:hangingChars="245" w:hanging="490"/>
                          <w:jc w:val="center"/>
                          <w:rPr>
                            <w:rFonts w:ascii="標楷體" w:eastAsia="標楷體" w:hAnsi="標楷體"/>
                            <w:sz w:val="20"/>
                          </w:rPr>
                        </w:pPr>
                        <w:r w:rsidRPr="00B463E5">
                          <w:rPr>
                            <w:rFonts w:ascii="標楷體" w:eastAsia="標楷體" w:hAnsi="標楷體" w:hint="eastAsia"/>
                            <w:sz w:val="20"/>
                          </w:rPr>
                          <w:t>主管機關</w:t>
                        </w:r>
                        <w:r w:rsidRPr="00BC66CB">
                          <w:rPr>
                            <w:rFonts w:ascii="標楷體" w:eastAsia="標楷體" w:hAnsi="標楷體" w:hint="eastAsia"/>
                            <w:sz w:val="20"/>
                          </w:rPr>
                          <w:t>名稱</w:t>
                        </w:r>
                      </w:p>
                    </w:tc>
                    <w:tc>
                      <w:tcPr>
                        <w:tcW w:w="696" w:type="pct"/>
                        <w:vMerge w:val="restart"/>
                        <w:shd w:val="clear" w:color="auto" w:fill="B6DDE8"/>
                        <w:vAlign w:val="center"/>
                      </w:tcPr>
                      <w:p w:rsidR="0057175D" w:rsidRPr="00BC66CB" w:rsidRDefault="0057175D" w:rsidP="000E3BD7">
                        <w:pPr>
                          <w:snapToGrid w:val="0"/>
                          <w:spacing w:line="280" w:lineRule="exact"/>
                          <w:ind w:left="490" w:hangingChars="245" w:hanging="490"/>
                          <w:jc w:val="center"/>
                          <w:rPr>
                            <w:rFonts w:ascii="標楷體" w:eastAsia="標楷體" w:hAnsi="標楷體"/>
                            <w:sz w:val="20"/>
                          </w:rPr>
                        </w:pPr>
                        <w:r w:rsidRPr="00BC66CB">
                          <w:rPr>
                            <w:rFonts w:ascii="標楷體" w:eastAsia="標楷體" w:hAnsi="標楷體" w:hint="eastAsia"/>
                            <w:sz w:val="20"/>
                          </w:rPr>
                          <w:t>基金數</w:t>
                        </w:r>
                      </w:p>
                    </w:tc>
                    <w:tc>
                      <w:tcPr>
                        <w:tcW w:w="846" w:type="pct"/>
                        <w:vMerge w:val="restart"/>
                        <w:shd w:val="clear" w:color="auto" w:fill="B6DDE8"/>
                        <w:vAlign w:val="center"/>
                      </w:tcPr>
                      <w:p w:rsidR="0057175D" w:rsidRDefault="0057175D" w:rsidP="000E3BD7">
                        <w:pPr>
                          <w:snapToGrid w:val="0"/>
                          <w:spacing w:line="280" w:lineRule="exact"/>
                          <w:ind w:left="392" w:hangingChars="245" w:hanging="392"/>
                          <w:jc w:val="distribute"/>
                          <w:rPr>
                            <w:rFonts w:ascii="標楷體" w:eastAsia="標楷體" w:hAnsi="標楷體"/>
                            <w:spacing w:val="-20"/>
                            <w:sz w:val="20"/>
                          </w:rPr>
                        </w:pPr>
                        <w:r w:rsidRPr="00A41A43">
                          <w:rPr>
                            <w:rFonts w:ascii="標楷體" w:eastAsia="標楷體" w:hAnsi="標楷體" w:hint="eastAsia"/>
                            <w:spacing w:val="-20"/>
                            <w:sz w:val="20"/>
                          </w:rPr>
                          <w:t>營運</w:t>
                        </w:r>
                        <w:proofErr w:type="gramStart"/>
                        <w:r w:rsidRPr="00A41A43">
                          <w:rPr>
                            <w:rFonts w:ascii="標楷體" w:eastAsia="標楷體" w:hAnsi="標楷體" w:hint="eastAsia"/>
                            <w:spacing w:val="-20"/>
                            <w:sz w:val="20"/>
                          </w:rPr>
                          <w:t>（</w:t>
                        </w:r>
                        <w:proofErr w:type="gramEnd"/>
                        <w:r w:rsidRPr="00A41A43">
                          <w:rPr>
                            <w:rFonts w:ascii="標楷體" w:eastAsia="標楷體" w:hAnsi="標楷體" w:hint="eastAsia"/>
                            <w:spacing w:val="-20"/>
                            <w:sz w:val="20"/>
                          </w:rPr>
                          <w:t>業務</w:t>
                        </w:r>
                        <w:r>
                          <w:rPr>
                            <w:rFonts w:ascii="標楷體" w:eastAsia="標楷體" w:hAnsi="標楷體" w:hint="eastAsia"/>
                            <w:spacing w:val="-20"/>
                            <w:sz w:val="20"/>
                          </w:rPr>
                          <w:t>)</w:t>
                        </w:r>
                      </w:p>
                      <w:p w:rsidR="0057175D" w:rsidRPr="00A41A43" w:rsidRDefault="0057175D" w:rsidP="000E3BD7">
                        <w:pPr>
                          <w:snapToGrid w:val="0"/>
                          <w:spacing w:line="280" w:lineRule="exact"/>
                          <w:ind w:left="392" w:hangingChars="245" w:hanging="392"/>
                          <w:jc w:val="distribute"/>
                          <w:rPr>
                            <w:rFonts w:ascii="標楷體" w:eastAsia="標楷體" w:hAnsi="標楷體"/>
                            <w:spacing w:val="-20"/>
                            <w:sz w:val="20"/>
                          </w:rPr>
                        </w:pPr>
                        <w:r w:rsidRPr="00A41A43">
                          <w:rPr>
                            <w:rFonts w:ascii="標楷體" w:eastAsia="標楷體" w:hAnsi="標楷體" w:hint="eastAsia"/>
                            <w:spacing w:val="-20"/>
                            <w:sz w:val="20"/>
                          </w:rPr>
                          <w:t>計畫項數</w:t>
                        </w:r>
                      </w:p>
                    </w:tc>
                    <w:tc>
                      <w:tcPr>
                        <w:tcW w:w="1802" w:type="pct"/>
                        <w:gridSpan w:val="2"/>
                        <w:shd w:val="clear" w:color="auto" w:fill="B6DDE8"/>
                        <w:vAlign w:val="center"/>
                      </w:tcPr>
                      <w:p w:rsidR="0057175D" w:rsidRPr="00BC66CB" w:rsidRDefault="0057175D" w:rsidP="000E3BD7">
                        <w:pPr>
                          <w:snapToGrid w:val="0"/>
                          <w:spacing w:line="280" w:lineRule="exact"/>
                          <w:ind w:left="490" w:hangingChars="245" w:hanging="490"/>
                          <w:jc w:val="center"/>
                          <w:rPr>
                            <w:rFonts w:ascii="標楷體" w:eastAsia="標楷體" w:hAnsi="標楷體"/>
                            <w:sz w:val="20"/>
                          </w:rPr>
                        </w:pPr>
                        <w:r w:rsidRPr="00BC66CB">
                          <w:rPr>
                            <w:rFonts w:ascii="標楷體" w:eastAsia="標楷體" w:hAnsi="標楷體" w:hint="eastAsia"/>
                            <w:sz w:val="20"/>
                          </w:rPr>
                          <w:t>未達預計目標項數</w:t>
                        </w:r>
                      </w:p>
                    </w:tc>
                    <w:tc>
                      <w:tcPr>
                        <w:tcW w:w="613" w:type="pct"/>
                        <w:vMerge w:val="restart"/>
                        <w:shd w:val="clear" w:color="auto" w:fill="B6DDE8"/>
                        <w:vAlign w:val="center"/>
                      </w:tcPr>
                      <w:p w:rsidR="0057175D" w:rsidRPr="00BC66CB" w:rsidRDefault="0057175D" w:rsidP="000E3BD7">
                        <w:pPr>
                          <w:snapToGrid w:val="0"/>
                          <w:spacing w:line="280" w:lineRule="exact"/>
                          <w:ind w:left="10" w:hangingChars="5" w:hanging="10"/>
                          <w:jc w:val="center"/>
                          <w:rPr>
                            <w:rFonts w:ascii="標楷體" w:eastAsia="標楷體" w:hAnsi="標楷體"/>
                            <w:sz w:val="20"/>
                          </w:rPr>
                        </w:pPr>
                        <w:r w:rsidRPr="00BC66CB">
                          <w:rPr>
                            <w:rFonts w:ascii="標楷體" w:eastAsia="標楷體" w:hAnsi="標楷體" w:hint="eastAsia"/>
                            <w:sz w:val="20"/>
                          </w:rPr>
                          <w:t>已達預計目標項</w:t>
                        </w:r>
                        <w:r>
                          <w:rPr>
                            <w:rFonts w:ascii="標楷體" w:eastAsia="標楷體" w:hAnsi="標楷體" w:hint="eastAsia"/>
                            <w:sz w:val="20"/>
                          </w:rPr>
                          <w:t xml:space="preserve"> </w:t>
                        </w:r>
                        <w:r>
                          <w:rPr>
                            <w:rFonts w:ascii="標楷體" w:eastAsia="標楷體" w:hAnsi="標楷體"/>
                            <w:sz w:val="20"/>
                          </w:rPr>
                          <w:t xml:space="preserve"> </w:t>
                        </w:r>
                        <w:r w:rsidRPr="00BC66CB">
                          <w:rPr>
                            <w:rFonts w:ascii="標楷體" w:eastAsia="標楷體" w:hAnsi="標楷體" w:hint="eastAsia"/>
                            <w:sz w:val="20"/>
                          </w:rPr>
                          <w:t>數</w:t>
                        </w:r>
                      </w:p>
                    </w:tc>
                  </w:tr>
                  <w:tr w:rsidR="0057175D" w:rsidRPr="00BC66CB" w:rsidTr="004B2D8D">
                    <w:trPr>
                      <w:trHeight w:val="454"/>
                      <w:jc w:val="center"/>
                    </w:trPr>
                    <w:tc>
                      <w:tcPr>
                        <w:tcW w:w="1045" w:type="pct"/>
                        <w:vMerge/>
                        <w:tcBorders>
                          <w:bottom w:val="single" w:sz="4" w:space="0" w:color="auto"/>
                        </w:tcBorders>
                        <w:shd w:val="clear" w:color="auto" w:fill="B6DDE8"/>
                        <w:vAlign w:val="center"/>
                      </w:tcPr>
                      <w:p w:rsidR="0057175D" w:rsidRPr="00BC66CB" w:rsidRDefault="0057175D" w:rsidP="00663ECB">
                        <w:pPr>
                          <w:spacing w:line="240" w:lineRule="exact"/>
                          <w:ind w:left="548" w:hangingChars="274" w:hanging="548"/>
                          <w:jc w:val="center"/>
                          <w:rPr>
                            <w:rFonts w:ascii="標楷體" w:eastAsia="標楷體" w:hAnsi="標楷體"/>
                            <w:sz w:val="20"/>
                          </w:rPr>
                        </w:pPr>
                      </w:p>
                    </w:tc>
                    <w:tc>
                      <w:tcPr>
                        <w:tcW w:w="696" w:type="pct"/>
                        <w:vMerge/>
                        <w:tcBorders>
                          <w:bottom w:val="single" w:sz="4" w:space="0" w:color="auto"/>
                        </w:tcBorders>
                        <w:shd w:val="clear" w:color="auto" w:fill="B6DDE8"/>
                        <w:vAlign w:val="center"/>
                      </w:tcPr>
                      <w:p w:rsidR="0057175D" w:rsidRPr="00BC66CB" w:rsidRDefault="0057175D" w:rsidP="00663ECB">
                        <w:pPr>
                          <w:spacing w:line="240" w:lineRule="exact"/>
                          <w:ind w:left="438" w:hangingChars="274" w:hanging="438"/>
                          <w:jc w:val="center"/>
                          <w:rPr>
                            <w:rFonts w:ascii="標楷體" w:eastAsia="標楷體" w:hAnsi="標楷體"/>
                            <w:spacing w:val="-20"/>
                            <w:sz w:val="20"/>
                          </w:rPr>
                        </w:pPr>
                      </w:p>
                    </w:tc>
                    <w:tc>
                      <w:tcPr>
                        <w:tcW w:w="846" w:type="pct"/>
                        <w:vMerge/>
                        <w:tcBorders>
                          <w:bottom w:val="single" w:sz="4" w:space="0" w:color="auto"/>
                        </w:tcBorders>
                        <w:shd w:val="clear" w:color="auto" w:fill="B6DDE8"/>
                        <w:vAlign w:val="center"/>
                      </w:tcPr>
                      <w:p w:rsidR="0057175D" w:rsidRPr="00BC66CB" w:rsidRDefault="0057175D" w:rsidP="00663ECB">
                        <w:pPr>
                          <w:spacing w:line="240" w:lineRule="exact"/>
                          <w:ind w:left="438" w:hangingChars="274" w:hanging="438"/>
                          <w:jc w:val="center"/>
                          <w:rPr>
                            <w:rFonts w:ascii="標楷體" w:eastAsia="標楷體" w:hAnsi="標楷體"/>
                            <w:spacing w:val="-20"/>
                            <w:sz w:val="20"/>
                          </w:rPr>
                        </w:pPr>
                      </w:p>
                    </w:tc>
                    <w:tc>
                      <w:tcPr>
                        <w:tcW w:w="824" w:type="pct"/>
                        <w:tcBorders>
                          <w:bottom w:val="single" w:sz="4" w:space="0" w:color="auto"/>
                        </w:tcBorders>
                        <w:shd w:val="clear" w:color="auto" w:fill="B6DDE8"/>
                        <w:vAlign w:val="center"/>
                      </w:tcPr>
                      <w:p w:rsidR="0057175D" w:rsidRPr="00BC66CB" w:rsidRDefault="0057175D" w:rsidP="009D200B">
                        <w:pPr>
                          <w:snapToGrid w:val="0"/>
                          <w:spacing w:line="240" w:lineRule="exact"/>
                          <w:ind w:left="735" w:hangingChars="245" w:hanging="735"/>
                          <w:jc w:val="center"/>
                          <w:rPr>
                            <w:rFonts w:ascii="標楷體" w:eastAsia="標楷體" w:hAnsi="標楷體"/>
                            <w:sz w:val="20"/>
                          </w:rPr>
                        </w:pPr>
                        <w:r w:rsidRPr="009D200B">
                          <w:rPr>
                            <w:rFonts w:ascii="標楷體" w:eastAsia="標楷體" w:hAnsi="標楷體" w:hint="eastAsia"/>
                            <w:spacing w:val="50"/>
                            <w:kern w:val="0"/>
                            <w:sz w:val="20"/>
                            <w:fitText w:val="820" w:id="2007767048"/>
                          </w:rPr>
                          <w:t>未執</w:t>
                        </w:r>
                        <w:r w:rsidRPr="009D200B">
                          <w:rPr>
                            <w:rFonts w:ascii="標楷體" w:eastAsia="標楷體" w:hAnsi="標楷體" w:hint="eastAsia"/>
                            <w:spacing w:val="10"/>
                            <w:kern w:val="0"/>
                            <w:sz w:val="20"/>
                            <w:fitText w:val="820" w:id="2007767048"/>
                          </w:rPr>
                          <w:t>行</w:t>
                        </w:r>
                      </w:p>
                      <w:p w:rsidR="0057175D" w:rsidRPr="00BC66CB" w:rsidRDefault="0057175D" w:rsidP="00663ECB">
                        <w:pPr>
                          <w:snapToGrid w:val="0"/>
                          <w:spacing w:line="240" w:lineRule="exact"/>
                          <w:ind w:left="490" w:hangingChars="245" w:hanging="490"/>
                          <w:jc w:val="center"/>
                          <w:rPr>
                            <w:rFonts w:ascii="標楷體" w:eastAsia="標楷體" w:hAnsi="標楷體"/>
                            <w:sz w:val="20"/>
                          </w:rPr>
                        </w:pPr>
                        <w:r w:rsidRPr="00BC66CB">
                          <w:rPr>
                            <w:rFonts w:ascii="標楷體" w:eastAsia="標楷體" w:hAnsi="標楷體" w:hint="eastAsia"/>
                            <w:sz w:val="20"/>
                          </w:rPr>
                          <w:t>計畫項數</w:t>
                        </w:r>
                      </w:p>
                    </w:tc>
                    <w:tc>
                      <w:tcPr>
                        <w:tcW w:w="978" w:type="pct"/>
                        <w:tcBorders>
                          <w:bottom w:val="single" w:sz="4" w:space="0" w:color="auto"/>
                        </w:tcBorders>
                        <w:shd w:val="clear" w:color="auto" w:fill="B6DDE8"/>
                        <w:vAlign w:val="center"/>
                      </w:tcPr>
                      <w:p w:rsidR="0057175D" w:rsidRPr="00BC66CB" w:rsidRDefault="0057175D" w:rsidP="00663ECB">
                        <w:pPr>
                          <w:snapToGrid w:val="0"/>
                          <w:spacing w:line="240" w:lineRule="exact"/>
                          <w:ind w:left="490" w:hangingChars="245" w:hanging="490"/>
                          <w:jc w:val="center"/>
                          <w:rPr>
                            <w:rFonts w:ascii="標楷體" w:eastAsia="標楷體" w:hAnsi="標楷體"/>
                            <w:sz w:val="20"/>
                          </w:rPr>
                        </w:pPr>
                        <w:r w:rsidRPr="00BC66CB">
                          <w:rPr>
                            <w:rFonts w:ascii="標楷體" w:eastAsia="標楷體" w:hAnsi="標楷體" w:hint="eastAsia"/>
                            <w:sz w:val="20"/>
                          </w:rPr>
                          <w:t>較預計目標</w:t>
                        </w:r>
                      </w:p>
                      <w:p w:rsidR="0057175D" w:rsidRPr="00BC66CB" w:rsidRDefault="0057175D" w:rsidP="000B7BEC">
                        <w:pPr>
                          <w:snapToGrid w:val="0"/>
                          <w:spacing w:line="240" w:lineRule="exact"/>
                          <w:ind w:left="637" w:hangingChars="245" w:hanging="637"/>
                          <w:jc w:val="center"/>
                          <w:rPr>
                            <w:rFonts w:ascii="標楷體" w:eastAsia="標楷體" w:hAnsi="標楷體"/>
                            <w:sz w:val="20"/>
                          </w:rPr>
                        </w:pPr>
                        <w:r w:rsidRPr="000B7BEC">
                          <w:rPr>
                            <w:rFonts w:ascii="標楷體" w:eastAsia="標楷體" w:hAnsi="標楷體" w:hint="eastAsia"/>
                            <w:spacing w:val="30"/>
                            <w:kern w:val="0"/>
                            <w:sz w:val="20"/>
                            <w:fitText w:val="1000" w:id="2007767049"/>
                          </w:rPr>
                          <w:t>減少項</w:t>
                        </w:r>
                        <w:r w:rsidRPr="000B7BEC">
                          <w:rPr>
                            <w:rFonts w:ascii="標楷體" w:eastAsia="標楷體" w:hAnsi="標楷體" w:hint="eastAsia"/>
                            <w:spacing w:val="10"/>
                            <w:kern w:val="0"/>
                            <w:sz w:val="20"/>
                            <w:fitText w:val="1000" w:id="2007767049"/>
                          </w:rPr>
                          <w:t>數</w:t>
                        </w:r>
                      </w:p>
                    </w:tc>
                    <w:tc>
                      <w:tcPr>
                        <w:tcW w:w="613" w:type="pct"/>
                        <w:vMerge/>
                        <w:tcBorders>
                          <w:bottom w:val="single" w:sz="4" w:space="0" w:color="auto"/>
                        </w:tcBorders>
                        <w:shd w:val="clear" w:color="auto" w:fill="auto"/>
                        <w:vAlign w:val="center"/>
                      </w:tcPr>
                      <w:p w:rsidR="0057175D" w:rsidRPr="00BC66CB" w:rsidRDefault="0057175D" w:rsidP="00663ECB">
                        <w:pPr>
                          <w:spacing w:line="240" w:lineRule="exact"/>
                          <w:ind w:left="548" w:hangingChars="274" w:hanging="548"/>
                          <w:jc w:val="center"/>
                          <w:rPr>
                            <w:rFonts w:ascii="標楷體" w:eastAsia="標楷體" w:hAnsi="標楷體"/>
                            <w:sz w:val="20"/>
                          </w:rPr>
                        </w:pPr>
                      </w:p>
                    </w:tc>
                  </w:tr>
                  <w:tr w:rsidR="0057175D" w:rsidRPr="00BC66CB" w:rsidTr="004B2D8D">
                    <w:trPr>
                      <w:trHeight w:val="454"/>
                      <w:jc w:val="center"/>
                    </w:trPr>
                    <w:tc>
                      <w:tcPr>
                        <w:tcW w:w="1045" w:type="pct"/>
                        <w:tcBorders>
                          <w:bottom w:val="nil"/>
                        </w:tcBorders>
                        <w:shd w:val="clear" w:color="auto" w:fill="auto"/>
                        <w:vAlign w:val="center"/>
                      </w:tcPr>
                      <w:p w:rsidR="0057175D" w:rsidRPr="00BC66CB" w:rsidRDefault="0057175D" w:rsidP="00663ECB">
                        <w:pPr>
                          <w:widowControl/>
                          <w:snapToGrid w:val="0"/>
                          <w:spacing w:line="260" w:lineRule="exact"/>
                          <w:ind w:left="452" w:hangingChars="251" w:hanging="452"/>
                          <w:contextualSpacing/>
                          <w:jc w:val="distribute"/>
                          <w:rPr>
                            <w:rFonts w:ascii="標楷體" w:eastAsia="標楷體" w:hAnsi="標楷體"/>
                            <w:b/>
                            <w:noProof/>
                            <w:color w:val="000000"/>
                            <w:spacing w:val="-10"/>
                            <w:kern w:val="0"/>
                            <w:sz w:val="20"/>
                          </w:rPr>
                        </w:pPr>
                        <w:r w:rsidRPr="00BC66CB">
                          <w:rPr>
                            <w:rFonts w:ascii="標楷體" w:eastAsia="標楷體" w:hAnsi="標楷體" w:hint="eastAsia"/>
                            <w:b/>
                            <w:noProof/>
                            <w:color w:val="000000"/>
                            <w:spacing w:val="-10"/>
                            <w:kern w:val="0"/>
                            <w:sz w:val="20"/>
                          </w:rPr>
                          <w:t>合計</w:t>
                        </w:r>
                      </w:p>
                    </w:tc>
                    <w:tc>
                      <w:tcPr>
                        <w:tcW w:w="696" w:type="pct"/>
                        <w:tcBorders>
                          <w:bottom w:val="nil"/>
                        </w:tcBorders>
                        <w:shd w:val="clear" w:color="auto" w:fill="auto"/>
                        <w:vAlign w:val="center"/>
                      </w:tcPr>
                      <w:p w:rsidR="0057175D" w:rsidRPr="00BC66CB" w:rsidRDefault="0057175D" w:rsidP="00663ECB">
                        <w:pPr>
                          <w:widowControl/>
                          <w:snapToGrid w:val="0"/>
                          <w:spacing w:line="260" w:lineRule="exact"/>
                          <w:ind w:left="549" w:rightChars="-20" w:right="-48" w:hangingChars="274" w:hanging="549"/>
                          <w:contextualSpacing/>
                          <w:jc w:val="right"/>
                          <w:rPr>
                            <w:rFonts w:ascii="標楷體" w:eastAsia="標楷體" w:hAnsi="標楷體"/>
                            <w:b/>
                            <w:noProof/>
                            <w:color w:val="000000"/>
                            <w:kern w:val="0"/>
                            <w:sz w:val="20"/>
                          </w:rPr>
                        </w:pPr>
                        <w:r w:rsidRPr="00BC66CB">
                          <w:rPr>
                            <w:rFonts w:ascii="標楷體" w:eastAsia="標楷體" w:hAnsi="標楷體" w:hint="eastAsia"/>
                            <w:b/>
                            <w:noProof/>
                            <w:color w:val="000000"/>
                            <w:kern w:val="0"/>
                            <w:sz w:val="20"/>
                          </w:rPr>
                          <w:t>1</w:t>
                        </w:r>
                        <w:r>
                          <w:rPr>
                            <w:rFonts w:ascii="標楷體" w:eastAsia="標楷體" w:hAnsi="標楷體"/>
                            <w:b/>
                            <w:noProof/>
                            <w:color w:val="000000"/>
                            <w:kern w:val="0"/>
                            <w:sz w:val="20"/>
                          </w:rPr>
                          <w:t>2</w:t>
                        </w:r>
                      </w:p>
                    </w:tc>
                    <w:tc>
                      <w:tcPr>
                        <w:tcW w:w="846" w:type="pct"/>
                        <w:tcBorders>
                          <w:bottom w:val="nil"/>
                        </w:tcBorders>
                        <w:shd w:val="clear" w:color="auto" w:fill="auto"/>
                        <w:vAlign w:val="center"/>
                      </w:tcPr>
                      <w:p w:rsidR="0057175D" w:rsidRPr="00BC66CB" w:rsidRDefault="0057175D" w:rsidP="00663ECB">
                        <w:pPr>
                          <w:widowControl/>
                          <w:snapToGrid w:val="0"/>
                          <w:spacing w:line="260" w:lineRule="exact"/>
                          <w:ind w:left="549" w:rightChars="-20" w:right="-48" w:hangingChars="274" w:hanging="549"/>
                          <w:contextualSpacing/>
                          <w:jc w:val="right"/>
                          <w:rPr>
                            <w:rFonts w:ascii="標楷體" w:eastAsia="標楷體" w:hAnsi="標楷體"/>
                            <w:b/>
                            <w:noProof/>
                            <w:color w:val="000000"/>
                            <w:kern w:val="0"/>
                            <w:sz w:val="20"/>
                          </w:rPr>
                        </w:pPr>
                        <w:r>
                          <w:rPr>
                            <w:rFonts w:ascii="標楷體" w:eastAsia="標楷體" w:hAnsi="標楷體"/>
                            <w:b/>
                            <w:noProof/>
                            <w:color w:val="000000"/>
                            <w:kern w:val="0"/>
                            <w:sz w:val="20"/>
                          </w:rPr>
                          <w:t>27</w:t>
                        </w:r>
                      </w:p>
                    </w:tc>
                    <w:tc>
                      <w:tcPr>
                        <w:tcW w:w="824" w:type="pct"/>
                        <w:tcBorders>
                          <w:bottom w:val="nil"/>
                        </w:tcBorders>
                        <w:shd w:val="clear" w:color="auto" w:fill="auto"/>
                        <w:vAlign w:val="center"/>
                      </w:tcPr>
                      <w:p w:rsidR="0057175D" w:rsidRPr="00A74C92" w:rsidRDefault="0057175D" w:rsidP="00663ECB">
                        <w:pPr>
                          <w:widowControl/>
                          <w:snapToGrid w:val="0"/>
                          <w:spacing w:line="260" w:lineRule="exact"/>
                          <w:ind w:left="549" w:rightChars="-20" w:right="-48" w:hangingChars="274" w:hanging="549"/>
                          <w:contextualSpacing/>
                          <w:jc w:val="right"/>
                          <w:rPr>
                            <w:rFonts w:ascii="標楷體" w:eastAsia="標楷體" w:hAnsi="標楷體"/>
                            <w:b/>
                            <w:noProof/>
                            <w:color w:val="000000"/>
                            <w:kern w:val="0"/>
                            <w:sz w:val="20"/>
                          </w:rPr>
                        </w:pPr>
                        <w:r w:rsidRPr="00A74C92">
                          <w:rPr>
                            <w:rFonts w:ascii="標楷體" w:eastAsia="標楷體" w:hAnsi="標楷體" w:hint="eastAsia"/>
                            <w:b/>
                            <w:noProof/>
                            <w:color w:val="000000"/>
                            <w:kern w:val="0"/>
                            <w:sz w:val="20"/>
                          </w:rPr>
                          <w:t>1</w:t>
                        </w:r>
                      </w:p>
                    </w:tc>
                    <w:tc>
                      <w:tcPr>
                        <w:tcW w:w="978" w:type="pct"/>
                        <w:tcBorders>
                          <w:bottom w:val="nil"/>
                        </w:tcBorders>
                        <w:shd w:val="clear" w:color="auto" w:fill="auto"/>
                        <w:vAlign w:val="center"/>
                      </w:tcPr>
                      <w:p w:rsidR="0057175D" w:rsidRPr="00BC66CB" w:rsidRDefault="0057175D" w:rsidP="00663ECB">
                        <w:pPr>
                          <w:widowControl/>
                          <w:snapToGrid w:val="0"/>
                          <w:spacing w:line="260" w:lineRule="exact"/>
                          <w:ind w:left="549" w:rightChars="-20" w:right="-48" w:hangingChars="274" w:hanging="549"/>
                          <w:contextualSpacing/>
                          <w:jc w:val="right"/>
                          <w:rPr>
                            <w:rFonts w:ascii="標楷體" w:eastAsia="標楷體" w:hAnsi="標楷體"/>
                            <w:b/>
                            <w:noProof/>
                            <w:color w:val="000000"/>
                            <w:kern w:val="0"/>
                            <w:sz w:val="20"/>
                          </w:rPr>
                        </w:pPr>
                        <w:r>
                          <w:rPr>
                            <w:rFonts w:ascii="標楷體" w:eastAsia="標楷體" w:hAnsi="標楷體"/>
                            <w:b/>
                            <w:noProof/>
                            <w:color w:val="000000"/>
                            <w:kern w:val="0"/>
                            <w:sz w:val="20"/>
                          </w:rPr>
                          <w:t>20</w:t>
                        </w:r>
                      </w:p>
                    </w:tc>
                    <w:tc>
                      <w:tcPr>
                        <w:tcW w:w="613" w:type="pct"/>
                        <w:tcBorders>
                          <w:bottom w:val="nil"/>
                        </w:tcBorders>
                        <w:shd w:val="clear" w:color="auto" w:fill="auto"/>
                        <w:vAlign w:val="center"/>
                      </w:tcPr>
                      <w:p w:rsidR="0057175D" w:rsidRPr="00BC66CB" w:rsidRDefault="0057175D" w:rsidP="00663ECB">
                        <w:pPr>
                          <w:widowControl/>
                          <w:snapToGrid w:val="0"/>
                          <w:spacing w:line="260" w:lineRule="exact"/>
                          <w:ind w:left="549" w:rightChars="-20" w:right="-48" w:hangingChars="274" w:hanging="549"/>
                          <w:contextualSpacing/>
                          <w:jc w:val="right"/>
                          <w:rPr>
                            <w:rFonts w:ascii="標楷體" w:eastAsia="標楷體" w:hAnsi="標楷體"/>
                            <w:b/>
                            <w:noProof/>
                            <w:color w:val="000000"/>
                            <w:kern w:val="0"/>
                            <w:sz w:val="20"/>
                          </w:rPr>
                        </w:pPr>
                        <w:r>
                          <w:rPr>
                            <w:rFonts w:ascii="標楷體" w:eastAsia="標楷體" w:hAnsi="標楷體"/>
                            <w:b/>
                            <w:noProof/>
                            <w:color w:val="000000"/>
                            <w:kern w:val="0"/>
                            <w:sz w:val="20"/>
                          </w:rPr>
                          <w:t>6</w:t>
                        </w:r>
                      </w:p>
                    </w:tc>
                  </w:tr>
                  <w:tr w:rsidR="0057175D" w:rsidRPr="00BC66CB" w:rsidTr="004B2D8D">
                    <w:trPr>
                      <w:trHeight w:val="454"/>
                      <w:jc w:val="center"/>
                    </w:trPr>
                    <w:tc>
                      <w:tcPr>
                        <w:tcW w:w="1045" w:type="pct"/>
                        <w:tcBorders>
                          <w:top w:val="nil"/>
                          <w:bottom w:val="nil"/>
                        </w:tcBorders>
                        <w:shd w:val="clear" w:color="auto" w:fill="DAEEF3"/>
                        <w:vAlign w:val="center"/>
                      </w:tcPr>
                      <w:p w:rsidR="0057175D" w:rsidRPr="00B463E5" w:rsidRDefault="0057175D" w:rsidP="00663ECB">
                        <w:pPr>
                          <w:widowControl/>
                          <w:snapToGrid w:val="0"/>
                          <w:spacing w:line="260" w:lineRule="exact"/>
                          <w:ind w:left="452" w:hangingChars="251" w:hanging="452"/>
                          <w:contextualSpacing/>
                          <w:jc w:val="distribute"/>
                          <w:rPr>
                            <w:rFonts w:ascii="標楷體" w:eastAsia="標楷體" w:hAnsi="標楷體"/>
                            <w:bCs/>
                            <w:color w:val="000000"/>
                            <w:kern w:val="0"/>
                            <w:sz w:val="20"/>
                          </w:rPr>
                        </w:pPr>
                        <w:r w:rsidRPr="00B463E5">
                          <w:rPr>
                            <w:rFonts w:ascii="標楷體" w:eastAsia="標楷體" w:hAnsi="標楷體" w:hint="eastAsia"/>
                            <w:bCs/>
                            <w:noProof/>
                            <w:color w:val="000000"/>
                            <w:spacing w:val="-10"/>
                            <w:kern w:val="0"/>
                            <w:sz w:val="20"/>
                          </w:rPr>
                          <w:t>縣政府</w:t>
                        </w:r>
                      </w:p>
                    </w:tc>
                    <w:tc>
                      <w:tcPr>
                        <w:tcW w:w="696" w:type="pct"/>
                        <w:tcBorders>
                          <w:top w:val="nil"/>
                          <w:bottom w:val="nil"/>
                        </w:tcBorders>
                        <w:shd w:val="clear" w:color="auto" w:fill="DAEEF3"/>
                        <w:vAlign w:val="center"/>
                      </w:tcPr>
                      <w:p w:rsidR="0057175D" w:rsidRPr="00BC66CB" w:rsidRDefault="0057175D" w:rsidP="00663ECB">
                        <w:pPr>
                          <w:widowControl/>
                          <w:snapToGrid w:val="0"/>
                          <w:spacing w:line="260" w:lineRule="exact"/>
                          <w:ind w:left="548" w:rightChars="-20" w:right="-48" w:hangingChars="274" w:hanging="548"/>
                          <w:contextualSpacing/>
                          <w:jc w:val="right"/>
                          <w:rPr>
                            <w:rFonts w:ascii="標楷體" w:eastAsia="標楷體" w:hAnsi="標楷體"/>
                            <w:color w:val="000000"/>
                            <w:kern w:val="0"/>
                            <w:sz w:val="20"/>
                          </w:rPr>
                        </w:pPr>
                        <w:r>
                          <w:rPr>
                            <w:rFonts w:ascii="標楷體" w:eastAsia="標楷體" w:hAnsi="標楷體"/>
                            <w:color w:val="000000"/>
                            <w:kern w:val="0"/>
                            <w:sz w:val="20"/>
                          </w:rPr>
                          <w:t>9</w:t>
                        </w:r>
                      </w:p>
                    </w:tc>
                    <w:tc>
                      <w:tcPr>
                        <w:tcW w:w="846" w:type="pct"/>
                        <w:tcBorders>
                          <w:top w:val="nil"/>
                          <w:bottom w:val="nil"/>
                        </w:tcBorders>
                        <w:shd w:val="clear" w:color="auto" w:fill="DAEEF3"/>
                        <w:vAlign w:val="center"/>
                      </w:tcPr>
                      <w:p w:rsidR="0057175D" w:rsidRPr="00BC66CB" w:rsidRDefault="0057175D" w:rsidP="00663ECB">
                        <w:pPr>
                          <w:widowControl/>
                          <w:snapToGrid w:val="0"/>
                          <w:spacing w:line="260" w:lineRule="exact"/>
                          <w:ind w:left="548" w:rightChars="-20" w:right="-48" w:hangingChars="274" w:hanging="548"/>
                          <w:contextualSpacing/>
                          <w:jc w:val="right"/>
                          <w:rPr>
                            <w:rFonts w:ascii="標楷體" w:eastAsia="標楷體" w:hAnsi="標楷體"/>
                            <w:color w:val="000000"/>
                            <w:kern w:val="0"/>
                            <w:sz w:val="20"/>
                          </w:rPr>
                        </w:pPr>
                        <w:r>
                          <w:rPr>
                            <w:rFonts w:ascii="標楷體" w:eastAsia="標楷體" w:hAnsi="標楷體"/>
                            <w:color w:val="000000"/>
                            <w:kern w:val="0"/>
                            <w:sz w:val="20"/>
                          </w:rPr>
                          <w:t>21</w:t>
                        </w:r>
                      </w:p>
                    </w:tc>
                    <w:tc>
                      <w:tcPr>
                        <w:tcW w:w="824" w:type="pct"/>
                        <w:tcBorders>
                          <w:top w:val="nil"/>
                          <w:bottom w:val="nil"/>
                        </w:tcBorders>
                        <w:shd w:val="clear" w:color="auto" w:fill="DAEEF3"/>
                        <w:vAlign w:val="center"/>
                      </w:tcPr>
                      <w:p w:rsidR="0057175D" w:rsidRPr="00BC66CB" w:rsidRDefault="0057175D" w:rsidP="00663ECB">
                        <w:pPr>
                          <w:widowControl/>
                          <w:snapToGrid w:val="0"/>
                          <w:spacing w:line="260" w:lineRule="exact"/>
                          <w:ind w:left="548" w:rightChars="-20" w:right="-48" w:hangingChars="274" w:hanging="548"/>
                          <w:contextualSpacing/>
                          <w:jc w:val="right"/>
                          <w:rPr>
                            <w:rFonts w:ascii="標楷體" w:eastAsia="標楷體" w:hAnsi="標楷體"/>
                            <w:color w:val="000000"/>
                            <w:kern w:val="0"/>
                            <w:sz w:val="20"/>
                          </w:rPr>
                        </w:pPr>
                        <w:r>
                          <w:rPr>
                            <w:rFonts w:ascii="標楷體" w:eastAsia="標楷體" w:hAnsi="標楷體" w:hint="eastAsia"/>
                            <w:bCs/>
                            <w:noProof/>
                            <w:color w:val="000000"/>
                            <w:kern w:val="0"/>
                            <w:sz w:val="20"/>
                          </w:rPr>
                          <w:t>1</w:t>
                        </w:r>
                      </w:p>
                    </w:tc>
                    <w:tc>
                      <w:tcPr>
                        <w:tcW w:w="978" w:type="pct"/>
                        <w:tcBorders>
                          <w:top w:val="nil"/>
                          <w:bottom w:val="nil"/>
                        </w:tcBorders>
                        <w:shd w:val="clear" w:color="auto" w:fill="DAEEF3"/>
                        <w:vAlign w:val="center"/>
                      </w:tcPr>
                      <w:p w:rsidR="0057175D" w:rsidRPr="00BC66CB" w:rsidRDefault="0057175D" w:rsidP="00663ECB">
                        <w:pPr>
                          <w:widowControl/>
                          <w:snapToGrid w:val="0"/>
                          <w:spacing w:line="260" w:lineRule="exact"/>
                          <w:ind w:left="548" w:rightChars="-20" w:right="-48" w:hangingChars="274" w:hanging="548"/>
                          <w:contextualSpacing/>
                          <w:jc w:val="right"/>
                          <w:rPr>
                            <w:rFonts w:ascii="標楷體" w:eastAsia="標楷體" w:hAnsi="標楷體"/>
                            <w:color w:val="000000"/>
                            <w:kern w:val="0"/>
                            <w:sz w:val="20"/>
                          </w:rPr>
                        </w:pPr>
                        <w:r>
                          <w:rPr>
                            <w:rFonts w:ascii="標楷體" w:eastAsia="標楷體" w:hAnsi="標楷體"/>
                            <w:color w:val="000000"/>
                            <w:kern w:val="0"/>
                            <w:sz w:val="20"/>
                          </w:rPr>
                          <w:t>17</w:t>
                        </w:r>
                      </w:p>
                    </w:tc>
                    <w:tc>
                      <w:tcPr>
                        <w:tcW w:w="613" w:type="pct"/>
                        <w:tcBorders>
                          <w:top w:val="nil"/>
                          <w:bottom w:val="nil"/>
                        </w:tcBorders>
                        <w:shd w:val="clear" w:color="auto" w:fill="DAEEF3"/>
                        <w:vAlign w:val="center"/>
                      </w:tcPr>
                      <w:p w:rsidR="0057175D" w:rsidRPr="00BC66CB" w:rsidRDefault="0057175D" w:rsidP="00663ECB">
                        <w:pPr>
                          <w:widowControl/>
                          <w:snapToGrid w:val="0"/>
                          <w:spacing w:line="260" w:lineRule="exact"/>
                          <w:ind w:left="548" w:rightChars="-20" w:right="-48" w:hangingChars="274" w:hanging="548"/>
                          <w:contextualSpacing/>
                          <w:jc w:val="right"/>
                          <w:rPr>
                            <w:rFonts w:ascii="標楷體" w:eastAsia="標楷體" w:hAnsi="標楷體"/>
                            <w:color w:val="000000"/>
                            <w:kern w:val="0"/>
                            <w:sz w:val="20"/>
                          </w:rPr>
                        </w:pPr>
                        <w:r>
                          <w:rPr>
                            <w:rFonts w:ascii="標楷體" w:eastAsia="標楷體" w:hAnsi="標楷體"/>
                            <w:color w:val="000000"/>
                            <w:kern w:val="0"/>
                            <w:sz w:val="20"/>
                          </w:rPr>
                          <w:t>3</w:t>
                        </w:r>
                      </w:p>
                    </w:tc>
                  </w:tr>
                  <w:tr w:rsidR="0057175D" w:rsidRPr="00BC66CB" w:rsidTr="004B2D8D">
                    <w:trPr>
                      <w:trHeight w:val="454"/>
                      <w:jc w:val="center"/>
                    </w:trPr>
                    <w:tc>
                      <w:tcPr>
                        <w:tcW w:w="1045" w:type="pct"/>
                        <w:tcBorders>
                          <w:top w:val="nil"/>
                          <w:bottom w:val="nil"/>
                        </w:tcBorders>
                        <w:shd w:val="clear" w:color="auto" w:fill="auto"/>
                        <w:vAlign w:val="center"/>
                      </w:tcPr>
                      <w:p w:rsidR="0057175D" w:rsidRPr="00B463E5" w:rsidRDefault="0057175D" w:rsidP="00663ECB">
                        <w:pPr>
                          <w:widowControl/>
                          <w:snapToGrid w:val="0"/>
                          <w:spacing w:line="260" w:lineRule="exact"/>
                          <w:ind w:left="452" w:hangingChars="251" w:hanging="452"/>
                          <w:contextualSpacing/>
                          <w:jc w:val="distribute"/>
                          <w:rPr>
                            <w:rFonts w:ascii="標楷體" w:eastAsia="標楷體" w:hAnsi="標楷體"/>
                            <w:bCs/>
                            <w:noProof/>
                            <w:color w:val="000000"/>
                            <w:spacing w:val="-10"/>
                            <w:kern w:val="0"/>
                            <w:sz w:val="20"/>
                          </w:rPr>
                        </w:pPr>
                        <w:r w:rsidRPr="00B463E5">
                          <w:rPr>
                            <w:rFonts w:ascii="標楷體" w:eastAsia="標楷體" w:hAnsi="標楷體" w:hint="eastAsia"/>
                            <w:bCs/>
                            <w:noProof/>
                            <w:color w:val="000000"/>
                            <w:spacing w:val="-10"/>
                            <w:kern w:val="0"/>
                            <w:sz w:val="20"/>
                          </w:rPr>
                          <w:t>衛生局</w:t>
                        </w:r>
                      </w:p>
                    </w:tc>
                    <w:tc>
                      <w:tcPr>
                        <w:tcW w:w="696" w:type="pct"/>
                        <w:tcBorders>
                          <w:top w:val="nil"/>
                          <w:bottom w:val="nil"/>
                        </w:tcBorders>
                        <w:shd w:val="clear" w:color="auto" w:fill="auto"/>
                        <w:vAlign w:val="center"/>
                      </w:tcPr>
                      <w:p w:rsidR="0057175D" w:rsidRPr="00BC66CB" w:rsidRDefault="0057175D" w:rsidP="00663ECB">
                        <w:pPr>
                          <w:widowControl/>
                          <w:snapToGrid w:val="0"/>
                          <w:spacing w:line="260" w:lineRule="exact"/>
                          <w:ind w:left="548" w:rightChars="-20" w:right="-48" w:hangingChars="274" w:hanging="548"/>
                          <w:contextualSpacing/>
                          <w:jc w:val="right"/>
                          <w:rPr>
                            <w:rFonts w:ascii="標楷體" w:eastAsia="標楷體" w:hAnsi="標楷體"/>
                            <w:color w:val="000000"/>
                            <w:kern w:val="0"/>
                            <w:sz w:val="20"/>
                          </w:rPr>
                        </w:pPr>
                        <w:r w:rsidRPr="00BC66CB">
                          <w:rPr>
                            <w:rFonts w:ascii="標楷體" w:eastAsia="標楷體" w:hAnsi="標楷體" w:hint="eastAsia"/>
                            <w:color w:val="000000"/>
                            <w:kern w:val="0"/>
                            <w:sz w:val="20"/>
                          </w:rPr>
                          <w:t>1</w:t>
                        </w:r>
                      </w:p>
                    </w:tc>
                    <w:tc>
                      <w:tcPr>
                        <w:tcW w:w="846" w:type="pct"/>
                        <w:tcBorders>
                          <w:top w:val="nil"/>
                          <w:bottom w:val="nil"/>
                        </w:tcBorders>
                        <w:shd w:val="clear" w:color="auto" w:fill="auto"/>
                        <w:vAlign w:val="center"/>
                      </w:tcPr>
                      <w:p w:rsidR="0057175D" w:rsidRPr="00BC66CB" w:rsidRDefault="0057175D" w:rsidP="00663ECB">
                        <w:pPr>
                          <w:widowControl/>
                          <w:snapToGrid w:val="0"/>
                          <w:spacing w:line="260" w:lineRule="exact"/>
                          <w:ind w:left="548" w:rightChars="-20" w:right="-48" w:hangingChars="274" w:hanging="548"/>
                          <w:contextualSpacing/>
                          <w:jc w:val="right"/>
                          <w:rPr>
                            <w:rFonts w:ascii="標楷體" w:eastAsia="標楷體" w:hAnsi="標楷體"/>
                            <w:color w:val="000000"/>
                            <w:kern w:val="0"/>
                            <w:sz w:val="20"/>
                          </w:rPr>
                        </w:pPr>
                        <w:r>
                          <w:rPr>
                            <w:rFonts w:ascii="標楷體" w:eastAsia="標楷體" w:hAnsi="標楷體"/>
                            <w:color w:val="000000"/>
                            <w:kern w:val="0"/>
                            <w:sz w:val="20"/>
                          </w:rPr>
                          <w:t>2</w:t>
                        </w:r>
                      </w:p>
                    </w:tc>
                    <w:tc>
                      <w:tcPr>
                        <w:tcW w:w="824" w:type="pct"/>
                        <w:tcBorders>
                          <w:top w:val="nil"/>
                          <w:bottom w:val="nil"/>
                        </w:tcBorders>
                        <w:shd w:val="clear" w:color="auto" w:fill="auto"/>
                        <w:vAlign w:val="center"/>
                      </w:tcPr>
                      <w:p w:rsidR="0057175D" w:rsidRPr="00BC66CB" w:rsidRDefault="0057175D" w:rsidP="00663ECB">
                        <w:pPr>
                          <w:widowControl/>
                          <w:snapToGrid w:val="0"/>
                          <w:spacing w:line="260" w:lineRule="exact"/>
                          <w:ind w:left="548" w:rightChars="-20" w:right="-48" w:hangingChars="274" w:hanging="548"/>
                          <w:contextualSpacing/>
                          <w:jc w:val="right"/>
                          <w:rPr>
                            <w:rFonts w:ascii="標楷體" w:eastAsia="標楷體" w:hAnsi="標楷體"/>
                            <w:bCs/>
                            <w:noProof/>
                            <w:color w:val="000000"/>
                            <w:kern w:val="0"/>
                            <w:sz w:val="20"/>
                          </w:rPr>
                        </w:pPr>
                        <w:r w:rsidRPr="00BC66CB">
                          <w:rPr>
                            <w:rFonts w:ascii="標楷體" w:eastAsia="標楷體" w:hAnsi="標楷體" w:hint="eastAsia"/>
                            <w:bCs/>
                            <w:noProof/>
                            <w:color w:val="000000"/>
                            <w:kern w:val="0"/>
                            <w:sz w:val="20"/>
                          </w:rPr>
                          <w:t>－</w:t>
                        </w:r>
                      </w:p>
                    </w:tc>
                    <w:tc>
                      <w:tcPr>
                        <w:tcW w:w="978" w:type="pct"/>
                        <w:tcBorders>
                          <w:top w:val="nil"/>
                          <w:bottom w:val="nil"/>
                        </w:tcBorders>
                        <w:shd w:val="clear" w:color="auto" w:fill="auto"/>
                        <w:vAlign w:val="center"/>
                      </w:tcPr>
                      <w:p w:rsidR="0057175D" w:rsidRPr="00BC66CB" w:rsidRDefault="0057175D" w:rsidP="00663ECB">
                        <w:pPr>
                          <w:widowControl/>
                          <w:snapToGrid w:val="0"/>
                          <w:spacing w:line="260" w:lineRule="exact"/>
                          <w:ind w:left="548" w:rightChars="-20" w:right="-48" w:hangingChars="274" w:hanging="548"/>
                          <w:contextualSpacing/>
                          <w:jc w:val="right"/>
                          <w:rPr>
                            <w:rFonts w:ascii="標楷體" w:eastAsia="標楷體" w:hAnsi="標楷體"/>
                            <w:bCs/>
                            <w:noProof/>
                            <w:color w:val="000000"/>
                            <w:kern w:val="0"/>
                            <w:sz w:val="20"/>
                          </w:rPr>
                        </w:pPr>
                        <w:r w:rsidRPr="00BC66CB">
                          <w:rPr>
                            <w:rFonts w:ascii="標楷體" w:eastAsia="標楷體" w:hAnsi="標楷體" w:hint="eastAsia"/>
                            <w:bCs/>
                            <w:noProof/>
                            <w:color w:val="000000"/>
                            <w:kern w:val="0"/>
                            <w:sz w:val="20"/>
                          </w:rPr>
                          <w:t>－</w:t>
                        </w:r>
                      </w:p>
                    </w:tc>
                    <w:tc>
                      <w:tcPr>
                        <w:tcW w:w="613" w:type="pct"/>
                        <w:tcBorders>
                          <w:top w:val="nil"/>
                          <w:bottom w:val="nil"/>
                        </w:tcBorders>
                        <w:shd w:val="clear" w:color="auto" w:fill="auto"/>
                        <w:vAlign w:val="center"/>
                      </w:tcPr>
                      <w:p w:rsidR="0057175D" w:rsidRPr="00BC66CB" w:rsidRDefault="0057175D" w:rsidP="00663ECB">
                        <w:pPr>
                          <w:widowControl/>
                          <w:snapToGrid w:val="0"/>
                          <w:spacing w:line="260" w:lineRule="exact"/>
                          <w:ind w:left="548" w:rightChars="-20" w:right="-48" w:hangingChars="274" w:hanging="548"/>
                          <w:contextualSpacing/>
                          <w:jc w:val="right"/>
                          <w:rPr>
                            <w:rFonts w:ascii="標楷體" w:eastAsia="標楷體" w:hAnsi="標楷體"/>
                            <w:color w:val="000000"/>
                            <w:kern w:val="0"/>
                            <w:sz w:val="20"/>
                          </w:rPr>
                        </w:pPr>
                        <w:r>
                          <w:rPr>
                            <w:rFonts w:ascii="標楷體" w:eastAsia="標楷體" w:hAnsi="標楷體"/>
                            <w:color w:val="000000"/>
                            <w:kern w:val="0"/>
                            <w:sz w:val="20"/>
                          </w:rPr>
                          <w:t>2</w:t>
                        </w:r>
                      </w:p>
                    </w:tc>
                  </w:tr>
                  <w:tr w:rsidR="0057175D" w:rsidRPr="00BC66CB" w:rsidTr="004B2D8D">
                    <w:trPr>
                      <w:trHeight w:val="454"/>
                      <w:jc w:val="center"/>
                    </w:trPr>
                    <w:tc>
                      <w:tcPr>
                        <w:tcW w:w="1045" w:type="pct"/>
                        <w:tcBorders>
                          <w:top w:val="nil"/>
                          <w:bottom w:val="nil"/>
                        </w:tcBorders>
                        <w:shd w:val="clear" w:color="auto" w:fill="DAEEF3"/>
                        <w:vAlign w:val="center"/>
                      </w:tcPr>
                      <w:p w:rsidR="0057175D" w:rsidRPr="00B463E5" w:rsidRDefault="0057175D" w:rsidP="00663ECB">
                        <w:pPr>
                          <w:widowControl/>
                          <w:snapToGrid w:val="0"/>
                          <w:spacing w:line="260" w:lineRule="exact"/>
                          <w:ind w:left="452" w:hangingChars="251" w:hanging="452"/>
                          <w:contextualSpacing/>
                          <w:jc w:val="distribute"/>
                          <w:rPr>
                            <w:rFonts w:ascii="標楷體" w:eastAsia="標楷體" w:hAnsi="標楷體"/>
                            <w:bCs/>
                            <w:noProof/>
                            <w:color w:val="000000"/>
                            <w:spacing w:val="-10"/>
                            <w:kern w:val="0"/>
                            <w:sz w:val="20"/>
                          </w:rPr>
                        </w:pPr>
                        <w:r w:rsidRPr="00B463E5">
                          <w:rPr>
                            <w:rFonts w:ascii="標楷體" w:eastAsia="標楷體" w:hAnsi="標楷體" w:hint="eastAsia"/>
                            <w:bCs/>
                            <w:noProof/>
                            <w:color w:val="000000"/>
                            <w:spacing w:val="-10"/>
                            <w:kern w:val="0"/>
                            <w:sz w:val="20"/>
                          </w:rPr>
                          <w:t>環境保護局</w:t>
                        </w:r>
                      </w:p>
                    </w:tc>
                    <w:tc>
                      <w:tcPr>
                        <w:tcW w:w="696" w:type="pct"/>
                        <w:tcBorders>
                          <w:top w:val="nil"/>
                          <w:bottom w:val="nil"/>
                        </w:tcBorders>
                        <w:shd w:val="clear" w:color="auto" w:fill="DAEEF3"/>
                        <w:vAlign w:val="center"/>
                      </w:tcPr>
                      <w:p w:rsidR="0057175D" w:rsidRPr="00BC66CB" w:rsidRDefault="0057175D" w:rsidP="00663ECB">
                        <w:pPr>
                          <w:widowControl/>
                          <w:snapToGrid w:val="0"/>
                          <w:spacing w:line="260" w:lineRule="exact"/>
                          <w:ind w:left="548" w:rightChars="-20" w:right="-48" w:hangingChars="274" w:hanging="548"/>
                          <w:contextualSpacing/>
                          <w:jc w:val="right"/>
                          <w:rPr>
                            <w:rFonts w:ascii="標楷體" w:eastAsia="標楷體" w:hAnsi="標楷體"/>
                            <w:color w:val="000000"/>
                            <w:kern w:val="0"/>
                            <w:sz w:val="20"/>
                          </w:rPr>
                        </w:pPr>
                        <w:r w:rsidRPr="00BC66CB">
                          <w:rPr>
                            <w:rFonts w:ascii="標楷體" w:eastAsia="標楷體" w:hAnsi="標楷體" w:hint="eastAsia"/>
                            <w:color w:val="000000"/>
                            <w:kern w:val="0"/>
                            <w:sz w:val="20"/>
                          </w:rPr>
                          <w:t>1</w:t>
                        </w:r>
                      </w:p>
                    </w:tc>
                    <w:tc>
                      <w:tcPr>
                        <w:tcW w:w="846" w:type="pct"/>
                        <w:tcBorders>
                          <w:top w:val="nil"/>
                          <w:bottom w:val="nil"/>
                        </w:tcBorders>
                        <w:shd w:val="clear" w:color="auto" w:fill="DAEEF3"/>
                        <w:vAlign w:val="center"/>
                      </w:tcPr>
                      <w:p w:rsidR="0057175D" w:rsidRPr="00BC66CB" w:rsidRDefault="0057175D" w:rsidP="00663ECB">
                        <w:pPr>
                          <w:widowControl/>
                          <w:snapToGrid w:val="0"/>
                          <w:spacing w:line="260" w:lineRule="exact"/>
                          <w:ind w:left="548" w:rightChars="-20" w:right="-48" w:hangingChars="274" w:hanging="548"/>
                          <w:contextualSpacing/>
                          <w:jc w:val="right"/>
                          <w:rPr>
                            <w:rFonts w:ascii="標楷體" w:eastAsia="標楷體" w:hAnsi="標楷體"/>
                            <w:color w:val="000000"/>
                            <w:kern w:val="0"/>
                            <w:sz w:val="20"/>
                          </w:rPr>
                        </w:pPr>
                        <w:r>
                          <w:rPr>
                            <w:rFonts w:ascii="標楷體" w:eastAsia="標楷體" w:hAnsi="標楷體"/>
                            <w:color w:val="000000"/>
                            <w:kern w:val="0"/>
                            <w:sz w:val="20"/>
                          </w:rPr>
                          <w:t>3</w:t>
                        </w:r>
                      </w:p>
                    </w:tc>
                    <w:tc>
                      <w:tcPr>
                        <w:tcW w:w="824" w:type="pct"/>
                        <w:tcBorders>
                          <w:top w:val="nil"/>
                          <w:bottom w:val="nil"/>
                        </w:tcBorders>
                        <w:shd w:val="clear" w:color="auto" w:fill="DAEEF3"/>
                        <w:vAlign w:val="center"/>
                      </w:tcPr>
                      <w:p w:rsidR="0057175D" w:rsidRPr="00BC66CB" w:rsidRDefault="0057175D" w:rsidP="00663ECB">
                        <w:pPr>
                          <w:widowControl/>
                          <w:snapToGrid w:val="0"/>
                          <w:spacing w:line="260" w:lineRule="exact"/>
                          <w:ind w:left="548" w:rightChars="-20" w:right="-48" w:hangingChars="274" w:hanging="548"/>
                          <w:contextualSpacing/>
                          <w:jc w:val="right"/>
                          <w:rPr>
                            <w:rFonts w:ascii="標楷體" w:eastAsia="標楷體" w:hAnsi="標楷體"/>
                            <w:color w:val="000000"/>
                            <w:kern w:val="0"/>
                            <w:sz w:val="20"/>
                          </w:rPr>
                        </w:pPr>
                        <w:r w:rsidRPr="00BC66CB">
                          <w:rPr>
                            <w:rFonts w:ascii="標楷體" w:eastAsia="標楷體" w:hAnsi="標楷體" w:hint="eastAsia"/>
                            <w:bCs/>
                            <w:noProof/>
                            <w:color w:val="000000"/>
                            <w:kern w:val="0"/>
                            <w:sz w:val="20"/>
                          </w:rPr>
                          <w:t>－</w:t>
                        </w:r>
                      </w:p>
                    </w:tc>
                    <w:tc>
                      <w:tcPr>
                        <w:tcW w:w="978" w:type="pct"/>
                        <w:tcBorders>
                          <w:top w:val="nil"/>
                          <w:bottom w:val="nil"/>
                        </w:tcBorders>
                        <w:shd w:val="clear" w:color="auto" w:fill="DAEEF3"/>
                        <w:vAlign w:val="center"/>
                      </w:tcPr>
                      <w:p w:rsidR="0057175D" w:rsidRPr="00BC66CB" w:rsidRDefault="0057175D" w:rsidP="00663ECB">
                        <w:pPr>
                          <w:widowControl/>
                          <w:snapToGrid w:val="0"/>
                          <w:spacing w:line="260" w:lineRule="exact"/>
                          <w:ind w:left="548" w:rightChars="-20" w:right="-48" w:hangingChars="274" w:hanging="548"/>
                          <w:contextualSpacing/>
                          <w:jc w:val="right"/>
                          <w:rPr>
                            <w:rFonts w:ascii="標楷體" w:eastAsia="標楷體" w:hAnsi="標楷體"/>
                            <w:color w:val="000000"/>
                            <w:kern w:val="0"/>
                            <w:sz w:val="20"/>
                          </w:rPr>
                        </w:pPr>
                        <w:r>
                          <w:rPr>
                            <w:rFonts w:ascii="標楷體" w:eastAsia="標楷體" w:hAnsi="標楷體"/>
                            <w:bCs/>
                            <w:noProof/>
                            <w:color w:val="000000"/>
                            <w:kern w:val="0"/>
                            <w:sz w:val="20"/>
                          </w:rPr>
                          <w:t>2</w:t>
                        </w:r>
                      </w:p>
                    </w:tc>
                    <w:tc>
                      <w:tcPr>
                        <w:tcW w:w="613" w:type="pct"/>
                        <w:tcBorders>
                          <w:top w:val="nil"/>
                          <w:bottom w:val="nil"/>
                        </w:tcBorders>
                        <w:shd w:val="clear" w:color="auto" w:fill="DAEEF3"/>
                        <w:vAlign w:val="center"/>
                      </w:tcPr>
                      <w:p w:rsidR="0057175D" w:rsidRPr="00BC66CB" w:rsidRDefault="0057175D" w:rsidP="00663ECB">
                        <w:pPr>
                          <w:widowControl/>
                          <w:snapToGrid w:val="0"/>
                          <w:spacing w:line="260" w:lineRule="exact"/>
                          <w:ind w:left="548" w:rightChars="-20" w:right="-48" w:hangingChars="274" w:hanging="548"/>
                          <w:contextualSpacing/>
                          <w:jc w:val="right"/>
                          <w:rPr>
                            <w:rFonts w:ascii="標楷體" w:eastAsia="標楷體" w:hAnsi="標楷體"/>
                            <w:color w:val="000000"/>
                            <w:kern w:val="0"/>
                            <w:sz w:val="20"/>
                          </w:rPr>
                        </w:pPr>
                        <w:r>
                          <w:rPr>
                            <w:rFonts w:ascii="標楷體" w:eastAsia="標楷體" w:hAnsi="標楷體"/>
                            <w:color w:val="000000"/>
                            <w:kern w:val="0"/>
                            <w:sz w:val="20"/>
                          </w:rPr>
                          <w:t>1</w:t>
                        </w:r>
                      </w:p>
                    </w:tc>
                  </w:tr>
                  <w:tr w:rsidR="0057175D" w:rsidRPr="00BC66CB" w:rsidTr="004B2D8D">
                    <w:trPr>
                      <w:trHeight w:val="454"/>
                      <w:jc w:val="center"/>
                    </w:trPr>
                    <w:tc>
                      <w:tcPr>
                        <w:tcW w:w="1045" w:type="pct"/>
                        <w:tcBorders>
                          <w:top w:val="nil"/>
                          <w:bottom w:val="single" w:sz="4" w:space="0" w:color="auto"/>
                        </w:tcBorders>
                        <w:shd w:val="clear" w:color="auto" w:fill="auto"/>
                        <w:vAlign w:val="center"/>
                      </w:tcPr>
                      <w:p w:rsidR="0057175D" w:rsidRPr="00B463E5" w:rsidRDefault="0057175D" w:rsidP="00663ECB">
                        <w:pPr>
                          <w:widowControl/>
                          <w:snapToGrid w:val="0"/>
                          <w:spacing w:line="260" w:lineRule="exact"/>
                          <w:ind w:left="452" w:hangingChars="251" w:hanging="452"/>
                          <w:contextualSpacing/>
                          <w:jc w:val="distribute"/>
                          <w:rPr>
                            <w:rFonts w:ascii="標楷體" w:eastAsia="標楷體" w:hAnsi="標楷體"/>
                            <w:bCs/>
                            <w:noProof/>
                            <w:color w:val="000000"/>
                            <w:spacing w:val="-10"/>
                            <w:kern w:val="0"/>
                            <w:sz w:val="20"/>
                          </w:rPr>
                        </w:pPr>
                        <w:r w:rsidRPr="00B463E5">
                          <w:rPr>
                            <w:rFonts w:ascii="標楷體" w:eastAsia="標楷體" w:hAnsi="標楷體" w:hint="eastAsia"/>
                            <w:bCs/>
                            <w:noProof/>
                            <w:color w:val="000000"/>
                            <w:spacing w:val="-10"/>
                            <w:kern w:val="0"/>
                            <w:sz w:val="20"/>
                          </w:rPr>
                          <w:t>農業處</w:t>
                        </w:r>
                      </w:p>
                    </w:tc>
                    <w:tc>
                      <w:tcPr>
                        <w:tcW w:w="696" w:type="pct"/>
                        <w:tcBorders>
                          <w:top w:val="nil"/>
                          <w:bottom w:val="single" w:sz="4" w:space="0" w:color="auto"/>
                        </w:tcBorders>
                        <w:shd w:val="clear" w:color="auto" w:fill="auto"/>
                        <w:vAlign w:val="center"/>
                      </w:tcPr>
                      <w:p w:rsidR="0057175D" w:rsidRPr="00BC66CB" w:rsidRDefault="0057175D" w:rsidP="00663ECB">
                        <w:pPr>
                          <w:widowControl/>
                          <w:snapToGrid w:val="0"/>
                          <w:spacing w:line="260" w:lineRule="exact"/>
                          <w:ind w:left="548" w:rightChars="-20" w:right="-48" w:hangingChars="274" w:hanging="548"/>
                          <w:contextualSpacing/>
                          <w:jc w:val="right"/>
                          <w:rPr>
                            <w:rFonts w:ascii="標楷體" w:eastAsia="標楷體" w:hAnsi="標楷體"/>
                            <w:color w:val="000000"/>
                            <w:kern w:val="0"/>
                            <w:sz w:val="20"/>
                          </w:rPr>
                        </w:pPr>
                        <w:r w:rsidRPr="00BC66CB">
                          <w:rPr>
                            <w:rFonts w:ascii="標楷體" w:eastAsia="標楷體" w:hAnsi="標楷體" w:hint="eastAsia"/>
                            <w:color w:val="000000"/>
                            <w:kern w:val="0"/>
                            <w:sz w:val="20"/>
                          </w:rPr>
                          <w:t>1</w:t>
                        </w:r>
                      </w:p>
                    </w:tc>
                    <w:tc>
                      <w:tcPr>
                        <w:tcW w:w="846" w:type="pct"/>
                        <w:tcBorders>
                          <w:top w:val="nil"/>
                          <w:bottom w:val="single" w:sz="4" w:space="0" w:color="auto"/>
                        </w:tcBorders>
                        <w:shd w:val="clear" w:color="auto" w:fill="auto"/>
                        <w:vAlign w:val="center"/>
                      </w:tcPr>
                      <w:p w:rsidR="0057175D" w:rsidRPr="00BC66CB" w:rsidRDefault="0057175D" w:rsidP="00663ECB">
                        <w:pPr>
                          <w:widowControl/>
                          <w:snapToGrid w:val="0"/>
                          <w:spacing w:line="260" w:lineRule="exact"/>
                          <w:ind w:left="548" w:rightChars="-20" w:right="-48" w:hangingChars="274" w:hanging="548"/>
                          <w:contextualSpacing/>
                          <w:jc w:val="right"/>
                          <w:rPr>
                            <w:rFonts w:ascii="標楷體" w:eastAsia="標楷體" w:hAnsi="標楷體"/>
                            <w:color w:val="000000"/>
                            <w:kern w:val="0"/>
                            <w:sz w:val="20"/>
                          </w:rPr>
                        </w:pPr>
                        <w:r>
                          <w:rPr>
                            <w:rFonts w:ascii="標楷體" w:eastAsia="標楷體" w:hAnsi="標楷體"/>
                            <w:color w:val="000000"/>
                            <w:kern w:val="0"/>
                            <w:sz w:val="20"/>
                          </w:rPr>
                          <w:t>1</w:t>
                        </w:r>
                      </w:p>
                    </w:tc>
                    <w:tc>
                      <w:tcPr>
                        <w:tcW w:w="824" w:type="pct"/>
                        <w:tcBorders>
                          <w:top w:val="nil"/>
                          <w:bottom w:val="single" w:sz="4" w:space="0" w:color="auto"/>
                        </w:tcBorders>
                        <w:shd w:val="clear" w:color="auto" w:fill="auto"/>
                        <w:vAlign w:val="center"/>
                      </w:tcPr>
                      <w:p w:rsidR="0057175D" w:rsidRPr="00BC66CB" w:rsidRDefault="0057175D" w:rsidP="00663ECB">
                        <w:pPr>
                          <w:widowControl/>
                          <w:snapToGrid w:val="0"/>
                          <w:spacing w:line="260" w:lineRule="exact"/>
                          <w:ind w:left="548" w:rightChars="-20" w:right="-48" w:hangingChars="274" w:hanging="548"/>
                          <w:contextualSpacing/>
                          <w:jc w:val="right"/>
                          <w:rPr>
                            <w:rFonts w:ascii="標楷體" w:eastAsia="標楷體" w:hAnsi="標楷體"/>
                            <w:color w:val="000000"/>
                            <w:kern w:val="0"/>
                            <w:sz w:val="20"/>
                          </w:rPr>
                        </w:pPr>
                        <w:r w:rsidRPr="00BC66CB">
                          <w:rPr>
                            <w:rFonts w:ascii="標楷體" w:eastAsia="標楷體" w:hAnsi="標楷體" w:hint="eastAsia"/>
                            <w:bCs/>
                            <w:noProof/>
                            <w:color w:val="000000"/>
                            <w:kern w:val="0"/>
                            <w:sz w:val="20"/>
                          </w:rPr>
                          <w:t>－</w:t>
                        </w:r>
                      </w:p>
                    </w:tc>
                    <w:tc>
                      <w:tcPr>
                        <w:tcW w:w="978" w:type="pct"/>
                        <w:tcBorders>
                          <w:top w:val="nil"/>
                          <w:bottom w:val="single" w:sz="4" w:space="0" w:color="auto"/>
                        </w:tcBorders>
                        <w:shd w:val="clear" w:color="auto" w:fill="auto"/>
                        <w:vAlign w:val="center"/>
                      </w:tcPr>
                      <w:p w:rsidR="0057175D" w:rsidRPr="00BC66CB" w:rsidRDefault="0057175D" w:rsidP="00663ECB">
                        <w:pPr>
                          <w:widowControl/>
                          <w:snapToGrid w:val="0"/>
                          <w:spacing w:line="260" w:lineRule="exact"/>
                          <w:ind w:left="548" w:rightChars="-20" w:right="-48" w:hangingChars="274" w:hanging="548"/>
                          <w:contextualSpacing/>
                          <w:jc w:val="right"/>
                          <w:rPr>
                            <w:rFonts w:ascii="標楷體" w:eastAsia="標楷體" w:hAnsi="標楷體"/>
                            <w:color w:val="000000"/>
                            <w:kern w:val="0"/>
                            <w:sz w:val="20"/>
                          </w:rPr>
                        </w:pPr>
                        <w:r>
                          <w:rPr>
                            <w:rFonts w:ascii="標楷體" w:eastAsia="標楷體" w:hAnsi="標楷體"/>
                            <w:bCs/>
                            <w:noProof/>
                            <w:color w:val="000000"/>
                            <w:kern w:val="0"/>
                            <w:sz w:val="20"/>
                          </w:rPr>
                          <w:t>1</w:t>
                        </w:r>
                      </w:p>
                    </w:tc>
                    <w:tc>
                      <w:tcPr>
                        <w:tcW w:w="613" w:type="pct"/>
                        <w:tcBorders>
                          <w:top w:val="nil"/>
                          <w:bottom w:val="single" w:sz="4" w:space="0" w:color="auto"/>
                        </w:tcBorders>
                        <w:shd w:val="clear" w:color="auto" w:fill="auto"/>
                        <w:vAlign w:val="center"/>
                      </w:tcPr>
                      <w:p w:rsidR="0057175D" w:rsidRPr="00BC66CB" w:rsidRDefault="0057175D" w:rsidP="00663ECB">
                        <w:pPr>
                          <w:widowControl/>
                          <w:snapToGrid w:val="0"/>
                          <w:spacing w:line="260" w:lineRule="exact"/>
                          <w:ind w:left="548" w:rightChars="-20" w:right="-48" w:hangingChars="274" w:hanging="548"/>
                          <w:contextualSpacing/>
                          <w:jc w:val="right"/>
                          <w:rPr>
                            <w:rFonts w:ascii="標楷體" w:eastAsia="標楷體" w:hAnsi="標楷體"/>
                            <w:color w:val="000000"/>
                            <w:kern w:val="0"/>
                            <w:sz w:val="20"/>
                          </w:rPr>
                        </w:pPr>
                        <w:r w:rsidRPr="00BC66CB">
                          <w:rPr>
                            <w:rFonts w:ascii="標楷體" w:eastAsia="標楷體" w:hAnsi="標楷體" w:hint="eastAsia"/>
                            <w:bCs/>
                            <w:noProof/>
                            <w:color w:val="000000"/>
                            <w:kern w:val="0"/>
                            <w:sz w:val="20"/>
                          </w:rPr>
                          <w:t>－</w:t>
                        </w:r>
                      </w:p>
                    </w:tc>
                  </w:tr>
                </w:tbl>
                <w:p w:rsidR="0057175D" w:rsidRPr="001C1C58" w:rsidRDefault="0057175D" w:rsidP="009D200B">
                  <w:pPr>
                    <w:snapToGrid w:val="0"/>
                    <w:spacing w:line="240" w:lineRule="exact"/>
                    <w:ind w:leftChars="-36" w:left="740" w:rightChars="-34" w:right="-82" w:hangingChars="480" w:hanging="826"/>
                    <w:jc w:val="both"/>
                    <w:rPr>
                      <w:spacing w:val="-4"/>
                    </w:rPr>
                  </w:pPr>
                  <w:r w:rsidRPr="001C1C58">
                    <w:rPr>
                      <w:rFonts w:ascii="標楷體" w:eastAsia="標楷體" w:hAnsi="標楷體" w:hint="eastAsia"/>
                      <w:bCs/>
                      <w:noProof/>
                      <w:spacing w:val="-4"/>
                      <w:sz w:val="18"/>
                      <w:szCs w:val="18"/>
                    </w:rPr>
                    <w:t>資料來源：整理自屏東縣總決算附屬單位決算及綜計表（非營業部分）暨各基金附屬單位決算。</w:t>
                  </w:r>
                </w:p>
              </w:txbxContent>
            </v:textbox>
            <w10:wrap type="tight" anchorx="margin"/>
            <w10:anchorlock/>
          </v:shape>
        </w:pict>
      </w:r>
      <w:r>
        <w:rPr>
          <w:rFonts w:cs="Times New Roman"/>
          <w:noProof/>
          <w:spacing w:val="2"/>
          <w:sz w:val="28"/>
        </w:rPr>
        <w:pict>
          <v:shape id="_x0000_s1112" type="#_x0000_t202" style="position:absolute;left:0;text-align:left;margin-left:134.9pt;margin-top:-18.35pt;width:364.5pt;height:217.35pt;z-index:-251603968;visibility:visible;mso-wrap-style:square;mso-width-percent:0;mso-wrap-distance-left:14.2pt;mso-wrap-distance-top:0;mso-wrap-distance-right:9pt;mso-wrap-distance-bottom:0;mso-position-horizontal-relative:text;mso-position-vertical-relative:text;mso-width-percent:0;mso-width-relative:margin;mso-height-relative:margin;v-text-anchor:top" wrapcoords="0 0" o:allowoverlap="f" filled="f" stroked="f" strokeweight=".5pt">
            <v:textbox style="mso-next-textbox:#_x0000_s1112">
              <w:txbxContent>
                <w:p w:rsidR="0057175D" w:rsidRPr="00AE2CB6" w:rsidRDefault="0057175D" w:rsidP="009D200B">
                  <w:pPr>
                    <w:snapToGrid w:val="0"/>
                    <w:spacing w:line="240" w:lineRule="exact"/>
                    <w:ind w:leftChars="52" w:left="680" w:rightChars="28" w:right="67" w:hangingChars="231" w:hanging="555"/>
                    <w:contextualSpacing/>
                    <w:jc w:val="center"/>
                    <w:rPr>
                      <w:rFonts w:ascii="標楷體" w:eastAsia="標楷體" w:hAnsi="標楷體"/>
                      <w:b/>
                      <w:snapToGrid w:val="0"/>
                      <w:kern w:val="0"/>
                    </w:rPr>
                  </w:pPr>
                  <w:r w:rsidRPr="00AE2CB6">
                    <w:rPr>
                      <w:rFonts w:ascii="標楷體" w:eastAsia="標楷體" w:hAnsi="標楷體" w:hint="eastAsia"/>
                      <w:b/>
                      <w:snapToGrid w:val="0"/>
                      <w:kern w:val="0"/>
                    </w:rPr>
                    <w:t>表</w:t>
                  </w:r>
                  <w:r w:rsidRPr="00AE2CB6">
                    <w:rPr>
                      <w:rFonts w:ascii="標楷體" w:eastAsia="標楷體" w:hAnsi="標楷體"/>
                      <w:b/>
                      <w:snapToGrid w:val="0"/>
                      <w:kern w:val="0"/>
                    </w:rPr>
                    <w:t>2</w:t>
                  </w:r>
                  <w:r w:rsidRPr="00AE2CB6">
                    <w:rPr>
                      <w:rFonts w:ascii="標楷體" w:eastAsia="標楷體" w:hAnsi="標楷體" w:hint="eastAsia"/>
                      <w:b/>
                      <w:snapToGrid w:val="0"/>
                      <w:kern w:val="0"/>
                    </w:rPr>
                    <w:t xml:space="preserve">　</w:t>
                  </w:r>
                  <w:proofErr w:type="gramStart"/>
                  <w:r w:rsidRPr="00AE2CB6">
                    <w:rPr>
                      <w:rFonts w:ascii="標楷體" w:eastAsia="標楷體" w:hAnsi="標楷體" w:hint="eastAsia"/>
                      <w:b/>
                      <w:snapToGrid w:val="0"/>
                      <w:kern w:val="0"/>
                    </w:rPr>
                    <w:t>10</w:t>
                  </w:r>
                  <w:r w:rsidRPr="00AE2CB6">
                    <w:rPr>
                      <w:rFonts w:ascii="標楷體" w:eastAsia="標楷體" w:hAnsi="標楷體"/>
                      <w:b/>
                      <w:snapToGrid w:val="0"/>
                      <w:kern w:val="0"/>
                    </w:rPr>
                    <w:t>9</w:t>
                  </w:r>
                  <w:proofErr w:type="gramEnd"/>
                  <w:r w:rsidRPr="00AE2CB6">
                    <w:rPr>
                      <w:rFonts w:ascii="標楷體" w:eastAsia="標楷體" w:hAnsi="標楷體" w:hint="eastAsia"/>
                      <w:b/>
                      <w:snapToGrid w:val="0"/>
                      <w:kern w:val="0"/>
                    </w:rPr>
                    <w:t>年度屏東縣特別收入基金用途執行率排名情形</w:t>
                  </w:r>
                </w:p>
                <w:p w:rsidR="0057175D" w:rsidRDefault="0057175D" w:rsidP="009D200B">
                  <w:pPr>
                    <w:snapToGrid w:val="0"/>
                    <w:spacing w:line="240" w:lineRule="exact"/>
                    <w:ind w:leftChars="-29" w:left="434" w:right="-21" w:hangingChars="315" w:hanging="504"/>
                    <w:contextualSpacing/>
                    <w:jc w:val="right"/>
                    <w:rPr>
                      <w:rFonts w:ascii="標楷體" w:eastAsia="標楷體" w:hAnsi="標楷體"/>
                      <w:sz w:val="20"/>
                    </w:rPr>
                  </w:pPr>
                  <w:r w:rsidRPr="008E543B">
                    <w:rPr>
                      <w:rFonts w:ascii="標楷體" w:eastAsia="標楷體" w:hAnsi="標楷體" w:hint="eastAsia"/>
                      <w:spacing w:val="-20"/>
                      <w:kern w:val="0"/>
                      <w:sz w:val="20"/>
                    </w:rPr>
                    <w:t>單位：</w:t>
                  </w:r>
                  <w:r w:rsidRPr="008E543B">
                    <w:rPr>
                      <w:rFonts w:ascii="標楷體" w:eastAsia="標楷體" w:hAnsi="標楷體" w:hint="eastAsia"/>
                      <w:sz w:val="20"/>
                    </w:rPr>
                    <w:t>新臺幣</w:t>
                  </w:r>
                  <w:r>
                    <w:rPr>
                      <w:rFonts w:ascii="標楷體" w:eastAsia="標楷體" w:hAnsi="標楷體" w:hint="eastAsia"/>
                      <w:sz w:val="20"/>
                    </w:rPr>
                    <w:t>千</w:t>
                  </w:r>
                  <w:r w:rsidRPr="008E543B">
                    <w:rPr>
                      <w:rFonts w:ascii="標楷體" w:eastAsia="標楷體" w:hAnsi="標楷體" w:hint="eastAsia"/>
                      <w:sz w:val="20"/>
                    </w:rPr>
                    <w:t>元</w:t>
                  </w:r>
                  <w:r>
                    <w:rPr>
                      <w:rFonts w:ascii="標楷體" w:eastAsia="標楷體" w:hAnsi="標楷體" w:hint="eastAsia"/>
                      <w:sz w:val="20"/>
                    </w:rPr>
                    <w:t>、％</w:t>
                  </w:r>
                </w:p>
                <w:tbl>
                  <w:tblPr>
                    <w:tblW w:w="4976" w:type="pct"/>
                    <w:tblInd w:w="-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801"/>
                    <w:gridCol w:w="1444"/>
                    <w:gridCol w:w="1444"/>
                    <w:gridCol w:w="1408"/>
                  </w:tblGrid>
                  <w:tr w:rsidR="0057175D" w:rsidRPr="008E543B" w:rsidTr="004B2D8D">
                    <w:trPr>
                      <w:trHeight w:val="454"/>
                    </w:trPr>
                    <w:tc>
                      <w:tcPr>
                        <w:tcW w:w="1974" w:type="pct"/>
                        <w:vMerge w:val="restart"/>
                        <w:tcBorders>
                          <w:top w:val="single" w:sz="4" w:space="0" w:color="auto"/>
                          <w:left w:val="single" w:sz="4" w:space="0" w:color="auto"/>
                          <w:right w:val="single" w:sz="4" w:space="0" w:color="auto"/>
                        </w:tcBorders>
                        <w:shd w:val="clear" w:color="auto" w:fill="B6DDE8"/>
                        <w:vAlign w:val="center"/>
                        <w:hideMark/>
                      </w:tcPr>
                      <w:p w:rsidR="0057175D" w:rsidRPr="008E543B" w:rsidRDefault="0057175D" w:rsidP="00387694">
                        <w:pPr>
                          <w:spacing w:line="240" w:lineRule="exact"/>
                          <w:ind w:leftChars="-29" w:left="560" w:hangingChars="315" w:hanging="630"/>
                          <w:jc w:val="center"/>
                          <w:rPr>
                            <w:rFonts w:ascii="標楷體" w:eastAsia="標楷體" w:hAnsi="標楷體"/>
                            <w:sz w:val="20"/>
                          </w:rPr>
                        </w:pPr>
                        <w:r w:rsidRPr="008E543B">
                          <w:rPr>
                            <w:rFonts w:ascii="標楷體" w:eastAsia="標楷體" w:hAnsi="標楷體" w:hint="eastAsia"/>
                            <w:sz w:val="20"/>
                          </w:rPr>
                          <w:t>基金名稱</w:t>
                        </w:r>
                      </w:p>
                    </w:tc>
                    <w:tc>
                      <w:tcPr>
                        <w:tcW w:w="3026" w:type="pct"/>
                        <w:gridSpan w:val="3"/>
                        <w:tcBorders>
                          <w:top w:val="single" w:sz="4" w:space="0" w:color="auto"/>
                          <w:left w:val="single" w:sz="4" w:space="0" w:color="auto"/>
                          <w:bottom w:val="single" w:sz="4" w:space="0" w:color="auto"/>
                          <w:right w:val="single" w:sz="4" w:space="0" w:color="auto"/>
                        </w:tcBorders>
                        <w:shd w:val="clear" w:color="auto" w:fill="B6DDE8"/>
                        <w:vAlign w:val="center"/>
                      </w:tcPr>
                      <w:p w:rsidR="0057175D" w:rsidRPr="008E543B" w:rsidRDefault="0057175D" w:rsidP="00387694">
                        <w:pPr>
                          <w:spacing w:line="240" w:lineRule="exact"/>
                          <w:ind w:leftChars="-29" w:left="560" w:hangingChars="315" w:hanging="630"/>
                          <w:jc w:val="center"/>
                          <w:rPr>
                            <w:rFonts w:ascii="標楷體" w:eastAsia="標楷體" w:hAnsi="標楷體"/>
                            <w:sz w:val="20"/>
                          </w:rPr>
                        </w:pPr>
                        <w:r w:rsidRPr="008E543B">
                          <w:rPr>
                            <w:rFonts w:ascii="標楷體" w:eastAsia="標楷體" w:hAnsi="標楷體" w:hint="eastAsia"/>
                            <w:sz w:val="20"/>
                          </w:rPr>
                          <w:t>基金用途</w:t>
                        </w:r>
                      </w:p>
                    </w:tc>
                  </w:tr>
                  <w:tr w:rsidR="0057175D" w:rsidRPr="008E543B" w:rsidTr="004B2D8D">
                    <w:trPr>
                      <w:trHeight w:val="454"/>
                    </w:trPr>
                    <w:tc>
                      <w:tcPr>
                        <w:tcW w:w="1974" w:type="pct"/>
                        <w:vMerge/>
                        <w:tcBorders>
                          <w:left w:val="single" w:sz="4" w:space="0" w:color="auto"/>
                          <w:bottom w:val="single" w:sz="4" w:space="0" w:color="auto"/>
                          <w:right w:val="single" w:sz="4" w:space="0" w:color="auto"/>
                        </w:tcBorders>
                        <w:shd w:val="clear" w:color="auto" w:fill="B6DDE8"/>
                        <w:vAlign w:val="center"/>
                      </w:tcPr>
                      <w:p w:rsidR="0057175D" w:rsidRPr="008E543B" w:rsidRDefault="0057175D" w:rsidP="00387694">
                        <w:pPr>
                          <w:spacing w:line="240" w:lineRule="exact"/>
                          <w:ind w:leftChars="-29" w:left="560" w:hangingChars="315" w:hanging="630"/>
                          <w:jc w:val="center"/>
                          <w:rPr>
                            <w:rFonts w:ascii="標楷體" w:eastAsia="標楷體" w:hAnsi="標楷體"/>
                            <w:sz w:val="20"/>
                          </w:rPr>
                        </w:pPr>
                      </w:p>
                    </w:tc>
                    <w:tc>
                      <w:tcPr>
                        <w:tcW w:w="1017" w:type="pct"/>
                        <w:tcBorders>
                          <w:top w:val="single" w:sz="4" w:space="0" w:color="auto"/>
                          <w:left w:val="single" w:sz="4" w:space="0" w:color="auto"/>
                          <w:bottom w:val="single" w:sz="4" w:space="0" w:color="auto"/>
                          <w:right w:val="single" w:sz="4" w:space="0" w:color="auto"/>
                        </w:tcBorders>
                        <w:shd w:val="clear" w:color="auto" w:fill="B6DDE8"/>
                        <w:vAlign w:val="center"/>
                      </w:tcPr>
                      <w:p w:rsidR="0057175D" w:rsidRPr="008E543B" w:rsidRDefault="0057175D" w:rsidP="00387694">
                        <w:pPr>
                          <w:spacing w:line="240" w:lineRule="exact"/>
                          <w:ind w:leftChars="-29" w:left="560" w:hangingChars="315" w:hanging="630"/>
                          <w:jc w:val="center"/>
                          <w:rPr>
                            <w:rFonts w:ascii="標楷體" w:eastAsia="標楷體" w:hAnsi="標楷體"/>
                            <w:sz w:val="20"/>
                          </w:rPr>
                        </w:pPr>
                        <w:r w:rsidRPr="008E543B">
                          <w:rPr>
                            <w:rFonts w:ascii="標楷體" w:eastAsia="標楷體" w:hAnsi="標楷體" w:hint="eastAsia"/>
                            <w:sz w:val="20"/>
                          </w:rPr>
                          <w:t>預算數</w:t>
                        </w:r>
                      </w:p>
                    </w:tc>
                    <w:tc>
                      <w:tcPr>
                        <w:tcW w:w="1017" w:type="pct"/>
                        <w:tcBorders>
                          <w:top w:val="single" w:sz="4" w:space="0" w:color="auto"/>
                          <w:left w:val="single" w:sz="4" w:space="0" w:color="auto"/>
                          <w:bottom w:val="single" w:sz="4" w:space="0" w:color="auto"/>
                          <w:right w:val="single" w:sz="4" w:space="0" w:color="auto"/>
                        </w:tcBorders>
                        <w:shd w:val="clear" w:color="auto" w:fill="B6DDE8"/>
                        <w:vAlign w:val="center"/>
                      </w:tcPr>
                      <w:p w:rsidR="0057175D" w:rsidRPr="008E543B" w:rsidRDefault="0057175D" w:rsidP="00387694">
                        <w:pPr>
                          <w:spacing w:line="240" w:lineRule="exact"/>
                          <w:ind w:leftChars="-29" w:left="560" w:hangingChars="315" w:hanging="630"/>
                          <w:jc w:val="center"/>
                          <w:rPr>
                            <w:rFonts w:ascii="標楷體" w:eastAsia="標楷體" w:hAnsi="標楷體"/>
                            <w:sz w:val="20"/>
                          </w:rPr>
                        </w:pPr>
                        <w:r w:rsidRPr="008E543B">
                          <w:rPr>
                            <w:rFonts w:ascii="標楷體" w:eastAsia="標楷體" w:hAnsi="標楷體" w:hint="eastAsia"/>
                            <w:sz w:val="20"/>
                          </w:rPr>
                          <w:t>審定數</w:t>
                        </w:r>
                      </w:p>
                    </w:tc>
                    <w:tc>
                      <w:tcPr>
                        <w:tcW w:w="991" w:type="pct"/>
                        <w:tcBorders>
                          <w:top w:val="single" w:sz="4" w:space="0" w:color="auto"/>
                          <w:left w:val="single" w:sz="4" w:space="0" w:color="auto"/>
                          <w:bottom w:val="single" w:sz="4" w:space="0" w:color="auto"/>
                          <w:right w:val="single" w:sz="4" w:space="0" w:color="auto"/>
                        </w:tcBorders>
                        <w:shd w:val="clear" w:color="auto" w:fill="B6DDE8"/>
                        <w:vAlign w:val="center"/>
                      </w:tcPr>
                      <w:p w:rsidR="0057175D" w:rsidRPr="008E543B" w:rsidRDefault="0057175D" w:rsidP="00387694">
                        <w:pPr>
                          <w:spacing w:line="240" w:lineRule="exact"/>
                          <w:ind w:leftChars="-29" w:left="560" w:hangingChars="315" w:hanging="630"/>
                          <w:jc w:val="center"/>
                          <w:rPr>
                            <w:rFonts w:ascii="標楷體" w:eastAsia="標楷體" w:hAnsi="標楷體"/>
                            <w:sz w:val="20"/>
                          </w:rPr>
                        </w:pPr>
                        <w:r>
                          <w:rPr>
                            <w:rFonts w:ascii="標楷體" w:eastAsia="標楷體" w:hAnsi="標楷體" w:hint="eastAsia"/>
                            <w:sz w:val="20"/>
                          </w:rPr>
                          <w:t>執行率</w:t>
                        </w:r>
                      </w:p>
                    </w:tc>
                  </w:tr>
                  <w:tr w:rsidR="0057175D" w:rsidRPr="009B77D2" w:rsidTr="004B2D8D">
                    <w:trPr>
                      <w:trHeight w:val="454"/>
                    </w:trPr>
                    <w:tc>
                      <w:tcPr>
                        <w:tcW w:w="1974" w:type="pct"/>
                        <w:tcBorders>
                          <w:top w:val="single" w:sz="4" w:space="0" w:color="auto"/>
                          <w:left w:val="single" w:sz="4" w:space="0" w:color="auto"/>
                          <w:bottom w:val="nil"/>
                          <w:right w:val="single" w:sz="4" w:space="0" w:color="auto"/>
                        </w:tcBorders>
                        <w:shd w:val="clear" w:color="auto" w:fill="DAEEF3"/>
                        <w:vAlign w:val="center"/>
                      </w:tcPr>
                      <w:p w:rsidR="0057175D" w:rsidRPr="009B77D2" w:rsidRDefault="0057175D" w:rsidP="00387694">
                        <w:pPr>
                          <w:widowControl/>
                          <w:snapToGrid w:val="0"/>
                          <w:spacing w:line="220" w:lineRule="exact"/>
                          <w:rPr>
                            <w:rFonts w:ascii="標楷體" w:eastAsia="標楷體" w:hAnsi="標楷體" w:cs="新細明體"/>
                            <w:b/>
                            <w:bCs/>
                            <w:noProof/>
                            <w:color w:val="000000"/>
                            <w:kern w:val="0"/>
                            <w:sz w:val="20"/>
                          </w:rPr>
                        </w:pPr>
                        <w:r w:rsidRPr="009B77D2">
                          <w:rPr>
                            <w:rFonts w:ascii="標楷體" w:eastAsia="標楷體" w:hAnsi="標楷體" w:cs="新細明體" w:hint="eastAsia"/>
                            <w:b/>
                            <w:bCs/>
                            <w:noProof/>
                            <w:color w:val="000000"/>
                            <w:kern w:val="0"/>
                            <w:sz w:val="20"/>
                          </w:rPr>
                          <w:t>基金用途執行率較高者</w:t>
                        </w:r>
                      </w:p>
                    </w:tc>
                    <w:tc>
                      <w:tcPr>
                        <w:tcW w:w="1017" w:type="pct"/>
                        <w:tcBorders>
                          <w:top w:val="single" w:sz="4" w:space="0" w:color="auto"/>
                          <w:left w:val="single" w:sz="4" w:space="0" w:color="auto"/>
                          <w:bottom w:val="nil"/>
                          <w:right w:val="single" w:sz="4" w:space="0" w:color="auto"/>
                        </w:tcBorders>
                        <w:shd w:val="clear" w:color="auto" w:fill="DAEEF3"/>
                        <w:vAlign w:val="center"/>
                      </w:tcPr>
                      <w:p w:rsidR="0057175D" w:rsidRPr="009B77D2" w:rsidRDefault="0057175D" w:rsidP="00387694">
                        <w:pPr>
                          <w:widowControl/>
                          <w:snapToGrid w:val="0"/>
                          <w:spacing w:line="220" w:lineRule="exact"/>
                          <w:ind w:left="631" w:hangingChars="315" w:hanging="631"/>
                          <w:jc w:val="center"/>
                          <w:rPr>
                            <w:rFonts w:ascii="標楷體" w:eastAsia="標楷體" w:hAnsi="標楷體"/>
                            <w:b/>
                            <w:bCs/>
                            <w:noProof/>
                            <w:color w:val="000000"/>
                            <w:kern w:val="0"/>
                            <w:sz w:val="20"/>
                            <w:highlight w:val="yellow"/>
                          </w:rPr>
                        </w:pPr>
                      </w:p>
                    </w:tc>
                    <w:tc>
                      <w:tcPr>
                        <w:tcW w:w="1017" w:type="pct"/>
                        <w:tcBorders>
                          <w:top w:val="single" w:sz="4" w:space="0" w:color="auto"/>
                          <w:left w:val="single" w:sz="4" w:space="0" w:color="auto"/>
                          <w:bottom w:val="nil"/>
                          <w:right w:val="single" w:sz="4" w:space="0" w:color="auto"/>
                        </w:tcBorders>
                        <w:shd w:val="clear" w:color="auto" w:fill="DAEEF3"/>
                        <w:vAlign w:val="center"/>
                      </w:tcPr>
                      <w:p w:rsidR="0057175D" w:rsidRPr="009B77D2" w:rsidRDefault="0057175D" w:rsidP="00387694">
                        <w:pPr>
                          <w:widowControl/>
                          <w:snapToGrid w:val="0"/>
                          <w:spacing w:line="220" w:lineRule="exact"/>
                          <w:ind w:left="631" w:hangingChars="315" w:hanging="631"/>
                          <w:jc w:val="center"/>
                          <w:rPr>
                            <w:rFonts w:ascii="標楷體" w:eastAsia="標楷體" w:hAnsi="標楷體"/>
                            <w:b/>
                            <w:bCs/>
                            <w:noProof/>
                            <w:color w:val="000000"/>
                            <w:kern w:val="0"/>
                            <w:sz w:val="20"/>
                            <w:highlight w:val="yellow"/>
                          </w:rPr>
                        </w:pPr>
                      </w:p>
                    </w:tc>
                    <w:tc>
                      <w:tcPr>
                        <w:tcW w:w="991" w:type="pct"/>
                        <w:tcBorders>
                          <w:top w:val="single" w:sz="4" w:space="0" w:color="auto"/>
                          <w:left w:val="single" w:sz="4" w:space="0" w:color="auto"/>
                          <w:bottom w:val="nil"/>
                          <w:right w:val="single" w:sz="4" w:space="0" w:color="auto"/>
                        </w:tcBorders>
                        <w:shd w:val="clear" w:color="auto" w:fill="DAEEF3"/>
                        <w:vAlign w:val="center"/>
                      </w:tcPr>
                      <w:p w:rsidR="0057175D" w:rsidRPr="009B77D2" w:rsidRDefault="0057175D" w:rsidP="00387694">
                        <w:pPr>
                          <w:widowControl/>
                          <w:snapToGrid w:val="0"/>
                          <w:spacing w:line="220" w:lineRule="exact"/>
                          <w:ind w:left="631" w:hangingChars="315" w:hanging="631"/>
                          <w:jc w:val="center"/>
                          <w:rPr>
                            <w:rFonts w:ascii="標楷體" w:eastAsia="標楷體" w:hAnsi="標楷體"/>
                            <w:b/>
                            <w:bCs/>
                            <w:noProof/>
                            <w:color w:val="000000"/>
                            <w:kern w:val="0"/>
                            <w:sz w:val="20"/>
                            <w:highlight w:val="yellow"/>
                          </w:rPr>
                        </w:pPr>
                      </w:p>
                    </w:tc>
                  </w:tr>
                  <w:tr w:rsidR="0057175D" w:rsidRPr="009B77D2" w:rsidTr="004B2D8D">
                    <w:trPr>
                      <w:trHeight w:val="454"/>
                    </w:trPr>
                    <w:tc>
                      <w:tcPr>
                        <w:tcW w:w="1974" w:type="pct"/>
                        <w:tcBorders>
                          <w:top w:val="nil"/>
                          <w:left w:val="single" w:sz="4" w:space="0" w:color="auto"/>
                          <w:bottom w:val="nil"/>
                          <w:right w:val="single" w:sz="4" w:space="0" w:color="auto"/>
                        </w:tcBorders>
                        <w:vAlign w:val="center"/>
                        <w:hideMark/>
                      </w:tcPr>
                      <w:p w:rsidR="0057175D" w:rsidRPr="00A86F25" w:rsidRDefault="0057175D" w:rsidP="00387694">
                        <w:pPr>
                          <w:widowControl/>
                          <w:snapToGrid w:val="0"/>
                          <w:spacing w:line="220" w:lineRule="exact"/>
                          <w:ind w:leftChars="70" w:left="168" w:firstLineChars="10" w:firstLine="20"/>
                          <w:jc w:val="center"/>
                          <w:rPr>
                            <w:rFonts w:ascii="標楷體" w:eastAsia="標楷體" w:hAnsi="標楷體" w:cs="新細明體"/>
                            <w:bCs/>
                            <w:noProof/>
                            <w:spacing w:val="-18"/>
                            <w:kern w:val="0"/>
                            <w:sz w:val="20"/>
                          </w:rPr>
                        </w:pPr>
                        <w:r w:rsidRPr="00DA6676">
                          <w:rPr>
                            <w:rFonts w:ascii="標楷體" w:eastAsia="標楷體" w:hAnsi="標楷體" w:cs="新細明體" w:hint="eastAsia"/>
                            <w:bCs/>
                            <w:noProof/>
                            <w:kern w:val="0"/>
                            <w:sz w:val="20"/>
                          </w:rPr>
                          <w:t>屏東縣</w:t>
                        </w:r>
                        <w:r w:rsidRPr="00930ADF">
                          <w:rPr>
                            <w:rFonts w:ascii="標楷體" w:eastAsia="標楷體" w:hAnsi="標楷體" w:cs="新細明體" w:hint="eastAsia"/>
                            <w:bCs/>
                            <w:noProof/>
                            <w:kern w:val="0"/>
                            <w:sz w:val="20"/>
                          </w:rPr>
                          <w:t>地方教育發展基金</w:t>
                        </w:r>
                      </w:p>
                    </w:tc>
                    <w:tc>
                      <w:tcPr>
                        <w:tcW w:w="1017" w:type="pct"/>
                        <w:tcBorders>
                          <w:top w:val="nil"/>
                          <w:left w:val="single" w:sz="4" w:space="0" w:color="auto"/>
                          <w:bottom w:val="nil"/>
                          <w:right w:val="single" w:sz="4" w:space="0" w:color="auto"/>
                        </w:tcBorders>
                        <w:vAlign w:val="center"/>
                      </w:tcPr>
                      <w:p w:rsidR="0057175D" w:rsidRPr="009B77D2" w:rsidRDefault="0057175D" w:rsidP="00387694">
                        <w:pPr>
                          <w:widowControl/>
                          <w:snapToGrid w:val="0"/>
                          <w:spacing w:line="220" w:lineRule="exact"/>
                          <w:ind w:left="630" w:hangingChars="315" w:hanging="630"/>
                          <w:jc w:val="right"/>
                          <w:rPr>
                            <w:rFonts w:ascii="標楷體" w:eastAsia="標楷體" w:hAnsi="標楷體" w:cs="新細明體"/>
                            <w:bCs/>
                            <w:noProof/>
                            <w:kern w:val="0"/>
                            <w:sz w:val="20"/>
                          </w:rPr>
                        </w:pPr>
                        <w:r w:rsidRPr="00E5427B">
                          <w:rPr>
                            <w:rFonts w:ascii="標楷體" w:eastAsia="標楷體" w:hAnsi="標楷體" w:cs="新細明體"/>
                            <w:bCs/>
                            <w:noProof/>
                            <w:kern w:val="0"/>
                            <w:sz w:val="20"/>
                          </w:rPr>
                          <w:t>17,303,935</w:t>
                        </w:r>
                      </w:p>
                    </w:tc>
                    <w:tc>
                      <w:tcPr>
                        <w:tcW w:w="1017" w:type="pct"/>
                        <w:tcBorders>
                          <w:top w:val="nil"/>
                          <w:left w:val="single" w:sz="4" w:space="0" w:color="auto"/>
                          <w:bottom w:val="nil"/>
                          <w:right w:val="single" w:sz="4" w:space="0" w:color="auto"/>
                        </w:tcBorders>
                        <w:vAlign w:val="center"/>
                      </w:tcPr>
                      <w:p w:rsidR="0057175D" w:rsidRPr="00DF4CE9" w:rsidRDefault="0057175D" w:rsidP="00387694">
                        <w:pPr>
                          <w:widowControl/>
                          <w:snapToGrid w:val="0"/>
                          <w:spacing w:line="220" w:lineRule="exact"/>
                          <w:ind w:left="630" w:hangingChars="315" w:hanging="630"/>
                          <w:jc w:val="right"/>
                          <w:rPr>
                            <w:rFonts w:ascii="標楷體" w:eastAsia="標楷體" w:hAnsi="標楷體" w:cs="新細明體"/>
                            <w:noProof/>
                            <w:kern w:val="0"/>
                            <w:sz w:val="20"/>
                          </w:rPr>
                        </w:pPr>
                        <w:r w:rsidRPr="00E5427B">
                          <w:rPr>
                            <w:rFonts w:ascii="標楷體" w:eastAsia="標楷體" w:hAnsi="標楷體" w:cs="新細明體"/>
                            <w:noProof/>
                            <w:kern w:val="0"/>
                            <w:sz w:val="20"/>
                          </w:rPr>
                          <w:t>16,387,053</w:t>
                        </w:r>
                      </w:p>
                    </w:tc>
                    <w:tc>
                      <w:tcPr>
                        <w:tcW w:w="991" w:type="pct"/>
                        <w:tcBorders>
                          <w:top w:val="nil"/>
                          <w:left w:val="single" w:sz="4" w:space="0" w:color="auto"/>
                          <w:bottom w:val="nil"/>
                          <w:right w:val="single" w:sz="4" w:space="0" w:color="auto"/>
                        </w:tcBorders>
                        <w:vAlign w:val="center"/>
                      </w:tcPr>
                      <w:p w:rsidR="0057175D" w:rsidRPr="009B77D2" w:rsidRDefault="0057175D" w:rsidP="00387694">
                        <w:pPr>
                          <w:widowControl/>
                          <w:snapToGrid w:val="0"/>
                          <w:spacing w:line="220" w:lineRule="exact"/>
                          <w:ind w:left="630" w:hangingChars="315" w:hanging="630"/>
                          <w:jc w:val="right"/>
                          <w:rPr>
                            <w:rFonts w:ascii="標楷體" w:eastAsia="標楷體" w:hAnsi="標楷體" w:cs="新細明體"/>
                            <w:bCs/>
                            <w:noProof/>
                            <w:kern w:val="0"/>
                            <w:sz w:val="20"/>
                          </w:rPr>
                        </w:pPr>
                        <w:r>
                          <w:rPr>
                            <w:rFonts w:ascii="標楷體" w:eastAsia="標楷體" w:hAnsi="標楷體" w:cs="新細明體"/>
                            <w:bCs/>
                            <w:noProof/>
                            <w:kern w:val="0"/>
                            <w:sz w:val="20"/>
                          </w:rPr>
                          <w:t>94.70</w:t>
                        </w:r>
                      </w:p>
                    </w:tc>
                  </w:tr>
                  <w:tr w:rsidR="0057175D" w:rsidRPr="009B77D2" w:rsidTr="004B2D8D">
                    <w:trPr>
                      <w:trHeight w:val="454"/>
                    </w:trPr>
                    <w:tc>
                      <w:tcPr>
                        <w:tcW w:w="1974" w:type="pct"/>
                        <w:tcBorders>
                          <w:top w:val="nil"/>
                          <w:left w:val="single" w:sz="4" w:space="0" w:color="auto"/>
                          <w:bottom w:val="nil"/>
                          <w:right w:val="single" w:sz="4" w:space="0" w:color="auto"/>
                        </w:tcBorders>
                        <w:shd w:val="clear" w:color="auto" w:fill="DAEEF3"/>
                        <w:vAlign w:val="center"/>
                        <w:hideMark/>
                      </w:tcPr>
                      <w:p w:rsidR="0057175D" w:rsidRPr="009B77D2" w:rsidRDefault="0057175D" w:rsidP="00387694">
                        <w:pPr>
                          <w:widowControl/>
                          <w:snapToGrid w:val="0"/>
                          <w:spacing w:line="220" w:lineRule="exact"/>
                          <w:rPr>
                            <w:rFonts w:ascii="標楷體" w:eastAsia="標楷體" w:hAnsi="標楷體"/>
                            <w:b/>
                            <w:bCs/>
                            <w:noProof/>
                            <w:color w:val="000000"/>
                            <w:kern w:val="0"/>
                            <w:sz w:val="20"/>
                          </w:rPr>
                        </w:pPr>
                        <w:r w:rsidRPr="009B77D2">
                          <w:rPr>
                            <w:rFonts w:ascii="標楷體" w:eastAsia="標楷體" w:hAnsi="標楷體" w:cs="新細明體" w:hint="eastAsia"/>
                            <w:b/>
                            <w:bCs/>
                            <w:noProof/>
                            <w:color w:val="000000"/>
                            <w:kern w:val="0"/>
                            <w:sz w:val="20"/>
                          </w:rPr>
                          <w:t>基金用途執行率較低者</w:t>
                        </w:r>
                      </w:p>
                    </w:tc>
                    <w:tc>
                      <w:tcPr>
                        <w:tcW w:w="1017" w:type="pct"/>
                        <w:tcBorders>
                          <w:top w:val="nil"/>
                          <w:left w:val="single" w:sz="4" w:space="0" w:color="auto"/>
                          <w:bottom w:val="nil"/>
                          <w:right w:val="single" w:sz="4" w:space="0" w:color="auto"/>
                        </w:tcBorders>
                        <w:shd w:val="clear" w:color="auto" w:fill="DAEEF3"/>
                        <w:vAlign w:val="center"/>
                      </w:tcPr>
                      <w:p w:rsidR="0057175D" w:rsidRPr="009B77D2" w:rsidRDefault="0057175D" w:rsidP="00387694">
                        <w:pPr>
                          <w:widowControl/>
                          <w:snapToGrid w:val="0"/>
                          <w:spacing w:line="220" w:lineRule="exact"/>
                          <w:ind w:left="631" w:hangingChars="315" w:hanging="631"/>
                          <w:jc w:val="right"/>
                          <w:rPr>
                            <w:rFonts w:ascii="標楷體" w:eastAsia="標楷體" w:hAnsi="標楷體"/>
                            <w:b/>
                            <w:bCs/>
                            <w:noProof/>
                            <w:color w:val="000000"/>
                            <w:kern w:val="0"/>
                            <w:sz w:val="20"/>
                            <w:highlight w:val="yellow"/>
                          </w:rPr>
                        </w:pPr>
                      </w:p>
                    </w:tc>
                    <w:tc>
                      <w:tcPr>
                        <w:tcW w:w="1017" w:type="pct"/>
                        <w:tcBorders>
                          <w:top w:val="nil"/>
                          <w:left w:val="single" w:sz="4" w:space="0" w:color="auto"/>
                          <w:bottom w:val="nil"/>
                          <w:right w:val="single" w:sz="4" w:space="0" w:color="auto"/>
                        </w:tcBorders>
                        <w:shd w:val="clear" w:color="auto" w:fill="DAEEF3"/>
                        <w:vAlign w:val="center"/>
                      </w:tcPr>
                      <w:p w:rsidR="0057175D" w:rsidRPr="009B77D2" w:rsidRDefault="0057175D" w:rsidP="00387694">
                        <w:pPr>
                          <w:widowControl/>
                          <w:snapToGrid w:val="0"/>
                          <w:spacing w:line="220" w:lineRule="exact"/>
                          <w:ind w:left="631" w:hangingChars="315" w:hanging="631"/>
                          <w:jc w:val="right"/>
                          <w:rPr>
                            <w:rFonts w:ascii="標楷體" w:eastAsia="標楷體" w:hAnsi="標楷體"/>
                            <w:b/>
                            <w:bCs/>
                            <w:noProof/>
                            <w:color w:val="000000"/>
                            <w:kern w:val="0"/>
                            <w:sz w:val="20"/>
                            <w:highlight w:val="yellow"/>
                          </w:rPr>
                        </w:pPr>
                      </w:p>
                    </w:tc>
                    <w:tc>
                      <w:tcPr>
                        <w:tcW w:w="991" w:type="pct"/>
                        <w:tcBorders>
                          <w:top w:val="nil"/>
                          <w:left w:val="single" w:sz="4" w:space="0" w:color="auto"/>
                          <w:bottom w:val="nil"/>
                          <w:right w:val="single" w:sz="4" w:space="0" w:color="auto"/>
                        </w:tcBorders>
                        <w:shd w:val="clear" w:color="auto" w:fill="DAEEF3"/>
                        <w:vAlign w:val="center"/>
                      </w:tcPr>
                      <w:p w:rsidR="0057175D" w:rsidRPr="009B77D2" w:rsidRDefault="0057175D" w:rsidP="00387694">
                        <w:pPr>
                          <w:widowControl/>
                          <w:snapToGrid w:val="0"/>
                          <w:spacing w:line="220" w:lineRule="exact"/>
                          <w:ind w:left="631" w:hangingChars="315" w:hanging="631"/>
                          <w:jc w:val="right"/>
                          <w:rPr>
                            <w:rFonts w:ascii="標楷體" w:eastAsia="標楷體" w:hAnsi="標楷體"/>
                            <w:b/>
                            <w:bCs/>
                            <w:noProof/>
                            <w:color w:val="000000"/>
                            <w:kern w:val="0"/>
                            <w:sz w:val="20"/>
                            <w:highlight w:val="yellow"/>
                          </w:rPr>
                        </w:pPr>
                      </w:p>
                    </w:tc>
                  </w:tr>
                  <w:tr w:rsidR="0057175D" w:rsidRPr="009B77D2" w:rsidTr="004B2D8D">
                    <w:trPr>
                      <w:trHeight w:val="454"/>
                    </w:trPr>
                    <w:tc>
                      <w:tcPr>
                        <w:tcW w:w="1974" w:type="pct"/>
                        <w:tcBorders>
                          <w:top w:val="nil"/>
                          <w:left w:val="single" w:sz="4" w:space="0" w:color="auto"/>
                          <w:bottom w:val="single" w:sz="4" w:space="0" w:color="auto"/>
                          <w:right w:val="single" w:sz="4" w:space="0" w:color="auto"/>
                        </w:tcBorders>
                        <w:vAlign w:val="center"/>
                        <w:hideMark/>
                      </w:tcPr>
                      <w:p w:rsidR="0057175D" w:rsidRPr="009B77D2" w:rsidRDefault="0057175D" w:rsidP="00387694">
                        <w:pPr>
                          <w:widowControl/>
                          <w:snapToGrid w:val="0"/>
                          <w:spacing w:line="220" w:lineRule="exact"/>
                          <w:ind w:leftChars="70" w:left="168" w:firstLineChars="10" w:firstLine="20"/>
                          <w:jc w:val="center"/>
                          <w:rPr>
                            <w:rFonts w:ascii="標楷體" w:eastAsia="標楷體" w:hAnsi="標楷體" w:cs="新細明體"/>
                            <w:bCs/>
                            <w:noProof/>
                            <w:kern w:val="0"/>
                            <w:sz w:val="20"/>
                          </w:rPr>
                        </w:pPr>
                        <w:r w:rsidRPr="009B77D2">
                          <w:rPr>
                            <w:rFonts w:ascii="標楷體" w:eastAsia="標楷體" w:hAnsi="標楷體" w:cs="新細明體" w:hint="eastAsia"/>
                            <w:bCs/>
                            <w:noProof/>
                            <w:kern w:val="0"/>
                            <w:sz w:val="20"/>
                          </w:rPr>
                          <w:t>屏東縣</w:t>
                        </w:r>
                        <w:r>
                          <w:rPr>
                            <w:rFonts w:ascii="標楷體" w:eastAsia="標楷體" w:hAnsi="標楷體" w:cs="新細明體" w:hint="eastAsia"/>
                            <w:bCs/>
                            <w:noProof/>
                            <w:kern w:val="0"/>
                            <w:sz w:val="20"/>
                          </w:rPr>
                          <w:t>漁民海難救助</w:t>
                        </w:r>
                        <w:r w:rsidRPr="009B77D2">
                          <w:rPr>
                            <w:rFonts w:ascii="標楷體" w:eastAsia="標楷體" w:hAnsi="標楷體" w:cs="新細明體" w:hint="eastAsia"/>
                            <w:bCs/>
                            <w:noProof/>
                            <w:kern w:val="0"/>
                            <w:sz w:val="20"/>
                          </w:rPr>
                          <w:t>基金</w:t>
                        </w:r>
                      </w:p>
                    </w:tc>
                    <w:tc>
                      <w:tcPr>
                        <w:tcW w:w="1017" w:type="pct"/>
                        <w:tcBorders>
                          <w:top w:val="nil"/>
                          <w:left w:val="single" w:sz="4" w:space="0" w:color="auto"/>
                          <w:bottom w:val="single" w:sz="4" w:space="0" w:color="auto"/>
                          <w:right w:val="single" w:sz="4" w:space="0" w:color="auto"/>
                        </w:tcBorders>
                        <w:vAlign w:val="center"/>
                      </w:tcPr>
                      <w:p w:rsidR="0057175D" w:rsidRPr="009B77D2" w:rsidRDefault="0057175D" w:rsidP="00387694">
                        <w:pPr>
                          <w:widowControl/>
                          <w:snapToGrid w:val="0"/>
                          <w:spacing w:line="220" w:lineRule="exact"/>
                          <w:ind w:left="630" w:hangingChars="315" w:hanging="630"/>
                          <w:jc w:val="right"/>
                          <w:rPr>
                            <w:rFonts w:ascii="標楷體" w:eastAsia="標楷體" w:hAnsi="標楷體" w:cs="新細明體"/>
                            <w:bCs/>
                            <w:noProof/>
                            <w:kern w:val="0"/>
                            <w:sz w:val="20"/>
                          </w:rPr>
                        </w:pPr>
                        <w:r>
                          <w:rPr>
                            <w:rFonts w:ascii="標楷體" w:eastAsia="標楷體" w:hAnsi="標楷體" w:cs="新細明體"/>
                            <w:bCs/>
                            <w:noProof/>
                            <w:kern w:val="0"/>
                            <w:sz w:val="20"/>
                          </w:rPr>
                          <w:t>2,854</w:t>
                        </w:r>
                      </w:p>
                    </w:tc>
                    <w:tc>
                      <w:tcPr>
                        <w:tcW w:w="1017" w:type="pct"/>
                        <w:tcBorders>
                          <w:top w:val="nil"/>
                          <w:left w:val="single" w:sz="4" w:space="0" w:color="auto"/>
                          <w:bottom w:val="single" w:sz="4" w:space="0" w:color="auto"/>
                          <w:right w:val="single" w:sz="4" w:space="0" w:color="auto"/>
                        </w:tcBorders>
                        <w:vAlign w:val="center"/>
                      </w:tcPr>
                      <w:p w:rsidR="0057175D" w:rsidRPr="009B77D2" w:rsidRDefault="0057175D" w:rsidP="00387694">
                        <w:pPr>
                          <w:widowControl/>
                          <w:snapToGrid w:val="0"/>
                          <w:spacing w:line="220" w:lineRule="exact"/>
                          <w:ind w:left="630" w:hangingChars="315" w:hanging="630"/>
                          <w:jc w:val="right"/>
                          <w:rPr>
                            <w:rFonts w:ascii="標楷體" w:eastAsia="標楷體" w:hAnsi="標楷體" w:cs="新細明體"/>
                            <w:bCs/>
                            <w:noProof/>
                            <w:kern w:val="0"/>
                            <w:sz w:val="20"/>
                          </w:rPr>
                        </w:pPr>
                        <w:r>
                          <w:rPr>
                            <w:rFonts w:ascii="標楷體" w:eastAsia="標楷體" w:hAnsi="標楷體" w:cs="新細明體"/>
                            <w:bCs/>
                            <w:noProof/>
                            <w:kern w:val="0"/>
                            <w:sz w:val="20"/>
                          </w:rPr>
                          <w:t>616</w:t>
                        </w:r>
                      </w:p>
                    </w:tc>
                    <w:tc>
                      <w:tcPr>
                        <w:tcW w:w="991" w:type="pct"/>
                        <w:tcBorders>
                          <w:top w:val="nil"/>
                          <w:left w:val="single" w:sz="4" w:space="0" w:color="auto"/>
                          <w:bottom w:val="single" w:sz="4" w:space="0" w:color="auto"/>
                          <w:right w:val="single" w:sz="4" w:space="0" w:color="auto"/>
                        </w:tcBorders>
                        <w:vAlign w:val="center"/>
                      </w:tcPr>
                      <w:p w:rsidR="0057175D" w:rsidRPr="009B77D2" w:rsidRDefault="0057175D" w:rsidP="00387694">
                        <w:pPr>
                          <w:widowControl/>
                          <w:snapToGrid w:val="0"/>
                          <w:spacing w:line="220" w:lineRule="exact"/>
                          <w:ind w:left="630" w:hangingChars="315" w:hanging="630"/>
                          <w:jc w:val="right"/>
                          <w:rPr>
                            <w:rFonts w:ascii="標楷體" w:eastAsia="標楷體" w:hAnsi="標楷體" w:cs="新細明體"/>
                            <w:bCs/>
                            <w:noProof/>
                            <w:kern w:val="0"/>
                            <w:sz w:val="20"/>
                          </w:rPr>
                        </w:pPr>
                        <w:r>
                          <w:rPr>
                            <w:rFonts w:ascii="標楷體" w:eastAsia="標楷體" w:hAnsi="標楷體" w:cs="新細明體" w:hint="eastAsia"/>
                            <w:bCs/>
                            <w:noProof/>
                            <w:kern w:val="0"/>
                            <w:sz w:val="20"/>
                          </w:rPr>
                          <w:t>2</w:t>
                        </w:r>
                        <w:r>
                          <w:rPr>
                            <w:rFonts w:ascii="標楷體" w:eastAsia="標楷體" w:hAnsi="標楷體" w:cs="新細明體"/>
                            <w:bCs/>
                            <w:noProof/>
                            <w:kern w:val="0"/>
                            <w:sz w:val="20"/>
                          </w:rPr>
                          <w:t>1.60</w:t>
                        </w:r>
                      </w:p>
                    </w:tc>
                  </w:tr>
                </w:tbl>
                <w:p w:rsidR="0057175D" w:rsidRPr="008E543B" w:rsidRDefault="0057175D" w:rsidP="009D200B">
                  <w:pPr>
                    <w:widowControl/>
                    <w:snapToGrid w:val="0"/>
                    <w:spacing w:line="240" w:lineRule="exact"/>
                    <w:ind w:leftChars="-34" w:left="462" w:rightChars="-3" w:right="-7" w:hangingChars="302" w:hanging="544"/>
                    <w:jc w:val="both"/>
                    <w:rPr>
                      <w:rFonts w:ascii="標楷體" w:eastAsia="標楷體" w:hAnsi="標楷體"/>
                      <w:sz w:val="18"/>
                      <w:szCs w:val="18"/>
                    </w:rPr>
                  </w:pPr>
                  <w:proofErr w:type="gramStart"/>
                  <w:r w:rsidRPr="008E543B">
                    <w:rPr>
                      <w:rFonts w:ascii="標楷體" w:eastAsia="標楷體" w:hAnsi="標楷體" w:hint="eastAsia"/>
                      <w:sz w:val="18"/>
                      <w:szCs w:val="18"/>
                    </w:rPr>
                    <w:t>註</w:t>
                  </w:r>
                  <w:proofErr w:type="gramEnd"/>
                  <w:r w:rsidRPr="008E543B">
                    <w:rPr>
                      <w:rFonts w:ascii="標楷體" w:eastAsia="標楷體" w:hAnsi="標楷體" w:hint="eastAsia"/>
                      <w:sz w:val="18"/>
                      <w:szCs w:val="18"/>
                    </w:rPr>
                    <w:t>：</w:t>
                  </w:r>
                  <w:r>
                    <w:rPr>
                      <w:rFonts w:ascii="標楷體" w:eastAsia="標楷體" w:hAnsi="標楷體" w:hint="eastAsia"/>
                      <w:sz w:val="18"/>
                      <w:szCs w:val="18"/>
                    </w:rPr>
                    <w:t>1.</w:t>
                  </w:r>
                  <w:r w:rsidRPr="002E63A9">
                    <w:rPr>
                      <w:rFonts w:ascii="標楷體" w:eastAsia="標楷體" w:hAnsi="標楷體" w:hint="eastAsia"/>
                      <w:spacing w:val="4"/>
                      <w:sz w:val="18"/>
                      <w:szCs w:val="18"/>
                    </w:rPr>
                    <w:t>表列基金用途執行率較高者，其評比標準係以</w:t>
                  </w:r>
                  <w:proofErr w:type="gramStart"/>
                  <w:r w:rsidRPr="002E63A9">
                    <w:rPr>
                      <w:rFonts w:ascii="標楷體" w:eastAsia="標楷體" w:hAnsi="標楷體" w:hint="eastAsia"/>
                      <w:spacing w:val="4"/>
                      <w:sz w:val="18"/>
                      <w:szCs w:val="18"/>
                    </w:rPr>
                    <w:t>10</w:t>
                  </w:r>
                  <w:r w:rsidRPr="002E63A9">
                    <w:rPr>
                      <w:rFonts w:ascii="標楷體" w:eastAsia="標楷體" w:hAnsi="標楷體"/>
                      <w:spacing w:val="4"/>
                      <w:sz w:val="18"/>
                      <w:szCs w:val="18"/>
                    </w:rPr>
                    <w:t>9</w:t>
                  </w:r>
                  <w:proofErr w:type="gramEnd"/>
                  <w:r w:rsidRPr="002E63A9">
                    <w:rPr>
                      <w:rFonts w:ascii="標楷體" w:eastAsia="標楷體" w:hAnsi="標楷體" w:hint="eastAsia"/>
                      <w:spacing w:val="4"/>
                      <w:sz w:val="18"/>
                      <w:szCs w:val="18"/>
                    </w:rPr>
                    <w:t>年度審定賸餘、主要業務計畫執</w:t>
                  </w:r>
                  <w:r w:rsidRPr="002E63A9">
                    <w:rPr>
                      <w:rFonts w:ascii="標楷體" w:eastAsia="標楷體" w:hAnsi="標楷體" w:hint="eastAsia"/>
                      <w:spacing w:val="2"/>
                      <w:sz w:val="18"/>
                      <w:szCs w:val="18"/>
                    </w:rPr>
                    <w:t>行率已達</w:t>
                  </w:r>
                  <w:proofErr w:type="gramStart"/>
                  <w:r w:rsidRPr="002E63A9">
                    <w:rPr>
                      <w:rFonts w:ascii="標楷體" w:eastAsia="標楷體" w:hAnsi="標楷體" w:hint="eastAsia"/>
                      <w:spacing w:val="2"/>
                      <w:sz w:val="18"/>
                      <w:szCs w:val="18"/>
                    </w:rPr>
                    <w:t>8成</w:t>
                  </w:r>
                  <w:proofErr w:type="gramEnd"/>
                  <w:r w:rsidRPr="002E63A9">
                    <w:rPr>
                      <w:rFonts w:ascii="標楷體" w:eastAsia="標楷體" w:hAnsi="標楷體" w:hint="eastAsia"/>
                      <w:spacing w:val="2"/>
                      <w:sz w:val="18"/>
                      <w:szCs w:val="18"/>
                    </w:rPr>
                    <w:t>以上，且基金用途審定數不超過預算數者為限。</w:t>
                  </w:r>
                </w:p>
                <w:p w:rsidR="0057175D" w:rsidRPr="00DA6676" w:rsidRDefault="0057175D" w:rsidP="009D200B">
                  <w:pPr>
                    <w:snapToGrid w:val="0"/>
                    <w:spacing w:line="240" w:lineRule="exact"/>
                    <w:ind w:leftChars="116" w:left="459" w:rightChars="-9" w:right="-22" w:hangingChars="105" w:hanging="181"/>
                    <w:jc w:val="both"/>
                    <w:rPr>
                      <w:rFonts w:ascii="標楷體" w:eastAsia="標楷體" w:hAnsi="標楷體"/>
                      <w:b/>
                    </w:rPr>
                  </w:pPr>
                  <w:r w:rsidRPr="002F4B5B">
                    <w:rPr>
                      <w:rFonts w:ascii="標楷體" w:eastAsia="標楷體" w:hAnsi="標楷體" w:hint="eastAsia"/>
                      <w:spacing w:val="-4"/>
                      <w:sz w:val="18"/>
                      <w:szCs w:val="18"/>
                    </w:rPr>
                    <w:t>2.</w:t>
                  </w:r>
                  <w:r w:rsidRPr="00A14C0B">
                    <w:rPr>
                      <w:rFonts w:ascii="標楷體" w:eastAsia="標楷體" w:hAnsi="標楷體" w:hint="eastAsia"/>
                      <w:spacing w:val="-2"/>
                      <w:sz w:val="18"/>
                      <w:szCs w:val="18"/>
                    </w:rPr>
                    <w:t>資料</w:t>
                  </w:r>
                  <w:r w:rsidRPr="00A14C0B">
                    <w:rPr>
                      <w:rFonts w:ascii="標楷體" w:eastAsia="標楷體" w:hAnsi="標楷體" w:hint="eastAsia"/>
                      <w:bCs/>
                      <w:noProof/>
                      <w:spacing w:val="-2"/>
                      <w:sz w:val="18"/>
                      <w:szCs w:val="18"/>
                    </w:rPr>
                    <w:t>來源：整理自屏東縣總決算附屬單位決算及綜計表（非營業部分）暨各基金附屬單位</w:t>
                  </w:r>
                  <w:r w:rsidRPr="00A14C0B">
                    <w:rPr>
                      <w:rFonts w:ascii="標楷體" w:eastAsia="標楷體" w:hAnsi="標楷體" w:hint="eastAsia"/>
                      <w:spacing w:val="-2"/>
                      <w:sz w:val="18"/>
                      <w:szCs w:val="18"/>
                    </w:rPr>
                    <w:t>決算</w:t>
                  </w:r>
                  <w:r w:rsidRPr="00A14C0B">
                    <w:rPr>
                      <w:rFonts w:ascii="標楷體" w:eastAsia="標楷體" w:hAnsi="標楷體" w:hint="eastAsia"/>
                      <w:bCs/>
                      <w:noProof/>
                      <w:spacing w:val="-2"/>
                      <w:sz w:val="18"/>
                      <w:szCs w:val="18"/>
                    </w:rPr>
                    <w:t>。</w:t>
                  </w:r>
                </w:p>
              </w:txbxContent>
            </v:textbox>
            <w10:wrap type="tight"/>
            <w10:anchorlock/>
          </v:shape>
        </w:pict>
      </w:r>
      <w:r w:rsidR="009D200B" w:rsidRPr="000E3BD7">
        <w:rPr>
          <w:rFonts w:cs="Times New Roman"/>
          <w:spacing w:val="2"/>
          <w:sz w:val="28"/>
        </w:rPr>
        <w:t>另各基金</w:t>
      </w:r>
      <w:proofErr w:type="gramStart"/>
      <w:r w:rsidR="009D200B" w:rsidRPr="000E3BD7">
        <w:rPr>
          <w:rFonts w:cs="Times New Roman" w:hint="eastAsia"/>
          <w:spacing w:val="2"/>
          <w:sz w:val="28"/>
        </w:rPr>
        <w:t>109</w:t>
      </w:r>
      <w:proofErr w:type="gramEnd"/>
      <w:r w:rsidR="009D200B" w:rsidRPr="000E3BD7">
        <w:rPr>
          <w:rFonts w:cs="Times New Roman"/>
          <w:spacing w:val="2"/>
          <w:sz w:val="28"/>
        </w:rPr>
        <w:t>年度</w:t>
      </w:r>
      <w:r w:rsidR="009D200B" w:rsidRPr="000E3BD7">
        <w:rPr>
          <w:rFonts w:cs="Times New Roman" w:hint="eastAsia"/>
          <w:spacing w:val="2"/>
          <w:sz w:val="28"/>
        </w:rPr>
        <w:t>27項</w:t>
      </w:r>
      <w:r w:rsidR="009D200B" w:rsidRPr="000E3BD7">
        <w:rPr>
          <w:rFonts w:cs="Times New Roman"/>
          <w:spacing w:val="2"/>
          <w:sz w:val="28"/>
        </w:rPr>
        <w:t>主要營運（業</w:t>
      </w:r>
      <w:r w:rsidR="009D200B" w:rsidRPr="0061723B">
        <w:rPr>
          <w:rFonts w:cs="Times New Roman"/>
          <w:sz w:val="28"/>
        </w:rPr>
        <w:t>務）計畫</w:t>
      </w:r>
      <w:r w:rsidR="009D200B" w:rsidRPr="0061723B">
        <w:rPr>
          <w:rFonts w:cs="Times New Roman" w:hint="eastAsia"/>
          <w:sz w:val="28"/>
        </w:rPr>
        <w:t>（表</w:t>
      </w:r>
      <w:r w:rsidR="009D200B" w:rsidRPr="0061723B">
        <w:rPr>
          <w:rFonts w:cs="Times New Roman"/>
          <w:sz w:val="28"/>
        </w:rPr>
        <w:t>3</w:t>
      </w:r>
      <w:r w:rsidR="009D200B" w:rsidRPr="0061723B">
        <w:rPr>
          <w:rFonts w:cs="Times New Roman" w:hint="eastAsia"/>
          <w:sz w:val="28"/>
        </w:rPr>
        <w:t>）執行</w:t>
      </w:r>
      <w:r w:rsidR="009D200B" w:rsidRPr="0061723B">
        <w:rPr>
          <w:rFonts w:cs="Times New Roman"/>
          <w:sz w:val="28"/>
        </w:rPr>
        <w:t>結果，已達預計目標者</w:t>
      </w:r>
      <w:r w:rsidR="009D200B" w:rsidRPr="0061723B">
        <w:rPr>
          <w:rFonts w:cs="Times New Roman" w:hint="eastAsia"/>
          <w:sz w:val="28"/>
        </w:rPr>
        <w:t>6</w:t>
      </w:r>
      <w:r w:rsidR="009D200B" w:rsidRPr="0061723B">
        <w:rPr>
          <w:rFonts w:cs="Times New Roman"/>
          <w:sz w:val="28"/>
        </w:rPr>
        <w:t>項，約</w:t>
      </w:r>
      <w:r w:rsidR="009D200B" w:rsidRPr="0061723B">
        <w:rPr>
          <w:rFonts w:cs="Times New Roman" w:hint="eastAsia"/>
          <w:sz w:val="28"/>
        </w:rPr>
        <w:t>22.22</w:t>
      </w:r>
      <w:r w:rsidR="009D200B" w:rsidRPr="0061723B">
        <w:rPr>
          <w:rFonts w:cs="Times New Roman"/>
          <w:sz w:val="28"/>
        </w:rPr>
        <w:t>％</w:t>
      </w:r>
      <w:r w:rsidR="009D200B" w:rsidRPr="000E3BD7">
        <w:rPr>
          <w:rFonts w:cs="Times New Roman"/>
          <w:spacing w:val="2"/>
          <w:sz w:val="28"/>
        </w:rPr>
        <w:t>，</w:t>
      </w:r>
      <w:r w:rsidR="009D200B" w:rsidRPr="00567A54">
        <w:rPr>
          <w:rFonts w:cs="Times New Roman"/>
          <w:spacing w:val="-2"/>
          <w:sz w:val="28"/>
        </w:rPr>
        <w:t>未達預計目標者</w:t>
      </w:r>
      <w:r w:rsidR="009D200B" w:rsidRPr="00567A54">
        <w:rPr>
          <w:rFonts w:cs="Times New Roman" w:hint="eastAsia"/>
          <w:spacing w:val="-2"/>
          <w:sz w:val="28"/>
        </w:rPr>
        <w:t>21</w:t>
      </w:r>
      <w:r w:rsidR="009D200B" w:rsidRPr="00567A54">
        <w:rPr>
          <w:rFonts w:cs="Times New Roman"/>
          <w:spacing w:val="-2"/>
          <w:sz w:val="28"/>
        </w:rPr>
        <w:t>項，約7</w:t>
      </w:r>
      <w:r w:rsidR="009D200B" w:rsidRPr="00567A54">
        <w:rPr>
          <w:rFonts w:cs="Times New Roman" w:hint="eastAsia"/>
          <w:spacing w:val="-2"/>
          <w:sz w:val="28"/>
        </w:rPr>
        <w:t>7.78</w:t>
      </w:r>
      <w:r w:rsidR="009D200B" w:rsidRPr="00567A54">
        <w:rPr>
          <w:rFonts w:cs="Times New Roman"/>
          <w:spacing w:val="-2"/>
          <w:sz w:val="28"/>
        </w:rPr>
        <w:t>％，其中</w:t>
      </w:r>
      <w:r w:rsidR="009D200B" w:rsidRPr="00567A54">
        <w:rPr>
          <w:rFonts w:cs="Times New Roman" w:hint="eastAsia"/>
          <w:spacing w:val="-2"/>
          <w:sz w:val="28"/>
        </w:rPr>
        <w:t>屏東市舊酒廠重劃區計畫等5項計畫之執行率</w:t>
      </w:r>
      <w:r w:rsidR="009D200B" w:rsidRPr="00567A54">
        <w:rPr>
          <w:rFonts w:cs="Times New Roman"/>
          <w:spacing w:val="-2"/>
          <w:sz w:val="28"/>
        </w:rPr>
        <w:t>未達</w:t>
      </w:r>
      <w:proofErr w:type="gramStart"/>
      <w:r w:rsidR="009D200B" w:rsidRPr="00567A54">
        <w:rPr>
          <w:rFonts w:cs="Times New Roman" w:hint="eastAsia"/>
          <w:spacing w:val="-2"/>
          <w:sz w:val="28"/>
        </w:rPr>
        <w:t>3</w:t>
      </w:r>
      <w:r w:rsidR="009D200B" w:rsidRPr="00567A54">
        <w:rPr>
          <w:rFonts w:cs="Times New Roman"/>
          <w:spacing w:val="-2"/>
          <w:sz w:val="28"/>
        </w:rPr>
        <w:t>成</w:t>
      </w:r>
      <w:proofErr w:type="gramEnd"/>
      <w:r w:rsidR="009D200B" w:rsidRPr="00567A54">
        <w:rPr>
          <w:rFonts w:cs="Times New Roman" w:hint="eastAsia"/>
          <w:spacing w:val="-2"/>
          <w:sz w:val="28"/>
        </w:rPr>
        <w:t>或全數</w:t>
      </w:r>
      <w:r w:rsidR="009D200B" w:rsidRPr="00567A54">
        <w:rPr>
          <w:rFonts w:cs="Times New Roman" w:hint="eastAsia"/>
          <w:spacing w:val="-4"/>
          <w:sz w:val="28"/>
        </w:rPr>
        <w:t>未執行（表</w:t>
      </w:r>
      <w:r w:rsidR="009D200B" w:rsidRPr="00567A54">
        <w:rPr>
          <w:rFonts w:cs="Times New Roman"/>
          <w:spacing w:val="-4"/>
          <w:sz w:val="28"/>
        </w:rPr>
        <w:t>4</w:t>
      </w:r>
      <w:r w:rsidR="009D200B" w:rsidRPr="00567A54">
        <w:rPr>
          <w:rFonts w:cs="Times New Roman" w:hint="eastAsia"/>
          <w:spacing w:val="-4"/>
          <w:sz w:val="28"/>
        </w:rPr>
        <w:t>）</w:t>
      </w:r>
      <w:r w:rsidR="009D200B" w:rsidRPr="00567A54">
        <w:rPr>
          <w:rFonts w:cs="Times New Roman"/>
          <w:spacing w:val="-4"/>
          <w:sz w:val="28"/>
        </w:rPr>
        <w:t>，</w:t>
      </w:r>
      <w:r w:rsidR="009D200B" w:rsidRPr="00567A54">
        <w:rPr>
          <w:rFonts w:cs="Times New Roman" w:hint="eastAsia"/>
          <w:spacing w:val="-4"/>
          <w:sz w:val="28"/>
        </w:rPr>
        <w:t>除屏東市舊酒廠重劃區計畫</w:t>
      </w:r>
      <w:r w:rsidR="009D200B" w:rsidRPr="00567A54">
        <w:rPr>
          <w:rFonts w:cs="Times New Roman" w:hint="eastAsia"/>
          <w:sz w:val="28"/>
        </w:rPr>
        <w:t>係已於以前年度執行完成者外</w:t>
      </w:r>
      <w:r w:rsidR="009D200B" w:rsidRPr="00567A54">
        <w:rPr>
          <w:rFonts w:cs="Times New Roman" w:hint="eastAsia"/>
          <w:spacing w:val="-4"/>
          <w:sz w:val="28"/>
        </w:rPr>
        <w:t>，其餘已影響基金設立目的之達成。</w:t>
      </w:r>
    </w:p>
    <w:p w:rsidR="009D200B" w:rsidRPr="002F2F9C" w:rsidRDefault="00BB35C6" w:rsidP="00A239BE">
      <w:pPr>
        <w:pStyle w:val="af8"/>
        <w:spacing w:line="520" w:lineRule="exact"/>
        <w:ind w:firstLineChars="245" w:firstLine="588"/>
        <w:rPr>
          <w:rFonts w:cs="Times New Roman"/>
          <w:bCs/>
          <w:sz w:val="28"/>
        </w:rPr>
      </w:pPr>
      <w:r>
        <w:rPr>
          <w:noProof/>
        </w:rPr>
        <w:pict>
          <v:shape id="文字方塊 8" o:spid="_x0000_s1110" type="#_x0000_t202" style="position:absolute;left:0;text-align:left;margin-left:-.45pt;margin-top:5.55pt;width:496.5pt;height:181.95pt;z-index:-251607040;visibility:visible;mso-wrap-style:square;mso-width-percent:0;mso-wrap-distance-left:9pt;mso-wrap-distance-top:0;mso-wrap-distance-right:9pt;mso-wrap-distance-bottom:0;mso-position-horizontal-relative:text;mso-position-vertical-relative:text;mso-width-percent:0;mso-width-relative:page;mso-height-relative:page;v-text-anchor:top" o:allowoverlap="f" stroked="f" strokecolor="white">
            <v:fill opacity="0"/>
            <v:textbox style="mso-next-textbox:#文字方塊 8" inset="0,0,0,0">
              <w:txbxContent>
                <w:p w:rsidR="0057175D" w:rsidRPr="00AE2CB6" w:rsidRDefault="0057175D" w:rsidP="009D200B">
                  <w:pPr>
                    <w:snapToGrid w:val="0"/>
                    <w:spacing w:afterLines="50" w:after="180"/>
                    <w:contextualSpacing/>
                    <w:jc w:val="center"/>
                    <w:rPr>
                      <w:rFonts w:ascii="標楷體" w:eastAsia="標楷體" w:hAnsi="標楷體"/>
                      <w:b/>
                      <w:snapToGrid w:val="0"/>
                      <w:kern w:val="0"/>
                      <w:szCs w:val="24"/>
                    </w:rPr>
                  </w:pPr>
                  <w:r w:rsidRPr="00AE2CB6">
                    <w:rPr>
                      <w:rFonts w:ascii="標楷體" w:eastAsia="標楷體" w:hAnsi="標楷體"/>
                      <w:b/>
                      <w:snapToGrid w:val="0"/>
                      <w:kern w:val="0"/>
                      <w:szCs w:val="24"/>
                    </w:rPr>
                    <w:t>表4</w:t>
                  </w:r>
                  <w:r w:rsidRPr="00AE2CB6">
                    <w:rPr>
                      <w:rFonts w:ascii="標楷體" w:eastAsia="標楷體" w:hAnsi="標楷體" w:hint="eastAsia"/>
                      <w:b/>
                      <w:snapToGrid w:val="0"/>
                      <w:kern w:val="0"/>
                    </w:rPr>
                    <w:t xml:space="preserve">　</w:t>
                  </w:r>
                  <w:proofErr w:type="gramStart"/>
                  <w:r w:rsidRPr="00AE2CB6">
                    <w:rPr>
                      <w:rFonts w:ascii="標楷體" w:eastAsia="標楷體" w:hAnsi="標楷體" w:hint="eastAsia"/>
                      <w:b/>
                      <w:snapToGrid w:val="0"/>
                      <w:kern w:val="0"/>
                      <w:szCs w:val="24"/>
                    </w:rPr>
                    <w:t>10</w:t>
                  </w:r>
                  <w:r w:rsidRPr="00AE2CB6">
                    <w:rPr>
                      <w:rFonts w:ascii="標楷體" w:eastAsia="標楷體" w:hAnsi="標楷體"/>
                      <w:b/>
                      <w:snapToGrid w:val="0"/>
                      <w:kern w:val="0"/>
                      <w:szCs w:val="24"/>
                    </w:rPr>
                    <w:t>9</w:t>
                  </w:r>
                  <w:proofErr w:type="gramEnd"/>
                  <w:r w:rsidRPr="00AE2CB6">
                    <w:rPr>
                      <w:rFonts w:ascii="標楷體" w:eastAsia="標楷體" w:hAnsi="標楷體" w:hint="eastAsia"/>
                      <w:b/>
                      <w:snapToGrid w:val="0"/>
                      <w:kern w:val="0"/>
                      <w:szCs w:val="24"/>
                    </w:rPr>
                    <w:t>年度屏東縣非營業特種基金營運（業務）計畫項目執行率未達</w:t>
                  </w:r>
                  <w:proofErr w:type="gramStart"/>
                  <w:r w:rsidRPr="00AE2CB6">
                    <w:rPr>
                      <w:rFonts w:ascii="標楷體" w:eastAsia="標楷體" w:hAnsi="標楷體" w:hint="eastAsia"/>
                      <w:b/>
                      <w:snapToGrid w:val="0"/>
                      <w:kern w:val="0"/>
                      <w:szCs w:val="24"/>
                    </w:rPr>
                    <w:t>3成</w:t>
                  </w:r>
                  <w:proofErr w:type="gramEnd"/>
                  <w:r>
                    <w:rPr>
                      <w:rFonts w:ascii="標楷體" w:eastAsia="標楷體" w:hAnsi="標楷體" w:hint="eastAsia"/>
                      <w:b/>
                      <w:snapToGrid w:val="0"/>
                      <w:kern w:val="0"/>
                      <w:szCs w:val="24"/>
                    </w:rPr>
                    <w:t>情形</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6"/>
                    <w:gridCol w:w="2282"/>
                    <w:gridCol w:w="756"/>
                    <w:gridCol w:w="1413"/>
                    <w:gridCol w:w="1326"/>
                    <w:gridCol w:w="1656"/>
                  </w:tblGrid>
                  <w:tr w:rsidR="0057175D" w:rsidRPr="00100765" w:rsidTr="004B2D8D">
                    <w:trPr>
                      <w:trHeight w:val="454"/>
                      <w:tblHeader/>
                      <w:jc w:val="center"/>
                    </w:trPr>
                    <w:tc>
                      <w:tcPr>
                        <w:tcW w:w="2416" w:type="dxa"/>
                        <w:tcBorders>
                          <w:bottom w:val="single" w:sz="4" w:space="0" w:color="auto"/>
                        </w:tcBorders>
                        <w:shd w:val="clear" w:color="auto" w:fill="B6DDE8"/>
                        <w:vAlign w:val="center"/>
                      </w:tcPr>
                      <w:p w:rsidR="0057175D" w:rsidRPr="001C3F9A" w:rsidRDefault="0057175D" w:rsidP="00663ECB">
                        <w:pPr>
                          <w:snapToGrid w:val="0"/>
                          <w:spacing w:line="320" w:lineRule="exact"/>
                          <w:jc w:val="center"/>
                          <w:rPr>
                            <w:rFonts w:ascii="標楷體" w:eastAsia="標楷體" w:hAnsi="標楷體"/>
                            <w:sz w:val="20"/>
                          </w:rPr>
                        </w:pPr>
                        <w:r w:rsidRPr="001C3F9A">
                          <w:rPr>
                            <w:rFonts w:ascii="標楷體" w:eastAsia="標楷體" w:hAnsi="標楷體" w:hint="eastAsia"/>
                            <w:sz w:val="20"/>
                          </w:rPr>
                          <w:t>營運</w:t>
                        </w:r>
                        <w:r>
                          <w:rPr>
                            <w:rFonts w:ascii="標楷體" w:eastAsia="標楷體" w:hAnsi="標楷體" w:hint="eastAsia"/>
                            <w:sz w:val="20"/>
                          </w:rPr>
                          <w:t>（</w:t>
                        </w:r>
                        <w:r w:rsidRPr="001C3F9A">
                          <w:rPr>
                            <w:rFonts w:ascii="標楷體" w:eastAsia="標楷體" w:hAnsi="標楷體" w:hint="eastAsia"/>
                            <w:sz w:val="20"/>
                          </w:rPr>
                          <w:t>業務</w:t>
                        </w:r>
                        <w:r>
                          <w:rPr>
                            <w:rFonts w:ascii="標楷體" w:eastAsia="標楷體" w:hAnsi="標楷體" w:hint="eastAsia"/>
                            <w:sz w:val="20"/>
                          </w:rPr>
                          <w:t>）</w:t>
                        </w:r>
                        <w:r w:rsidRPr="001C3F9A">
                          <w:rPr>
                            <w:rFonts w:ascii="標楷體" w:eastAsia="標楷體" w:hAnsi="標楷體" w:hint="eastAsia"/>
                            <w:sz w:val="20"/>
                          </w:rPr>
                          <w:t>計畫項目</w:t>
                        </w:r>
                      </w:p>
                    </w:tc>
                    <w:tc>
                      <w:tcPr>
                        <w:tcW w:w="2282" w:type="dxa"/>
                        <w:tcBorders>
                          <w:bottom w:val="single" w:sz="4" w:space="0" w:color="auto"/>
                        </w:tcBorders>
                        <w:shd w:val="clear" w:color="auto" w:fill="B6DDE8"/>
                        <w:vAlign w:val="center"/>
                      </w:tcPr>
                      <w:p w:rsidR="0057175D" w:rsidRPr="001C3F9A" w:rsidRDefault="0057175D" w:rsidP="00663ECB">
                        <w:pPr>
                          <w:snapToGrid w:val="0"/>
                          <w:spacing w:line="320" w:lineRule="exact"/>
                          <w:jc w:val="center"/>
                          <w:rPr>
                            <w:rFonts w:ascii="標楷體" w:eastAsia="標楷體" w:hAnsi="標楷體"/>
                            <w:sz w:val="20"/>
                          </w:rPr>
                        </w:pPr>
                        <w:r w:rsidRPr="001C3F9A">
                          <w:rPr>
                            <w:rFonts w:ascii="標楷體" w:eastAsia="標楷體" w:hAnsi="標楷體" w:hint="eastAsia"/>
                            <w:sz w:val="20"/>
                          </w:rPr>
                          <w:t>辦理之基金</w:t>
                        </w:r>
                      </w:p>
                    </w:tc>
                    <w:tc>
                      <w:tcPr>
                        <w:tcW w:w="756" w:type="dxa"/>
                        <w:tcBorders>
                          <w:bottom w:val="single" w:sz="4" w:space="0" w:color="auto"/>
                        </w:tcBorders>
                        <w:shd w:val="clear" w:color="auto" w:fill="B6DDE8"/>
                        <w:vAlign w:val="center"/>
                      </w:tcPr>
                      <w:p w:rsidR="0057175D" w:rsidRPr="001C3F9A" w:rsidRDefault="0057175D" w:rsidP="00663ECB">
                        <w:pPr>
                          <w:snapToGrid w:val="0"/>
                          <w:spacing w:line="320" w:lineRule="exact"/>
                          <w:jc w:val="center"/>
                          <w:rPr>
                            <w:rFonts w:ascii="標楷體" w:eastAsia="標楷體" w:hAnsi="標楷體"/>
                            <w:sz w:val="20"/>
                          </w:rPr>
                        </w:pPr>
                        <w:r w:rsidRPr="001C3F9A">
                          <w:rPr>
                            <w:rFonts w:ascii="標楷體" w:eastAsia="標楷體" w:hAnsi="標楷體" w:hint="eastAsia"/>
                            <w:sz w:val="20"/>
                          </w:rPr>
                          <w:t>單位</w:t>
                        </w:r>
                      </w:p>
                    </w:tc>
                    <w:tc>
                      <w:tcPr>
                        <w:tcW w:w="1413" w:type="dxa"/>
                        <w:tcBorders>
                          <w:bottom w:val="single" w:sz="4" w:space="0" w:color="auto"/>
                        </w:tcBorders>
                        <w:shd w:val="clear" w:color="auto" w:fill="B6DDE8"/>
                        <w:vAlign w:val="center"/>
                      </w:tcPr>
                      <w:p w:rsidR="0057175D" w:rsidRPr="001C3F9A" w:rsidRDefault="0057175D" w:rsidP="00663ECB">
                        <w:pPr>
                          <w:snapToGrid w:val="0"/>
                          <w:spacing w:line="320" w:lineRule="exact"/>
                          <w:jc w:val="center"/>
                          <w:rPr>
                            <w:rFonts w:ascii="標楷體" w:eastAsia="標楷體" w:hAnsi="標楷體"/>
                            <w:sz w:val="20"/>
                          </w:rPr>
                        </w:pPr>
                        <w:r w:rsidRPr="001C3F9A">
                          <w:rPr>
                            <w:rFonts w:ascii="標楷體" w:eastAsia="標楷體" w:hAnsi="標楷體" w:hint="eastAsia"/>
                            <w:sz w:val="20"/>
                          </w:rPr>
                          <w:t>預計數</w:t>
                        </w:r>
                      </w:p>
                    </w:tc>
                    <w:tc>
                      <w:tcPr>
                        <w:tcW w:w="1326" w:type="dxa"/>
                        <w:tcBorders>
                          <w:bottom w:val="single" w:sz="4" w:space="0" w:color="auto"/>
                        </w:tcBorders>
                        <w:shd w:val="clear" w:color="auto" w:fill="B6DDE8"/>
                        <w:vAlign w:val="center"/>
                      </w:tcPr>
                      <w:p w:rsidR="0057175D" w:rsidRPr="001C3F9A" w:rsidRDefault="0057175D" w:rsidP="00663ECB">
                        <w:pPr>
                          <w:snapToGrid w:val="0"/>
                          <w:spacing w:line="320" w:lineRule="exact"/>
                          <w:jc w:val="center"/>
                          <w:rPr>
                            <w:rFonts w:ascii="標楷體" w:eastAsia="標楷體" w:hAnsi="標楷體"/>
                            <w:sz w:val="20"/>
                          </w:rPr>
                        </w:pPr>
                        <w:r w:rsidRPr="001C3F9A">
                          <w:rPr>
                            <w:rFonts w:ascii="標楷體" w:eastAsia="標楷體" w:hAnsi="標楷體" w:hint="eastAsia"/>
                            <w:sz w:val="20"/>
                          </w:rPr>
                          <w:t>實際數</w:t>
                        </w:r>
                      </w:p>
                    </w:tc>
                    <w:tc>
                      <w:tcPr>
                        <w:tcW w:w="1656" w:type="dxa"/>
                        <w:tcBorders>
                          <w:bottom w:val="single" w:sz="4" w:space="0" w:color="auto"/>
                        </w:tcBorders>
                        <w:shd w:val="clear" w:color="auto" w:fill="B6DDE8"/>
                        <w:vAlign w:val="center"/>
                      </w:tcPr>
                      <w:p w:rsidR="0057175D" w:rsidRPr="001C3F9A" w:rsidRDefault="0057175D" w:rsidP="00663ECB">
                        <w:pPr>
                          <w:snapToGrid w:val="0"/>
                          <w:spacing w:line="320" w:lineRule="exact"/>
                          <w:jc w:val="center"/>
                          <w:rPr>
                            <w:rFonts w:ascii="標楷體" w:eastAsia="標楷體" w:hAnsi="標楷體"/>
                            <w:sz w:val="20"/>
                          </w:rPr>
                        </w:pPr>
                        <w:r w:rsidRPr="001C3F9A">
                          <w:rPr>
                            <w:rFonts w:ascii="標楷體" w:eastAsia="標楷體" w:hAnsi="標楷體" w:hint="eastAsia"/>
                            <w:sz w:val="20"/>
                          </w:rPr>
                          <w:t>計畫執行率％</w:t>
                        </w:r>
                      </w:p>
                    </w:tc>
                  </w:tr>
                  <w:tr w:rsidR="0057175D" w:rsidRPr="00100765" w:rsidTr="004B2D8D">
                    <w:trPr>
                      <w:trHeight w:val="454"/>
                      <w:jc w:val="center"/>
                    </w:trPr>
                    <w:tc>
                      <w:tcPr>
                        <w:tcW w:w="2416" w:type="dxa"/>
                        <w:tcBorders>
                          <w:top w:val="single" w:sz="4" w:space="0" w:color="auto"/>
                          <w:bottom w:val="nil"/>
                        </w:tcBorders>
                        <w:shd w:val="clear" w:color="auto" w:fill="auto"/>
                        <w:vAlign w:val="center"/>
                      </w:tcPr>
                      <w:p w:rsidR="0057175D" w:rsidRPr="00130E6C" w:rsidRDefault="0057175D" w:rsidP="00663ECB">
                        <w:pPr>
                          <w:widowControl/>
                          <w:snapToGrid w:val="0"/>
                          <w:spacing w:line="260" w:lineRule="exact"/>
                          <w:rPr>
                            <w:rFonts w:ascii="標楷體" w:eastAsia="標楷體" w:hAnsi="標楷體"/>
                            <w:noProof/>
                            <w:color w:val="000000"/>
                            <w:kern w:val="0"/>
                            <w:sz w:val="20"/>
                          </w:rPr>
                        </w:pPr>
                        <w:r>
                          <w:rPr>
                            <w:rFonts w:ascii="標楷體" w:eastAsia="標楷體" w:hAnsi="標楷體"/>
                            <w:noProof/>
                            <w:color w:val="000000"/>
                            <w:kern w:val="0"/>
                            <w:sz w:val="20"/>
                          </w:rPr>
                          <w:t>1</w:t>
                        </w:r>
                        <w:r w:rsidRPr="00130E6C">
                          <w:rPr>
                            <w:rFonts w:ascii="標楷體" w:eastAsia="標楷體" w:hAnsi="標楷體" w:hint="eastAsia"/>
                            <w:noProof/>
                            <w:color w:val="000000"/>
                            <w:kern w:val="0"/>
                            <w:sz w:val="20"/>
                          </w:rPr>
                          <w:t>.</w:t>
                        </w:r>
                        <w:r w:rsidRPr="00F0460D">
                          <w:rPr>
                            <w:rFonts w:ascii="標楷體" w:eastAsia="標楷體" w:hAnsi="標楷體" w:hint="eastAsia"/>
                            <w:noProof/>
                            <w:color w:val="000000"/>
                            <w:spacing w:val="-10"/>
                            <w:kern w:val="0"/>
                            <w:sz w:val="20"/>
                          </w:rPr>
                          <w:t>屏東市舊酒廠重劃區計畫</w:t>
                        </w:r>
                      </w:p>
                    </w:tc>
                    <w:tc>
                      <w:tcPr>
                        <w:tcW w:w="2282" w:type="dxa"/>
                        <w:tcBorders>
                          <w:top w:val="single" w:sz="4" w:space="0" w:color="auto"/>
                          <w:bottom w:val="nil"/>
                        </w:tcBorders>
                        <w:shd w:val="clear" w:color="auto" w:fill="auto"/>
                        <w:vAlign w:val="center"/>
                      </w:tcPr>
                      <w:p w:rsidR="0057175D" w:rsidRPr="00130E6C" w:rsidRDefault="0057175D" w:rsidP="00663ECB">
                        <w:pPr>
                          <w:widowControl/>
                          <w:snapToGrid w:val="0"/>
                          <w:spacing w:line="260" w:lineRule="exact"/>
                          <w:jc w:val="distribute"/>
                          <w:rPr>
                            <w:rFonts w:ascii="標楷體" w:eastAsia="標楷體" w:hAnsi="標楷體"/>
                            <w:noProof/>
                            <w:color w:val="000000"/>
                            <w:spacing w:val="-8"/>
                            <w:kern w:val="0"/>
                            <w:sz w:val="20"/>
                          </w:rPr>
                        </w:pPr>
                        <w:r w:rsidRPr="00130E6C">
                          <w:rPr>
                            <w:rFonts w:ascii="標楷體" w:eastAsia="標楷體" w:hAnsi="標楷體" w:hint="eastAsia"/>
                            <w:noProof/>
                            <w:color w:val="000000"/>
                            <w:kern w:val="0"/>
                            <w:sz w:val="20"/>
                          </w:rPr>
                          <w:t>屏東縣市地重劃基金</w:t>
                        </w:r>
                      </w:p>
                    </w:tc>
                    <w:tc>
                      <w:tcPr>
                        <w:tcW w:w="756" w:type="dxa"/>
                        <w:tcBorders>
                          <w:top w:val="single" w:sz="4" w:space="0" w:color="auto"/>
                          <w:bottom w:val="nil"/>
                        </w:tcBorders>
                        <w:shd w:val="clear" w:color="auto" w:fill="auto"/>
                        <w:vAlign w:val="center"/>
                      </w:tcPr>
                      <w:p w:rsidR="0057175D" w:rsidRPr="001C3F9A" w:rsidRDefault="0057175D" w:rsidP="00663ECB">
                        <w:pPr>
                          <w:widowControl/>
                          <w:snapToGrid w:val="0"/>
                          <w:spacing w:line="260" w:lineRule="exact"/>
                          <w:jc w:val="center"/>
                          <w:rPr>
                            <w:rFonts w:ascii="標楷體" w:eastAsia="標楷體" w:hAnsi="標楷體"/>
                            <w:noProof/>
                            <w:color w:val="000000"/>
                            <w:spacing w:val="-10"/>
                            <w:kern w:val="0"/>
                            <w:sz w:val="20"/>
                          </w:rPr>
                        </w:pPr>
                        <w:r>
                          <w:rPr>
                            <w:rFonts w:ascii="標楷體" w:eastAsia="標楷體" w:hAnsi="標楷體" w:hint="eastAsia"/>
                            <w:noProof/>
                            <w:color w:val="000000"/>
                            <w:spacing w:val="-10"/>
                            <w:kern w:val="0"/>
                            <w:sz w:val="20"/>
                          </w:rPr>
                          <w:t>元</w:t>
                        </w:r>
                      </w:p>
                    </w:tc>
                    <w:tc>
                      <w:tcPr>
                        <w:tcW w:w="1413" w:type="dxa"/>
                        <w:tcBorders>
                          <w:top w:val="single" w:sz="4" w:space="0" w:color="auto"/>
                          <w:bottom w:val="nil"/>
                        </w:tcBorders>
                        <w:shd w:val="clear" w:color="auto" w:fill="auto"/>
                        <w:vAlign w:val="center"/>
                      </w:tcPr>
                      <w:p w:rsidR="0057175D" w:rsidRDefault="0057175D" w:rsidP="00663ECB">
                        <w:pPr>
                          <w:widowControl/>
                          <w:snapToGrid w:val="0"/>
                          <w:spacing w:line="260" w:lineRule="exact"/>
                          <w:ind w:rightChars="-20" w:right="-48"/>
                          <w:jc w:val="right"/>
                          <w:rPr>
                            <w:rFonts w:ascii="標楷體" w:eastAsia="標楷體" w:hAnsi="標楷體"/>
                            <w:color w:val="000000"/>
                            <w:kern w:val="0"/>
                            <w:sz w:val="20"/>
                          </w:rPr>
                        </w:pPr>
                        <w:r w:rsidRPr="00A74C92">
                          <w:rPr>
                            <w:rFonts w:ascii="標楷體" w:eastAsia="標楷體" w:hAnsi="標楷體"/>
                            <w:color w:val="000000"/>
                            <w:kern w:val="0"/>
                            <w:sz w:val="20"/>
                          </w:rPr>
                          <w:t>275,000</w:t>
                        </w:r>
                      </w:p>
                    </w:tc>
                    <w:tc>
                      <w:tcPr>
                        <w:tcW w:w="1326" w:type="dxa"/>
                        <w:tcBorders>
                          <w:top w:val="single" w:sz="4" w:space="0" w:color="auto"/>
                          <w:bottom w:val="nil"/>
                        </w:tcBorders>
                        <w:shd w:val="clear" w:color="auto" w:fill="auto"/>
                        <w:vAlign w:val="center"/>
                      </w:tcPr>
                      <w:p w:rsidR="0057175D" w:rsidRDefault="0057175D" w:rsidP="00663ECB">
                        <w:pPr>
                          <w:widowControl/>
                          <w:snapToGrid w:val="0"/>
                          <w:spacing w:line="260" w:lineRule="exact"/>
                          <w:ind w:rightChars="-20" w:right="-48"/>
                          <w:jc w:val="right"/>
                          <w:rPr>
                            <w:rFonts w:ascii="標楷體" w:eastAsia="標楷體" w:hAnsi="標楷體"/>
                            <w:color w:val="000000"/>
                            <w:kern w:val="0"/>
                            <w:sz w:val="20"/>
                          </w:rPr>
                        </w:pPr>
                        <w:r w:rsidRPr="00A74C92">
                          <w:rPr>
                            <w:rFonts w:ascii="標楷體" w:eastAsia="標楷體" w:hAnsi="標楷體" w:hint="eastAsia"/>
                            <w:color w:val="000000"/>
                            <w:kern w:val="0"/>
                            <w:sz w:val="20"/>
                          </w:rPr>
                          <w:t>－</w:t>
                        </w:r>
                      </w:p>
                    </w:tc>
                    <w:tc>
                      <w:tcPr>
                        <w:tcW w:w="1656" w:type="dxa"/>
                        <w:tcBorders>
                          <w:top w:val="single" w:sz="4" w:space="0" w:color="auto"/>
                          <w:bottom w:val="nil"/>
                        </w:tcBorders>
                        <w:shd w:val="clear" w:color="auto" w:fill="auto"/>
                        <w:vAlign w:val="center"/>
                      </w:tcPr>
                      <w:p w:rsidR="0057175D" w:rsidRDefault="0057175D" w:rsidP="00663ECB">
                        <w:pPr>
                          <w:widowControl/>
                          <w:snapToGrid w:val="0"/>
                          <w:spacing w:line="260" w:lineRule="exact"/>
                          <w:ind w:rightChars="-20" w:right="-48"/>
                          <w:jc w:val="center"/>
                          <w:rPr>
                            <w:rFonts w:ascii="標楷體" w:eastAsia="標楷體" w:hAnsi="標楷體"/>
                            <w:color w:val="000000"/>
                            <w:kern w:val="0"/>
                            <w:sz w:val="20"/>
                          </w:rPr>
                        </w:pPr>
                        <w:r>
                          <w:rPr>
                            <w:rFonts w:ascii="標楷體" w:eastAsia="標楷體" w:hAnsi="標楷體" w:hint="eastAsia"/>
                            <w:color w:val="000000"/>
                            <w:kern w:val="0"/>
                            <w:sz w:val="20"/>
                          </w:rPr>
                          <w:t>未執行</w:t>
                        </w:r>
                      </w:p>
                    </w:tc>
                  </w:tr>
                  <w:tr w:rsidR="0057175D" w:rsidRPr="00100765" w:rsidTr="004B2D8D">
                    <w:trPr>
                      <w:trHeight w:val="454"/>
                      <w:jc w:val="center"/>
                    </w:trPr>
                    <w:tc>
                      <w:tcPr>
                        <w:tcW w:w="2416" w:type="dxa"/>
                        <w:tcBorders>
                          <w:top w:val="nil"/>
                          <w:bottom w:val="nil"/>
                        </w:tcBorders>
                        <w:shd w:val="clear" w:color="auto" w:fill="DAEEF3"/>
                        <w:vAlign w:val="center"/>
                      </w:tcPr>
                      <w:p w:rsidR="0057175D" w:rsidRPr="00DE055C" w:rsidRDefault="0057175D" w:rsidP="00663ECB">
                        <w:pPr>
                          <w:widowControl/>
                          <w:snapToGrid w:val="0"/>
                          <w:spacing w:line="260" w:lineRule="exact"/>
                          <w:rPr>
                            <w:rFonts w:ascii="標楷體" w:eastAsia="標楷體" w:hAnsi="標楷體"/>
                            <w:noProof/>
                            <w:color w:val="000000"/>
                            <w:kern w:val="0"/>
                            <w:sz w:val="20"/>
                          </w:rPr>
                        </w:pPr>
                        <w:r w:rsidRPr="00DE055C">
                          <w:rPr>
                            <w:rFonts w:ascii="標楷體" w:eastAsia="標楷體" w:hAnsi="標楷體"/>
                            <w:noProof/>
                            <w:color w:val="000000"/>
                            <w:kern w:val="0"/>
                            <w:sz w:val="20"/>
                          </w:rPr>
                          <w:t>2</w:t>
                        </w:r>
                        <w:r w:rsidRPr="00DE055C">
                          <w:rPr>
                            <w:rFonts w:ascii="標楷體" w:eastAsia="標楷體" w:hAnsi="標楷體" w:hint="eastAsia"/>
                            <w:noProof/>
                            <w:color w:val="000000"/>
                            <w:kern w:val="0"/>
                            <w:sz w:val="20"/>
                          </w:rPr>
                          <w:t>.九如鄉九和重劃區計畫</w:t>
                        </w:r>
                      </w:p>
                    </w:tc>
                    <w:tc>
                      <w:tcPr>
                        <w:tcW w:w="2282" w:type="dxa"/>
                        <w:tcBorders>
                          <w:top w:val="nil"/>
                          <w:bottom w:val="nil"/>
                        </w:tcBorders>
                        <w:shd w:val="clear" w:color="auto" w:fill="DAEEF3"/>
                        <w:vAlign w:val="center"/>
                      </w:tcPr>
                      <w:p w:rsidR="0057175D" w:rsidRPr="00130E6C" w:rsidRDefault="0057175D" w:rsidP="00663ECB">
                        <w:pPr>
                          <w:widowControl/>
                          <w:snapToGrid w:val="0"/>
                          <w:spacing w:line="260" w:lineRule="exact"/>
                          <w:jc w:val="distribute"/>
                          <w:rPr>
                            <w:rFonts w:ascii="標楷體" w:eastAsia="標楷體" w:hAnsi="標楷體"/>
                            <w:noProof/>
                            <w:color w:val="000000"/>
                            <w:spacing w:val="-8"/>
                            <w:kern w:val="0"/>
                            <w:sz w:val="20"/>
                          </w:rPr>
                        </w:pPr>
                        <w:r w:rsidRPr="00130E6C">
                          <w:rPr>
                            <w:rFonts w:ascii="標楷體" w:eastAsia="標楷體" w:hAnsi="標楷體" w:hint="eastAsia"/>
                            <w:noProof/>
                            <w:color w:val="000000"/>
                            <w:kern w:val="0"/>
                            <w:sz w:val="20"/>
                          </w:rPr>
                          <w:t>屏東縣市地重劃基金</w:t>
                        </w:r>
                      </w:p>
                    </w:tc>
                    <w:tc>
                      <w:tcPr>
                        <w:tcW w:w="756" w:type="dxa"/>
                        <w:tcBorders>
                          <w:top w:val="nil"/>
                          <w:bottom w:val="nil"/>
                        </w:tcBorders>
                        <w:shd w:val="clear" w:color="auto" w:fill="DAEEF3"/>
                        <w:vAlign w:val="center"/>
                      </w:tcPr>
                      <w:p w:rsidR="0057175D" w:rsidRDefault="0057175D" w:rsidP="00663ECB">
                        <w:pPr>
                          <w:widowControl/>
                          <w:snapToGrid w:val="0"/>
                          <w:spacing w:line="260" w:lineRule="exact"/>
                          <w:jc w:val="center"/>
                          <w:rPr>
                            <w:rFonts w:ascii="標楷體" w:eastAsia="標楷體" w:hAnsi="標楷體"/>
                            <w:noProof/>
                            <w:color w:val="000000"/>
                            <w:spacing w:val="-10"/>
                            <w:kern w:val="0"/>
                            <w:sz w:val="20"/>
                          </w:rPr>
                        </w:pPr>
                        <w:r w:rsidRPr="001C3F9A">
                          <w:rPr>
                            <w:rFonts w:ascii="標楷體" w:eastAsia="標楷體" w:hAnsi="標楷體" w:hint="eastAsia"/>
                            <w:noProof/>
                            <w:color w:val="000000"/>
                            <w:spacing w:val="-10"/>
                            <w:kern w:val="0"/>
                            <w:sz w:val="20"/>
                          </w:rPr>
                          <w:t>元</w:t>
                        </w:r>
                      </w:p>
                    </w:tc>
                    <w:tc>
                      <w:tcPr>
                        <w:tcW w:w="1413" w:type="dxa"/>
                        <w:tcBorders>
                          <w:top w:val="nil"/>
                          <w:bottom w:val="nil"/>
                        </w:tcBorders>
                        <w:shd w:val="clear" w:color="auto" w:fill="DAEEF3"/>
                        <w:vAlign w:val="center"/>
                      </w:tcPr>
                      <w:p w:rsidR="0057175D" w:rsidRPr="0072634C" w:rsidRDefault="0057175D" w:rsidP="00663ECB">
                        <w:pPr>
                          <w:widowControl/>
                          <w:snapToGrid w:val="0"/>
                          <w:spacing w:line="260" w:lineRule="exact"/>
                          <w:ind w:rightChars="-20" w:right="-48"/>
                          <w:jc w:val="right"/>
                          <w:rPr>
                            <w:rFonts w:ascii="標楷體" w:eastAsia="標楷體" w:hAnsi="標楷體"/>
                            <w:color w:val="000000"/>
                            <w:kern w:val="0"/>
                            <w:sz w:val="20"/>
                          </w:rPr>
                        </w:pPr>
                        <w:r>
                          <w:rPr>
                            <w:rFonts w:ascii="標楷體" w:eastAsia="標楷體" w:hAnsi="標楷體"/>
                            <w:color w:val="000000"/>
                            <w:kern w:val="0"/>
                            <w:sz w:val="20"/>
                          </w:rPr>
                          <w:t>888</w:t>
                        </w:r>
                        <w:r w:rsidRPr="0072634C">
                          <w:rPr>
                            <w:rFonts w:ascii="標楷體" w:eastAsia="標楷體" w:hAnsi="標楷體"/>
                            <w:color w:val="000000"/>
                            <w:kern w:val="0"/>
                            <w:sz w:val="20"/>
                          </w:rPr>
                          <w:t>,000</w:t>
                        </w:r>
                      </w:p>
                    </w:tc>
                    <w:tc>
                      <w:tcPr>
                        <w:tcW w:w="1326" w:type="dxa"/>
                        <w:tcBorders>
                          <w:top w:val="nil"/>
                          <w:bottom w:val="nil"/>
                        </w:tcBorders>
                        <w:shd w:val="clear" w:color="auto" w:fill="DAEEF3"/>
                        <w:vAlign w:val="center"/>
                      </w:tcPr>
                      <w:p w:rsidR="0057175D" w:rsidRPr="0072634C" w:rsidRDefault="0057175D" w:rsidP="00663ECB">
                        <w:pPr>
                          <w:widowControl/>
                          <w:snapToGrid w:val="0"/>
                          <w:spacing w:line="260" w:lineRule="exact"/>
                          <w:ind w:rightChars="-20" w:right="-48"/>
                          <w:jc w:val="right"/>
                          <w:rPr>
                            <w:rFonts w:ascii="標楷體" w:eastAsia="標楷體" w:hAnsi="標楷體"/>
                            <w:color w:val="000000"/>
                            <w:kern w:val="0"/>
                            <w:sz w:val="20"/>
                          </w:rPr>
                        </w:pPr>
                        <w:r>
                          <w:rPr>
                            <w:rFonts w:ascii="標楷體" w:eastAsia="標楷體" w:hAnsi="標楷體"/>
                            <w:color w:val="000000"/>
                            <w:kern w:val="0"/>
                            <w:sz w:val="20"/>
                          </w:rPr>
                          <w:t>53</w:t>
                        </w:r>
                        <w:r w:rsidRPr="00130E6C">
                          <w:rPr>
                            <w:rFonts w:ascii="標楷體" w:eastAsia="標楷體" w:hAnsi="標楷體"/>
                            <w:color w:val="000000"/>
                            <w:kern w:val="0"/>
                            <w:sz w:val="20"/>
                          </w:rPr>
                          <w:t>,</w:t>
                        </w:r>
                        <w:r>
                          <w:rPr>
                            <w:rFonts w:ascii="標楷體" w:eastAsia="標楷體" w:hAnsi="標楷體"/>
                            <w:color w:val="000000"/>
                            <w:kern w:val="0"/>
                            <w:sz w:val="20"/>
                          </w:rPr>
                          <w:t>835</w:t>
                        </w:r>
                      </w:p>
                    </w:tc>
                    <w:tc>
                      <w:tcPr>
                        <w:tcW w:w="1656" w:type="dxa"/>
                        <w:tcBorders>
                          <w:top w:val="nil"/>
                          <w:bottom w:val="nil"/>
                        </w:tcBorders>
                        <w:shd w:val="clear" w:color="auto" w:fill="DAEEF3"/>
                        <w:vAlign w:val="center"/>
                      </w:tcPr>
                      <w:p w:rsidR="0057175D" w:rsidRDefault="0057175D" w:rsidP="00663ECB">
                        <w:pPr>
                          <w:widowControl/>
                          <w:snapToGrid w:val="0"/>
                          <w:spacing w:line="260" w:lineRule="exact"/>
                          <w:ind w:rightChars="-20" w:right="-48"/>
                          <w:jc w:val="right"/>
                          <w:rPr>
                            <w:rFonts w:ascii="標楷體" w:eastAsia="標楷體" w:hAnsi="標楷體"/>
                            <w:color w:val="000000"/>
                            <w:kern w:val="0"/>
                            <w:sz w:val="20"/>
                          </w:rPr>
                        </w:pPr>
                        <w:r>
                          <w:rPr>
                            <w:rFonts w:ascii="標楷體" w:eastAsia="標楷體" w:hAnsi="標楷體"/>
                            <w:color w:val="000000"/>
                            <w:kern w:val="0"/>
                            <w:sz w:val="20"/>
                          </w:rPr>
                          <w:t>6.06</w:t>
                        </w:r>
                      </w:p>
                    </w:tc>
                  </w:tr>
                  <w:tr w:rsidR="0057175D" w:rsidRPr="00100765" w:rsidTr="004B2D8D">
                    <w:trPr>
                      <w:trHeight w:val="454"/>
                      <w:jc w:val="center"/>
                    </w:trPr>
                    <w:tc>
                      <w:tcPr>
                        <w:tcW w:w="2416" w:type="dxa"/>
                        <w:tcBorders>
                          <w:top w:val="nil"/>
                          <w:bottom w:val="nil"/>
                        </w:tcBorders>
                        <w:shd w:val="clear" w:color="auto" w:fill="auto"/>
                        <w:vAlign w:val="center"/>
                      </w:tcPr>
                      <w:p w:rsidR="0057175D" w:rsidRDefault="0057175D" w:rsidP="00663ECB">
                        <w:pPr>
                          <w:widowControl/>
                          <w:snapToGrid w:val="0"/>
                          <w:spacing w:line="260" w:lineRule="exact"/>
                          <w:rPr>
                            <w:rFonts w:ascii="標楷體" w:eastAsia="標楷體" w:hAnsi="標楷體"/>
                            <w:noProof/>
                            <w:color w:val="000000"/>
                            <w:kern w:val="0"/>
                            <w:sz w:val="20"/>
                          </w:rPr>
                        </w:pPr>
                        <w:r>
                          <w:rPr>
                            <w:rFonts w:ascii="標楷體" w:eastAsia="標楷體" w:hAnsi="標楷體"/>
                            <w:noProof/>
                            <w:color w:val="000000"/>
                            <w:kern w:val="0"/>
                            <w:sz w:val="20"/>
                          </w:rPr>
                          <w:t>3</w:t>
                        </w:r>
                        <w:r w:rsidRPr="00130E6C">
                          <w:rPr>
                            <w:rFonts w:ascii="標楷體" w:eastAsia="標楷體" w:hAnsi="標楷體" w:hint="eastAsia"/>
                            <w:noProof/>
                            <w:color w:val="000000"/>
                            <w:kern w:val="0"/>
                            <w:sz w:val="20"/>
                          </w:rPr>
                          <w:t>.</w:t>
                        </w:r>
                        <w:r w:rsidRPr="00F0460D">
                          <w:rPr>
                            <w:rFonts w:ascii="標楷體" w:eastAsia="標楷體" w:hAnsi="標楷體" w:hint="eastAsia"/>
                            <w:noProof/>
                            <w:color w:val="000000"/>
                            <w:spacing w:val="-10"/>
                            <w:kern w:val="0"/>
                            <w:sz w:val="20"/>
                          </w:rPr>
                          <w:t>公共藝術推廣及維護計畫</w:t>
                        </w:r>
                      </w:p>
                    </w:tc>
                    <w:tc>
                      <w:tcPr>
                        <w:tcW w:w="2282" w:type="dxa"/>
                        <w:tcBorders>
                          <w:top w:val="nil"/>
                          <w:bottom w:val="nil"/>
                        </w:tcBorders>
                        <w:shd w:val="clear" w:color="auto" w:fill="auto"/>
                        <w:vAlign w:val="center"/>
                      </w:tcPr>
                      <w:p w:rsidR="0057175D" w:rsidRPr="00130E6C" w:rsidRDefault="0057175D" w:rsidP="00663ECB">
                        <w:pPr>
                          <w:widowControl/>
                          <w:snapToGrid w:val="0"/>
                          <w:spacing w:line="260" w:lineRule="exact"/>
                          <w:jc w:val="distribute"/>
                          <w:rPr>
                            <w:rFonts w:ascii="標楷體" w:eastAsia="標楷體" w:hAnsi="標楷體"/>
                            <w:noProof/>
                            <w:color w:val="000000"/>
                            <w:kern w:val="0"/>
                            <w:sz w:val="20"/>
                          </w:rPr>
                        </w:pPr>
                        <w:r w:rsidRPr="00130E6C">
                          <w:rPr>
                            <w:rFonts w:ascii="標楷體" w:eastAsia="標楷體" w:hAnsi="標楷體" w:hint="eastAsia"/>
                            <w:noProof/>
                            <w:color w:val="000000"/>
                            <w:kern w:val="0"/>
                            <w:sz w:val="20"/>
                          </w:rPr>
                          <w:t>屏東縣公共藝術基金</w:t>
                        </w:r>
                      </w:p>
                    </w:tc>
                    <w:tc>
                      <w:tcPr>
                        <w:tcW w:w="756" w:type="dxa"/>
                        <w:tcBorders>
                          <w:top w:val="nil"/>
                          <w:bottom w:val="nil"/>
                        </w:tcBorders>
                        <w:shd w:val="clear" w:color="auto" w:fill="auto"/>
                        <w:vAlign w:val="center"/>
                      </w:tcPr>
                      <w:p w:rsidR="0057175D" w:rsidRDefault="0057175D" w:rsidP="00663ECB">
                        <w:pPr>
                          <w:widowControl/>
                          <w:snapToGrid w:val="0"/>
                          <w:spacing w:line="260" w:lineRule="exact"/>
                          <w:jc w:val="center"/>
                          <w:rPr>
                            <w:rFonts w:ascii="標楷體" w:eastAsia="標楷體" w:hAnsi="標楷體"/>
                            <w:noProof/>
                            <w:color w:val="000000"/>
                            <w:spacing w:val="-10"/>
                            <w:kern w:val="0"/>
                            <w:sz w:val="20"/>
                          </w:rPr>
                        </w:pPr>
                        <w:r w:rsidRPr="001C3F9A">
                          <w:rPr>
                            <w:rFonts w:ascii="標楷體" w:eastAsia="標楷體" w:hAnsi="標楷體" w:hint="eastAsia"/>
                            <w:noProof/>
                            <w:color w:val="000000"/>
                            <w:spacing w:val="-10"/>
                            <w:kern w:val="0"/>
                            <w:sz w:val="20"/>
                          </w:rPr>
                          <w:t>元</w:t>
                        </w:r>
                      </w:p>
                    </w:tc>
                    <w:tc>
                      <w:tcPr>
                        <w:tcW w:w="1413" w:type="dxa"/>
                        <w:tcBorders>
                          <w:top w:val="nil"/>
                          <w:bottom w:val="nil"/>
                        </w:tcBorders>
                        <w:shd w:val="clear" w:color="auto" w:fill="auto"/>
                        <w:vAlign w:val="center"/>
                      </w:tcPr>
                      <w:p w:rsidR="0057175D" w:rsidRDefault="0057175D" w:rsidP="00663ECB">
                        <w:pPr>
                          <w:widowControl/>
                          <w:snapToGrid w:val="0"/>
                          <w:spacing w:line="260" w:lineRule="exact"/>
                          <w:ind w:rightChars="-20" w:right="-48"/>
                          <w:jc w:val="right"/>
                          <w:rPr>
                            <w:rFonts w:ascii="標楷體" w:eastAsia="標楷體" w:hAnsi="標楷體"/>
                            <w:color w:val="000000"/>
                            <w:kern w:val="0"/>
                            <w:sz w:val="20"/>
                          </w:rPr>
                        </w:pPr>
                        <w:r w:rsidRPr="0072634C">
                          <w:rPr>
                            <w:rFonts w:ascii="標楷體" w:eastAsia="標楷體" w:hAnsi="標楷體"/>
                            <w:color w:val="000000"/>
                            <w:kern w:val="0"/>
                            <w:sz w:val="20"/>
                          </w:rPr>
                          <w:t>1,</w:t>
                        </w:r>
                        <w:r>
                          <w:rPr>
                            <w:rFonts w:ascii="標楷體" w:eastAsia="標楷體" w:hAnsi="標楷體"/>
                            <w:color w:val="000000"/>
                            <w:kern w:val="0"/>
                            <w:sz w:val="20"/>
                          </w:rPr>
                          <w:t>4</w:t>
                        </w:r>
                        <w:r w:rsidRPr="0072634C">
                          <w:rPr>
                            <w:rFonts w:ascii="標楷體" w:eastAsia="標楷體" w:hAnsi="標楷體"/>
                            <w:color w:val="000000"/>
                            <w:kern w:val="0"/>
                            <w:sz w:val="20"/>
                          </w:rPr>
                          <w:t>40,000</w:t>
                        </w:r>
                      </w:p>
                    </w:tc>
                    <w:tc>
                      <w:tcPr>
                        <w:tcW w:w="1326" w:type="dxa"/>
                        <w:tcBorders>
                          <w:top w:val="nil"/>
                          <w:bottom w:val="nil"/>
                        </w:tcBorders>
                        <w:shd w:val="clear" w:color="auto" w:fill="auto"/>
                        <w:vAlign w:val="center"/>
                      </w:tcPr>
                      <w:p w:rsidR="0057175D" w:rsidRDefault="0057175D" w:rsidP="00663ECB">
                        <w:pPr>
                          <w:widowControl/>
                          <w:snapToGrid w:val="0"/>
                          <w:spacing w:line="260" w:lineRule="exact"/>
                          <w:ind w:rightChars="-20" w:right="-48"/>
                          <w:jc w:val="right"/>
                          <w:rPr>
                            <w:rFonts w:ascii="標楷體" w:eastAsia="標楷體" w:hAnsi="標楷體"/>
                            <w:color w:val="000000"/>
                            <w:kern w:val="0"/>
                            <w:sz w:val="20"/>
                          </w:rPr>
                        </w:pPr>
                        <w:r w:rsidRPr="00130E6C">
                          <w:rPr>
                            <w:rFonts w:ascii="標楷體" w:eastAsia="標楷體" w:hAnsi="標楷體"/>
                            <w:color w:val="000000"/>
                            <w:kern w:val="0"/>
                            <w:sz w:val="20"/>
                          </w:rPr>
                          <w:t>113,061</w:t>
                        </w:r>
                      </w:p>
                    </w:tc>
                    <w:tc>
                      <w:tcPr>
                        <w:tcW w:w="1656" w:type="dxa"/>
                        <w:tcBorders>
                          <w:top w:val="nil"/>
                          <w:bottom w:val="nil"/>
                        </w:tcBorders>
                        <w:shd w:val="clear" w:color="auto" w:fill="auto"/>
                        <w:vAlign w:val="center"/>
                      </w:tcPr>
                      <w:p w:rsidR="0057175D" w:rsidRDefault="0057175D" w:rsidP="00663ECB">
                        <w:pPr>
                          <w:widowControl/>
                          <w:snapToGrid w:val="0"/>
                          <w:spacing w:line="260" w:lineRule="exact"/>
                          <w:ind w:rightChars="-20" w:right="-48"/>
                          <w:jc w:val="right"/>
                          <w:rPr>
                            <w:rFonts w:ascii="標楷體" w:eastAsia="標楷體" w:hAnsi="標楷體"/>
                            <w:color w:val="000000"/>
                            <w:kern w:val="0"/>
                            <w:sz w:val="20"/>
                          </w:rPr>
                        </w:pPr>
                        <w:r>
                          <w:rPr>
                            <w:rFonts w:ascii="標楷體" w:eastAsia="標楷體" w:hAnsi="標楷體"/>
                            <w:color w:val="000000"/>
                            <w:kern w:val="0"/>
                            <w:sz w:val="20"/>
                          </w:rPr>
                          <w:t>7.85</w:t>
                        </w:r>
                      </w:p>
                    </w:tc>
                  </w:tr>
                  <w:tr w:rsidR="0057175D" w:rsidRPr="00100765" w:rsidTr="004B2D8D">
                    <w:trPr>
                      <w:trHeight w:val="454"/>
                      <w:jc w:val="center"/>
                    </w:trPr>
                    <w:tc>
                      <w:tcPr>
                        <w:tcW w:w="2416" w:type="dxa"/>
                        <w:tcBorders>
                          <w:top w:val="nil"/>
                          <w:bottom w:val="nil"/>
                        </w:tcBorders>
                        <w:shd w:val="clear" w:color="auto" w:fill="DAEEF3"/>
                        <w:vAlign w:val="center"/>
                      </w:tcPr>
                      <w:p w:rsidR="0057175D" w:rsidRDefault="0057175D" w:rsidP="00663ECB">
                        <w:pPr>
                          <w:widowControl/>
                          <w:snapToGrid w:val="0"/>
                          <w:spacing w:line="260" w:lineRule="exact"/>
                          <w:rPr>
                            <w:rFonts w:ascii="標楷體" w:eastAsia="標楷體" w:hAnsi="標楷體"/>
                            <w:noProof/>
                            <w:color w:val="000000"/>
                            <w:spacing w:val="-10"/>
                            <w:kern w:val="0"/>
                            <w:sz w:val="20"/>
                          </w:rPr>
                        </w:pPr>
                        <w:r>
                          <w:rPr>
                            <w:rFonts w:ascii="標楷體" w:eastAsia="標楷體" w:hAnsi="標楷體"/>
                            <w:noProof/>
                            <w:color w:val="000000"/>
                            <w:kern w:val="0"/>
                            <w:sz w:val="20"/>
                          </w:rPr>
                          <w:t>4</w:t>
                        </w:r>
                        <w:r w:rsidRPr="00130E6C">
                          <w:rPr>
                            <w:rFonts w:ascii="標楷體" w:eastAsia="標楷體" w:hAnsi="標楷體" w:hint="eastAsia"/>
                            <w:noProof/>
                            <w:color w:val="000000"/>
                            <w:kern w:val="0"/>
                            <w:sz w:val="20"/>
                          </w:rPr>
                          <w:t>.</w:t>
                        </w:r>
                        <w:r w:rsidRPr="00F0460D">
                          <w:rPr>
                            <w:rFonts w:ascii="標楷體" w:eastAsia="標楷體" w:hAnsi="標楷體" w:hint="eastAsia"/>
                            <w:noProof/>
                            <w:color w:val="000000"/>
                            <w:spacing w:val="-10"/>
                            <w:kern w:val="0"/>
                            <w:sz w:val="20"/>
                          </w:rPr>
                          <w:t>屏東市</w:t>
                        </w:r>
                        <w:r>
                          <w:rPr>
                            <w:rFonts w:ascii="標楷體" w:eastAsia="標楷體" w:hAnsi="標楷體" w:hint="eastAsia"/>
                            <w:noProof/>
                            <w:color w:val="000000"/>
                            <w:spacing w:val="-10"/>
                            <w:kern w:val="0"/>
                            <w:sz w:val="20"/>
                          </w:rPr>
                          <w:t>大武營</w:t>
                        </w:r>
                        <w:r w:rsidRPr="00F0460D">
                          <w:rPr>
                            <w:rFonts w:ascii="標楷體" w:eastAsia="標楷體" w:hAnsi="標楷體" w:hint="eastAsia"/>
                            <w:noProof/>
                            <w:color w:val="000000"/>
                            <w:spacing w:val="-10"/>
                            <w:kern w:val="0"/>
                            <w:sz w:val="20"/>
                          </w:rPr>
                          <w:t>重劃區計畫</w:t>
                        </w:r>
                      </w:p>
                    </w:tc>
                    <w:tc>
                      <w:tcPr>
                        <w:tcW w:w="2282" w:type="dxa"/>
                        <w:tcBorders>
                          <w:top w:val="nil"/>
                          <w:bottom w:val="nil"/>
                        </w:tcBorders>
                        <w:shd w:val="clear" w:color="auto" w:fill="DAEEF3"/>
                        <w:vAlign w:val="center"/>
                      </w:tcPr>
                      <w:p w:rsidR="0057175D" w:rsidRPr="00930ADF" w:rsidRDefault="0057175D" w:rsidP="00663ECB">
                        <w:pPr>
                          <w:widowControl/>
                          <w:snapToGrid w:val="0"/>
                          <w:spacing w:line="260" w:lineRule="exact"/>
                          <w:jc w:val="distribute"/>
                          <w:rPr>
                            <w:rFonts w:ascii="標楷體" w:eastAsia="標楷體" w:hAnsi="標楷體"/>
                            <w:noProof/>
                            <w:color w:val="000000"/>
                            <w:kern w:val="0"/>
                            <w:sz w:val="20"/>
                          </w:rPr>
                        </w:pPr>
                        <w:r w:rsidRPr="00130E6C">
                          <w:rPr>
                            <w:rFonts w:ascii="標楷體" w:eastAsia="標楷體" w:hAnsi="標楷體" w:hint="eastAsia"/>
                            <w:noProof/>
                            <w:color w:val="000000"/>
                            <w:kern w:val="0"/>
                            <w:sz w:val="20"/>
                          </w:rPr>
                          <w:t>屏東縣市地重劃基金</w:t>
                        </w:r>
                      </w:p>
                    </w:tc>
                    <w:tc>
                      <w:tcPr>
                        <w:tcW w:w="756" w:type="dxa"/>
                        <w:tcBorders>
                          <w:top w:val="nil"/>
                          <w:bottom w:val="nil"/>
                        </w:tcBorders>
                        <w:shd w:val="clear" w:color="auto" w:fill="DAEEF3"/>
                        <w:vAlign w:val="center"/>
                      </w:tcPr>
                      <w:p w:rsidR="0057175D" w:rsidRPr="001C3F9A" w:rsidRDefault="0057175D" w:rsidP="00663ECB">
                        <w:pPr>
                          <w:widowControl/>
                          <w:snapToGrid w:val="0"/>
                          <w:spacing w:line="260" w:lineRule="exact"/>
                          <w:jc w:val="center"/>
                          <w:rPr>
                            <w:rFonts w:ascii="標楷體" w:eastAsia="標楷體" w:hAnsi="標楷體"/>
                            <w:noProof/>
                            <w:color w:val="000000"/>
                            <w:spacing w:val="-10"/>
                            <w:kern w:val="0"/>
                            <w:sz w:val="20"/>
                          </w:rPr>
                        </w:pPr>
                        <w:r>
                          <w:rPr>
                            <w:rFonts w:ascii="標楷體" w:eastAsia="標楷體" w:hAnsi="標楷體" w:hint="eastAsia"/>
                            <w:noProof/>
                            <w:color w:val="000000"/>
                            <w:spacing w:val="-10"/>
                            <w:kern w:val="0"/>
                            <w:sz w:val="20"/>
                          </w:rPr>
                          <w:t>元</w:t>
                        </w:r>
                      </w:p>
                    </w:tc>
                    <w:tc>
                      <w:tcPr>
                        <w:tcW w:w="1413" w:type="dxa"/>
                        <w:tcBorders>
                          <w:top w:val="nil"/>
                          <w:bottom w:val="nil"/>
                        </w:tcBorders>
                        <w:shd w:val="clear" w:color="auto" w:fill="DAEEF3"/>
                        <w:vAlign w:val="center"/>
                      </w:tcPr>
                      <w:p w:rsidR="0057175D" w:rsidRDefault="0057175D" w:rsidP="00663ECB">
                        <w:pPr>
                          <w:widowControl/>
                          <w:snapToGrid w:val="0"/>
                          <w:spacing w:line="260" w:lineRule="exact"/>
                          <w:ind w:rightChars="-20" w:right="-48"/>
                          <w:jc w:val="right"/>
                          <w:rPr>
                            <w:rFonts w:ascii="標楷體" w:eastAsia="標楷體" w:hAnsi="標楷體"/>
                            <w:color w:val="000000"/>
                            <w:kern w:val="0"/>
                            <w:sz w:val="20"/>
                          </w:rPr>
                        </w:pPr>
                        <w:r>
                          <w:rPr>
                            <w:rFonts w:ascii="標楷體" w:eastAsia="標楷體" w:hAnsi="標楷體"/>
                            <w:color w:val="000000"/>
                            <w:kern w:val="0"/>
                            <w:sz w:val="20"/>
                          </w:rPr>
                          <w:t>16</w:t>
                        </w:r>
                        <w:r w:rsidRPr="0072634C">
                          <w:rPr>
                            <w:rFonts w:ascii="標楷體" w:eastAsia="標楷體" w:hAnsi="標楷體"/>
                            <w:color w:val="000000"/>
                            <w:kern w:val="0"/>
                            <w:sz w:val="20"/>
                          </w:rPr>
                          <w:t>,</w:t>
                        </w:r>
                        <w:r>
                          <w:rPr>
                            <w:rFonts w:ascii="標楷體" w:eastAsia="標楷體" w:hAnsi="標楷體"/>
                            <w:color w:val="000000"/>
                            <w:kern w:val="0"/>
                            <w:sz w:val="20"/>
                          </w:rPr>
                          <w:t>700</w:t>
                        </w:r>
                        <w:r w:rsidRPr="00A74C92">
                          <w:rPr>
                            <w:rFonts w:ascii="標楷體" w:eastAsia="標楷體" w:hAnsi="標楷體"/>
                            <w:color w:val="000000"/>
                            <w:kern w:val="0"/>
                            <w:sz w:val="20"/>
                          </w:rPr>
                          <w:t>,000</w:t>
                        </w:r>
                      </w:p>
                    </w:tc>
                    <w:tc>
                      <w:tcPr>
                        <w:tcW w:w="1326" w:type="dxa"/>
                        <w:tcBorders>
                          <w:top w:val="nil"/>
                          <w:bottom w:val="nil"/>
                        </w:tcBorders>
                        <w:shd w:val="clear" w:color="auto" w:fill="DAEEF3"/>
                        <w:vAlign w:val="center"/>
                      </w:tcPr>
                      <w:p w:rsidR="0057175D" w:rsidRDefault="0057175D" w:rsidP="00663ECB">
                        <w:pPr>
                          <w:widowControl/>
                          <w:snapToGrid w:val="0"/>
                          <w:spacing w:line="260" w:lineRule="exact"/>
                          <w:ind w:rightChars="-20" w:right="-48"/>
                          <w:jc w:val="right"/>
                          <w:rPr>
                            <w:rFonts w:ascii="標楷體" w:eastAsia="標楷體" w:hAnsi="標楷體"/>
                            <w:color w:val="000000"/>
                            <w:kern w:val="0"/>
                            <w:sz w:val="20"/>
                          </w:rPr>
                        </w:pPr>
                        <w:r>
                          <w:rPr>
                            <w:rFonts w:ascii="標楷體" w:eastAsia="標楷體" w:hAnsi="標楷體"/>
                            <w:color w:val="000000"/>
                            <w:kern w:val="0"/>
                            <w:sz w:val="20"/>
                          </w:rPr>
                          <w:t>3</w:t>
                        </w:r>
                        <w:r w:rsidRPr="0072634C">
                          <w:rPr>
                            <w:rFonts w:ascii="標楷體" w:eastAsia="標楷體" w:hAnsi="標楷體"/>
                            <w:color w:val="000000"/>
                            <w:kern w:val="0"/>
                            <w:sz w:val="20"/>
                          </w:rPr>
                          <w:t>,</w:t>
                        </w:r>
                        <w:r>
                          <w:rPr>
                            <w:rFonts w:ascii="標楷體" w:eastAsia="標楷體" w:hAnsi="標楷體"/>
                            <w:color w:val="000000"/>
                            <w:kern w:val="0"/>
                            <w:sz w:val="20"/>
                          </w:rPr>
                          <w:t>162</w:t>
                        </w:r>
                        <w:r w:rsidRPr="00A74C92">
                          <w:rPr>
                            <w:rFonts w:ascii="標楷體" w:eastAsia="標楷體" w:hAnsi="標楷體"/>
                            <w:color w:val="000000"/>
                            <w:kern w:val="0"/>
                            <w:sz w:val="20"/>
                          </w:rPr>
                          <w:t>,0</w:t>
                        </w:r>
                        <w:r>
                          <w:rPr>
                            <w:rFonts w:ascii="標楷體" w:eastAsia="標楷體" w:hAnsi="標楷體"/>
                            <w:color w:val="000000"/>
                            <w:kern w:val="0"/>
                            <w:sz w:val="20"/>
                          </w:rPr>
                          <w:t>1</w:t>
                        </w:r>
                        <w:r w:rsidRPr="00A74C92">
                          <w:rPr>
                            <w:rFonts w:ascii="標楷體" w:eastAsia="標楷體" w:hAnsi="標楷體"/>
                            <w:color w:val="000000"/>
                            <w:kern w:val="0"/>
                            <w:sz w:val="20"/>
                          </w:rPr>
                          <w:t>0</w:t>
                        </w:r>
                      </w:p>
                    </w:tc>
                    <w:tc>
                      <w:tcPr>
                        <w:tcW w:w="1656" w:type="dxa"/>
                        <w:tcBorders>
                          <w:top w:val="nil"/>
                          <w:bottom w:val="nil"/>
                        </w:tcBorders>
                        <w:shd w:val="clear" w:color="auto" w:fill="DAEEF3"/>
                        <w:vAlign w:val="center"/>
                      </w:tcPr>
                      <w:p w:rsidR="0057175D" w:rsidRDefault="0057175D" w:rsidP="00663ECB">
                        <w:pPr>
                          <w:widowControl/>
                          <w:snapToGrid w:val="0"/>
                          <w:spacing w:line="260" w:lineRule="exact"/>
                          <w:ind w:rightChars="-20" w:right="-48"/>
                          <w:jc w:val="right"/>
                          <w:rPr>
                            <w:rFonts w:ascii="標楷體" w:eastAsia="標楷體" w:hAnsi="標楷體"/>
                            <w:color w:val="000000"/>
                            <w:kern w:val="0"/>
                            <w:sz w:val="20"/>
                          </w:rPr>
                        </w:pPr>
                        <w:r>
                          <w:rPr>
                            <w:rFonts w:ascii="標楷體" w:eastAsia="標楷體" w:hAnsi="標楷體" w:hint="eastAsia"/>
                            <w:color w:val="000000"/>
                            <w:kern w:val="0"/>
                            <w:sz w:val="20"/>
                          </w:rPr>
                          <w:t>1</w:t>
                        </w:r>
                        <w:r>
                          <w:rPr>
                            <w:rFonts w:ascii="標楷體" w:eastAsia="標楷體" w:hAnsi="標楷體"/>
                            <w:color w:val="000000"/>
                            <w:kern w:val="0"/>
                            <w:sz w:val="20"/>
                          </w:rPr>
                          <w:t>8.93</w:t>
                        </w:r>
                      </w:p>
                    </w:tc>
                  </w:tr>
                  <w:tr w:rsidR="0057175D" w:rsidRPr="00100765" w:rsidTr="004B2D8D">
                    <w:trPr>
                      <w:trHeight w:val="454"/>
                      <w:jc w:val="center"/>
                    </w:trPr>
                    <w:tc>
                      <w:tcPr>
                        <w:tcW w:w="2416" w:type="dxa"/>
                        <w:tcBorders>
                          <w:top w:val="nil"/>
                          <w:bottom w:val="single" w:sz="4" w:space="0" w:color="auto"/>
                        </w:tcBorders>
                        <w:shd w:val="clear" w:color="auto" w:fill="auto"/>
                        <w:vAlign w:val="center"/>
                      </w:tcPr>
                      <w:p w:rsidR="0057175D" w:rsidRDefault="0057175D" w:rsidP="00663ECB">
                        <w:pPr>
                          <w:widowControl/>
                          <w:snapToGrid w:val="0"/>
                          <w:spacing w:line="260" w:lineRule="exact"/>
                          <w:rPr>
                            <w:rFonts w:ascii="標楷體" w:eastAsia="標楷體" w:hAnsi="標楷體"/>
                            <w:noProof/>
                            <w:color w:val="000000"/>
                            <w:kern w:val="0"/>
                            <w:sz w:val="20"/>
                          </w:rPr>
                        </w:pPr>
                        <w:r>
                          <w:rPr>
                            <w:rFonts w:ascii="標楷體" w:eastAsia="標楷體" w:hAnsi="標楷體"/>
                            <w:noProof/>
                            <w:color w:val="000000"/>
                            <w:kern w:val="0"/>
                            <w:sz w:val="20"/>
                          </w:rPr>
                          <w:t>5</w:t>
                        </w:r>
                        <w:r w:rsidRPr="00130E6C">
                          <w:rPr>
                            <w:rFonts w:ascii="標楷體" w:eastAsia="標楷體" w:hAnsi="標楷體" w:hint="eastAsia"/>
                            <w:noProof/>
                            <w:color w:val="000000"/>
                            <w:kern w:val="0"/>
                            <w:sz w:val="20"/>
                          </w:rPr>
                          <w:t>.</w:t>
                        </w:r>
                        <w:r w:rsidRPr="009D200B">
                          <w:rPr>
                            <w:rFonts w:ascii="標楷體" w:eastAsia="標楷體" w:hAnsi="標楷體" w:hint="eastAsia"/>
                            <w:noProof/>
                            <w:color w:val="000000"/>
                            <w:spacing w:val="20"/>
                            <w:kern w:val="0"/>
                            <w:sz w:val="20"/>
                            <w:fitText w:val="2000" w:id="-1763482112"/>
                          </w:rPr>
                          <w:t>漁民海難救助計</w:t>
                        </w:r>
                        <w:r w:rsidRPr="009D200B">
                          <w:rPr>
                            <w:rFonts w:ascii="標楷體" w:eastAsia="標楷體" w:hAnsi="標楷體" w:hint="eastAsia"/>
                            <w:noProof/>
                            <w:color w:val="000000"/>
                            <w:spacing w:val="60"/>
                            <w:kern w:val="0"/>
                            <w:sz w:val="20"/>
                            <w:fitText w:val="2000" w:id="-1763482112"/>
                          </w:rPr>
                          <w:t>畫</w:t>
                        </w:r>
                      </w:p>
                    </w:tc>
                    <w:tc>
                      <w:tcPr>
                        <w:tcW w:w="2282" w:type="dxa"/>
                        <w:tcBorders>
                          <w:top w:val="nil"/>
                          <w:bottom w:val="single" w:sz="4" w:space="0" w:color="auto"/>
                        </w:tcBorders>
                        <w:shd w:val="clear" w:color="auto" w:fill="auto"/>
                        <w:vAlign w:val="center"/>
                      </w:tcPr>
                      <w:p w:rsidR="0057175D" w:rsidRPr="00130E6C" w:rsidRDefault="0057175D" w:rsidP="00663ECB">
                        <w:pPr>
                          <w:widowControl/>
                          <w:snapToGrid w:val="0"/>
                          <w:spacing w:line="260" w:lineRule="exact"/>
                          <w:jc w:val="distribute"/>
                          <w:rPr>
                            <w:rFonts w:ascii="標楷體" w:eastAsia="標楷體" w:hAnsi="標楷體"/>
                            <w:noProof/>
                            <w:color w:val="000000"/>
                            <w:spacing w:val="-8"/>
                            <w:kern w:val="0"/>
                            <w:sz w:val="20"/>
                          </w:rPr>
                        </w:pPr>
                        <w:r w:rsidRPr="00130E6C">
                          <w:rPr>
                            <w:rFonts w:ascii="標楷體" w:eastAsia="標楷體" w:hAnsi="標楷體" w:hint="eastAsia"/>
                            <w:noProof/>
                            <w:color w:val="000000"/>
                            <w:spacing w:val="-8"/>
                            <w:kern w:val="0"/>
                            <w:sz w:val="20"/>
                          </w:rPr>
                          <w:t>屏東縣漁民海難救助基金</w:t>
                        </w:r>
                      </w:p>
                    </w:tc>
                    <w:tc>
                      <w:tcPr>
                        <w:tcW w:w="756" w:type="dxa"/>
                        <w:tcBorders>
                          <w:top w:val="nil"/>
                          <w:bottom w:val="single" w:sz="4" w:space="0" w:color="auto"/>
                        </w:tcBorders>
                        <w:shd w:val="clear" w:color="auto" w:fill="auto"/>
                        <w:vAlign w:val="center"/>
                      </w:tcPr>
                      <w:p w:rsidR="0057175D" w:rsidRDefault="0057175D" w:rsidP="00663ECB">
                        <w:pPr>
                          <w:widowControl/>
                          <w:snapToGrid w:val="0"/>
                          <w:spacing w:line="260" w:lineRule="exact"/>
                          <w:jc w:val="center"/>
                          <w:rPr>
                            <w:rFonts w:ascii="標楷體" w:eastAsia="標楷體" w:hAnsi="標楷體"/>
                            <w:noProof/>
                            <w:color w:val="000000"/>
                            <w:spacing w:val="-10"/>
                            <w:kern w:val="0"/>
                            <w:sz w:val="20"/>
                          </w:rPr>
                        </w:pPr>
                        <w:r>
                          <w:rPr>
                            <w:rFonts w:ascii="標楷體" w:eastAsia="標楷體" w:hAnsi="標楷體" w:hint="eastAsia"/>
                            <w:noProof/>
                            <w:color w:val="000000"/>
                            <w:spacing w:val="-10"/>
                            <w:kern w:val="0"/>
                            <w:sz w:val="20"/>
                          </w:rPr>
                          <w:t>元</w:t>
                        </w:r>
                      </w:p>
                    </w:tc>
                    <w:tc>
                      <w:tcPr>
                        <w:tcW w:w="1413" w:type="dxa"/>
                        <w:tcBorders>
                          <w:top w:val="nil"/>
                          <w:bottom w:val="single" w:sz="4" w:space="0" w:color="auto"/>
                        </w:tcBorders>
                        <w:shd w:val="clear" w:color="auto" w:fill="auto"/>
                        <w:vAlign w:val="center"/>
                      </w:tcPr>
                      <w:p w:rsidR="0057175D" w:rsidRPr="0072634C" w:rsidRDefault="0057175D" w:rsidP="00663ECB">
                        <w:pPr>
                          <w:widowControl/>
                          <w:snapToGrid w:val="0"/>
                          <w:spacing w:line="260" w:lineRule="exact"/>
                          <w:ind w:rightChars="-20" w:right="-48"/>
                          <w:jc w:val="right"/>
                          <w:rPr>
                            <w:rFonts w:ascii="標楷體" w:eastAsia="標楷體" w:hAnsi="標楷體"/>
                            <w:color w:val="000000"/>
                            <w:kern w:val="0"/>
                            <w:sz w:val="20"/>
                          </w:rPr>
                        </w:pPr>
                        <w:r w:rsidRPr="0072634C">
                          <w:rPr>
                            <w:rFonts w:ascii="標楷體" w:eastAsia="標楷體" w:hAnsi="標楷體"/>
                            <w:color w:val="000000"/>
                            <w:kern w:val="0"/>
                            <w:sz w:val="20"/>
                          </w:rPr>
                          <w:t>2,800,000</w:t>
                        </w:r>
                      </w:p>
                    </w:tc>
                    <w:tc>
                      <w:tcPr>
                        <w:tcW w:w="1326" w:type="dxa"/>
                        <w:tcBorders>
                          <w:top w:val="nil"/>
                          <w:bottom w:val="single" w:sz="4" w:space="0" w:color="auto"/>
                        </w:tcBorders>
                        <w:shd w:val="clear" w:color="auto" w:fill="auto"/>
                        <w:vAlign w:val="center"/>
                      </w:tcPr>
                      <w:p w:rsidR="0057175D" w:rsidRPr="0072634C" w:rsidRDefault="0057175D" w:rsidP="00663ECB">
                        <w:pPr>
                          <w:widowControl/>
                          <w:snapToGrid w:val="0"/>
                          <w:spacing w:line="260" w:lineRule="exact"/>
                          <w:ind w:rightChars="-20" w:right="-48"/>
                          <w:jc w:val="right"/>
                          <w:rPr>
                            <w:rFonts w:ascii="標楷體" w:eastAsia="標楷體" w:hAnsi="標楷體"/>
                            <w:color w:val="000000"/>
                            <w:kern w:val="0"/>
                            <w:sz w:val="20"/>
                          </w:rPr>
                        </w:pPr>
                        <w:r w:rsidRPr="0072634C">
                          <w:rPr>
                            <w:rFonts w:ascii="標楷體" w:eastAsia="標楷體" w:hAnsi="標楷體"/>
                            <w:color w:val="000000"/>
                            <w:kern w:val="0"/>
                            <w:sz w:val="20"/>
                          </w:rPr>
                          <w:t>600,000</w:t>
                        </w:r>
                      </w:p>
                    </w:tc>
                    <w:tc>
                      <w:tcPr>
                        <w:tcW w:w="1656" w:type="dxa"/>
                        <w:tcBorders>
                          <w:top w:val="nil"/>
                          <w:bottom w:val="single" w:sz="4" w:space="0" w:color="auto"/>
                        </w:tcBorders>
                        <w:shd w:val="clear" w:color="auto" w:fill="auto"/>
                        <w:vAlign w:val="center"/>
                      </w:tcPr>
                      <w:p w:rsidR="0057175D" w:rsidRDefault="0057175D" w:rsidP="00663ECB">
                        <w:pPr>
                          <w:widowControl/>
                          <w:snapToGrid w:val="0"/>
                          <w:spacing w:line="260" w:lineRule="exact"/>
                          <w:ind w:rightChars="-20" w:right="-48"/>
                          <w:jc w:val="right"/>
                          <w:rPr>
                            <w:rFonts w:ascii="標楷體" w:eastAsia="標楷體" w:hAnsi="標楷體"/>
                            <w:color w:val="000000"/>
                            <w:kern w:val="0"/>
                            <w:sz w:val="20"/>
                          </w:rPr>
                        </w:pPr>
                        <w:r>
                          <w:rPr>
                            <w:rFonts w:ascii="標楷體" w:eastAsia="標楷體" w:hAnsi="標楷體"/>
                            <w:color w:val="000000"/>
                            <w:kern w:val="0"/>
                            <w:sz w:val="20"/>
                          </w:rPr>
                          <w:t>21.43</w:t>
                        </w:r>
                      </w:p>
                    </w:tc>
                  </w:tr>
                </w:tbl>
                <w:p w:rsidR="0057175D" w:rsidRPr="008E543B" w:rsidRDefault="0057175D" w:rsidP="009D200B">
                  <w:pPr>
                    <w:widowControl/>
                    <w:snapToGrid w:val="0"/>
                    <w:spacing w:line="240" w:lineRule="exact"/>
                    <w:ind w:leftChars="30" w:left="589" w:rightChars="-3" w:right="-7" w:hangingChars="287" w:hanging="517"/>
                    <w:jc w:val="both"/>
                    <w:rPr>
                      <w:rFonts w:ascii="標楷體" w:eastAsia="標楷體" w:hAnsi="標楷體"/>
                      <w:sz w:val="18"/>
                      <w:szCs w:val="18"/>
                    </w:rPr>
                  </w:pPr>
                  <w:proofErr w:type="gramStart"/>
                  <w:r w:rsidRPr="008E543B">
                    <w:rPr>
                      <w:rFonts w:ascii="標楷體" w:eastAsia="標楷體" w:hAnsi="標楷體" w:hint="eastAsia"/>
                      <w:sz w:val="18"/>
                      <w:szCs w:val="18"/>
                    </w:rPr>
                    <w:t>註</w:t>
                  </w:r>
                  <w:proofErr w:type="gramEnd"/>
                  <w:r w:rsidRPr="008E543B">
                    <w:rPr>
                      <w:rFonts w:ascii="標楷體" w:eastAsia="標楷體" w:hAnsi="標楷體" w:hint="eastAsia"/>
                      <w:sz w:val="18"/>
                      <w:szCs w:val="18"/>
                    </w:rPr>
                    <w:t>：</w:t>
                  </w:r>
                  <w:r>
                    <w:rPr>
                      <w:rFonts w:ascii="標楷體" w:eastAsia="標楷體" w:hAnsi="標楷體" w:hint="eastAsia"/>
                      <w:sz w:val="18"/>
                      <w:szCs w:val="18"/>
                    </w:rPr>
                    <w:t>1.本表係按計畫執行率由最低至最高之順序排列</w:t>
                  </w:r>
                  <w:r w:rsidRPr="008E543B">
                    <w:rPr>
                      <w:rFonts w:ascii="標楷體" w:eastAsia="標楷體" w:hAnsi="標楷體" w:hint="eastAsia"/>
                      <w:sz w:val="18"/>
                      <w:szCs w:val="18"/>
                    </w:rPr>
                    <w:t>。</w:t>
                  </w:r>
                </w:p>
                <w:p w:rsidR="0057175D" w:rsidRPr="00A7034E" w:rsidRDefault="0057175D" w:rsidP="009D200B">
                  <w:pPr>
                    <w:snapToGrid w:val="0"/>
                    <w:spacing w:line="240" w:lineRule="exact"/>
                    <w:ind w:leftChars="179" w:left="461" w:hangingChars="18" w:hanging="31"/>
                    <w:jc w:val="both"/>
                    <w:rPr>
                      <w:rFonts w:ascii="標楷體" w:eastAsia="標楷體" w:hAnsi="標楷體"/>
                      <w:bCs/>
                      <w:noProof/>
                      <w:sz w:val="18"/>
                      <w:szCs w:val="18"/>
                    </w:rPr>
                  </w:pPr>
                  <w:r w:rsidRPr="002F4B5B">
                    <w:rPr>
                      <w:rFonts w:ascii="標楷體" w:eastAsia="標楷體" w:hAnsi="標楷體" w:hint="eastAsia"/>
                      <w:spacing w:val="-4"/>
                      <w:sz w:val="18"/>
                      <w:szCs w:val="18"/>
                    </w:rPr>
                    <w:t>2.</w:t>
                  </w:r>
                  <w:r w:rsidRPr="00195411">
                    <w:rPr>
                      <w:rFonts w:ascii="標楷體" w:eastAsia="標楷體" w:hAnsi="標楷體" w:hint="eastAsia"/>
                      <w:spacing w:val="-4"/>
                      <w:sz w:val="18"/>
                      <w:szCs w:val="18"/>
                    </w:rPr>
                    <w:t>資料</w:t>
                  </w:r>
                  <w:r w:rsidRPr="002F4B5B">
                    <w:rPr>
                      <w:rFonts w:ascii="標楷體" w:eastAsia="標楷體" w:hAnsi="標楷體" w:hint="eastAsia"/>
                      <w:bCs/>
                      <w:noProof/>
                      <w:spacing w:val="-4"/>
                      <w:sz w:val="18"/>
                      <w:szCs w:val="18"/>
                    </w:rPr>
                    <w:t>來源：整理自屏東縣總決算附屬單位決算及綜計表（非營業部分）</w:t>
                  </w:r>
                  <w:r w:rsidRPr="00736596">
                    <w:rPr>
                      <w:rFonts w:ascii="標楷體" w:eastAsia="標楷體" w:hAnsi="標楷體" w:hint="eastAsia"/>
                      <w:bCs/>
                      <w:noProof/>
                      <w:spacing w:val="-4"/>
                      <w:sz w:val="18"/>
                      <w:szCs w:val="18"/>
                    </w:rPr>
                    <w:t>暨各基金附屬單位</w:t>
                  </w:r>
                  <w:r w:rsidRPr="00736596">
                    <w:rPr>
                      <w:rFonts w:ascii="標楷體" w:eastAsia="標楷體" w:hAnsi="標楷體" w:hint="eastAsia"/>
                      <w:sz w:val="18"/>
                      <w:szCs w:val="18"/>
                    </w:rPr>
                    <w:t>決算</w:t>
                  </w:r>
                  <w:r w:rsidRPr="002F4B5B">
                    <w:rPr>
                      <w:rFonts w:ascii="標楷體" w:eastAsia="標楷體" w:hAnsi="標楷體" w:hint="eastAsia"/>
                      <w:bCs/>
                      <w:noProof/>
                      <w:spacing w:val="-4"/>
                      <w:sz w:val="18"/>
                      <w:szCs w:val="18"/>
                    </w:rPr>
                    <w:t>。</w:t>
                  </w:r>
                </w:p>
              </w:txbxContent>
            </v:textbox>
            <w10:wrap type="square"/>
            <w10:anchorlock/>
          </v:shape>
        </w:pict>
      </w:r>
      <w:proofErr w:type="gramStart"/>
      <w:r w:rsidR="009D200B" w:rsidRPr="002F2F9C">
        <w:rPr>
          <w:rFonts w:cs="Times New Roman" w:hint="eastAsia"/>
          <w:bCs/>
          <w:sz w:val="28"/>
        </w:rPr>
        <w:t>本室依</w:t>
      </w:r>
      <w:proofErr w:type="gramEnd"/>
      <w:r w:rsidR="009D200B" w:rsidRPr="002F2F9C">
        <w:rPr>
          <w:rFonts w:cs="Times New Roman" w:hint="eastAsia"/>
          <w:bCs/>
          <w:sz w:val="28"/>
        </w:rPr>
        <w:t>決算法第</w:t>
      </w:r>
      <w:r w:rsidR="009D200B" w:rsidRPr="002F2F9C">
        <w:rPr>
          <w:rFonts w:cs="Times New Roman"/>
          <w:bCs/>
          <w:sz w:val="28"/>
        </w:rPr>
        <w:t>23</w:t>
      </w:r>
      <w:r w:rsidR="009D200B" w:rsidRPr="002F2F9C">
        <w:rPr>
          <w:rFonts w:cs="Times New Roman" w:hint="eastAsia"/>
          <w:bCs/>
          <w:sz w:val="28"/>
        </w:rPr>
        <w:t>條規定審核各基金之事業效能，並提出建議意見，</w:t>
      </w:r>
      <w:proofErr w:type="gramStart"/>
      <w:r w:rsidR="009D200B" w:rsidRPr="002F2F9C">
        <w:rPr>
          <w:rFonts w:cs="Times New Roman" w:hint="eastAsia"/>
          <w:bCs/>
          <w:sz w:val="28"/>
        </w:rPr>
        <w:t>茲摘其要者列述</w:t>
      </w:r>
      <w:proofErr w:type="gramEnd"/>
      <w:r w:rsidR="009D200B" w:rsidRPr="002F2F9C">
        <w:rPr>
          <w:rFonts w:cs="Times New Roman" w:hint="eastAsia"/>
          <w:bCs/>
          <w:sz w:val="28"/>
        </w:rPr>
        <w:t>如次：</w:t>
      </w:r>
    </w:p>
    <w:p w:rsidR="00E463EB" w:rsidRPr="002F2F9C" w:rsidRDefault="00E463EB" w:rsidP="004E21EA">
      <w:pPr>
        <w:pStyle w:val="af8"/>
        <w:spacing w:line="540" w:lineRule="exact"/>
        <w:ind w:firstLine="561"/>
        <w:rPr>
          <w:bCs/>
          <w:sz w:val="28"/>
        </w:rPr>
      </w:pPr>
      <w:r w:rsidRPr="002F2F9C">
        <w:rPr>
          <w:rFonts w:cs="Times New Roman" w:hint="eastAsia"/>
          <w:b/>
          <w:sz w:val="28"/>
        </w:rPr>
        <w:lastRenderedPageBreak/>
        <w:t>一、</w:t>
      </w:r>
      <w:r w:rsidR="00DB4E35">
        <w:rPr>
          <w:rFonts w:cs="Times New Roman" w:hint="eastAsia"/>
          <w:b/>
          <w:sz w:val="28"/>
        </w:rPr>
        <w:t>辦理</w:t>
      </w:r>
      <w:r w:rsidRPr="00930C90">
        <w:rPr>
          <w:rFonts w:hint="eastAsia"/>
          <w:b/>
          <w:sz w:val="28"/>
        </w:rPr>
        <w:t>屏東縣建築物無障礙設備（施）改善業務</w:t>
      </w:r>
      <w:r w:rsidR="00487904">
        <w:rPr>
          <w:rFonts w:hint="eastAsia"/>
          <w:b/>
          <w:sz w:val="28"/>
        </w:rPr>
        <w:t>，</w:t>
      </w:r>
      <w:proofErr w:type="gramStart"/>
      <w:r w:rsidRPr="00930C90">
        <w:rPr>
          <w:rFonts w:hint="eastAsia"/>
          <w:b/>
          <w:sz w:val="28"/>
        </w:rPr>
        <w:t>間有未</w:t>
      </w:r>
      <w:proofErr w:type="gramEnd"/>
      <w:r w:rsidRPr="00930C90">
        <w:rPr>
          <w:rFonts w:hint="eastAsia"/>
          <w:b/>
          <w:sz w:val="28"/>
        </w:rPr>
        <w:t>貫徹行使公權力、業務推動經上級機關考核結果未</w:t>
      </w:r>
      <w:proofErr w:type="gramStart"/>
      <w:r w:rsidRPr="00930C90">
        <w:rPr>
          <w:rFonts w:hint="eastAsia"/>
          <w:b/>
          <w:sz w:val="28"/>
        </w:rPr>
        <w:t>臻</w:t>
      </w:r>
      <w:proofErr w:type="gramEnd"/>
      <w:r w:rsidRPr="00930C90">
        <w:rPr>
          <w:rFonts w:hint="eastAsia"/>
          <w:b/>
          <w:sz w:val="28"/>
        </w:rPr>
        <w:t>理想、行政管制作為尚欠積極確實、未落實追蹤複查機制、列管資料未盡周全完整等情事，亟待通盤檢討策進</w:t>
      </w:r>
      <w:r w:rsidRPr="002F2F9C">
        <w:rPr>
          <w:rFonts w:hint="eastAsia"/>
          <w:b/>
          <w:sz w:val="28"/>
        </w:rPr>
        <w:t>：</w:t>
      </w:r>
      <w:r w:rsidRPr="00930C90">
        <w:rPr>
          <w:rFonts w:hint="eastAsia"/>
          <w:sz w:val="28"/>
        </w:rPr>
        <w:t>截至109年底</w:t>
      </w:r>
      <w:r w:rsidR="00DB4E35">
        <w:rPr>
          <w:rFonts w:hint="eastAsia"/>
          <w:sz w:val="28"/>
        </w:rPr>
        <w:t>止</w:t>
      </w:r>
      <w:r w:rsidRPr="00930C90">
        <w:rPr>
          <w:rFonts w:hint="eastAsia"/>
          <w:sz w:val="28"/>
        </w:rPr>
        <w:t>，屏東縣身心障礙人數計52,249人，身心障礙人口占全縣總人口比率為6.43％，位居全國第7高；又屏東縣65歲以上人口計146,353人，占全縣總人口比率為18.01％，位居全國第5高，隨著身心障礙人數增加及人口結構步入高齡社會，建置無障礙生活環境實已刻不容緩，經查</w:t>
      </w:r>
      <w:r>
        <w:rPr>
          <w:rFonts w:hint="eastAsia"/>
          <w:sz w:val="28"/>
        </w:rPr>
        <w:t>屏東縣建築物無障礙設備與設施改善</w:t>
      </w:r>
      <w:r w:rsidRPr="001C1C58">
        <w:rPr>
          <w:rFonts w:hint="eastAsia"/>
          <w:sz w:val="28"/>
        </w:rPr>
        <w:t>基金</w:t>
      </w:r>
      <w:r>
        <w:rPr>
          <w:rFonts w:hint="eastAsia"/>
          <w:sz w:val="28"/>
        </w:rPr>
        <w:t>辦理</w:t>
      </w:r>
      <w:r w:rsidRPr="00930C90">
        <w:rPr>
          <w:rFonts w:hint="eastAsia"/>
          <w:sz w:val="28"/>
        </w:rPr>
        <w:t>建築物無障礙設備（施）改善情形，核有</w:t>
      </w:r>
      <w:r>
        <w:rPr>
          <w:rFonts w:hint="eastAsia"/>
          <w:sz w:val="28"/>
        </w:rPr>
        <w:t>：</w:t>
      </w:r>
      <w:r w:rsidRPr="00930C90">
        <w:rPr>
          <w:rFonts w:hint="eastAsia"/>
          <w:sz w:val="28"/>
        </w:rPr>
        <w:t>對於公共建築物及活動場所之無障礙設備（施）不符規定且未依法改善者，仍未貫徹行使公權力，致違規罰款收入預算常年短收比率偏高；籌編建築物無障礙設備與設施改善計畫預算推動相關業務，惟執行情形未如預期，且經上級機關督導考核結果，成績尚欠理想；已</w:t>
      </w:r>
      <w:proofErr w:type="gramStart"/>
      <w:r w:rsidRPr="00930C90">
        <w:rPr>
          <w:rFonts w:hint="eastAsia"/>
          <w:sz w:val="28"/>
        </w:rPr>
        <w:t>研</w:t>
      </w:r>
      <w:proofErr w:type="gramEnd"/>
      <w:r w:rsidRPr="00930C90">
        <w:rPr>
          <w:rFonts w:hint="eastAsia"/>
          <w:sz w:val="28"/>
        </w:rPr>
        <w:t>訂既有公共建築物分期分區改善計畫，惟列管應改善案件高達</w:t>
      </w:r>
      <w:proofErr w:type="gramStart"/>
      <w:r w:rsidRPr="00930C90">
        <w:rPr>
          <w:rFonts w:hint="eastAsia"/>
          <w:sz w:val="28"/>
        </w:rPr>
        <w:t>7成</w:t>
      </w:r>
      <w:proofErr w:type="gramEnd"/>
      <w:r w:rsidRPr="00930C90">
        <w:rPr>
          <w:rFonts w:hint="eastAsia"/>
          <w:sz w:val="28"/>
        </w:rPr>
        <w:t>尚未改善，且因行政管制作為尚欠積極確實，致有改善進度延宕而一再展期辦理情形；部分建築物無障礙設備（施）不符規定且未依法改善者，雖已裁處罰鍰，惟未依規定</w:t>
      </w:r>
      <w:proofErr w:type="gramStart"/>
      <w:r w:rsidRPr="00DB4E35">
        <w:rPr>
          <w:rFonts w:hint="eastAsia"/>
          <w:spacing w:val="-2"/>
          <w:sz w:val="28"/>
        </w:rPr>
        <w:t>採</w:t>
      </w:r>
      <w:proofErr w:type="gramEnd"/>
      <w:r w:rsidRPr="00DB4E35">
        <w:rPr>
          <w:rFonts w:hint="eastAsia"/>
          <w:spacing w:val="-2"/>
          <w:sz w:val="28"/>
        </w:rPr>
        <w:t>行積極管制及追蹤改善作為，致違規情形歷經數年久未改善；既有公共建築物分期分區改善計畫列管資料雖有更新，惟未盡周全完整，仍待加強清查管理等情事，</w:t>
      </w:r>
      <w:r w:rsidRPr="00B42D3D">
        <w:rPr>
          <w:rFonts w:hint="eastAsia"/>
          <w:sz w:val="28"/>
        </w:rPr>
        <w:t>亟待通盤檢討策進</w:t>
      </w:r>
      <w:r w:rsidRPr="00930C90">
        <w:rPr>
          <w:rFonts w:hint="eastAsia"/>
          <w:sz w:val="28"/>
        </w:rPr>
        <w:t>。</w:t>
      </w:r>
      <w:r w:rsidRPr="002F2F9C">
        <w:rPr>
          <w:rFonts w:hint="eastAsia"/>
          <w:noProof/>
          <w:sz w:val="28"/>
        </w:rPr>
        <w:t>（</w:t>
      </w:r>
      <w:r w:rsidRPr="002F2F9C">
        <w:rPr>
          <w:noProof/>
          <w:sz w:val="28"/>
        </w:rPr>
        <w:t>詳乙－</w:t>
      </w:r>
      <w:r>
        <w:rPr>
          <w:rFonts w:hint="eastAsia"/>
          <w:noProof/>
          <w:sz w:val="28"/>
        </w:rPr>
        <w:t>3</w:t>
      </w:r>
      <w:r w:rsidR="00146E2C">
        <w:rPr>
          <w:rFonts w:hint="eastAsia"/>
          <w:noProof/>
          <w:sz w:val="28"/>
        </w:rPr>
        <w:t>4</w:t>
      </w:r>
      <w:r w:rsidRPr="002F2F9C">
        <w:rPr>
          <w:noProof/>
          <w:sz w:val="28"/>
        </w:rPr>
        <w:t>頁</w:t>
      </w:r>
      <w:r w:rsidRPr="002F2F9C">
        <w:rPr>
          <w:rFonts w:hint="eastAsia"/>
          <w:noProof/>
          <w:sz w:val="28"/>
        </w:rPr>
        <w:t>）</w:t>
      </w:r>
    </w:p>
    <w:p w:rsidR="00E463EB" w:rsidRPr="002F2F9C" w:rsidRDefault="00E463EB" w:rsidP="004E21EA">
      <w:pPr>
        <w:pStyle w:val="af8"/>
        <w:spacing w:line="560" w:lineRule="exact"/>
        <w:ind w:firstLine="561"/>
        <w:rPr>
          <w:sz w:val="28"/>
        </w:rPr>
      </w:pPr>
      <w:r>
        <w:rPr>
          <w:rFonts w:cs="Times New Roman" w:hint="eastAsia"/>
          <w:b/>
          <w:sz w:val="28"/>
        </w:rPr>
        <w:t>二</w:t>
      </w:r>
      <w:r w:rsidRPr="002F2F9C">
        <w:rPr>
          <w:rFonts w:cs="Times New Roman" w:hint="eastAsia"/>
          <w:b/>
          <w:sz w:val="28"/>
        </w:rPr>
        <w:t>、</w:t>
      </w:r>
      <w:r w:rsidRPr="00930C90">
        <w:rPr>
          <w:rFonts w:hint="eastAsia"/>
          <w:b/>
          <w:sz w:val="28"/>
        </w:rPr>
        <w:t>寄養家庭父母年齡結構逐年老化，又寄養安置費支付標準低於中央規定基準、職前訓練課程目標達成情形欠佳，亟待</w:t>
      </w:r>
      <w:proofErr w:type="gramStart"/>
      <w:r w:rsidRPr="00930C90">
        <w:rPr>
          <w:rFonts w:hint="eastAsia"/>
          <w:b/>
          <w:sz w:val="28"/>
        </w:rPr>
        <w:t>研</w:t>
      </w:r>
      <w:proofErr w:type="gramEnd"/>
      <w:r w:rsidRPr="00930C90">
        <w:rPr>
          <w:rFonts w:hint="eastAsia"/>
          <w:b/>
          <w:sz w:val="28"/>
        </w:rPr>
        <w:t>謀改善</w:t>
      </w:r>
      <w:r w:rsidRPr="002F2F9C">
        <w:rPr>
          <w:rFonts w:hint="eastAsia"/>
          <w:b/>
          <w:sz w:val="28"/>
        </w:rPr>
        <w:t>：</w:t>
      </w:r>
      <w:r w:rsidRPr="00930C90">
        <w:rPr>
          <w:rFonts w:hint="eastAsia"/>
          <w:kern w:val="0"/>
          <w:sz w:val="28"/>
        </w:rPr>
        <w:t>為照顧因家庭發生重大變故、家庭暴力、性侵害、受</w:t>
      </w:r>
      <w:proofErr w:type="gramStart"/>
      <w:r w:rsidRPr="00930C90">
        <w:rPr>
          <w:rFonts w:hint="eastAsia"/>
          <w:kern w:val="0"/>
          <w:sz w:val="28"/>
        </w:rPr>
        <w:t>虐</w:t>
      </w:r>
      <w:proofErr w:type="gramEnd"/>
      <w:r w:rsidRPr="00930C90">
        <w:rPr>
          <w:rFonts w:hint="eastAsia"/>
          <w:kern w:val="0"/>
          <w:sz w:val="28"/>
        </w:rPr>
        <w:t>、遺棄等而離開親生家庭之兒童及少年，該府持續推動寄養安置服務</w:t>
      </w:r>
      <w:r w:rsidRPr="00D76C74">
        <w:rPr>
          <w:rFonts w:hint="eastAsia"/>
          <w:kern w:val="0"/>
          <w:sz w:val="28"/>
        </w:rPr>
        <w:t>，</w:t>
      </w:r>
      <w:r w:rsidRPr="00930C90">
        <w:rPr>
          <w:rFonts w:hint="eastAsia"/>
          <w:kern w:val="0"/>
          <w:sz w:val="28"/>
        </w:rPr>
        <w:t>經查</w:t>
      </w:r>
      <w:r>
        <w:rPr>
          <w:rFonts w:hint="eastAsia"/>
          <w:kern w:val="0"/>
          <w:sz w:val="28"/>
        </w:rPr>
        <w:t>屏東縣公益彩券盈餘分配基金</w:t>
      </w:r>
      <w:r w:rsidRPr="00930C90">
        <w:rPr>
          <w:rFonts w:hint="eastAsia"/>
          <w:kern w:val="0"/>
          <w:sz w:val="28"/>
        </w:rPr>
        <w:t>辦理</w:t>
      </w:r>
      <w:r w:rsidRPr="00D76C74">
        <w:rPr>
          <w:rFonts w:hint="eastAsia"/>
          <w:kern w:val="0"/>
          <w:sz w:val="28"/>
        </w:rPr>
        <w:t>寄養安置服務</w:t>
      </w:r>
      <w:r w:rsidRPr="00930C90">
        <w:rPr>
          <w:rFonts w:hint="eastAsia"/>
          <w:kern w:val="0"/>
          <w:sz w:val="28"/>
        </w:rPr>
        <w:t>情形，核有：寄養家庭父母隨寄養需求增加而攀升，惟經分析寄養家庭父母之年齡結構，55歲以上寄養父親占比，由</w:t>
      </w:r>
      <w:proofErr w:type="gramStart"/>
      <w:r w:rsidRPr="00930C90">
        <w:rPr>
          <w:rFonts w:hint="eastAsia"/>
          <w:kern w:val="0"/>
          <w:sz w:val="28"/>
        </w:rPr>
        <w:t>107</w:t>
      </w:r>
      <w:proofErr w:type="gramEnd"/>
      <w:r w:rsidRPr="00930C90">
        <w:rPr>
          <w:rFonts w:hint="eastAsia"/>
          <w:kern w:val="0"/>
          <w:sz w:val="28"/>
        </w:rPr>
        <w:t>年度之53％升至</w:t>
      </w:r>
      <w:proofErr w:type="gramStart"/>
      <w:r w:rsidRPr="00930C90">
        <w:rPr>
          <w:rFonts w:hint="eastAsia"/>
          <w:kern w:val="0"/>
          <w:sz w:val="28"/>
        </w:rPr>
        <w:t>109</w:t>
      </w:r>
      <w:proofErr w:type="gramEnd"/>
      <w:r w:rsidRPr="00930C90">
        <w:rPr>
          <w:rFonts w:hint="eastAsia"/>
          <w:kern w:val="0"/>
          <w:sz w:val="28"/>
        </w:rPr>
        <w:t>年度之60％；55歲以上寄養母親占比，由</w:t>
      </w:r>
      <w:proofErr w:type="gramStart"/>
      <w:r w:rsidRPr="00930C90">
        <w:rPr>
          <w:rFonts w:hint="eastAsia"/>
          <w:kern w:val="0"/>
          <w:sz w:val="28"/>
        </w:rPr>
        <w:t>107</w:t>
      </w:r>
      <w:proofErr w:type="gramEnd"/>
      <w:r w:rsidRPr="00930C90">
        <w:rPr>
          <w:rFonts w:hint="eastAsia"/>
          <w:kern w:val="0"/>
          <w:sz w:val="28"/>
        </w:rPr>
        <w:t>年度之38％升至</w:t>
      </w:r>
      <w:proofErr w:type="gramStart"/>
      <w:r w:rsidRPr="00930C90">
        <w:rPr>
          <w:rFonts w:hint="eastAsia"/>
          <w:kern w:val="0"/>
          <w:sz w:val="28"/>
        </w:rPr>
        <w:t>109</w:t>
      </w:r>
      <w:proofErr w:type="gramEnd"/>
      <w:r w:rsidRPr="00930C90">
        <w:rPr>
          <w:rFonts w:hint="eastAsia"/>
          <w:kern w:val="0"/>
          <w:sz w:val="28"/>
        </w:rPr>
        <w:t>年度之47％，</w:t>
      </w:r>
      <w:proofErr w:type="gramStart"/>
      <w:r w:rsidRPr="00930C90">
        <w:rPr>
          <w:rFonts w:hint="eastAsia"/>
          <w:kern w:val="0"/>
          <w:sz w:val="28"/>
        </w:rPr>
        <w:t>均呈老化</w:t>
      </w:r>
      <w:proofErr w:type="gramEnd"/>
      <w:r w:rsidRPr="00930C90">
        <w:rPr>
          <w:rFonts w:hint="eastAsia"/>
          <w:kern w:val="0"/>
          <w:sz w:val="28"/>
        </w:rPr>
        <w:t>現象；已訂定屏東縣兒童及少年家庭寄養安置費支付標準，惟該府於109年1月10日公告</w:t>
      </w:r>
      <w:r w:rsidRPr="00930C90">
        <w:rPr>
          <w:rFonts w:hint="eastAsia"/>
          <w:kern w:val="0"/>
          <w:sz w:val="28"/>
        </w:rPr>
        <w:lastRenderedPageBreak/>
        <w:t>同年屏東縣家庭寄養安置費，低於中央所訂「兒童及少年家庭寄養服務工作基準」之支付標準；為協助新進寄養家庭充實專業知能，提供職前訓練課程，惟檢視</w:t>
      </w:r>
      <w:proofErr w:type="gramStart"/>
      <w:r w:rsidRPr="00930C90">
        <w:rPr>
          <w:rFonts w:hint="eastAsia"/>
          <w:kern w:val="0"/>
          <w:sz w:val="28"/>
        </w:rPr>
        <w:t>109</w:t>
      </w:r>
      <w:proofErr w:type="gramEnd"/>
      <w:r w:rsidRPr="00930C90">
        <w:rPr>
          <w:rFonts w:hint="eastAsia"/>
          <w:kern w:val="0"/>
          <w:sz w:val="28"/>
        </w:rPr>
        <w:t>年度執行結果，實際課程參與率僅60％，與原訂之80％目標存有差距等情事，</w:t>
      </w:r>
      <w:r w:rsidRPr="00225B9F">
        <w:rPr>
          <w:rFonts w:hint="eastAsia"/>
          <w:kern w:val="0"/>
          <w:sz w:val="28"/>
        </w:rPr>
        <w:t>亟待</w:t>
      </w:r>
      <w:proofErr w:type="gramStart"/>
      <w:r w:rsidRPr="00225B9F">
        <w:rPr>
          <w:rFonts w:hint="eastAsia"/>
          <w:kern w:val="0"/>
          <w:sz w:val="28"/>
        </w:rPr>
        <w:t>研</w:t>
      </w:r>
      <w:proofErr w:type="gramEnd"/>
      <w:r w:rsidRPr="00225B9F">
        <w:rPr>
          <w:rFonts w:hint="eastAsia"/>
          <w:kern w:val="0"/>
          <w:sz w:val="28"/>
        </w:rPr>
        <w:t>謀改善</w:t>
      </w:r>
      <w:r w:rsidRPr="00930C90">
        <w:rPr>
          <w:rFonts w:hint="eastAsia"/>
          <w:kern w:val="0"/>
          <w:sz w:val="28"/>
        </w:rPr>
        <w:t>。</w:t>
      </w:r>
      <w:r w:rsidRPr="002F2F9C">
        <w:rPr>
          <w:rFonts w:hint="eastAsia"/>
          <w:noProof/>
          <w:sz w:val="28"/>
        </w:rPr>
        <w:t>（</w:t>
      </w:r>
      <w:r w:rsidRPr="002F2F9C">
        <w:rPr>
          <w:noProof/>
          <w:sz w:val="28"/>
        </w:rPr>
        <w:t>詳乙－</w:t>
      </w:r>
      <w:r w:rsidR="007B33E4">
        <w:rPr>
          <w:rFonts w:hint="eastAsia"/>
          <w:noProof/>
          <w:sz w:val="28"/>
        </w:rPr>
        <w:t>4</w:t>
      </w:r>
      <w:r w:rsidR="00146E2C">
        <w:rPr>
          <w:rFonts w:hint="eastAsia"/>
          <w:noProof/>
          <w:sz w:val="28"/>
        </w:rPr>
        <w:t>4</w:t>
      </w:r>
      <w:r w:rsidRPr="002F2F9C">
        <w:rPr>
          <w:noProof/>
          <w:sz w:val="28"/>
        </w:rPr>
        <w:t>頁</w:t>
      </w:r>
      <w:r w:rsidRPr="002F2F9C">
        <w:rPr>
          <w:rFonts w:hint="eastAsia"/>
          <w:noProof/>
          <w:sz w:val="28"/>
        </w:rPr>
        <w:t>）</w:t>
      </w:r>
    </w:p>
    <w:p w:rsidR="00E463EB" w:rsidRPr="00EB6A90" w:rsidRDefault="00E463EB" w:rsidP="004E21EA">
      <w:pPr>
        <w:pStyle w:val="af8"/>
        <w:spacing w:line="580" w:lineRule="exact"/>
        <w:ind w:firstLine="577"/>
        <w:rPr>
          <w:noProof/>
          <w:spacing w:val="4"/>
          <w:sz w:val="28"/>
        </w:rPr>
      </w:pPr>
      <w:r w:rsidRPr="00EB6A90">
        <w:rPr>
          <w:rFonts w:hint="eastAsia"/>
          <w:b/>
          <w:bCs/>
          <w:spacing w:val="4"/>
          <w:sz w:val="28"/>
        </w:rPr>
        <w:t>三、物資銀行</w:t>
      </w:r>
      <w:proofErr w:type="gramStart"/>
      <w:r w:rsidRPr="00EB6A90">
        <w:rPr>
          <w:rFonts w:hint="eastAsia"/>
          <w:b/>
          <w:bCs/>
          <w:spacing w:val="4"/>
          <w:sz w:val="28"/>
        </w:rPr>
        <w:t>間有布點</w:t>
      </w:r>
      <w:proofErr w:type="gramEnd"/>
      <w:r w:rsidRPr="00EB6A90">
        <w:rPr>
          <w:rFonts w:hint="eastAsia"/>
          <w:b/>
          <w:bCs/>
          <w:spacing w:val="4"/>
          <w:sz w:val="28"/>
        </w:rPr>
        <w:t>位置與潛在需求人口所在區域未</w:t>
      </w:r>
      <w:proofErr w:type="gramStart"/>
      <w:r w:rsidRPr="00EB6A90">
        <w:rPr>
          <w:rFonts w:hint="eastAsia"/>
          <w:b/>
          <w:bCs/>
          <w:spacing w:val="4"/>
          <w:sz w:val="28"/>
        </w:rPr>
        <w:t>臻</w:t>
      </w:r>
      <w:proofErr w:type="gramEnd"/>
      <w:r w:rsidRPr="00EB6A90">
        <w:rPr>
          <w:rFonts w:hint="eastAsia"/>
          <w:b/>
          <w:bCs/>
          <w:spacing w:val="4"/>
          <w:sz w:val="28"/>
        </w:rPr>
        <w:t>配合，且原住民地區物資據點僅服務輔導個案，又物資管理尚欠妥適、部分個案幾乎全年領取物資且單月領用超逾規定額度、受贈物資徵信作業未盡嚴謹、管理規章未隨實際情形異動適時修正，允宜</w:t>
      </w:r>
      <w:proofErr w:type="gramStart"/>
      <w:r w:rsidRPr="00EB6A90">
        <w:rPr>
          <w:rFonts w:hint="eastAsia"/>
          <w:b/>
          <w:bCs/>
          <w:spacing w:val="4"/>
          <w:sz w:val="28"/>
        </w:rPr>
        <w:t>研</w:t>
      </w:r>
      <w:proofErr w:type="gramEnd"/>
      <w:r w:rsidRPr="00EB6A90">
        <w:rPr>
          <w:rFonts w:hint="eastAsia"/>
          <w:b/>
          <w:bCs/>
          <w:spacing w:val="4"/>
          <w:sz w:val="28"/>
        </w:rPr>
        <w:t>謀改進：</w:t>
      </w:r>
      <w:r w:rsidRPr="00EB6A90">
        <w:rPr>
          <w:rFonts w:hint="eastAsia"/>
          <w:spacing w:val="4"/>
          <w:kern w:val="0"/>
          <w:sz w:val="28"/>
        </w:rPr>
        <w:t>為協助弱勢或遭遇急難之民眾，滿足基本糧食及生活用品所需，該府自99年起結合民間慈善團體推動物資銀行計畫，建置實物銀行平</w:t>
      </w:r>
      <w:proofErr w:type="gramStart"/>
      <w:r w:rsidRPr="00EB6A90">
        <w:rPr>
          <w:rFonts w:hint="eastAsia"/>
          <w:spacing w:val="4"/>
          <w:kern w:val="0"/>
          <w:sz w:val="28"/>
        </w:rPr>
        <w:t>臺</w:t>
      </w:r>
      <w:proofErr w:type="gramEnd"/>
      <w:r w:rsidRPr="00EB6A90">
        <w:rPr>
          <w:rFonts w:hint="eastAsia"/>
          <w:spacing w:val="4"/>
          <w:kern w:val="0"/>
          <w:sz w:val="28"/>
        </w:rPr>
        <w:t>，結合各處存放站物資互相流通，使各項資源獲得有效連結、管理與開發。經查屏東縣公益彩券盈餘分配基金辦理物資銀行業務情形，核有：物資</w:t>
      </w:r>
      <w:proofErr w:type="gramStart"/>
      <w:r w:rsidRPr="00EB6A90">
        <w:rPr>
          <w:rFonts w:hint="eastAsia"/>
          <w:spacing w:val="4"/>
          <w:kern w:val="0"/>
          <w:sz w:val="28"/>
        </w:rPr>
        <w:t>銀行布點位置</w:t>
      </w:r>
      <w:proofErr w:type="gramEnd"/>
      <w:r w:rsidRPr="00EB6A90">
        <w:rPr>
          <w:rFonts w:hint="eastAsia"/>
          <w:spacing w:val="4"/>
          <w:kern w:val="0"/>
          <w:sz w:val="28"/>
        </w:rPr>
        <w:t>與潛在需求人口所在區域未</w:t>
      </w:r>
      <w:proofErr w:type="gramStart"/>
      <w:r w:rsidRPr="00EB6A90">
        <w:rPr>
          <w:rFonts w:hint="eastAsia"/>
          <w:spacing w:val="4"/>
          <w:kern w:val="0"/>
          <w:sz w:val="28"/>
        </w:rPr>
        <w:t>臻</w:t>
      </w:r>
      <w:proofErr w:type="gramEnd"/>
      <w:r w:rsidRPr="00EB6A90">
        <w:rPr>
          <w:rFonts w:hint="eastAsia"/>
          <w:spacing w:val="4"/>
          <w:kern w:val="0"/>
          <w:sz w:val="28"/>
        </w:rPr>
        <w:t>配合，且僅幸福物資銀行實體店及屏東區、潮州區、東港區、恆春區、鹽</w:t>
      </w:r>
      <w:proofErr w:type="gramStart"/>
      <w:r w:rsidRPr="00EB6A90">
        <w:rPr>
          <w:rFonts w:hint="eastAsia"/>
          <w:spacing w:val="4"/>
          <w:kern w:val="0"/>
          <w:sz w:val="28"/>
        </w:rPr>
        <w:t>埔</w:t>
      </w:r>
      <w:proofErr w:type="gramEnd"/>
      <w:r w:rsidRPr="00EB6A90">
        <w:rPr>
          <w:rFonts w:hint="eastAsia"/>
          <w:spacing w:val="4"/>
          <w:kern w:val="0"/>
          <w:sz w:val="28"/>
        </w:rPr>
        <w:t>區、內埔區、枋寮區家庭福利中心等8處供民眾申請及領取物資，三地門鄉等8處原住民族家庭服務中心僅服務各該中心輔導個案，未能就近提供其他有物資需求民眾；各分站</w:t>
      </w:r>
      <w:proofErr w:type="gramStart"/>
      <w:r w:rsidRPr="00EB6A90">
        <w:rPr>
          <w:rFonts w:hint="eastAsia"/>
          <w:spacing w:val="4"/>
          <w:kern w:val="0"/>
          <w:sz w:val="28"/>
        </w:rPr>
        <w:t>採人工登打系統</w:t>
      </w:r>
      <w:proofErr w:type="gramEnd"/>
      <w:r w:rsidRPr="00EB6A90">
        <w:rPr>
          <w:rFonts w:hint="eastAsia"/>
          <w:spacing w:val="4"/>
          <w:kern w:val="0"/>
          <w:sz w:val="28"/>
        </w:rPr>
        <w:t>方式辦理受贈物資收發作業，受限人力無法及時掌握物資全貌，管理尚欠妥適；物資申領以單次扶助或短期3個月扶助為原則，惟部分個案於109年幾乎全年領取物資，且單月領用超逾規定額度；每年公告物資捐贈資訊，惟未依規定敘明辦理情形並至少每3個月公告，且未完整揭露受贈物資資訊；為有效管理運用物資銀行，已訂定相關實施要點，惟其內容未隨實際情形異動而適時修正等情事，允宜</w:t>
      </w:r>
      <w:proofErr w:type="gramStart"/>
      <w:r w:rsidRPr="00EB6A90">
        <w:rPr>
          <w:rFonts w:hint="eastAsia"/>
          <w:spacing w:val="4"/>
          <w:kern w:val="0"/>
          <w:sz w:val="28"/>
        </w:rPr>
        <w:t>研</w:t>
      </w:r>
      <w:proofErr w:type="gramEnd"/>
      <w:r w:rsidRPr="00EB6A90">
        <w:rPr>
          <w:rFonts w:hint="eastAsia"/>
          <w:spacing w:val="4"/>
          <w:kern w:val="0"/>
          <w:sz w:val="28"/>
        </w:rPr>
        <w:t>謀改進。</w:t>
      </w:r>
      <w:r w:rsidRPr="00EB6A90">
        <w:rPr>
          <w:rFonts w:hint="eastAsia"/>
          <w:noProof/>
          <w:spacing w:val="4"/>
          <w:sz w:val="28"/>
        </w:rPr>
        <w:t>（</w:t>
      </w:r>
      <w:r w:rsidRPr="00EB6A90">
        <w:rPr>
          <w:noProof/>
          <w:spacing w:val="4"/>
          <w:sz w:val="28"/>
        </w:rPr>
        <w:t>詳乙－</w:t>
      </w:r>
      <w:r w:rsidRPr="00EB6A90">
        <w:rPr>
          <w:rFonts w:hint="eastAsia"/>
          <w:noProof/>
          <w:spacing w:val="4"/>
          <w:sz w:val="28"/>
        </w:rPr>
        <w:t>4</w:t>
      </w:r>
      <w:r w:rsidR="00146E2C">
        <w:rPr>
          <w:rFonts w:hint="eastAsia"/>
          <w:noProof/>
          <w:spacing w:val="4"/>
          <w:sz w:val="28"/>
        </w:rPr>
        <w:t>4</w:t>
      </w:r>
      <w:r w:rsidRPr="00EB6A90">
        <w:rPr>
          <w:noProof/>
          <w:spacing w:val="4"/>
          <w:sz w:val="28"/>
        </w:rPr>
        <w:t>頁</w:t>
      </w:r>
      <w:r w:rsidRPr="00EB6A90">
        <w:rPr>
          <w:rFonts w:hint="eastAsia"/>
          <w:noProof/>
          <w:spacing w:val="4"/>
          <w:sz w:val="28"/>
        </w:rPr>
        <w:t>）</w:t>
      </w:r>
    </w:p>
    <w:p w:rsidR="00E463EB" w:rsidRPr="002F2F9C" w:rsidRDefault="00E463EB" w:rsidP="004E21EA">
      <w:pPr>
        <w:pStyle w:val="af8"/>
        <w:spacing w:line="560" w:lineRule="exact"/>
        <w:ind w:firstLine="561"/>
        <w:rPr>
          <w:sz w:val="28"/>
        </w:rPr>
      </w:pPr>
      <w:r>
        <w:rPr>
          <w:rFonts w:hint="eastAsia"/>
          <w:b/>
          <w:bCs/>
          <w:noProof/>
          <w:sz w:val="28"/>
        </w:rPr>
        <w:t>四</w:t>
      </w:r>
      <w:r w:rsidRPr="002F2F9C">
        <w:rPr>
          <w:rFonts w:hint="eastAsia"/>
          <w:b/>
          <w:bCs/>
          <w:noProof/>
          <w:sz w:val="28"/>
        </w:rPr>
        <w:t>、</w:t>
      </w:r>
      <w:r w:rsidRPr="00495F89">
        <w:rPr>
          <w:rFonts w:hint="eastAsia"/>
          <w:b/>
          <w:bCs/>
          <w:sz w:val="28"/>
        </w:rPr>
        <w:t>部分污染物納管實際排放量與許可排放量差距頗大，且有空氣污染防制費申報錯誤率偏高、領有操作許可證之公私場所申報各製程使用原燃料之實際用量已逾許可核定量、逾期申報檢測結果、未依固定污染源許可證內容設置或操作</w:t>
      </w:r>
      <w:r w:rsidRPr="00495F89">
        <w:rPr>
          <w:rFonts w:hint="eastAsia"/>
          <w:b/>
          <w:bCs/>
          <w:sz w:val="28"/>
        </w:rPr>
        <w:lastRenderedPageBreak/>
        <w:t>等情事，有待加強檢討改善</w:t>
      </w:r>
      <w:r w:rsidRPr="002F2F9C">
        <w:rPr>
          <w:rFonts w:hint="eastAsia"/>
          <w:b/>
          <w:bCs/>
          <w:sz w:val="28"/>
        </w:rPr>
        <w:t>：</w:t>
      </w:r>
      <w:r w:rsidRPr="00495F89">
        <w:rPr>
          <w:rFonts w:hint="eastAsia"/>
          <w:sz w:val="28"/>
        </w:rPr>
        <w:t>為有效掌握及管理縣內固定污染源排放狀況，作為日後改善環境空氣品質及推動許可制度之基礎，建立詳實污染源紀錄資料，澈底落實各項固定污染源管制工作，</w:t>
      </w:r>
      <w:r>
        <w:rPr>
          <w:rFonts w:hint="eastAsia"/>
          <w:sz w:val="28"/>
        </w:rPr>
        <w:t>屏東縣環境污染防</w:t>
      </w:r>
      <w:r w:rsidRPr="00495F89">
        <w:rPr>
          <w:rFonts w:hint="eastAsia"/>
          <w:sz w:val="28"/>
        </w:rPr>
        <w:t>制</w:t>
      </w:r>
      <w:r>
        <w:rPr>
          <w:rFonts w:hint="eastAsia"/>
          <w:sz w:val="28"/>
        </w:rPr>
        <w:t>基金</w:t>
      </w:r>
      <w:proofErr w:type="gramStart"/>
      <w:r>
        <w:rPr>
          <w:rFonts w:hint="eastAsia"/>
          <w:sz w:val="28"/>
        </w:rPr>
        <w:t>109</w:t>
      </w:r>
      <w:proofErr w:type="gramEnd"/>
      <w:r>
        <w:rPr>
          <w:rFonts w:hint="eastAsia"/>
          <w:sz w:val="28"/>
        </w:rPr>
        <w:t>年度</w:t>
      </w:r>
      <w:r w:rsidRPr="00495F89">
        <w:rPr>
          <w:rFonts w:hint="eastAsia"/>
          <w:sz w:val="28"/>
        </w:rPr>
        <w:t>空氣污染防制計畫項下，辦理固定污染源管制</w:t>
      </w:r>
      <w:proofErr w:type="gramStart"/>
      <w:r w:rsidRPr="00495F89">
        <w:rPr>
          <w:rFonts w:hint="eastAsia"/>
          <w:sz w:val="28"/>
        </w:rPr>
        <w:t>及空品不良</w:t>
      </w:r>
      <w:proofErr w:type="gramEnd"/>
      <w:r w:rsidRPr="00495F89">
        <w:rPr>
          <w:rFonts w:hint="eastAsia"/>
          <w:sz w:val="28"/>
        </w:rPr>
        <w:t>期間應變計畫經費計1,698萬餘元，經查</w:t>
      </w:r>
      <w:r>
        <w:rPr>
          <w:rFonts w:hint="eastAsia"/>
          <w:sz w:val="28"/>
        </w:rPr>
        <w:t>執行</w:t>
      </w:r>
      <w:r w:rsidRPr="00495F89">
        <w:rPr>
          <w:rFonts w:hint="eastAsia"/>
          <w:sz w:val="28"/>
        </w:rPr>
        <w:t>情形，核有：固定污染源部分污染物納管實際排放量與許可排放量差距頗大，推動許可制度以管制污染源機制仍待強化，又部分工廠空氣污染防制費申報錯誤率偏高；部分領有固定污染源操作許可證之公私場所，申報各製程使用原燃料之實際用量已逾許可核定量；部分公私場所逾期申報檢測結果，未能落實裁處，審查作業有待加強；部分公私場所未依固定污染源許可證內容設置或操作，裁處</w:t>
      </w:r>
      <w:proofErr w:type="gramStart"/>
      <w:r w:rsidRPr="00495F89">
        <w:rPr>
          <w:rFonts w:hint="eastAsia"/>
          <w:sz w:val="28"/>
        </w:rPr>
        <w:t>作為核欠積極</w:t>
      </w:r>
      <w:proofErr w:type="gramEnd"/>
      <w:r w:rsidRPr="00495F89">
        <w:rPr>
          <w:rFonts w:hint="eastAsia"/>
          <w:sz w:val="28"/>
        </w:rPr>
        <w:t>等情事，</w:t>
      </w:r>
      <w:r w:rsidRPr="00B14CC1">
        <w:rPr>
          <w:rFonts w:hint="eastAsia"/>
          <w:sz w:val="28"/>
        </w:rPr>
        <w:t>有待加強檢討改善</w:t>
      </w:r>
      <w:r w:rsidRPr="00495F89">
        <w:rPr>
          <w:rFonts w:hint="eastAsia"/>
          <w:sz w:val="28"/>
        </w:rPr>
        <w:t>。</w:t>
      </w:r>
      <w:r w:rsidRPr="002F2F9C">
        <w:rPr>
          <w:rFonts w:hint="eastAsia"/>
          <w:noProof/>
          <w:sz w:val="28"/>
        </w:rPr>
        <w:t>（</w:t>
      </w:r>
      <w:r w:rsidRPr="002F2F9C">
        <w:rPr>
          <w:noProof/>
          <w:sz w:val="28"/>
        </w:rPr>
        <w:t>詳乙－</w:t>
      </w:r>
      <w:r w:rsidR="007B33E4">
        <w:rPr>
          <w:rFonts w:hint="eastAsia"/>
          <w:noProof/>
          <w:sz w:val="28"/>
        </w:rPr>
        <w:t>7</w:t>
      </w:r>
      <w:r w:rsidR="00146E2C">
        <w:rPr>
          <w:rFonts w:hint="eastAsia"/>
          <w:noProof/>
          <w:sz w:val="28"/>
        </w:rPr>
        <w:t>7</w:t>
      </w:r>
      <w:r w:rsidRPr="002F2F9C">
        <w:rPr>
          <w:noProof/>
          <w:sz w:val="28"/>
        </w:rPr>
        <w:t>頁</w:t>
      </w:r>
      <w:r w:rsidRPr="002F2F9C">
        <w:rPr>
          <w:rFonts w:hint="eastAsia"/>
          <w:noProof/>
          <w:sz w:val="28"/>
        </w:rPr>
        <w:t>）</w:t>
      </w:r>
    </w:p>
    <w:p w:rsidR="00E463EB" w:rsidRPr="004E21EA" w:rsidRDefault="00E463EB" w:rsidP="004E21EA">
      <w:pPr>
        <w:pStyle w:val="af8"/>
        <w:spacing w:line="540" w:lineRule="exact"/>
        <w:ind w:firstLine="577"/>
        <w:rPr>
          <w:noProof/>
          <w:spacing w:val="4"/>
          <w:sz w:val="28"/>
        </w:rPr>
      </w:pPr>
      <w:r w:rsidRPr="004E21EA">
        <w:rPr>
          <w:rFonts w:hint="eastAsia"/>
          <w:b/>
          <w:bCs/>
          <w:spacing w:val="4"/>
          <w:sz w:val="28"/>
        </w:rPr>
        <w:t>五、推動大型柴油</w:t>
      </w:r>
      <w:proofErr w:type="gramStart"/>
      <w:r w:rsidRPr="004E21EA">
        <w:rPr>
          <w:rFonts w:hint="eastAsia"/>
          <w:b/>
          <w:bCs/>
          <w:spacing w:val="4"/>
          <w:sz w:val="28"/>
        </w:rPr>
        <w:t>車調修燃</w:t>
      </w:r>
      <w:proofErr w:type="gramEnd"/>
      <w:r w:rsidRPr="004E21EA">
        <w:rPr>
          <w:rFonts w:hint="eastAsia"/>
          <w:b/>
          <w:bCs/>
          <w:spacing w:val="4"/>
          <w:sz w:val="28"/>
        </w:rPr>
        <w:t>油系統或加裝空氣污染防制設備補助成效未如預期，大型柴油車輛加入自主管理情形尚欠踴躍，部分</w:t>
      </w:r>
      <w:proofErr w:type="gramStart"/>
      <w:r w:rsidRPr="004E21EA">
        <w:rPr>
          <w:rFonts w:hint="eastAsia"/>
          <w:b/>
          <w:bCs/>
          <w:spacing w:val="4"/>
          <w:sz w:val="28"/>
        </w:rPr>
        <w:t>檢舉熱區未</w:t>
      </w:r>
      <w:proofErr w:type="gramEnd"/>
      <w:r w:rsidRPr="004E21EA">
        <w:rPr>
          <w:rFonts w:hint="eastAsia"/>
          <w:b/>
          <w:bCs/>
          <w:spacing w:val="4"/>
          <w:sz w:val="28"/>
        </w:rPr>
        <w:t>納入路邊攔查地點，均有待加強檢討改善</w:t>
      </w:r>
      <w:r w:rsidRPr="004E21EA">
        <w:rPr>
          <w:rFonts w:hint="eastAsia"/>
          <w:spacing w:val="4"/>
          <w:sz w:val="28"/>
        </w:rPr>
        <w:t>：屏東縣政府環境保護局獲行政院環境保護署核定補助</w:t>
      </w:r>
      <w:r w:rsidRPr="004E21EA">
        <w:rPr>
          <w:spacing w:val="4"/>
          <w:sz w:val="28"/>
        </w:rPr>
        <w:t>1</w:t>
      </w:r>
      <w:r w:rsidRPr="004E21EA">
        <w:rPr>
          <w:rFonts w:hint="eastAsia"/>
          <w:spacing w:val="4"/>
          <w:sz w:val="28"/>
        </w:rPr>
        <w:t>億</w:t>
      </w:r>
      <w:r w:rsidRPr="004E21EA">
        <w:rPr>
          <w:spacing w:val="4"/>
          <w:sz w:val="28"/>
        </w:rPr>
        <w:t>666</w:t>
      </w:r>
      <w:r w:rsidRPr="004E21EA">
        <w:rPr>
          <w:rFonts w:hint="eastAsia"/>
          <w:spacing w:val="4"/>
          <w:sz w:val="28"/>
        </w:rPr>
        <w:t>萬餘元辦理</w:t>
      </w:r>
      <w:proofErr w:type="gramStart"/>
      <w:r w:rsidRPr="004E21EA">
        <w:rPr>
          <w:spacing w:val="4"/>
          <w:sz w:val="28"/>
        </w:rPr>
        <w:t>109</w:t>
      </w:r>
      <w:proofErr w:type="gramEnd"/>
      <w:r w:rsidRPr="004E21EA">
        <w:rPr>
          <w:rFonts w:hint="eastAsia"/>
          <w:spacing w:val="4"/>
          <w:sz w:val="28"/>
        </w:rPr>
        <w:t>年度大型柴油車</w:t>
      </w:r>
      <w:proofErr w:type="gramStart"/>
      <w:r w:rsidRPr="004E21EA">
        <w:rPr>
          <w:rFonts w:hint="eastAsia"/>
          <w:spacing w:val="4"/>
          <w:sz w:val="28"/>
        </w:rPr>
        <w:t>汰</w:t>
      </w:r>
      <w:proofErr w:type="gramEnd"/>
      <w:r w:rsidRPr="004E21EA">
        <w:rPr>
          <w:rFonts w:hint="eastAsia"/>
          <w:spacing w:val="4"/>
          <w:sz w:val="28"/>
        </w:rPr>
        <w:t>舊換車補助、污染改善補助、柴油車污染管制暨綠色運輸推廣等計畫，連同配合款</w:t>
      </w:r>
      <w:r w:rsidRPr="004E21EA">
        <w:rPr>
          <w:spacing w:val="4"/>
          <w:sz w:val="28"/>
        </w:rPr>
        <w:t>650</w:t>
      </w:r>
      <w:r w:rsidRPr="004E21EA">
        <w:rPr>
          <w:rFonts w:hint="eastAsia"/>
          <w:spacing w:val="4"/>
          <w:sz w:val="28"/>
        </w:rPr>
        <w:t>萬元，合計經費</w:t>
      </w:r>
      <w:r w:rsidRPr="004E21EA">
        <w:rPr>
          <w:spacing w:val="4"/>
          <w:sz w:val="28"/>
        </w:rPr>
        <w:t>1</w:t>
      </w:r>
      <w:r w:rsidRPr="004E21EA">
        <w:rPr>
          <w:rFonts w:hint="eastAsia"/>
          <w:spacing w:val="4"/>
          <w:sz w:val="28"/>
        </w:rPr>
        <w:t>億</w:t>
      </w:r>
      <w:r w:rsidRPr="004E21EA">
        <w:rPr>
          <w:spacing w:val="4"/>
          <w:sz w:val="28"/>
        </w:rPr>
        <w:t>1,316</w:t>
      </w:r>
      <w:r w:rsidRPr="004E21EA">
        <w:rPr>
          <w:rFonts w:hint="eastAsia"/>
          <w:spacing w:val="4"/>
          <w:sz w:val="28"/>
        </w:rPr>
        <w:t>萬餘元，預計補助柴油車汰舊換新或加裝空氣污染防制設備，並透過路邊攔檢高污染車輛、目測判煙、自主管理等工作，強化柴油車排煙管制成效。經查屏東縣環境污染防制基金辦理前揭計畫情形，核有：推動大型柴油</w:t>
      </w:r>
      <w:proofErr w:type="gramStart"/>
      <w:r w:rsidRPr="004E21EA">
        <w:rPr>
          <w:rFonts w:hint="eastAsia"/>
          <w:spacing w:val="4"/>
          <w:sz w:val="28"/>
        </w:rPr>
        <w:t>車調修燃</w:t>
      </w:r>
      <w:proofErr w:type="gramEnd"/>
      <w:r w:rsidRPr="004E21EA">
        <w:rPr>
          <w:rFonts w:hint="eastAsia"/>
          <w:spacing w:val="4"/>
          <w:sz w:val="28"/>
        </w:rPr>
        <w:t>油控制系統或加裝空氣污染防制設備補助計畫之成效未如預期；為加強改善柴油車輛污染排放情形，積極推廣轄內公務機關及民間業者之大型柴油車輛參加自主管理方案，惟仍有部分機關及業者尚未參加；為加強柴油車排煙污染管制，實施路邊攔查（檢）作業，惟部分</w:t>
      </w:r>
      <w:proofErr w:type="gramStart"/>
      <w:r w:rsidRPr="004E21EA">
        <w:rPr>
          <w:rFonts w:hint="eastAsia"/>
          <w:spacing w:val="4"/>
          <w:sz w:val="28"/>
        </w:rPr>
        <w:t>檢舉熱區未</w:t>
      </w:r>
      <w:proofErr w:type="gramEnd"/>
      <w:r w:rsidRPr="004E21EA">
        <w:rPr>
          <w:rFonts w:hint="eastAsia"/>
          <w:spacing w:val="4"/>
          <w:sz w:val="28"/>
        </w:rPr>
        <w:t>納入路邊攔查地點等情事，有待加強檢討改善。</w:t>
      </w:r>
      <w:r w:rsidRPr="004E21EA">
        <w:rPr>
          <w:rFonts w:hint="eastAsia"/>
          <w:noProof/>
          <w:spacing w:val="4"/>
          <w:sz w:val="28"/>
        </w:rPr>
        <w:t>（</w:t>
      </w:r>
      <w:r w:rsidRPr="004E21EA">
        <w:rPr>
          <w:noProof/>
          <w:spacing w:val="4"/>
          <w:sz w:val="28"/>
        </w:rPr>
        <w:t>詳乙－</w:t>
      </w:r>
      <w:r w:rsidRPr="004E21EA">
        <w:rPr>
          <w:rFonts w:hint="eastAsia"/>
          <w:noProof/>
          <w:spacing w:val="4"/>
          <w:sz w:val="28"/>
        </w:rPr>
        <w:t>7</w:t>
      </w:r>
      <w:r w:rsidR="00146E2C">
        <w:rPr>
          <w:rFonts w:hint="eastAsia"/>
          <w:noProof/>
          <w:spacing w:val="4"/>
          <w:sz w:val="28"/>
        </w:rPr>
        <w:t>8</w:t>
      </w:r>
      <w:r w:rsidRPr="004E21EA">
        <w:rPr>
          <w:noProof/>
          <w:spacing w:val="4"/>
          <w:sz w:val="28"/>
        </w:rPr>
        <w:t>頁</w:t>
      </w:r>
      <w:r w:rsidRPr="004E21EA">
        <w:rPr>
          <w:rFonts w:hint="eastAsia"/>
          <w:noProof/>
          <w:spacing w:val="4"/>
          <w:sz w:val="28"/>
        </w:rPr>
        <w:t>）</w:t>
      </w:r>
    </w:p>
    <w:p w:rsidR="00E463EB" w:rsidRPr="002F2F9C" w:rsidRDefault="00E463EB" w:rsidP="004E21EA">
      <w:pPr>
        <w:overflowPunct w:val="0"/>
        <w:spacing w:line="560" w:lineRule="exact"/>
        <w:ind w:firstLineChars="200" w:firstLine="560"/>
        <w:jc w:val="both"/>
        <w:rPr>
          <w:rFonts w:ascii="標楷體" w:eastAsia="標楷體" w:hAnsi="標楷體"/>
          <w:bCs/>
          <w:sz w:val="28"/>
          <w:szCs w:val="28"/>
        </w:rPr>
      </w:pPr>
      <w:r w:rsidRPr="002F2F9C">
        <w:rPr>
          <w:rFonts w:ascii="標楷體" w:eastAsia="標楷體" w:hAnsi="標楷體"/>
          <w:bCs/>
          <w:sz w:val="28"/>
          <w:szCs w:val="28"/>
        </w:rPr>
        <w:t>以上，</w:t>
      </w:r>
      <w:proofErr w:type="gramStart"/>
      <w:r w:rsidRPr="002F2F9C">
        <w:rPr>
          <w:rFonts w:ascii="標楷體" w:eastAsia="標楷體" w:hAnsi="標楷體" w:hint="eastAsia"/>
          <w:bCs/>
          <w:sz w:val="28"/>
          <w:szCs w:val="28"/>
        </w:rPr>
        <w:t>各</w:t>
      </w:r>
      <w:r w:rsidRPr="002F2F9C">
        <w:rPr>
          <w:rFonts w:ascii="標楷體" w:eastAsia="標楷體" w:hAnsi="標楷體"/>
          <w:bCs/>
          <w:sz w:val="28"/>
          <w:szCs w:val="28"/>
        </w:rPr>
        <w:t>非營業</w:t>
      </w:r>
      <w:proofErr w:type="gramEnd"/>
      <w:r w:rsidRPr="002F2F9C">
        <w:rPr>
          <w:rFonts w:ascii="標楷體" w:eastAsia="標楷體" w:hAnsi="標楷體"/>
          <w:bCs/>
          <w:sz w:val="28"/>
          <w:szCs w:val="28"/>
        </w:rPr>
        <w:t>特種基金運作之待改善事項，業據函復提出妥善改進措施，</w:t>
      </w:r>
      <w:proofErr w:type="gramStart"/>
      <w:r w:rsidRPr="002F2F9C">
        <w:rPr>
          <w:rFonts w:ascii="標楷體" w:eastAsia="標楷體" w:hAnsi="標楷體"/>
          <w:bCs/>
          <w:sz w:val="28"/>
          <w:szCs w:val="28"/>
        </w:rPr>
        <w:t>本室已</w:t>
      </w:r>
      <w:proofErr w:type="gramEnd"/>
      <w:r w:rsidRPr="002F2F9C">
        <w:rPr>
          <w:rFonts w:ascii="標楷體" w:eastAsia="標楷體" w:hAnsi="標楷體"/>
          <w:bCs/>
          <w:sz w:val="28"/>
          <w:szCs w:val="28"/>
        </w:rPr>
        <w:t>列管繼續注意其改善成效。</w:t>
      </w:r>
      <w:bookmarkEnd w:id="9"/>
    </w:p>
    <w:p w:rsidR="007872A3" w:rsidRPr="00937F6F" w:rsidRDefault="007872A3" w:rsidP="007872A3">
      <w:pPr>
        <w:pStyle w:val="af1"/>
        <w:kinsoku w:val="0"/>
        <w:rPr>
          <w:sz w:val="36"/>
          <w:szCs w:val="36"/>
        </w:rPr>
      </w:pPr>
      <w:bookmarkStart w:id="10" w:name="_Hlk76110229"/>
      <w:r w:rsidRPr="00937F6F">
        <w:rPr>
          <w:rFonts w:hint="eastAsia"/>
          <w:sz w:val="36"/>
          <w:szCs w:val="36"/>
        </w:rPr>
        <w:lastRenderedPageBreak/>
        <w:t>伍、各方建議意見</w:t>
      </w:r>
    </w:p>
    <w:p w:rsidR="007872A3" w:rsidRPr="00937F6F" w:rsidRDefault="00BB35C6" w:rsidP="007872A3">
      <w:pPr>
        <w:kinsoku w:val="0"/>
        <w:overflowPunct w:val="0"/>
        <w:snapToGrid w:val="0"/>
        <w:spacing w:line="500" w:lineRule="exact"/>
        <w:ind w:firstLineChars="200" w:firstLine="480"/>
        <w:jc w:val="both"/>
        <w:rPr>
          <w:rFonts w:ascii="標楷體" w:eastAsia="標楷體" w:hAnsi="標楷體"/>
          <w:snapToGrid w:val="0"/>
          <w:kern w:val="0"/>
          <w:sz w:val="28"/>
          <w:szCs w:val="28"/>
        </w:rPr>
      </w:pPr>
      <w:bookmarkStart w:id="11" w:name="_Hlk44596805"/>
      <w:r>
        <w:rPr>
          <w:noProof/>
        </w:rPr>
        <w:pict>
          <v:shape id="文字方塊 2" o:spid="_x0000_s1049" type="#_x0000_t202" style="position:absolute;left:0;text-align:left;margin-left:126.9pt;margin-top:270.1pt;width:377.1pt;height:260.95pt;z-index:-251630592;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wrapcoords="-43 0 -43 21538 21600 21538 21600 0 -43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" stroked="f">
            <v:textbox style="mso-next-textbox:#文字方塊 2">
              <w:txbxContent>
                <w:p w:rsidR="0057175D" w:rsidRPr="004209D5" w:rsidRDefault="0057175D" w:rsidP="007872A3">
                  <w:pPr>
                    <w:jc w:val="center"/>
                    <w:rPr>
                      <w:rFonts w:ascii="標楷體" w:eastAsia="標楷體" w:hAnsi="標楷體"/>
                      <w:b/>
                    </w:rPr>
                  </w:pPr>
                  <w:r w:rsidRPr="004209D5">
                    <w:rPr>
                      <w:rFonts w:ascii="標楷體" w:eastAsia="標楷體" w:hAnsi="標楷體" w:hint="eastAsia"/>
                      <w:b/>
                      <w:noProof/>
                    </w:rPr>
                    <w:t>圖</w:t>
                  </w:r>
                  <w:r>
                    <w:rPr>
                      <w:rFonts w:ascii="標楷體" w:eastAsia="標楷體" w:hAnsi="標楷體" w:hint="eastAsia"/>
                      <w:b/>
                      <w:noProof/>
                    </w:rPr>
                    <w:t xml:space="preserve">1  </w:t>
                  </w:r>
                  <w:r w:rsidRPr="004209D5">
                    <w:rPr>
                      <w:rFonts w:ascii="標楷體" w:eastAsia="標楷體" w:hAnsi="標楷體" w:hint="eastAsia"/>
                      <w:b/>
                      <w:noProof/>
                    </w:rPr>
                    <w:t>屏東縣政府雨水下水道建設及清疏預算編列暨執行情形</w:t>
                  </w:r>
                </w:p>
                <w:p w:rsidR="0057175D" w:rsidRPr="00D4564E" w:rsidRDefault="0057175D" w:rsidP="007872A3">
                  <w:pPr>
                    <w:ind w:leftChars="11" w:left="386" w:hangingChars="150" w:hanging="360"/>
                    <w:jc w:val="both"/>
                    <w:rPr>
                      <w:rFonts w:ascii="標楷體" w:eastAsia="標楷體" w:hAnsi="標楷體"/>
                      <w:sz w:val="18"/>
                      <w:szCs w:val="18"/>
                    </w:rPr>
                  </w:pPr>
                  <w:r>
                    <w:rPr>
                      <w:noProof/>
                    </w:rPr>
                    <w:drawing>
                      <wp:inline distT="0" distB="0" distL="0" distR="0" wp14:anchorId="3A35B3EF" wp14:editId="3944AB72">
                        <wp:extent cx="4671588" cy="2741679"/>
                        <wp:effectExtent l="0" t="0" r="0" b="0"/>
                        <wp:docPr id="21" name="圖表 21">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xmlns:ve="http://schemas.openxmlformats.org/markup-compatibility/2006"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r w:rsidRPr="00D4564E">
                    <w:rPr>
                      <w:rFonts w:ascii="標楷體" w:eastAsia="標楷體" w:hAnsi="標楷體" w:hint="eastAsia"/>
                      <w:sz w:val="18"/>
                      <w:szCs w:val="18"/>
                    </w:rPr>
                    <w:t>資料來源：整理自屏東縣政府提供資料。</w:t>
                  </w:r>
                </w:p>
              </w:txbxContent>
            </v:textbox>
            <w10:wrap type="tight" anchorx="margin" anchory="margin"/>
          </v:shape>
        </w:pict>
      </w:r>
      <w:r w:rsidR="007872A3">
        <w:rPr>
          <w:rFonts w:ascii="標楷體" w:eastAsia="標楷體" w:hAnsi="標楷體" w:hint="eastAsia"/>
          <w:b/>
          <w:sz w:val="28"/>
          <w:szCs w:val="28"/>
        </w:rPr>
        <w:t>一</w:t>
      </w:r>
      <w:r w:rsidR="007872A3" w:rsidRPr="00937F6F">
        <w:rPr>
          <w:rFonts w:ascii="標楷體" w:eastAsia="標楷體" w:hAnsi="標楷體" w:hint="eastAsia"/>
          <w:b/>
          <w:sz w:val="28"/>
          <w:szCs w:val="28"/>
        </w:rPr>
        <w:t>、為解決都市防洪排水問題，編列預算建設雨水下水道，惟年度預算執行率低，且投入經費及執行率逐年下降，致雨水下水道系統實施率難以提升；復未適時檢討更新雨水下水道規劃內容，亦未於雨季來臨前及時辦理排水道</w:t>
      </w:r>
      <w:proofErr w:type="gramStart"/>
      <w:r w:rsidR="007872A3" w:rsidRPr="00937F6F">
        <w:rPr>
          <w:rFonts w:ascii="標楷體" w:eastAsia="標楷體" w:hAnsi="標楷體" w:hint="eastAsia"/>
          <w:b/>
          <w:sz w:val="28"/>
          <w:szCs w:val="28"/>
        </w:rPr>
        <w:t>清淤及箱</w:t>
      </w:r>
      <w:proofErr w:type="gramEnd"/>
      <w:r w:rsidR="007872A3" w:rsidRPr="00937F6F">
        <w:rPr>
          <w:rFonts w:ascii="標楷體" w:eastAsia="標楷體" w:hAnsi="標楷體" w:hint="eastAsia"/>
          <w:b/>
          <w:sz w:val="28"/>
          <w:szCs w:val="28"/>
        </w:rPr>
        <w:t>涵修復，恐因排水設施未維持良好使用狀況，而無法因應極端氣候造成之暴雨威脅；復東港鎮、枋寮鄉等沿海低</w:t>
      </w:r>
      <w:proofErr w:type="gramStart"/>
      <w:r w:rsidR="007872A3" w:rsidRPr="00937F6F">
        <w:rPr>
          <w:rFonts w:ascii="標楷體" w:eastAsia="標楷體" w:hAnsi="標楷體" w:hint="eastAsia"/>
          <w:b/>
          <w:sz w:val="28"/>
          <w:szCs w:val="28"/>
        </w:rPr>
        <w:t>漥</w:t>
      </w:r>
      <w:proofErr w:type="gramEnd"/>
      <w:r w:rsidR="007872A3" w:rsidRPr="00937F6F">
        <w:rPr>
          <w:rFonts w:ascii="標楷體" w:eastAsia="標楷體" w:hAnsi="標楷體" w:hint="eastAsia"/>
          <w:b/>
          <w:sz w:val="28"/>
          <w:szCs w:val="28"/>
        </w:rPr>
        <w:t>地區，頻傳淹水災情，均有待檢討</w:t>
      </w:r>
      <w:proofErr w:type="gramStart"/>
      <w:r w:rsidR="007872A3" w:rsidRPr="00937F6F">
        <w:rPr>
          <w:rFonts w:ascii="標楷體" w:eastAsia="標楷體" w:hAnsi="標楷體" w:hint="eastAsia"/>
          <w:b/>
          <w:sz w:val="28"/>
          <w:szCs w:val="28"/>
        </w:rPr>
        <w:t>研謀精</w:t>
      </w:r>
      <w:proofErr w:type="gramEnd"/>
      <w:r w:rsidR="007872A3" w:rsidRPr="00937F6F">
        <w:rPr>
          <w:rFonts w:ascii="標楷體" w:eastAsia="標楷體" w:hAnsi="標楷體" w:hint="eastAsia"/>
          <w:b/>
          <w:sz w:val="28"/>
          <w:szCs w:val="28"/>
        </w:rPr>
        <w:t>進，以降低淹水風險，維護民眾生命財產安全，增進政府治理效能：</w:t>
      </w:r>
      <w:r w:rsidR="007872A3" w:rsidRPr="00937F6F">
        <w:rPr>
          <w:rFonts w:ascii="標楷體" w:eastAsia="標楷體" w:hAnsi="標楷體" w:hint="eastAsia"/>
          <w:snapToGrid w:val="0"/>
          <w:kern w:val="0"/>
          <w:sz w:val="28"/>
          <w:szCs w:val="28"/>
        </w:rPr>
        <w:t>雨水下水道之功能在於解決都市防洪排水問題，降低都市淹水風險以維護居民生命財產安全，為都市不可或缺之公共建設，故各國均以下水道建設為施政重點，於都市計畫中作整體考量同步建設。經查屏東縣政府107至109年雨水下水道相關建設及維護情形，</w:t>
      </w:r>
      <w:proofErr w:type="gramStart"/>
      <w:r w:rsidR="007872A3" w:rsidRPr="00937F6F">
        <w:rPr>
          <w:rFonts w:ascii="標楷體" w:eastAsia="標楷體" w:hAnsi="標楷體" w:hint="eastAsia"/>
          <w:snapToGrid w:val="0"/>
          <w:kern w:val="0"/>
          <w:sz w:val="28"/>
          <w:szCs w:val="28"/>
        </w:rPr>
        <w:t>間有年度</w:t>
      </w:r>
      <w:proofErr w:type="gramEnd"/>
      <w:r w:rsidR="007872A3" w:rsidRPr="00937F6F">
        <w:rPr>
          <w:rFonts w:ascii="標楷體" w:eastAsia="標楷體" w:hAnsi="標楷體" w:hint="eastAsia"/>
          <w:snapToGrid w:val="0"/>
          <w:kern w:val="0"/>
          <w:sz w:val="28"/>
          <w:szCs w:val="28"/>
        </w:rPr>
        <w:t>預算執行率低，及經費</w:t>
      </w:r>
      <w:proofErr w:type="gramStart"/>
      <w:r w:rsidR="007872A3" w:rsidRPr="00937F6F">
        <w:rPr>
          <w:rFonts w:ascii="標楷體" w:eastAsia="標楷體" w:hAnsi="標楷體" w:hint="eastAsia"/>
          <w:snapToGrid w:val="0"/>
          <w:kern w:val="0"/>
          <w:sz w:val="28"/>
          <w:szCs w:val="28"/>
        </w:rPr>
        <w:t>投注和執行</w:t>
      </w:r>
      <w:proofErr w:type="gramEnd"/>
      <w:r w:rsidR="007872A3" w:rsidRPr="00937F6F">
        <w:rPr>
          <w:rFonts w:ascii="標楷體" w:eastAsia="標楷體" w:hAnsi="標楷體" w:hint="eastAsia"/>
          <w:snapToGrid w:val="0"/>
          <w:kern w:val="0"/>
          <w:sz w:val="28"/>
          <w:szCs w:val="28"/>
        </w:rPr>
        <w:t>情形逐年下降趨勢</w:t>
      </w:r>
      <w:r w:rsidR="007872A3">
        <w:rPr>
          <w:rFonts w:ascii="標楷體" w:eastAsia="標楷體" w:hAnsi="標楷體" w:hint="eastAsia"/>
          <w:snapToGrid w:val="0"/>
          <w:kern w:val="0"/>
          <w:sz w:val="28"/>
          <w:szCs w:val="28"/>
        </w:rPr>
        <w:t>（</w:t>
      </w:r>
      <w:r w:rsidR="007872A3" w:rsidRPr="00937F6F">
        <w:rPr>
          <w:rFonts w:ascii="標楷體" w:eastAsia="標楷體" w:hAnsi="標楷體" w:hint="eastAsia"/>
          <w:snapToGrid w:val="0"/>
          <w:kern w:val="0"/>
          <w:sz w:val="28"/>
          <w:szCs w:val="28"/>
        </w:rPr>
        <w:t>圖1</w:t>
      </w:r>
      <w:r w:rsidR="007872A3">
        <w:rPr>
          <w:rFonts w:ascii="標楷體" w:eastAsia="標楷體" w:hAnsi="標楷體" w:hint="eastAsia"/>
          <w:snapToGrid w:val="0"/>
          <w:kern w:val="0"/>
          <w:sz w:val="28"/>
          <w:szCs w:val="28"/>
        </w:rPr>
        <w:t>）</w:t>
      </w:r>
      <w:r w:rsidR="007872A3" w:rsidRPr="00937F6F">
        <w:rPr>
          <w:rFonts w:ascii="標楷體" w:eastAsia="標楷體" w:hAnsi="標楷體" w:hint="eastAsia"/>
          <w:snapToGrid w:val="0"/>
          <w:kern w:val="0"/>
          <w:sz w:val="28"/>
          <w:szCs w:val="28"/>
        </w:rPr>
        <w:t>。另臺灣地勢陡峻，降雨強度集中，局部性、</w:t>
      </w:r>
      <w:proofErr w:type="gramStart"/>
      <w:r w:rsidR="007872A3" w:rsidRPr="00937F6F">
        <w:rPr>
          <w:rFonts w:ascii="標楷體" w:eastAsia="標楷體" w:hAnsi="標楷體" w:hint="eastAsia"/>
          <w:snapToGrid w:val="0"/>
          <w:kern w:val="0"/>
          <w:sz w:val="28"/>
          <w:szCs w:val="28"/>
        </w:rPr>
        <w:t>短延時</w:t>
      </w:r>
      <w:proofErr w:type="gramEnd"/>
      <w:r w:rsidR="007872A3" w:rsidRPr="00937F6F">
        <w:rPr>
          <w:rFonts w:ascii="標楷體" w:eastAsia="標楷體" w:hAnsi="標楷體" w:hint="eastAsia"/>
          <w:snapToGrid w:val="0"/>
          <w:kern w:val="0"/>
          <w:sz w:val="28"/>
          <w:szCs w:val="28"/>
        </w:rPr>
        <w:t>的驟雨更有逐年增加之趨勢，惟縣政府轄管雨</w:t>
      </w:r>
      <w:r w:rsidR="00DB4E35">
        <w:rPr>
          <w:rFonts w:ascii="標楷體" w:eastAsia="標楷體" w:hAnsi="標楷體" w:hint="eastAsia"/>
          <w:snapToGrid w:val="0"/>
          <w:kern w:val="0"/>
          <w:sz w:val="28"/>
          <w:szCs w:val="28"/>
        </w:rPr>
        <w:t>水下水道系統規劃內容經年未檢討更新，且多未採用新設計標準，恐難</w:t>
      </w:r>
      <w:r w:rsidR="007872A3" w:rsidRPr="00937F6F">
        <w:rPr>
          <w:rFonts w:ascii="標楷體" w:eastAsia="標楷體" w:hAnsi="標楷體" w:hint="eastAsia"/>
          <w:snapToGrid w:val="0"/>
          <w:kern w:val="0"/>
          <w:sz w:val="28"/>
          <w:szCs w:val="28"/>
        </w:rPr>
        <w:t>因應極端氣候變遷造成之暴雨威脅；又屏東縣養殖漁業發達，養殖戶長年抽取地下水及海水進行養殖，致</w:t>
      </w:r>
      <w:proofErr w:type="gramStart"/>
      <w:r w:rsidR="007872A3" w:rsidRPr="00937F6F">
        <w:rPr>
          <w:rFonts w:ascii="標楷體" w:eastAsia="標楷體" w:hAnsi="標楷體" w:hint="eastAsia"/>
          <w:snapToGrid w:val="0"/>
          <w:kern w:val="0"/>
          <w:sz w:val="28"/>
          <w:szCs w:val="28"/>
        </w:rPr>
        <w:t>沿海佳</w:t>
      </w:r>
      <w:proofErr w:type="gramEnd"/>
      <w:r w:rsidR="007872A3" w:rsidRPr="00937F6F">
        <w:rPr>
          <w:rFonts w:ascii="標楷體" w:eastAsia="標楷體" w:hAnsi="標楷體" w:hint="eastAsia"/>
          <w:snapToGrid w:val="0"/>
          <w:kern w:val="0"/>
          <w:sz w:val="28"/>
          <w:szCs w:val="28"/>
        </w:rPr>
        <w:t>冬、林邊、東港及枋寮等鄉鎮時傳豪雨成災</w:t>
      </w:r>
      <w:r w:rsidR="007872A3">
        <w:rPr>
          <w:rFonts w:ascii="標楷體" w:eastAsia="標楷體" w:hAnsi="標楷體" w:hint="eastAsia"/>
          <w:snapToGrid w:val="0"/>
          <w:kern w:val="0"/>
          <w:sz w:val="28"/>
          <w:szCs w:val="28"/>
        </w:rPr>
        <w:t>，</w:t>
      </w:r>
      <w:r w:rsidR="007872A3" w:rsidRPr="00937F6F">
        <w:rPr>
          <w:rFonts w:ascii="標楷體" w:eastAsia="標楷體" w:hAnsi="標楷體" w:hint="eastAsia"/>
          <w:snapToGrid w:val="0"/>
          <w:kern w:val="0"/>
          <w:sz w:val="28"/>
          <w:szCs w:val="28"/>
        </w:rPr>
        <w:t>造成農漁業損失，均有待檢討</w:t>
      </w:r>
      <w:proofErr w:type="gramStart"/>
      <w:r w:rsidR="007872A3" w:rsidRPr="00937F6F">
        <w:rPr>
          <w:rFonts w:ascii="標楷體" w:eastAsia="標楷體" w:hAnsi="標楷體" w:hint="eastAsia"/>
          <w:snapToGrid w:val="0"/>
          <w:kern w:val="0"/>
          <w:sz w:val="28"/>
          <w:szCs w:val="28"/>
        </w:rPr>
        <w:t>研謀精</w:t>
      </w:r>
      <w:proofErr w:type="gramEnd"/>
      <w:r w:rsidR="007872A3" w:rsidRPr="00937F6F">
        <w:rPr>
          <w:rFonts w:ascii="標楷體" w:eastAsia="標楷體" w:hAnsi="標楷體" w:hint="eastAsia"/>
          <w:snapToGrid w:val="0"/>
          <w:kern w:val="0"/>
          <w:sz w:val="28"/>
          <w:szCs w:val="28"/>
        </w:rPr>
        <w:t>進，以維護民眾生命財產安全。茲綜合各方建言，</w:t>
      </w:r>
      <w:proofErr w:type="gramStart"/>
      <w:r w:rsidR="007872A3" w:rsidRPr="00937F6F">
        <w:rPr>
          <w:rFonts w:ascii="標楷體" w:eastAsia="標楷體" w:hAnsi="標楷體" w:hint="eastAsia"/>
          <w:snapToGrid w:val="0"/>
          <w:kern w:val="0"/>
          <w:sz w:val="28"/>
          <w:szCs w:val="28"/>
        </w:rPr>
        <w:t>列述如次</w:t>
      </w:r>
      <w:proofErr w:type="gramEnd"/>
      <w:r w:rsidR="007872A3" w:rsidRPr="00937F6F">
        <w:rPr>
          <w:rFonts w:ascii="標楷體" w:eastAsia="標楷體" w:hAnsi="標楷體" w:hint="eastAsia"/>
          <w:snapToGrid w:val="0"/>
          <w:kern w:val="0"/>
          <w:sz w:val="28"/>
          <w:szCs w:val="28"/>
        </w:rPr>
        <w:t>：</w:t>
      </w:r>
    </w:p>
    <w:p w:rsidR="007872A3" w:rsidRPr="00937F6F" w:rsidRDefault="007872A3" w:rsidP="00B97611">
      <w:pPr>
        <w:pStyle w:val="af1"/>
        <w:widowControl w:val="0"/>
        <w:kinsoku w:val="0"/>
        <w:autoSpaceDE w:val="0"/>
        <w:autoSpaceDN w:val="0"/>
        <w:spacing w:line="503" w:lineRule="exact"/>
        <w:ind w:rightChars="-1" w:right="-2" w:firstLineChars="200" w:firstLine="561"/>
        <w:rPr>
          <w:b w:val="0"/>
          <w:bCs/>
          <w:snapToGrid w:val="0"/>
          <w:kern w:val="0"/>
          <w:sz w:val="28"/>
          <w:szCs w:val="28"/>
        </w:rPr>
      </w:pPr>
      <w:r w:rsidRPr="00937F6F">
        <w:rPr>
          <w:rFonts w:hint="eastAsia"/>
          <w:bCs/>
          <w:sz w:val="28"/>
          <w:szCs w:val="28"/>
        </w:rPr>
        <w:t>（一）轄管雨水下水道系統實施率</w:t>
      </w:r>
      <w:r>
        <w:rPr>
          <w:rFonts w:hint="eastAsia"/>
          <w:bCs/>
          <w:sz w:val="28"/>
          <w:szCs w:val="28"/>
        </w:rPr>
        <w:t>仍</w:t>
      </w:r>
      <w:r w:rsidRPr="00937F6F">
        <w:rPr>
          <w:rFonts w:hint="eastAsia"/>
          <w:bCs/>
          <w:sz w:val="28"/>
          <w:szCs w:val="28"/>
        </w:rPr>
        <w:t>低，亟待積極規劃建設期程，又近年來雨水下水道建設整體預算執行率未達</w:t>
      </w:r>
      <w:proofErr w:type="gramStart"/>
      <w:r w:rsidRPr="00937F6F">
        <w:rPr>
          <w:rFonts w:hint="eastAsia"/>
          <w:bCs/>
          <w:sz w:val="28"/>
          <w:szCs w:val="28"/>
        </w:rPr>
        <w:t>5成</w:t>
      </w:r>
      <w:proofErr w:type="gramEnd"/>
      <w:r w:rsidRPr="00937F6F">
        <w:rPr>
          <w:rFonts w:hint="eastAsia"/>
          <w:bCs/>
          <w:sz w:val="28"/>
          <w:szCs w:val="28"/>
        </w:rPr>
        <w:t>，且有逐年下降趨勢，允宜審慎面對雨水</w:t>
      </w:r>
      <w:r w:rsidRPr="00937F6F">
        <w:rPr>
          <w:rFonts w:hint="eastAsia"/>
          <w:bCs/>
          <w:sz w:val="28"/>
          <w:szCs w:val="28"/>
        </w:rPr>
        <w:lastRenderedPageBreak/>
        <w:t>下水道實施率嚴重不足問題，加強管控申請補助計畫數量及內容品質，以提升建設實施率及預算執行率：</w:t>
      </w:r>
      <w:r w:rsidRPr="00937F6F">
        <w:rPr>
          <w:rFonts w:hint="eastAsia"/>
          <w:b w:val="0"/>
          <w:bCs/>
          <w:snapToGrid w:val="0"/>
          <w:kern w:val="0"/>
          <w:sz w:val="28"/>
          <w:szCs w:val="28"/>
        </w:rPr>
        <w:t>內政部為辦理下水道法規定有關全國性下水道事宜，並促請直轄市、縣</w:t>
      </w:r>
      <w:r>
        <w:rPr>
          <w:rFonts w:hint="eastAsia"/>
          <w:b w:val="0"/>
          <w:bCs/>
          <w:snapToGrid w:val="0"/>
          <w:kern w:val="0"/>
          <w:sz w:val="28"/>
          <w:szCs w:val="28"/>
        </w:rPr>
        <w:t>（</w:t>
      </w:r>
      <w:r w:rsidRPr="00937F6F">
        <w:rPr>
          <w:rFonts w:hint="eastAsia"/>
          <w:b w:val="0"/>
          <w:bCs/>
          <w:snapToGrid w:val="0"/>
          <w:kern w:val="0"/>
          <w:sz w:val="28"/>
          <w:szCs w:val="28"/>
        </w:rPr>
        <w:t>市</w:t>
      </w:r>
      <w:r>
        <w:rPr>
          <w:rFonts w:hint="eastAsia"/>
          <w:b w:val="0"/>
          <w:bCs/>
          <w:snapToGrid w:val="0"/>
          <w:kern w:val="0"/>
          <w:sz w:val="28"/>
          <w:szCs w:val="28"/>
        </w:rPr>
        <w:t>）</w:t>
      </w:r>
      <w:r w:rsidRPr="00937F6F">
        <w:rPr>
          <w:rFonts w:hint="eastAsia"/>
          <w:b w:val="0"/>
          <w:bCs/>
          <w:snapToGrid w:val="0"/>
          <w:kern w:val="0"/>
          <w:sz w:val="28"/>
          <w:szCs w:val="28"/>
        </w:rPr>
        <w:t>政府及鄉</w:t>
      </w:r>
      <w:r>
        <w:rPr>
          <w:rFonts w:hint="eastAsia"/>
          <w:b w:val="0"/>
          <w:bCs/>
          <w:snapToGrid w:val="0"/>
          <w:kern w:val="0"/>
          <w:sz w:val="28"/>
          <w:szCs w:val="28"/>
        </w:rPr>
        <w:t>（</w:t>
      </w:r>
      <w:r w:rsidRPr="00937F6F">
        <w:rPr>
          <w:rFonts w:hint="eastAsia"/>
          <w:b w:val="0"/>
          <w:bCs/>
          <w:snapToGrid w:val="0"/>
          <w:kern w:val="0"/>
          <w:sz w:val="28"/>
          <w:szCs w:val="28"/>
        </w:rPr>
        <w:t>鎮、市、區</w:t>
      </w:r>
      <w:r>
        <w:rPr>
          <w:rFonts w:hint="eastAsia"/>
          <w:b w:val="0"/>
          <w:bCs/>
          <w:snapToGrid w:val="0"/>
          <w:kern w:val="0"/>
          <w:sz w:val="28"/>
          <w:szCs w:val="28"/>
        </w:rPr>
        <w:t>）</w:t>
      </w:r>
      <w:r w:rsidRPr="00937F6F">
        <w:rPr>
          <w:rFonts w:hint="eastAsia"/>
          <w:b w:val="0"/>
          <w:bCs/>
          <w:snapToGrid w:val="0"/>
          <w:kern w:val="0"/>
          <w:sz w:val="28"/>
          <w:szCs w:val="28"/>
        </w:rPr>
        <w:t>公所所屬雨水下水道管理單位落實涵</w:t>
      </w:r>
      <w:r>
        <w:rPr>
          <w:rFonts w:hint="eastAsia"/>
          <w:b w:val="0"/>
          <w:bCs/>
          <w:snapToGrid w:val="0"/>
          <w:kern w:val="0"/>
          <w:sz w:val="28"/>
          <w:szCs w:val="28"/>
        </w:rPr>
        <w:t>（</w:t>
      </w:r>
      <w:r w:rsidRPr="00937F6F">
        <w:rPr>
          <w:rFonts w:hint="eastAsia"/>
          <w:b w:val="0"/>
          <w:bCs/>
          <w:snapToGrid w:val="0"/>
          <w:kern w:val="0"/>
          <w:sz w:val="28"/>
          <w:szCs w:val="28"/>
        </w:rPr>
        <w:t>管</w:t>
      </w:r>
      <w:r>
        <w:rPr>
          <w:rFonts w:hint="eastAsia"/>
          <w:b w:val="0"/>
          <w:bCs/>
          <w:snapToGrid w:val="0"/>
          <w:kern w:val="0"/>
          <w:sz w:val="28"/>
          <w:szCs w:val="28"/>
        </w:rPr>
        <w:t>）</w:t>
      </w:r>
      <w:r w:rsidRPr="00937F6F">
        <w:rPr>
          <w:rFonts w:hint="eastAsia"/>
          <w:b w:val="0"/>
          <w:bCs/>
          <w:snapToGrid w:val="0"/>
          <w:kern w:val="0"/>
          <w:sz w:val="28"/>
          <w:szCs w:val="28"/>
        </w:rPr>
        <w:t>清理工作，</w:t>
      </w:r>
      <w:proofErr w:type="gramStart"/>
      <w:r w:rsidRPr="00937F6F">
        <w:rPr>
          <w:rFonts w:hint="eastAsia"/>
          <w:b w:val="0"/>
          <w:bCs/>
          <w:snapToGrid w:val="0"/>
          <w:kern w:val="0"/>
          <w:sz w:val="28"/>
          <w:szCs w:val="28"/>
        </w:rPr>
        <w:t>提升涵</w:t>
      </w:r>
      <w:proofErr w:type="gramEnd"/>
      <w:r>
        <w:rPr>
          <w:rFonts w:hint="eastAsia"/>
          <w:b w:val="0"/>
          <w:bCs/>
          <w:snapToGrid w:val="0"/>
          <w:kern w:val="0"/>
          <w:sz w:val="28"/>
          <w:szCs w:val="28"/>
        </w:rPr>
        <w:t>（</w:t>
      </w:r>
      <w:r w:rsidRPr="00937F6F">
        <w:rPr>
          <w:rFonts w:hint="eastAsia"/>
          <w:b w:val="0"/>
          <w:bCs/>
          <w:snapToGrid w:val="0"/>
          <w:kern w:val="0"/>
          <w:sz w:val="28"/>
          <w:szCs w:val="28"/>
        </w:rPr>
        <w:t>管</w:t>
      </w:r>
      <w:r>
        <w:rPr>
          <w:rFonts w:hint="eastAsia"/>
          <w:b w:val="0"/>
          <w:bCs/>
          <w:snapToGrid w:val="0"/>
          <w:kern w:val="0"/>
          <w:sz w:val="28"/>
          <w:szCs w:val="28"/>
        </w:rPr>
        <w:t>）</w:t>
      </w:r>
      <w:r w:rsidRPr="00937F6F">
        <w:rPr>
          <w:rFonts w:hint="eastAsia"/>
          <w:b w:val="0"/>
          <w:bCs/>
          <w:snapToGrid w:val="0"/>
          <w:kern w:val="0"/>
          <w:sz w:val="28"/>
          <w:szCs w:val="28"/>
        </w:rPr>
        <w:t>清疏績效及作業安全</w:t>
      </w:r>
      <w:r>
        <w:rPr>
          <w:rFonts w:hint="eastAsia"/>
          <w:b w:val="0"/>
          <w:bCs/>
          <w:snapToGrid w:val="0"/>
          <w:kern w:val="0"/>
          <w:sz w:val="28"/>
          <w:szCs w:val="28"/>
        </w:rPr>
        <w:t>，</w:t>
      </w:r>
      <w:r w:rsidRPr="00937F6F">
        <w:rPr>
          <w:rFonts w:hint="eastAsia"/>
          <w:b w:val="0"/>
          <w:bCs/>
          <w:snapToGrid w:val="0"/>
          <w:kern w:val="0"/>
          <w:sz w:val="28"/>
          <w:szCs w:val="28"/>
        </w:rPr>
        <w:t>並執行雨水下水道清疏工作，於</w:t>
      </w:r>
      <w:r w:rsidRPr="00937F6F">
        <w:rPr>
          <w:b w:val="0"/>
          <w:bCs/>
          <w:snapToGrid w:val="0"/>
          <w:kern w:val="0"/>
          <w:sz w:val="28"/>
          <w:szCs w:val="28"/>
        </w:rPr>
        <w:t>98</w:t>
      </w:r>
      <w:r w:rsidRPr="00937F6F">
        <w:rPr>
          <w:rFonts w:hint="eastAsia"/>
          <w:b w:val="0"/>
          <w:bCs/>
          <w:snapToGrid w:val="0"/>
          <w:kern w:val="0"/>
          <w:sz w:val="28"/>
          <w:szCs w:val="28"/>
        </w:rPr>
        <w:t>年</w:t>
      </w:r>
      <w:r w:rsidRPr="00937F6F">
        <w:rPr>
          <w:b w:val="0"/>
          <w:bCs/>
          <w:snapToGrid w:val="0"/>
          <w:kern w:val="0"/>
          <w:sz w:val="28"/>
          <w:szCs w:val="28"/>
        </w:rPr>
        <w:t>4</w:t>
      </w:r>
      <w:r w:rsidRPr="00937F6F">
        <w:rPr>
          <w:rFonts w:hint="eastAsia"/>
          <w:b w:val="0"/>
          <w:bCs/>
          <w:snapToGrid w:val="0"/>
          <w:kern w:val="0"/>
          <w:sz w:val="28"/>
          <w:szCs w:val="28"/>
        </w:rPr>
        <w:t>月</w:t>
      </w:r>
      <w:r w:rsidRPr="00937F6F">
        <w:rPr>
          <w:b w:val="0"/>
          <w:bCs/>
          <w:snapToGrid w:val="0"/>
          <w:kern w:val="0"/>
          <w:sz w:val="28"/>
          <w:szCs w:val="28"/>
        </w:rPr>
        <w:t>14</w:t>
      </w:r>
      <w:r w:rsidRPr="00937F6F">
        <w:rPr>
          <w:rFonts w:hint="eastAsia"/>
          <w:b w:val="0"/>
          <w:bCs/>
          <w:snapToGrid w:val="0"/>
          <w:kern w:val="0"/>
          <w:sz w:val="28"/>
          <w:szCs w:val="28"/>
        </w:rPr>
        <w:t>日訂定「雨水下水道清疏作業規範」。營建署並自</w:t>
      </w:r>
      <w:r w:rsidRPr="00937F6F">
        <w:rPr>
          <w:b w:val="0"/>
          <w:bCs/>
          <w:snapToGrid w:val="0"/>
          <w:kern w:val="0"/>
          <w:sz w:val="28"/>
          <w:szCs w:val="28"/>
        </w:rPr>
        <w:t>97</w:t>
      </w:r>
      <w:r w:rsidRPr="00937F6F">
        <w:rPr>
          <w:rFonts w:hint="eastAsia"/>
          <w:b w:val="0"/>
          <w:bCs/>
          <w:snapToGrid w:val="0"/>
          <w:kern w:val="0"/>
          <w:sz w:val="28"/>
          <w:szCs w:val="28"/>
        </w:rPr>
        <w:t>年起，每年統計雨水下水道系統規劃及實施率，截至</w:t>
      </w:r>
      <w:r w:rsidRPr="00937F6F">
        <w:rPr>
          <w:b w:val="0"/>
          <w:bCs/>
          <w:snapToGrid w:val="0"/>
          <w:kern w:val="0"/>
          <w:sz w:val="28"/>
          <w:szCs w:val="28"/>
        </w:rPr>
        <w:t>109</w:t>
      </w:r>
      <w:r w:rsidRPr="00937F6F">
        <w:rPr>
          <w:rFonts w:hint="eastAsia"/>
          <w:b w:val="0"/>
          <w:bCs/>
          <w:snapToGrid w:val="0"/>
          <w:kern w:val="0"/>
          <w:sz w:val="28"/>
          <w:szCs w:val="28"/>
        </w:rPr>
        <w:t>年底止，全國雨水下水道總規劃面積計</w:t>
      </w:r>
      <w:r w:rsidRPr="00937F6F">
        <w:rPr>
          <w:b w:val="0"/>
          <w:bCs/>
          <w:snapToGrid w:val="0"/>
          <w:kern w:val="0"/>
          <w:sz w:val="28"/>
          <w:szCs w:val="28"/>
        </w:rPr>
        <w:t>456,082.16</w:t>
      </w:r>
      <w:r w:rsidRPr="00937F6F">
        <w:rPr>
          <w:rFonts w:hint="eastAsia"/>
          <w:b w:val="0"/>
          <w:bCs/>
          <w:snapToGrid w:val="0"/>
          <w:kern w:val="0"/>
          <w:sz w:val="28"/>
          <w:szCs w:val="28"/>
        </w:rPr>
        <w:t>公頃、長度計</w:t>
      </w:r>
      <w:r w:rsidRPr="00937F6F">
        <w:rPr>
          <w:b w:val="0"/>
          <w:bCs/>
          <w:snapToGrid w:val="0"/>
          <w:kern w:val="0"/>
          <w:sz w:val="28"/>
          <w:szCs w:val="28"/>
        </w:rPr>
        <w:t>7,082.39</w:t>
      </w:r>
      <w:r w:rsidRPr="00937F6F">
        <w:rPr>
          <w:rFonts w:hint="eastAsia"/>
          <w:b w:val="0"/>
          <w:bCs/>
          <w:snapToGrid w:val="0"/>
          <w:kern w:val="0"/>
          <w:sz w:val="28"/>
          <w:szCs w:val="28"/>
        </w:rPr>
        <w:t>公里，建設總長度計</w:t>
      </w:r>
      <w:r w:rsidRPr="00937F6F">
        <w:rPr>
          <w:b w:val="0"/>
          <w:bCs/>
          <w:snapToGrid w:val="0"/>
          <w:kern w:val="0"/>
          <w:sz w:val="28"/>
          <w:szCs w:val="28"/>
        </w:rPr>
        <w:t>5,552.73</w:t>
      </w:r>
      <w:r w:rsidRPr="00937F6F">
        <w:rPr>
          <w:rFonts w:hint="eastAsia"/>
          <w:b w:val="0"/>
          <w:bCs/>
          <w:snapToGrid w:val="0"/>
          <w:kern w:val="0"/>
          <w:sz w:val="28"/>
          <w:szCs w:val="28"/>
        </w:rPr>
        <w:t>公里，實施率為</w:t>
      </w:r>
      <w:r w:rsidRPr="00937F6F">
        <w:rPr>
          <w:b w:val="0"/>
          <w:bCs/>
          <w:snapToGrid w:val="0"/>
          <w:kern w:val="0"/>
          <w:sz w:val="28"/>
          <w:szCs w:val="28"/>
        </w:rPr>
        <w:t>78.40</w:t>
      </w:r>
      <w:r w:rsidRPr="00937F6F">
        <w:rPr>
          <w:rFonts w:hint="eastAsia"/>
          <w:b w:val="0"/>
          <w:bCs/>
          <w:snapToGrid w:val="0"/>
          <w:kern w:val="0"/>
          <w:sz w:val="28"/>
          <w:szCs w:val="28"/>
        </w:rPr>
        <w:t>％，其中屏東縣規劃總長度為</w:t>
      </w:r>
      <w:r w:rsidRPr="00937F6F">
        <w:rPr>
          <w:b w:val="0"/>
          <w:bCs/>
          <w:snapToGrid w:val="0"/>
          <w:kern w:val="0"/>
          <w:sz w:val="28"/>
          <w:szCs w:val="28"/>
        </w:rPr>
        <w:t>292.11</w:t>
      </w:r>
      <w:r w:rsidRPr="00937F6F">
        <w:rPr>
          <w:rFonts w:hint="eastAsia"/>
          <w:b w:val="0"/>
          <w:bCs/>
          <w:snapToGrid w:val="0"/>
          <w:kern w:val="0"/>
          <w:sz w:val="28"/>
          <w:szCs w:val="28"/>
        </w:rPr>
        <w:t>公里，建設總長度為</w:t>
      </w:r>
      <w:r w:rsidRPr="00937F6F">
        <w:rPr>
          <w:b w:val="0"/>
          <w:bCs/>
          <w:snapToGrid w:val="0"/>
          <w:kern w:val="0"/>
          <w:sz w:val="28"/>
          <w:szCs w:val="28"/>
        </w:rPr>
        <w:t>179</w:t>
      </w:r>
      <w:r w:rsidRPr="00937F6F">
        <w:rPr>
          <w:rFonts w:hint="eastAsia"/>
          <w:b w:val="0"/>
          <w:bCs/>
          <w:snapToGrid w:val="0"/>
          <w:kern w:val="0"/>
          <w:sz w:val="28"/>
          <w:szCs w:val="28"/>
        </w:rPr>
        <w:t>.72公里，實施率為61.52％，僅高於金門縣52.88％與連江縣29.82％</w:t>
      </w:r>
      <w:r>
        <w:rPr>
          <w:rFonts w:hint="eastAsia"/>
          <w:b w:val="0"/>
          <w:bCs/>
          <w:snapToGrid w:val="0"/>
          <w:kern w:val="0"/>
          <w:sz w:val="28"/>
          <w:szCs w:val="28"/>
        </w:rPr>
        <w:t>（</w:t>
      </w:r>
      <w:r w:rsidRPr="00937F6F">
        <w:rPr>
          <w:rFonts w:hint="eastAsia"/>
          <w:b w:val="0"/>
          <w:bCs/>
          <w:snapToGrid w:val="0"/>
          <w:kern w:val="0"/>
          <w:sz w:val="28"/>
          <w:szCs w:val="28"/>
        </w:rPr>
        <w:t>圖2</w:t>
      </w:r>
      <w:r>
        <w:rPr>
          <w:rFonts w:hint="eastAsia"/>
          <w:b w:val="0"/>
          <w:bCs/>
          <w:snapToGrid w:val="0"/>
          <w:kern w:val="0"/>
          <w:sz w:val="28"/>
          <w:szCs w:val="28"/>
        </w:rPr>
        <w:t>）</w:t>
      </w:r>
      <w:r w:rsidRPr="00937F6F">
        <w:rPr>
          <w:rFonts w:hint="eastAsia"/>
          <w:b w:val="0"/>
          <w:bCs/>
          <w:snapToGrid w:val="0"/>
          <w:kern w:val="0"/>
          <w:sz w:val="28"/>
          <w:szCs w:val="28"/>
        </w:rPr>
        <w:t>，為本島建設實施率最低之縣市，又屏東縣27處都市計畫區中，僅潮州鎮、萬巒鄉、九如鄉、長治鄉、南州鄉及滿州鄉等6處實施率高於80％，其餘21處都市計畫區之實施率均低於80％，顯示雨水下水道實施率亟待改進</w:t>
      </w:r>
      <w:r>
        <w:rPr>
          <w:rFonts w:hint="eastAsia"/>
          <w:b w:val="0"/>
          <w:bCs/>
          <w:snapToGrid w:val="0"/>
          <w:kern w:val="0"/>
          <w:sz w:val="28"/>
          <w:szCs w:val="28"/>
        </w:rPr>
        <w:t>（</w:t>
      </w:r>
      <w:r w:rsidRPr="00937F6F">
        <w:rPr>
          <w:rFonts w:hint="eastAsia"/>
          <w:b w:val="0"/>
          <w:bCs/>
          <w:snapToGrid w:val="0"/>
          <w:kern w:val="0"/>
          <w:sz w:val="28"/>
          <w:szCs w:val="28"/>
        </w:rPr>
        <w:t>表1</w:t>
      </w:r>
      <w:r>
        <w:rPr>
          <w:rFonts w:hint="eastAsia"/>
          <w:b w:val="0"/>
          <w:bCs/>
          <w:snapToGrid w:val="0"/>
          <w:kern w:val="0"/>
          <w:sz w:val="28"/>
          <w:szCs w:val="28"/>
        </w:rPr>
        <w:t>）</w:t>
      </w:r>
      <w:r w:rsidRPr="00937F6F">
        <w:rPr>
          <w:rFonts w:hint="eastAsia"/>
          <w:b w:val="0"/>
          <w:bCs/>
          <w:snapToGrid w:val="0"/>
          <w:kern w:val="0"/>
          <w:sz w:val="28"/>
          <w:szCs w:val="28"/>
        </w:rPr>
        <w:t>；次從縣政府預算編列及執行情形觀之，近3年</w:t>
      </w:r>
      <w:r>
        <w:rPr>
          <w:rFonts w:hint="eastAsia"/>
          <w:b w:val="0"/>
          <w:bCs/>
          <w:snapToGrid w:val="0"/>
          <w:kern w:val="0"/>
          <w:sz w:val="28"/>
          <w:szCs w:val="28"/>
        </w:rPr>
        <w:t>（</w:t>
      </w:r>
      <w:r w:rsidRPr="00937F6F">
        <w:rPr>
          <w:rFonts w:hint="eastAsia"/>
          <w:b w:val="0"/>
          <w:bCs/>
          <w:snapToGrid w:val="0"/>
          <w:kern w:val="0"/>
          <w:sz w:val="28"/>
          <w:szCs w:val="28"/>
        </w:rPr>
        <w:t>107</w:t>
      </w:r>
      <w:r>
        <w:rPr>
          <w:rFonts w:hint="eastAsia"/>
          <w:b w:val="0"/>
          <w:bCs/>
          <w:snapToGrid w:val="0"/>
          <w:kern w:val="0"/>
          <w:sz w:val="28"/>
          <w:szCs w:val="28"/>
        </w:rPr>
        <w:t>至</w:t>
      </w:r>
      <w:r w:rsidRPr="00937F6F">
        <w:rPr>
          <w:rFonts w:hint="eastAsia"/>
          <w:b w:val="0"/>
          <w:bCs/>
          <w:snapToGrid w:val="0"/>
          <w:kern w:val="0"/>
          <w:sz w:val="28"/>
          <w:szCs w:val="28"/>
        </w:rPr>
        <w:t>109年</w:t>
      </w:r>
      <w:r>
        <w:rPr>
          <w:rFonts w:hint="eastAsia"/>
          <w:b w:val="0"/>
          <w:bCs/>
          <w:snapToGrid w:val="0"/>
          <w:kern w:val="0"/>
          <w:sz w:val="28"/>
          <w:szCs w:val="28"/>
        </w:rPr>
        <w:t>）</w:t>
      </w:r>
      <w:r w:rsidRPr="00937F6F">
        <w:rPr>
          <w:rFonts w:hint="eastAsia"/>
          <w:b w:val="0"/>
          <w:bCs/>
          <w:snapToGrid w:val="0"/>
          <w:kern w:val="0"/>
          <w:sz w:val="28"/>
          <w:szCs w:val="28"/>
        </w:rPr>
        <w:t>雨水下水道總預算數由1億7,156萬餘元下降至6,338萬元，包括建設方面分別為1億5,007萬餘元、2,988萬餘元及4,300萬元，管理維護方面分別為1,216萬元、1,220萬餘元及1,169萬元，清疏方面分別為933萬元、920萬餘元及869萬元，合計1億7,156萬餘元、5,130萬餘元及6,338萬元；決</w:t>
      </w:r>
      <w:r w:rsidR="00BB35C6">
        <w:rPr>
          <w:bCs/>
          <w:noProof/>
          <w:sz w:val="28"/>
          <w:szCs w:val="28"/>
        </w:rPr>
        <w:pict>
          <v:shape id="_x0000_s1050" type="#_x0000_t202" style="position:absolute;left:0;text-align:left;margin-left:9pt;margin-top:432.1pt;width:497.05pt;height:260.9pt;z-index:251701248;visibility:visible;mso-wrap-style:square;mso-width-percent:0;mso-height-percent:0;mso-wrap-distance-left:9pt;mso-wrap-distance-top:3.6pt;mso-wrap-distance-right:9pt;mso-wrap-distance-bottom:3.6pt;mso-position-horizontal-relative:text;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" filled="f">
            <v:stroke opacity="0"/>
            <v:textbox style="mso-next-textbox:#_x0000_s1050" inset=".5mm,0,.5mm,0">
              <w:txbxContent>
                <w:p w:rsidR="0057175D" w:rsidRPr="00E844BB" w:rsidRDefault="0057175D" w:rsidP="007872A3">
                  <w:pPr>
                    <w:jc w:val="center"/>
                    <w:rPr>
                      <w:rFonts w:ascii="標楷體" w:eastAsia="標楷體" w:hAnsi="標楷體"/>
                      <w:b/>
                    </w:rPr>
                  </w:pPr>
                  <w:r w:rsidRPr="00E844BB">
                    <w:rPr>
                      <w:rFonts w:ascii="標楷體" w:eastAsia="標楷體" w:hAnsi="標楷體" w:hint="eastAsia"/>
                      <w:b/>
                      <w:noProof/>
                    </w:rPr>
                    <w:t>圖</w:t>
                  </w:r>
                  <w:r>
                    <w:rPr>
                      <w:rFonts w:ascii="標楷體" w:eastAsia="標楷體" w:hAnsi="標楷體" w:hint="eastAsia"/>
                      <w:b/>
                      <w:noProof/>
                    </w:rPr>
                    <w:t xml:space="preserve">2   </w:t>
                  </w:r>
                  <w:r w:rsidRPr="00E844BB">
                    <w:rPr>
                      <w:rFonts w:ascii="標楷體" w:eastAsia="標楷體" w:hAnsi="標楷體" w:hint="eastAsia"/>
                      <w:b/>
                      <w:noProof/>
                    </w:rPr>
                    <w:t>截至109年底止各市縣雨水下水道實施率</w:t>
                  </w:r>
                </w:p>
                <w:p w:rsidR="0057175D" w:rsidRPr="00EB7164" w:rsidRDefault="0057175D" w:rsidP="007872A3">
                  <w:pPr>
                    <w:ind w:left="240" w:hangingChars="100" w:hanging="240"/>
                    <w:rPr>
                      <w:rFonts w:ascii="標楷體" w:eastAsia="標楷體" w:hAnsi="標楷體"/>
                      <w:sz w:val="18"/>
                      <w:szCs w:val="18"/>
                    </w:rPr>
                  </w:pPr>
                  <w:r>
                    <w:rPr>
                      <w:noProof/>
                    </w:rPr>
                    <w:drawing>
                      <wp:inline distT="0" distB="0" distL="0" distR="0" wp14:anchorId="58FEECDC" wp14:editId="46D19627">
                        <wp:extent cx="6172835" cy="2635250"/>
                        <wp:effectExtent l="0" t="0" r="0" b="0"/>
                        <wp:docPr id="22" name="圖表 22">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xmlns:ve="http://schemas.openxmlformats.org/markup-compatibility/2006" id="{00000000-0008-0000-04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r w:rsidRPr="00EB7164">
                    <w:rPr>
                      <w:rFonts w:ascii="標楷體" w:eastAsia="標楷體" w:hAnsi="標楷體" w:hint="eastAsia"/>
                      <w:sz w:val="18"/>
                      <w:szCs w:val="18"/>
                    </w:rPr>
                    <w:t>資料來源：整理</w:t>
                  </w:r>
                  <w:r>
                    <w:rPr>
                      <w:rFonts w:ascii="標楷體" w:eastAsia="標楷體" w:hAnsi="標楷體" w:hint="eastAsia"/>
                      <w:sz w:val="18"/>
                      <w:szCs w:val="18"/>
                    </w:rPr>
                    <w:t>各地方審計處室調查報告</w:t>
                  </w:r>
                  <w:r w:rsidRPr="00EB7164">
                    <w:rPr>
                      <w:rFonts w:ascii="標楷體" w:eastAsia="標楷體" w:hAnsi="標楷體" w:hint="eastAsia"/>
                      <w:sz w:val="18"/>
                      <w:szCs w:val="18"/>
                    </w:rPr>
                    <w:t>。</w:t>
                  </w:r>
                </w:p>
              </w:txbxContent>
            </v:textbox>
            <w10:wrap type="square" anchory="margin"/>
          </v:shape>
        </w:pict>
      </w:r>
      <w:r w:rsidRPr="00937F6F">
        <w:rPr>
          <w:rFonts w:hint="eastAsia"/>
          <w:b w:val="0"/>
          <w:bCs/>
          <w:snapToGrid w:val="0"/>
          <w:kern w:val="0"/>
          <w:sz w:val="28"/>
          <w:szCs w:val="28"/>
        </w:rPr>
        <w:t>算數由9,257萬餘元下降至2,100萬餘元，包括建設方面分別為7,281萬餘元、0元</w:t>
      </w:r>
      <w:r w:rsidR="00BB35C6">
        <w:rPr>
          <w:noProof/>
        </w:rPr>
        <w:lastRenderedPageBreak/>
        <w:pict>
          <v:shape id="Text Box 129" o:spid="_x0000_s1047" type="#_x0000_t202" style="position:absolute;left:0;text-align:left;margin-left:146.7pt;margin-top:7.75pt;width:352.45pt;height:516.55pt;z-index:-251623424;visibility:visible;mso-wrap-style:square;mso-width-percent:0;mso-height-percent:0;mso-wrap-distance-left:2.85pt;mso-wrap-distance-top:0;mso-wrap-distance-right:2.85pt;mso-wrap-distance-bottom:0;mso-position-horizontal:absolute;mso-position-horizontal-relative:margin;mso-position-vertical:absolute;mso-position-vertical-relative:margin;mso-width-percent:0;mso-height-percent:0;mso-width-relative:margin;mso-height-relative:margin;v-text-anchor:top" wrapcoords="-46 0 -46 21569 21600 21569 21600 0 -46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" o:allowincell="f" o:allowoverlap="f" stroked="f">
            <v:textbox style="mso-next-textbox:#Text Box 129">
              <w:txbxContent>
                <w:p w:rsidR="0057175D" w:rsidRPr="002E2BF6" w:rsidRDefault="0057175D" w:rsidP="007872A3">
                  <w:pPr>
                    <w:spacing w:line="0" w:lineRule="atLeast"/>
                    <w:jc w:val="center"/>
                    <w:rPr>
                      <w:rFonts w:ascii="標楷體" w:eastAsia="標楷體" w:hAnsi="標楷體"/>
                      <w:b/>
                      <w:color w:val="000000"/>
                      <w:spacing w:val="-10"/>
                    </w:rPr>
                  </w:pPr>
                  <w:r w:rsidRPr="00981CFA">
                    <w:rPr>
                      <w:rFonts w:ascii="標楷體" w:eastAsia="標楷體" w:hAnsi="標楷體" w:hint="eastAsia"/>
                      <w:b/>
                      <w:color w:val="000000"/>
                    </w:rPr>
                    <w:t>表1</w:t>
                  </w:r>
                  <w:r>
                    <w:rPr>
                      <w:rFonts w:ascii="標楷體" w:eastAsia="標楷體" w:hAnsi="標楷體" w:hint="eastAsia"/>
                      <w:b/>
                      <w:color w:val="000000"/>
                    </w:rPr>
                    <w:t xml:space="preserve">   </w:t>
                  </w:r>
                  <w:r w:rsidRPr="00981CFA">
                    <w:rPr>
                      <w:rFonts w:ascii="標楷體" w:eastAsia="標楷體" w:hAnsi="標楷體" w:hint="eastAsia"/>
                      <w:b/>
                      <w:color w:val="000000"/>
                      <w:spacing w:val="-10"/>
                    </w:rPr>
                    <w:t>屏東縣</w:t>
                  </w:r>
                  <w:proofErr w:type="gramStart"/>
                  <w:r w:rsidRPr="00981CFA">
                    <w:rPr>
                      <w:rFonts w:ascii="標楷體" w:eastAsia="標楷體" w:hAnsi="標楷體" w:hint="eastAsia"/>
                      <w:b/>
                      <w:color w:val="000000"/>
                      <w:spacing w:val="-10"/>
                    </w:rPr>
                    <w:t>109</w:t>
                  </w:r>
                  <w:proofErr w:type="gramEnd"/>
                  <w:r w:rsidRPr="00981CFA">
                    <w:rPr>
                      <w:rFonts w:ascii="標楷體" w:eastAsia="標楷體" w:hAnsi="標楷體" w:hint="eastAsia"/>
                      <w:b/>
                      <w:color w:val="000000"/>
                      <w:spacing w:val="-10"/>
                    </w:rPr>
                    <w:t>年</w:t>
                  </w:r>
                  <w:r>
                    <w:rPr>
                      <w:rFonts w:ascii="標楷體" w:eastAsia="標楷體" w:hAnsi="標楷體" w:hint="eastAsia"/>
                      <w:b/>
                      <w:color w:val="000000"/>
                      <w:spacing w:val="-10"/>
                    </w:rPr>
                    <w:t>度</w:t>
                  </w:r>
                  <w:r w:rsidRPr="00981CFA">
                    <w:rPr>
                      <w:rFonts w:ascii="標楷體" w:eastAsia="標楷體" w:hAnsi="標楷體" w:hint="eastAsia"/>
                      <w:b/>
                      <w:color w:val="000000"/>
                      <w:spacing w:val="-10"/>
                    </w:rPr>
                    <w:t>雨水下水道系統規劃</w:t>
                  </w:r>
                  <w:r>
                    <w:rPr>
                      <w:rFonts w:ascii="標楷體" w:eastAsia="標楷體" w:hAnsi="標楷體" w:hint="eastAsia"/>
                      <w:b/>
                      <w:color w:val="000000"/>
                      <w:spacing w:val="-10"/>
                    </w:rPr>
                    <w:t>情形</w:t>
                  </w:r>
                  <w:r w:rsidRPr="00981CFA">
                    <w:rPr>
                      <w:rFonts w:ascii="標楷體" w:eastAsia="標楷體" w:hAnsi="標楷體" w:hint="eastAsia"/>
                      <w:b/>
                      <w:color w:val="000000"/>
                      <w:spacing w:val="-10"/>
                    </w:rPr>
                    <w:t>及實施率</w:t>
                  </w:r>
                </w:p>
                <w:p w:rsidR="0057175D" w:rsidRPr="00CE15A2" w:rsidRDefault="0057175D" w:rsidP="007872A3">
                  <w:pPr>
                    <w:wordWrap w:val="0"/>
                    <w:spacing w:line="0" w:lineRule="atLeast"/>
                    <w:ind w:right="99"/>
                    <w:jc w:val="right"/>
                    <w:rPr>
                      <w:rFonts w:ascii="標楷體" w:eastAsia="標楷體" w:hAnsi="標楷體"/>
                      <w:bCs/>
                      <w:color w:val="000000"/>
                      <w:sz w:val="20"/>
                      <w:szCs w:val="16"/>
                    </w:rPr>
                  </w:pPr>
                  <w:r>
                    <w:rPr>
                      <w:rFonts w:ascii="標楷體" w:eastAsia="標楷體" w:hAnsi="標楷體" w:hint="eastAsia"/>
                      <w:bCs/>
                      <w:color w:val="000000"/>
                      <w:sz w:val="20"/>
                      <w:szCs w:val="16"/>
                    </w:rPr>
                    <w:t>單位：公頃、公里、％</w:t>
                  </w:r>
                </w:p>
                <w:tbl>
                  <w:tblPr>
                    <w:tblW w:w="66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928"/>
                    <w:gridCol w:w="1077"/>
                    <w:gridCol w:w="1276"/>
                    <w:gridCol w:w="1417"/>
                    <w:gridCol w:w="993"/>
                  </w:tblGrid>
                  <w:tr w:rsidR="0057175D" w:rsidRPr="00DB5B7D" w:rsidTr="007872A3">
                    <w:trPr>
                      <w:trHeight w:val="312"/>
                    </w:trPr>
                    <w:tc>
                      <w:tcPr>
                        <w:tcW w:w="1928" w:type="dxa"/>
                        <w:tcBorders>
                          <w:top w:val="single" w:sz="4" w:space="0" w:color="auto"/>
                          <w:left w:val="single" w:sz="4" w:space="0" w:color="auto"/>
                          <w:bottom w:val="single" w:sz="4" w:space="0" w:color="auto"/>
                          <w:right w:val="single" w:sz="4" w:space="0" w:color="auto"/>
                        </w:tcBorders>
                        <w:shd w:val="clear" w:color="auto" w:fill="B6DDE8"/>
                        <w:vAlign w:val="center"/>
                        <w:hideMark/>
                      </w:tcPr>
                      <w:p w:rsidR="0057175D" w:rsidRPr="00DB5B7D" w:rsidRDefault="0057175D">
                        <w:pPr>
                          <w:snapToGrid w:val="0"/>
                          <w:spacing w:line="180" w:lineRule="atLeast"/>
                          <w:jc w:val="center"/>
                          <w:rPr>
                            <w:rFonts w:ascii="標楷體" w:eastAsia="標楷體" w:hAnsi="標楷體"/>
                            <w:color w:val="000000"/>
                            <w:sz w:val="20"/>
                          </w:rPr>
                        </w:pPr>
                        <w:r w:rsidRPr="00DB5B7D">
                          <w:rPr>
                            <w:rFonts w:ascii="標楷體" w:eastAsia="標楷體" w:hAnsi="標楷體" w:hint="eastAsia"/>
                            <w:sz w:val="20"/>
                          </w:rPr>
                          <w:t>行政區</w:t>
                        </w:r>
                      </w:p>
                    </w:tc>
                    <w:tc>
                      <w:tcPr>
                        <w:tcW w:w="1077" w:type="dxa"/>
                        <w:tcBorders>
                          <w:top w:val="single" w:sz="4" w:space="0" w:color="auto"/>
                          <w:left w:val="single" w:sz="4" w:space="0" w:color="auto"/>
                          <w:bottom w:val="single" w:sz="4" w:space="0" w:color="auto"/>
                          <w:right w:val="single" w:sz="4" w:space="0" w:color="auto"/>
                        </w:tcBorders>
                        <w:shd w:val="clear" w:color="auto" w:fill="B6DDE8"/>
                        <w:vAlign w:val="center"/>
                        <w:hideMark/>
                      </w:tcPr>
                      <w:p w:rsidR="0057175D" w:rsidRPr="00DB5B7D" w:rsidRDefault="0057175D">
                        <w:pPr>
                          <w:snapToGrid w:val="0"/>
                          <w:spacing w:line="180" w:lineRule="atLeast"/>
                          <w:jc w:val="center"/>
                          <w:rPr>
                            <w:rFonts w:ascii="標楷體" w:eastAsia="標楷體" w:hAnsi="標楷體"/>
                            <w:color w:val="000000"/>
                            <w:sz w:val="20"/>
                          </w:rPr>
                        </w:pPr>
                        <w:r w:rsidRPr="00DB5B7D">
                          <w:rPr>
                            <w:rFonts w:ascii="標楷體" w:eastAsia="標楷體" w:hAnsi="標楷體" w:hint="eastAsia"/>
                            <w:sz w:val="20"/>
                          </w:rPr>
                          <w:t>總規劃面積</w:t>
                        </w:r>
                      </w:p>
                    </w:tc>
                    <w:tc>
                      <w:tcPr>
                        <w:tcW w:w="1276" w:type="dxa"/>
                        <w:tcBorders>
                          <w:top w:val="single" w:sz="4" w:space="0" w:color="auto"/>
                          <w:left w:val="single" w:sz="4" w:space="0" w:color="auto"/>
                          <w:bottom w:val="single" w:sz="4" w:space="0" w:color="auto"/>
                          <w:right w:val="single" w:sz="4" w:space="0" w:color="auto"/>
                        </w:tcBorders>
                        <w:shd w:val="clear" w:color="auto" w:fill="B6DDE8"/>
                        <w:vAlign w:val="center"/>
                        <w:hideMark/>
                      </w:tcPr>
                      <w:p w:rsidR="0057175D" w:rsidRPr="00DB5B7D" w:rsidRDefault="0057175D">
                        <w:pPr>
                          <w:snapToGrid w:val="0"/>
                          <w:spacing w:line="180" w:lineRule="atLeast"/>
                          <w:jc w:val="center"/>
                          <w:rPr>
                            <w:rFonts w:ascii="標楷體" w:eastAsia="標楷體" w:hAnsi="標楷體"/>
                            <w:color w:val="000000"/>
                            <w:sz w:val="20"/>
                          </w:rPr>
                        </w:pPr>
                        <w:r w:rsidRPr="00DB5B7D">
                          <w:rPr>
                            <w:rFonts w:ascii="標楷體" w:eastAsia="標楷體" w:hAnsi="標楷體" w:hint="eastAsia"/>
                            <w:sz w:val="20"/>
                          </w:rPr>
                          <w:t>規劃總長度</w:t>
                        </w:r>
                      </w:p>
                    </w:tc>
                    <w:tc>
                      <w:tcPr>
                        <w:tcW w:w="1417" w:type="dxa"/>
                        <w:tcBorders>
                          <w:top w:val="single" w:sz="4" w:space="0" w:color="auto"/>
                          <w:left w:val="single" w:sz="4" w:space="0" w:color="auto"/>
                          <w:bottom w:val="single" w:sz="4" w:space="0" w:color="auto"/>
                          <w:right w:val="single" w:sz="4" w:space="0" w:color="auto"/>
                        </w:tcBorders>
                        <w:shd w:val="clear" w:color="auto" w:fill="B6DDE8"/>
                        <w:vAlign w:val="center"/>
                        <w:hideMark/>
                      </w:tcPr>
                      <w:p w:rsidR="0057175D" w:rsidRPr="00DB5B7D" w:rsidRDefault="0057175D">
                        <w:pPr>
                          <w:snapToGrid w:val="0"/>
                          <w:spacing w:line="180" w:lineRule="atLeast"/>
                          <w:jc w:val="center"/>
                          <w:rPr>
                            <w:rFonts w:ascii="標楷體" w:eastAsia="標楷體" w:hAnsi="標楷體"/>
                            <w:color w:val="000000"/>
                            <w:sz w:val="20"/>
                          </w:rPr>
                        </w:pPr>
                        <w:r w:rsidRPr="00DB5B7D">
                          <w:rPr>
                            <w:rFonts w:ascii="標楷體" w:eastAsia="標楷體" w:hAnsi="標楷體" w:hint="eastAsia"/>
                            <w:sz w:val="20"/>
                          </w:rPr>
                          <w:t>建設總長度</w:t>
                        </w:r>
                      </w:p>
                    </w:tc>
                    <w:tc>
                      <w:tcPr>
                        <w:tcW w:w="993" w:type="dxa"/>
                        <w:tcBorders>
                          <w:top w:val="single" w:sz="4" w:space="0" w:color="auto"/>
                          <w:left w:val="single" w:sz="4" w:space="0" w:color="auto"/>
                          <w:bottom w:val="single" w:sz="4" w:space="0" w:color="auto"/>
                          <w:right w:val="single" w:sz="4" w:space="0" w:color="auto"/>
                        </w:tcBorders>
                        <w:shd w:val="clear" w:color="auto" w:fill="B6DDE8"/>
                        <w:vAlign w:val="center"/>
                        <w:hideMark/>
                      </w:tcPr>
                      <w:p w:rsidR="0057175D" w:rsidRPr="00DB5B7D" w:rsidRDefault="0057175D">
                        <w:pPr>
                          <w:snapToGrid w:val="0"/>
                          <w:spacing w:line="180" w:lineRule="atLeast"/>
                          <w:jc w:val="center"/>
                          <w:rPr>
                            <w:rFonts w:ascii="標楷體" w:eastAsia="標楷體" w:hAnsi="標楷體"/>
                            <w:color w:val="000000"/>
                            <w:sz w:val="20"/>
                          </w:rPr>
                        </w:pPr>
                        <w:r w:rsidRPr="00DB5B7D">
                          <w:rPr>
                            <w:rFonts w:ascii="標楷體" w:eastAsia="標楷體" w:hAnsi="標楷體" w:hint="eastAsia"/>
                            <w:sz w:val="20"/>
                          </w:rPr>
                          <w:t>實施率</w:t>
                        </w:r>
                      </w:p>
                    </w:tc>
                  </w:tr>
                  <w:tr w:rsidR="0057175D" w:rsidRPr="00DB5B7D" w:rsidTr="007872A3">
                    <w:trPr>
                      <w:trHeight w:val="312"/>
                    </w:trPr>
                    <w:tc>
                      <w:tcPr>
                        <w:tcW w:w="1928" w:type="dxa"/>
                        <w:tcBorders>
                          <w:top w:val="single" w:sz="4" w:space="0" w:color="auto"/>
                          <w:left w:val="single" w:sz="4" w:space="0" w:color="auto"/>
                          <w:bottom w:val="single" w:sz="4" w:space="0" w:color="auto"/>
                          <w:right w:val="single" w:sz="4" w:space="0" w:color="auto"/>
                        </w:tcBorders>
                        <w:noWrap/>
                        <w:vAlign w:val="center"/>
                        <w:hideMark/>
                      </w:tcPr>
                      <w:p w:rsidR="0057175D" w:rsidRPr="00DB5B7D" w:rsidRDefault="0057175D" w:rsidP="007872A3">
                        <w:pPr>
                          <w:snapToGrid w:val="0"/>
                          <w:spacing w:line="180" w:lineRule="atLeast"/>
                          <w:jc w:val="center"/>
                          <w:rPr>
                            <w:rFonts w:ascii="標楷體" w:eastAsia="標楷體" w:hAnsi="標楷體"/>
                            <w:b/>
                            <w:color w:val="000000"/>
                            <w:sz w:val="20"/>
                          </w:rPr>
                        </w:pPr>
                        <w:r w:rsidRPr="00DB5B7D">
                          <w:rPr>
                            <w:rFonts w:ascii="標楷體" w:eastAsia="標楷體" w:hAnsi="標楷體" w:hint="eastAsia"/>
                            <w:b/>
                            <w:bCs/>
                            <w:sz w:val="20"/>
                          </w:rPr>
                          <w:t>屏東縣合計</w:t>
                        </w:r>
                      </w:p>
                    </w:tc>
                    <w:tc>
                      <w:tcPr>
                        <w:tcW w:w="1077"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rsidR="0057175D" w:rsidRPr="00DB5B7D" w:rsidRDefault="0057175D" w:rsidP="007872A3">
                        <w:pPr>
                          <w:snapToGrid w:val="0"/>
                          <w:spacing w:line="180" w:lineRule="atLeast"/>
                          <w:jc w:val="right"/>
                          <w:rPr>
                            <w:rFonts w:ascii="標楷體" w:eastAsia="標楷體" w:hAnsi="標楷體"/>
                            <w:color w:val="000000"/>
                            <w:sz w:val="20"/>
                          </w:rPr>
                        </w:pPr>
                        <w:r w:rsidRPr="00DB5B7D">
                          <w:rPr>
                            <w:rFonts w:ascii="標楷體" w:eastAsia="標楷體" w:hAnsi="標楷體" w:hint="eastAsia"/>
                            <w:b/>
                            <w:bCs/>
                            <w:sz w:val="20"/>
                          </w:rPr>
                          <w:t>39</w:t>
                        </w:r>
                        <w:r w:rsidRPr="00DB5B7D">
                          <w:rPr>
                            <w:rFonts w:ascii="標楷體" w:eastAsia="標楷體" w:hAnsi="標楷體"/>
                            <w:b/>
                            <w:bCs/>
                            <w:sz w:val="20"/>
                          </w:rPr>
                          <w:t>,</w:t>
                        </w:r>
                        <w:r w:rsidRPr="00DB5B7D">
                          <w:rPr>
                            <w:rFonts w:ascii="標楷體" w:eastAsia="標楷體" w:hAnsi="標楷體" w:hint="eastAsia"/>
                            <w:b/>
                            <w:bCs/>
                            <w:sz w:val="20"/>
                          </w:rPr>
                          <w:t>848</w:t>
                        </w:r>
                      </w:p>
                    </w:tc>
                    <w:tc>
                      <w:tcPr>
                        <w:tcW w:w="1276" w:type="dxa"/>
                        <w:tcBorders>
                          <w:top w:val="single" w:sz="4" w:space="0" w:color="auto"/>
                          <w:left w:val="single" w:sz="4" w:space="0" w:color="auto"/>
                          <w:bottom w:val="single" w:sz="4" w:space="0" w:color="auto"/>
                          <w:right w:val="single" w:sz="4" w:space="0" w:color="auto"/>
                        </w:tcBorders>
                        <w:noWrap/>
                        <w:tcMar>
                          <w:left w:w="57" w:type="dxa"/>
                          <w:right w:w="57" w:type="dxa"/>
                        </w:tcMar>
                        <w:vAlign w:val="center"/>
                        <w:hideMark/>
                      </w:tcPr>
                      <w:p w:rsidR="0057175D" w:rsidRPr="00DB5B7D" w:rsidRDefault="0057175D" w:rsidP="007872A3">
                        <w:pPr>
                          <w:snapToGrid w:val="0"/>
                          <w:spacing w:line="180" w:lineRule="atLeast"/>
                          <w:jc w:val="right"/>
                          <w:rPr>
                            <w:rFonts w:ascii="標楷體" w:eastAsia="標楷體" w:hAnsi="標楷體"/>
                            <w:color w:val="000000"/>
                            <w:sz w:val="20"/>
                          </w:rPr>
                        </w:pPr>
                        <w:r w:rsidRPr="00DB5B7D">
                          <w:rPr>
                            <w:rFonts w:ascii="標楷體" w:eastAsia="標楷體" w:hAnsi="標楷體" w:hint="eastAsia"/>
                            <w:b/>
                            <w:bCs/>
                            <w:sz w:val="20"/>
                          </w:rPr>
                          <w:t>292.11</w:t>
                        </w:r>
                      </w:p>
                    </w:tc>
                    <w:tc>
                      <w:tcPr>
                        <w:tcW w:w="1417"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rsidR="0057175D" w:rsidRPr="00DB5B7D" w:rsidRDefault="0057175D" w:rsidP="007872A3">
                        <w:pPr>
                          <w:snapToGrid w:val="0"/>
                          <w:spacing w:line="180" w:lineRule="atLeast"/>
                          <w:jc w:val="right"/>
                          <w:rPr>
                            <w:rFonts w:ascii="標楷體" w:eastAsia="標楷體" w:hAnsi="標楷體"/>
                            <w:color w:val="000000"/>
                            <w:sz w:val="20"/>
                          </w:rPr>
                        </w:pPr>
                        <w:r w:rsidRPr="00DB5B7D">
                          <w:rPr>
                            <w:rFonts w:ascii="標楷體" w:eastAsia="標楷體" w:hAnsi="標楷體" w:hint="eastAsia"/>
                            <w:b/>
                            <w:bCs/>
                            <w:sz w:val="20"/>
                          </w:rPr>
                          <w:t>179.72</w:t>
                        </w:r>
                      </w:p>
                    </w:tc>
                    <w:tc>
                      <w:tcPr>
                        <w:tcW w:w="99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rsidR="0057175D" w:rsidRPr="00DB5B7D" w:rsidRDefault="0057175D" w:rsidP="007872A3">
                        <w:pPr>
                          <w:snapToGrid w:val="0"/>
                          <w:spacing w:line="180" w:lineRule="atLeast"/>
                          <w:jc w:val="right"/>
                          <w:rPr>
                            <w:rFonts w:ascii="標楷體" w:eastAsia="標楷體" w:hAnsi="標楷體"/>
                            <w:color w:val="000000"/>
                            <w:sz w:val="20"/>
                          </w:rPr>
                        </w:pPr>
                        <w:r w:rsidRPr="00DB5B7D">
                          <w:rPr>
                            <w:rFonts w:ascii="標楷體" w:eastAsia="標楷體" w:hAnsi="標楷體" w:hint="eastAsia"/>
                            <w:b/>
                            <w:bCs/>
                            <w:sz w:val="20"/>
                          </w:rPr>
                          <w:t>61.5</w:t>
                        </w:r>
                        <w:r w:rsidRPr="00DB5B7D">
                          <w:rPr>
                            <w:rFonts w:ascii="標楷體" w:eastAsia="標楷體" w:hAnsi="標楷體"/>
                            <w:b/>
                            <w:bCs/>
                            <w:sz w:val="20"/>
                          </w:rPr>
                          <w:t>2</w:t>
                        </w:r>
                      </w:p>
                    </w:tc>
                  </w:tr>
                  <w:tr w:rsidR="0057175D" w:rsidRPr="00DB5B7D" w:rsidTr="007872A3">
                    <w:trPr>
                      <w:trHeight w:val="312"/>
                    </w:trPr>
                    <w:tc>
                      <w:tcPr>
                        <w:tcW w:w="1928" w:type="dxa"/>
                        <w:tcBorders>
                          <w:top w:val="single" w:sz="4" w:space="0" w:color="auto"/>
                          <w:left w:val="single" w:sz="4" w:space="0" w:color="auto"/>
                          <w:bottom w:val="single" w:sz="4" w:space="0" w:color="auto"/>
                          <w:right w:val="single" w:sz="4" w:space="0" w:color="auto"/>
                        </w:tcBorders>
                        <w:shd w:val="clear" w:color="auto" w:fill="DAEEF3"/>
                        <w:noWrap/>
                        <w:vAlign w:val="center"/>
                        <w:hideMark/>
                      </w:tcPr>
                      <w:p w:rsidR="0057175D" w:rsidRPr="00DB5B7D" w:rsidRDefault="0057175D" w:rsidP="007872A3">
                        <w:pPr>
                          <w:tabs>
                            <w:tab w:val="left" w:pos="4111"/>
                          </w:tabs>
                          <w:spacing w:line="240" w:lineRule="exact"/>
                          <w:ind w:leftChars="-10" w:left="-24"/>
                          <w:jc w:val="center"/>
                          <w:rPr>
                            <w:rFonts w:ascii="標楷體" w:eastAsia="標楷體" w:hAnsi="標楷體"/>
                            <w:kern w:val="0"/>
                            <w:sz w:val="20"/>
                          </w:rPr>
                        </w:pPr>
                        <w:r w:rsidRPr="00DB5B7D">
                          <w:rPr>
                            <w:rFonts w:ascii="標楷體" w:eastAsia="標楷體" w:hAnsi="標楷體" w:hint="eastAsia"/>
                            <w:kern w:val="0"/>
                            <w:sz w:val="20"/>
                          </w:rPr>
                          <w:t>九如鄉</w:t>
                        </w:r>
                      </w:p>
                    </w:tc>
                    <w:tc>
                      <w:tcPr>
                        <w:tcW w:w="1077" w:type="dxa"/>
                        <w:tcBorders>
                          <w:top w:val="single" w:sz="4" w:space="0" w:color="auto"/>
                          <w:left w:val="single" w:sz="4" w:space="0" w:color="auto"/>
                          <w:bottom w:val="single" w:sz="4" w:space="0" w:color="auto"/>
                          <w:right w:val="single" w:sz="4" w:space="0" w:color="auto"/>
                        </w:tcBorders>
                        <w:shd w:val="clear" w:color="auto" w:fill="DAEEF3"/>
                        <w:tcMar>
                          <w:left w:w="57" w:type="dxa"/>
                          <w:right w:w="57" w:type="dxa"/>
                        </w:tcMar>
                        <w:vAlign w:val="center"/>
                        <w:hideMark/>
                      </w:tcPr>
                      <w:p w:rsidR="0057175D" w:rsidRPr="00DB5B7D" w:rsidRDefault="0057175D" w:rsidP="007872A3">
                        <w:pPr>
                          <w:snapToGrid w:val="0"/>
                          <w:spacing w:line="180" w:lineRule="atLeast"/>
                          <w:jc w:val="right"/>
                          <w:rPr>
                            <w:rFonts w:ascii="標楷體" w:eastAsia="標楷體" w:hAnsi="標楷體"/>
                            <w:color w:val="000000"/>
                            <w:sz w:val="20"/>
                          </w:rPr>
                        </w:pPr>
                        <w:r w:rsidRPr="00DB5B7D">
                          <w:rPr>
                            <w:rFonts w:ascii="標楷體" w:eastAsia="標楷體" w:hAnsi="標楷體" w:hint="eastAsia"/>
                            <w:color w:val="000000"/>
                            <w:sz w:val="20"/>
                          </w:rPr>
                          <w:t>315</w:t>
                        </w:r>
                      </w:p>
                    </w:tc>
                    <w:tc>
                      <w:tcPr>
                        <w:tcW w:w="1276" w:type="dxa"/>
                        <w:tcBorders>
                          <w:top w:val="single" w:sz="4" w:space="0" w:color="auto"/>
                          <w:left w:val="single" w:sz="4" w:space="0" w:color="auto"/>
                          <w:bottom w:val="single" w:sz="4" w:space="0" w:color="auto"/>
                          <w:right w:val="single" w:sz="4" w:space="0" w:color="auto"/>
                        </w:tcBorders>
                        <w:shd w:val="clear" w:color="auto" w:fill="DAEEF3"/>
                        <w:noWrap/>
                        <w:tcMar>
                          <w:left w:w="57" w:type="dxa"/>
                          <w:right w:w="57" w:type="dxa"/>
                        </w:tcMar>
                        <w:vAlign w:val="center"/>
                        <w:hideMark/>
                      </w:tcPr>
                      <w:p w:rsidR="0057175D" w:rsidRPr="00DB5B7D" w:rsidRDefault="0057175D" w:rsidP="007872A3">
                        <w:pPr>
                          <w:snapToGrid w:val="0"/>
                          <w:spacing w:line="180" w:lineRule="atLeast"/>
                          <w:jc w:val="right"/>
                          <w:rPr>
                            <w:rFonts w:ascii="標楷體" w:eastAsia="標楷體" w:hAnsi="標楷體"/>
                            <w:color w:val="000000"/>
                            <w:sz w:val="20"/>
                          </w:rPr>
                        </w:pPr>
                        <w:r w:rsidRPr="00DB5B7D">
                          <w:rPr>
                            <w:rFonts w:ascii="標楷體" w:eastAsia="標楷體" w:hAnsi="標楷體" w:hint="eastAsia"/>
                            <w:color w:val="000000"/>
                            <w:sz w:val="20"/>
                          </w:rPr>
                          <w:t>5.12</w:t>
                        </w:r>
                      </w:p>
                    </w:tc>
                    <w:tc>
                      <w:tcPr>
                        <w:tcW w:w="1417" w:type="dxa"/>
                        <w:tcBorders>
                          <w:top w:val="single" w:sz="4" w:space="0" w:color="auto"/>
                          <w:left w:val="single" w:sz="4" w:space="0" w:color="auto"/>
                          <w:bottom w:val="single" w:sz="4" w:space="0" w:color="auto"/>
                          <w:right w:val="single" w:sz="4" w:space="0" w:color="auto"/>
                        </w:tcBorders>
                        <w:shd w:val="clear" w:color="auto" w:fill="DAEEF3"/>
                        <w:tcMar>
                          <w:left w:w="57" w:type="dxa"/>
                          <w:right w:w="57" w:type="dxa"/>
                        </w:tcMar>
                        <w:vAlign w:val="center"/>
                        <w:hideMark/>
                      </w:tcPr>
                      <w:p w:rsidR="0057175D" w:rsidRPr="00DB5B7D" w:rsidRDefault="0057175D" w:rsidP="007872A3">
                        <w:pPr>
                          <w:snapToGrid w:val="0"/>
                          <w:spacing w:line="180" w:lineRule="atLeast"/>
                          <w:jc w:val="right"/>
                          <w:rPr>
                            <w:rFonts w:ascii="標楷體" w:eastAsia="標楷體" w:hAnsi="標楷體"/>
                            <w:color w:val="000000"/>
                            <w:sz w:val="20"/>
                          </w:rPr>
                        </w:pPr>
                        <w:r w:rsidRPr="00DB5B7D">
                          <w:rPr>
                            <w:rFonts w:ascii="標楷體" w:eastAsia="標楷體" w:hAnsi="標楷體" w:hint="eastAsia"/>
                            <w:color w:val="000000"/>
                            <w:sz w:val="20"/>
                          </w:rPr>
                          <w:t>5.12</w:t>
                        </w:r>
                      </w:p>
                    </w:tc>
                    <w:tc>
                      <w:tcPr>
                        <w:tcW w:w="993" w:type="dxa"/>
                        <w:tcBorders>
                          <w:top w:val="single" w:sz="4" w:space="0" w:color="auto"/>
                          <w:left w:val="single" w:sz="4" w:space="0" w:color="auto"/>
                          <w:bottom w:val="single" w:sz="4" w:space="0" w:color="auto"/>
                          <w:right w:val="single" w:sz="4" w:space="0" w:color="auto"/>
                        </w:tcBorders>
                        <w:shd w:val="clear" w:color="auto" w:fill="DAEEF3"/>
                        <w:tcMar>
                          <w:left w:w="57" w:type="dxa"/>
                          <w:right w:w="57" w:type="dxa"/>
                        </w:tcMar>
                        <w:vAlign w:val="center"/>
                        <w:hideMark/>
                      </w:tcPr>
                      <w:p w:rsidR="0057175D" w:rsidRPr="00DB5B7D" w:rsidRDefault="0057175D" w:rsidP="007872A3">
                        <w:pPr>
                          <w:snapToGrid w:val="0"/>
                          <w:spacing w:line="180" w:lineRule="atLeast"/>
                          <w:jc w:val="right"/>
                          <w:rPr>
                            <w:rFonts w:ascii="標楷體" w:eastAsia="標楷體" w:hAnsi="標楷體"/>
                            <w:sz w:val="20"/>
                          </w:rPr>
                        </w:pPr>
                        <w:r w:rsidRPr="00DB5B7D">
                          <w:rPr>
                            <w:rFonts w:ascii="標楷體" w:eastAsia="標楷體" w:hAnsi="標楷體" w:hint="eastAsia"/>
                            <w:sz w:val="20"/>
                          </w:rPr>
                          <w:t>100.00</w:t>
                        </w:r>
                      </w:p>
                    </w:tc>
                  </w:tr>
                  <w:tr w:rsidR="0057175D" w:rsidRPr="00DB5B7D" w:rsidTr="007872A3">
                    <w:trPr>
                      <w:trHeight w:val="312"/>
                    </w:trPr>
                    <w:tc>
                      <w:tcPr>
                        <w:tcW w:w="1928" w:type="dxa"/>
                        <w:tcBorders>
                          <w:top w:val="single" w:sz="4" w:space="0" w:color="auto"/>
                          <w:left w:val="single" w:sz="4" w:space="0" w:color="auto"/>
                          <w:bottom w:val="single" w:sz="4" w:space="0" w:color="auto"/>
                          <w:right w:val="single" w:sz="4" w:space="0" w:color="auto"/>
                        </w:tcBorders>
                        <w:noWrap/>
                        <w:vAlign w:val="center"/>
                        <w:hideMark/>
                      </w:tcPr>
                      <w:p w:rsidR="0057175D" w:rsidRPr="00DB5B7D" w:rsidRDefault="0057175D" w:rsidP="007872A3">
                        <w:pPr>
                          <w:tabs>
                            <w:tab w:val="left" w:pos="4111"/>
                          </w:tabs>
                          <w:spacing w:line="240" w:lineRule="exact"/>
                          <w:ind w:leftChars="-10" w:left="-24"/>
                          <w:jc w:val="center"/>
                          <w:rPr>
                            <w:rFonts w:ascii="標楷體" w:eastAsia="標楷體" w:hAnsi="標楷體"/>
                            <w:kern w:val="0"/>
                            <w:sz w:val="20"/>
                          </w:rPr>
                        </w:pPr>
                        <w:r w:rsidRPr="00DB5B7D">
                          <w:rPr>
                            <w:rFonts w:ascii="標楷體" w:eastAsia="標楷體" w:hAnsi="標楷體" w:hint="eastAsia"/>
                            <w:kern w:val="0"/>
                            <w:sz w:val="20"/>
                          </w:rPr>
                          <w:t>萬巒鄉</w:t>
                        </w:r>
                      </w:p>
                    </w:tc>
                    <w:tc>
                      <w:tcPr>
                        <w:tcW w:w="1077"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rsidR="0057175D" w:rsidRPr="00DB5B7D" w:rsidRDefault="0057175D" w:rsidP="007872A3">
                        <w:pPr>
                          <w:tabs>
                            <w:tab w:val="left" w:pos="4111"/>
                          </w:tabs>
                          <w:spacing w:line="240" w:lineRule="exact"/>
                          <w:ind w:leftChars="-10" w:left="-24"/>
                          <w:jc w:val="right"/>
                          <w:rPr>
                            <w:rFonts w:ascii="標楷體" w:eastAsia="標楷體" w:hAnsi="標楷體"/>
                            <w:kern w:val="0"/>
                            <w:sz w:val="20"/>
                          </w:rPr>
                        </w:pPr>
                        <w:r w:rsidRPr="00DB5B7D">
                          <w:rPr>
                            <w:rFonts w:ascii="標楷體" w:eastAsia="標楷體" w:hAnsi="標楷體" w:hint="eastAsia"/>
                            <w:kern w:val="0"/>
                            <w:sz w:val="20"/>
                          </w:rPr>
                          <w:t>1,015</w:t>
                        </w:r>
                      </w:p>
                    </w:tc>
                    <w:tc>
                      <w:tcPr>
                        <w:tcW w:w="1276" w:type="dxa"/>
                        <w:tcBorders>
                          <w:top w:val="single" w:sz="4" w:space="0" w:color="auto"/>
                          <w:left w:val="single" w:sz="4" w:space="0" w:color="auto"/>
                          <w:bottom w:val="single" w:sz="4" w:space="0" w:color="auto"/>
                          <w:right w:val="single" w:sz="4" w:space="0" w:color="auto"/>
                        </w:tcBorders>
                        <w:noWrap/>
                        <w:tcMar>
                          <w:left w:w="57" w:type="dxa"/>
                          <w:right w:w="57" w:type="dxa"/>
                        </w:tcMar>
                        <w:vAlign w:val="center"/>
                        <w:hideMark/>
                      </w:tcPr>
                      <w:p w:rsidR="0057175D" w:rsidRPr="00DB5B7D" w:rsidRDefault="0057175D" w:rsidP="007872A3">
                        <w:pPr>
                          <w:tabs>
                            <w:tab w:val="left" w:pos="4111"/>
                          </w:tabs>
                          <w:spacing w:line="240" w:lineRule="exact"/>
                          <w:ind w:leftChars="-10" w:left="-24"/>
                          <w:jc w:val="right"/>
                          <w:rPr>
                            <w:rFonts w:ascii="標楷體" w:eastAsia="標楷體" w:hAnsi="標楷體"/>
                            <w:kern w:val="0"/>
                            <w:sz w:val="20"/>
                          </w:rPr>
                        </w:pPr>
                        <w:r w:rsidRPr="00DB5B7D">
                          <w:rPr>
                            <w:rFonts w:ascii="標楷體" w:eastAsia="標楷體" w:hAnsi="標楷體" w:hint="eastAsia"/>
                            <w:kern w:val="0"/>
                            <w:sz w:val="20"/>
                          </w:rPr>
                          <w:t>4.86</w:t>
                        </w:r>
                      </w:p>
                    </w:tc>
                    <w:tc>
                      <w:tcPr>
                        <w:tcW w:w="1417"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rsidR="0057175D" w:rsidRPr="00DB5B7D" w:rsidRDefault="0057175D" w:rsidP="007872A3">
                        <w:pPr>
                          <w:tabs>
                            <w:tab w:val="left" w:pos="4111"/>
                          </w:tabs>
                          <w:spacing w:line="240" w:lineRule="exact"/>
                          <w:ind w:leftChars="-10" w:left="-24"/>
                          <w:jc w:val="right"/>
                          <w:rPr>
                            <w:rFonts w:ascii="標楷體" w:eastAsia="標楷體" w:hAnsi="標楷體"/>
                            <w:kern w:val="0"/>
                            <w:sz w:val="20"/>
                          </w:rPr>
                        </w:pPr>
                        <w:r w:rsidRPr="00DB5B7D">
                          <w:rPr>
                            <w:rFonts w:ascii="標楷體" w:eastAsia="標楷體" w:hAnsi="標楷體" w:hint="eastAsia"/>
                            <w:kern w:val="0"/>
                            <w:sz w:val="20"/>
                          </w:rPr>
                          <w:t>4.42</w:t>
                        </w:r>
                      </w:p>
                    </w:tc>
                    <w:tc>
                      <w:tcPr>
                        <w:tcW w:w="99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rsidR="0057175D" w:rsidRPr="00DB5B7D" w:rsidRDefault="0057175D" w:rsidP="007872A3">
                        <w:pPr>
                          <w:tabs>
                            <w:tab w:val="left" w:pos="4111"/>
                          </w:tabs>
                          <w:spacing w:line="240" w:lineRule="exact"/>
                          <w:ind w:leftChars="-10" w:left="-24"/>
                          <w:jc w:val="right"/>
                          <w:rPr>
                            <w:rFonts w:ascii="標楷體" w:eastAsia="標楷體" w:hAnsi="標楷體"/>
                            <w:kern w:val="0"/>
                            <w:sz w:val="20"/>
                          </w:rPr>
                        </w:pPr>
                        <w:r w:rsidRPr="00DB5B7D">
                          <w:rPr>
                            <w:rFonts w:ascii="標楷體" w:eastAsia="標楷體" w:hAnsi="標楷體" w:hint="eastAsia"/>
                            <w:kern w:val="0"/>
                            <w:sz w:val="20"/>
                          </w:rPr>
                          <w:t>90.95</w:t>
                        </w:r>
                      </w:p>
                    </w:tc>
                  </w:tr>
                  <w:tr w:rsidR="0057175D" w:rsidRPr="00DB5B7D" w:rsidTr="007872A3">
                    <w:trPr>
                      <w:trHeight w:val="312"/>
                    </w:trPr>
                    <w:tc>
                      <w:tcPr>
                        <w:tcW w:w="1928" w:type="dxa"/>
                        <w:tcBorders>
                          <w:top w:val="single" w:sz="4" w:space="0" w:color="auto"/>
                          <w:left w:val="single" w:sz="4" w:space="0" w:color="auto"/>
                          <w:bottom w:val="single" w:sz="4" w:space="0" w:color="auto"/>
                          <w:right w:val="single" w:sz="4" w:space="0" w:color="auto"/>
                        </w:tcBorders>
                        <w:shd w:val="clear" w:color="auto" w:fill="DAEEF3"/>
                        <w:noWrap/>
                        <w:vAlign w:val="center"/>
                        <w:hideMark/>
                      </w:tcPr>
                      <w:p w:rsidR="0057175D" w:rsidRPr="00DB5B7D" w:rsidRDefault="0057175D" w:rsidP="007872A3">
                        <w:pPr>
                          <w:tabs>
                            <w:tab w:val="left" w:pos="4111"/>
                          </w:tabs>
                          <w:spacing w:line="240" w:lineRule="exact"/>
                          <w:ind w:leftChars="-10" w:left="-24"/>
                          <w:jc w:val="center"/>
                          <w:rPr>
                            <w:rFonts w:ascii="標楷體" w:eastAsia="標楷體" w:hAnsi="標楷體"/>
                            <w:kern w:val="0"/>
                            <w:sz w:val="20"/>
                          </w:rPr>
                        </w:pPr>
                        <w:r w:rsidRPr="00DB5B7D">
                          <w:rPr>
                            <w:rFonts w:ascii="標楷體" w:eastAsia="標楷體" w:hAnsi="標楷體" w:hint="eastAsia"/>
                            <w:kern w:val="0"/>
                            <w:sz w:val="20"/>
                          </w:rPr>
                          <w:t>南州鄉</w:t>
                        </w:r>
                      </w:p>
                    </w:tc>
                    <w:tc>
                      <w:tcPr>
                        <w:tcW w:w="1077" w:type="dxa"/>
                        <w:tcBorders>
                          <w:top w:val="single" w:sz="4" w:space="0" w:color="auto"/>
                          <w:left w:val="single" w:sz="4" w:space="0" w:color="auto"/>
                          <w:bottom w:val="single" w:sz="4" w:space="0" w:color="auto"/>
                          <w:right w:val="single" w:sz="4" w:space="0" w:color="auto"/>
                        </w:tcBorders>
                        <w:shd w:val="clear" w:color="auto" w:fill="DAEEF3"/>
                        <w:tcMar>
                          <w:left w:w="57" w:type="dxa"/>
                          <w:right w:w="57" w:type="dxa"/>
                        </w:tcMar>
                        <w:vAlign w:val="center"/>
                        <w:hideMark/>
                      </w:tcPr>
                      <w:p w:rsidR="0057175D" w:rsidRPr="00DB5B7D" w:rsidRDefault="0057175D" w:rsidP="007872A3">
                        <w:pPr>
                          <w:snapToGrid w:val="0"/>
                          <w:spacing w:line="180" w:lineRule="atLeast"/>
                          <w:jc w:val="right"/>
                          <w:rPr>
                            <w:rFonts w:ascii="標楷體" w:eastAsia="標楷體" w:hAnsi="標楷體"/>
                            <w:kern w:val="0"/>
                            <w:sz w:val="20"/>
                          </w:rPr>
                        </w:pPr>
                        <w:r w:rsidRPr="00DB5B7D">
                          <w:rPr>
                            <w:rFonts w:ascii="標楷體" w:eastAsia="標楷體" w:hAnsi="標楷體" w:hint="eastAsia"/>
                            <w:kern w:val="0"/>
                            <w:sz w:val="20"/>
                          </w:rPr>
                          <w:t>761</w:t>
                        </w:r>
                      </w:p>
                    </w:tc>
                    <w:tc>
                      <w:tcPr>
                        <w:tcW w:w="1276" w:type="dxa"/>
                        <w:tcBorders>
                          <w:top w:val="single" w:sz="4" w:space="0" w:color="auto"/>
                          <w:left w:val="single" w:sz="4" w:space="0" w:color="auto"/>
                          <w:bottom w:val="single" w:sz="4" w:space="0" w:color="auto"/>
                          <w:right w:val="single" w:sz="4" w:space="0" w:color="auto"/>
                        </w:tcBorders>
                        <w:shd w:val="clear" w:color="auto" w:fill="DAEEF3"/>
                        <w:noWrap/>
                        <w:tcMar>
                          <w:left w:w="57" w:type="dxa"/>
                          <w:right w:w="57" w:type="dxa"/>
                        </w:tcMar>
                        <w:vAlign w:val="center"/>
                        <w:hideMark/>
                      </w:tcPr>
                      <w:p w:rsidR="0057175D" w:rsidRPr="00DB5B7D" w:rsidRDefault="0057175D" w:rsidP="007872A3">
                        <w:pPr>
                          <w:snapToGrid w:val="0"/>
                          <w:spacing w:line="180" w:lineRule="atLeast"/>
                          <w:jc w:val="right"/>
                          <w:rPr>
                            <w:rFonts w:ascii="標楷體" w:eastAsia="標楷體" w:hAnsi="標楷體"/>
                            <w:kern w:val="0"/>
                            <w:sz w:val="20"/>
                          </w:rPr>
                        </w:pPr>
                        <w:r w:rsidRPr="00DB5B7D">
                          <w:rPr>
                            <w:rFonts w:ascii="標楷體" w:eastAsia="標楷體" w:hAnsi="標楷體" w:hint="eastAsia"/>
                            <w:kern w:val="0"/>
                            <w:sz w:val="20"/>
                          </w:rPr>
                          <w:t>6.04</w:t>
                        </w:r>
                      </w:p>
                    </w:tc>
                    <w:tc>
                      <w:tcPr>
                        <w:tcW w:w="1417" w:type="dxa"/>
                        <w:tcBorders>
                          <w:top w:val="single" w:sz="4" w:space="0" w:color="auto"/>
                          <w:left w:val="single" w:sz="4" w:space="0" w:color="auto"/>
                          <w:bottom w:val="single" w:sz="4" w:space="0" w:color="auto"/>
                          <w:right w:val="single" w:sz="4" w:space="0" w:color="auto"/>
                        </w:tcBorders>
                        <w:shd w:val="clear" w:color="auto" w:fill="DAEEF3"/>
                        <w:tcMar>
                          <w:left w:w="57" w:type="dxa"/>
                          <w:right w:w="57" w:type="dxa"/>
                        </w:tcMar>
                        <w:vAlign w:val="center"/>
                        <w:hideMark/>
                      </w:tcPr>
                      <w:p w:rsidR="0057175D" w:rsidRPr="00DB5B7D" w:rsidRDefault="0057175D" w:rsidP="007872A3">
                        <w:pPr>
                          <w:snapToGrid w:val="0"/>
                          <w:spacing w:line="180" w:lineRule="atLeast"/>
                          <w:jc w:val="right"/>
                          <w:rPr>
                            <w:rFonts w:ascii="標楷體" w:eastAsia="標楷體" w:hAnsi="標楷體"/>
                            <w:kern w:val="0"/>
                            <w:sz w:val="20"/>
                          </w:rPr>
                        </w:pPr>
                        <w:r w:rsidRPr="00DB5B7D">
                          <w:rPr>
                            <w:rFonts w:ascii="標楷體" w:eastAsia="標楷體" w:hAnsi="標楷體" w:hint="eastAsia"/>
                            <w:kern w:val="0"/>
                            <w:sz w:val="20"/>
                          </w:rPr>
                          <w:t>5.49</w:t>
                        </w:r>
                      </w:p>
                    </w:tc>
                    <w:tc>
                      <w:tcPr>
                        <w:tcW w:w="993" w:type="dxa"/>
                        <w:tcBorders>
                          <w:top w:val="single" w:sz="4" w:space="0" w:color="auto"/>
                          <w:left w:val="single" w:sz="4" w:space="0" w:color="auto"/>
                          <w:bottom w:val="single" w:sz="4" w:space="0" w:color="auto"/>
                          <w:right w:val="single" w:sz="4" w:space="0" w:color="auto"/>
                        </w:tcBorders>
                        <w:shd w:val="clear" w:color="auto" w:fill="DAEEF3"/>
                        <w:tcMar>
                          <w:left w:w="57" w:type="dxa"/>
                          <w:right w:w="57" w:type="dxa"/>
                        </w:tcMar>
                        <w:vAlign w:val="center"/>
                        <w:hideMark/>
                      </w:tcPr>
                      <w:p w:rsidR="0057175D" w:rsidRPr="00DB5B7D" w:rsidRDefault="0057175D" w:rsidP="007872A3">
                        <w:pPr>
                          <w:snapToGrid w:val="0"/>
                          <w:spacing w:line="180" w:lineRule="atLeast"/>
                          <w:jc w:val="right"/>
                          <w:rPr>
                            <w:rFonts w:ascii="標楷體" w:eastAsia="標楷體" w:hAnsi="標楷體"/>
                            <w:kern w:val="0"/>
                            <w:sz w:val="20"/>
                          </w:rPr>
                        </w:pPr>
                        <w:r w:rsidRPr="00DB5B7D">
                          <w:rPr>
                            <w:rFonts w:ascii="標楷體" w:eastAsia="標楷體" w:hAnsi="標楷體" w:hint="eastAsia"/>
                            <w:kern w:val="0"/>
                            <w:sz w:val="20"/>
                          </w:rPr>
                          <w:t>90.89</w:t>
                        </w:r>
                      </w:p>
                    </w:tc>
                  </w:tr>
                  <w:tr w:rsidR="0057175D" w:rsidRPr="00DB5B7D" w:rsidTr="007872A3">
                    <w:trPr>
                      <w:trHeight w:val="312"/>
                    </w:trPr>
                    <w:tc>
                      <w:tcPr>
                        <w:tcW w:w="1928" w:type="dxa"/>
                        <w:tcBorders>
                          <w:top w:val="single" w:sz="4" w:space="0" w:color="auto"/>
                          <w:left w:val="single" w:sz="4" w:space="0" w:color="auto"/>
                          <w:bottom w:val="single" w:sz="4" w:space="0" w:color="auto"/>
                          <w:right w:val="single" w:sz="4" w:space="0" w:color="auto"/>
                        </w:tcBorders>
                        <w:noWrap/>
                        <w:vAlign w:val="center"/>
                        <w:hideMark/>
                      </w:tcPr>
                      <w:p w:rsidR="0057175D" w:rsidRPr="00DB5B7D" w:rsidRDefault="0057175D" w:rsidP="007872A3">
                        <w:pPr>
                          <w:snapToGrid w:val="0"/>
                          <w:spacing w:line="180" w:lineRule="atLeast"/>
                          <w:jc w:val="center"/>
                          <w:rPr>
                            <w:rFonts w:ascii="標楷體" w:eastAsia="標楷體" w:hAnsi="標楷體"/>
                            <w:color w:val="000000"/>
                            <w:sz w:val="20"/>
                          </w:rPr>
                        </w:pPr>
                        <w:r w:rsidRPr="00DB5B7D">
                          <w:rPr>
                            <w:rFonts w:ascii="標楷體" w:eastAsia="標楷體" w:hAnsi="標楷體" w:hint="eastAsia"/>
                            <w:color w:val="000000"/>
                            <w:sz w:val="20"/>
                          </w:rPr>
                          <w:t>滿州鄉</w:t>
                        </w:r>
                      </w:p>
                    </w:tc>
                    <w:tc>
                      <w:tcPr>
                        <w:tcW w:w="1077"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rsidR="0057175D" w:rsidRPr="00DB5B7D" w:rsidRDefault="0057175D" w:rsidP="007872A3">
                        <w:pPr>
                          <w:snapToGrid w:val="0"/>
                          <w:spacing w:line="180" w:lineRule="atLeast"/>
                          <w:jc w:val="right"/>
                          <w:rPr>
                            <w:rFonts w:ascii="標楷體" w:eastAsia="標楷體" w:hAnsi="標楷體"/>
                            <w:color w:val="000000"/>
                            <w:sz w:val="20"/>
                          </w:rPr>
                        </w:pPr>
                        <w:r w:rsidRPr="00DB5B7D">
                          <w:rPr>
                            <w:rFonts w:ascii="標楷體" w:eastAsia="標楷體" w:hAnsi="標楷體" w:hint="eastAsia"/>
                            <w:color w:val="000000"/>
                            <w:sz w:val="20"/>
                          </w:rPr>
                          <w:t>172</w:t>
                        </w:r>
                      </w:p>
                    </w:tc>
                    <w:tc>
                      <w:tcPr>
                        <w:tcW w:w="1276" w:type="dxa"/>
                        <w:tcBorders>
                          <w:top w:val="single" w:sz="4" w:space="0" w:color="auto"/>
                          <w:left w:val="single" w:sz="4" w:space="0" w:color="auto"/>
                          <w:bottom w:val="single" w:sz="4" w:space="0" w:color="auto"/>
                          <w:right w:val="single" w:sz="4" w:space="0" w:color="auto"/>
                        </w:tcBorders>
                        <w:noWrap/>
                        <w:tcMar>
                          <w:left w:w="57" w:type="dxa"/>
                          <w:right w:w="57" w:type="dxa"/>
                        </w:tcMar>
                        <w:vAlign w:val="center"/>
                        <w:hideMark/>
                      </w:tcPr>
                      <w:p w:rsidR="0057175D" w:rsidRPr="00DB5B7D" w:rsidRDefault="0057175D" w:rsidP="007872A3">
                        <w:pPr>
                          <w:snapToGrid w:val="0"/>
                          <w:spacing w:line="180" w:lineRule="atLeast"/>
                          <w:jc w:val="right"/>
                          <w:rPr>
                            <w:rFonts w:ascii="標楷體" w:eastAsia="標楷體" w:hAnsi="標楷體"/>
                            <w:color w:val="000000"/>
                            <w:sz w:val="20"/>
                          </w:rPr>
                        </w:pPr>
                        <w:r w:rsidRPr="00DB5B7D">
                          <w:rPr>
                            <w:rFonts w:ascii="標楷體" w:eastAsia="標楷體" w:hAnsi="標楷體" w:hint="eastAsia"/>
                            <w:color w:val="000000"/>
                            <w:sz w:val="20"/>
                          </w:rPr>
                          <w:t>3.00</w:t>
                        </w:r>
                      </w:p>
                    </w:tc>
                    <w:tc>
                      <w:tcPr>
                        <w:tcW w:w="1417"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rsidR="0057175D" w:rsidRPr="00DB5B7D" w:rsidRDefault="0057175D" w:rsidP="007872A3">
                        <w:pPr>
                          <w:snapToGrid w:val="0"/>
                          <w:spacing w:line="180" w:lineRule="atLeast"/>
                          <w:jc w:val="right"/>
                          <w:rPr>
                            <w:rFonts w:ascii="標楷體" w:eastAsia="標楷體" w:hAnsi="標楷體"/>
                            <w:color w:val="000000"/>
                            <w:sz w:val="20"/>
                          </w:rPr>
                        </w:pPr>
                        <w:r w:rsidRPr="00DB5B7D">
                          <w:rPr>
                            <w:rFonts w:ascii="標楷體" w:eastAsia="標楷體" w:hAnsi="標楷體" w:hint="eastAsia"/>
                            <w:color w:val="000000"/>
                            <w:sz w:val="20"/>
                          </w:rPr>
                          <w:t>2.69</w:t>
                        </w:r>
                      </w:p>
                    </w:tc>
                    <w:tc>
                      <w:tcPr>
                        <w:tcW w:w="99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rsidR="0057175D" w:rsidRPr="00DB5B7D" w:rsidRDefault="0057175D" w:rsidP="007872A3">
                        <w:pPr>
                          <w:snapToGrid w:val="0"/>
                          <w:spacing w:line="180" w:lineRule="atLeast"/>
                          <w:jc w:val="right"/>
                          <w:rPr>
                            <w:rFonts w:ascii="標楷體" w:eastAsia="標楷體" w:hAnsi="標楷體"/>
                            <w:sz w:val="20"/>
                          </w:rPr>
                        </w:pPr>
                        <w:r w:rsidRPr="00DB5B7D">
                          <w:rPr>
                            <w:rFonts w:ascii="標楷體" w:eastAsia="標楷體" w:hAnsi="標楷體" w:hint="eastAsia"/>
                            <w:sz w:val="20"/>
                          </w:rPr>
                          <w:t>89.67</w:t>
                        </w:r>
                      </w:p>
                    </w:tc>
                  </w:tr>
                  <w:tr w:rsidR="0057175D" w:rsidRPr="00DB5B7D" w:rsidTr="007872A3">
                    <w:trPr>
                      <w:trHeight w:val="312"/>
                    </w:trPr>
                    <w:tc>
                      <w:tcPr>
                        <w:tcW w:w="1928" w:type="dxa"/>
                        <w:tcBorders>
                          <w:top w:val="single" w:sz="4" w:space="0" w:color="auto"/>
                          <w:left w:val="single" w:sz="4" w:space="0" w:color="auto"/>
                          <w:bottom w:val="single" w:sz="4" w:space="0" w:color="auto"/>
                          <w:right w:val="single" w:sz="4" w:space="0" w:color="auto"/>
                        </w:tcBorders>
                        <w:shd w:val="clear" w:color="auto" w:fill="DAEEF3"/>
                        <w:noWrap/>
                        <w:vAlign w:val="center"/>
                        <w:hideMark/>
                      </w:tcPr>
                      <w:p w:rsidR="0057175D" w:rsidRPr="00DB5B7D" w:rsidRDefault="0057175D" w:rsidP="007872A3">
                        <w:pPr>
                          <w:tabs>
                            <w:tab w:val="left" w:pos="4111"/>
                          </w:tabs>
                          <w:spacing w:line="240" w:lineRule="exact"/>
                          <w:ind w:leftChars="-10" w:left="-24"/>
                          <w:jc w:val="center"/>
                          <w:rPr>
                            <w:rFonts w:ascii="標楷體" w:eastAsia="標楷體" w:hAnsi="標楷體"/>
                            <w:kern w:val="0"/>
                            <w:sz w:val="20"/>
                          </w:rPr>
                        </w:pPr>
                        <w:r w:rsidRPr="00DB5B7D">
                          <w:rPr>
                            <w:rFonts w:ascii="標楷體" w:eastAsia="標楷體" w:hAnsi="標楷體" w:hint="eastAsia"/>
                            <w:kern w:val="0"/>
                            <w:sz w:val="20"/>
                          </w:rPr>
                          <w:t>長治鄉</w:t>
                        </w:r>
                      </w:p>
                    </w:tc>
                    <w:tc>
                      <w:tcPr>
                        <w:tcW w:w="1077" w:type="dxa"/>
                        <w:tcBorders>
                          <w:top w:val="single" w:sz="4" w:space="0" w:color="auto"/>
                          <w:left w:val="single" w:sz="4" w:space="0" w:color="auto"/>
                          <w:bottom w:val="single" w:sz="4" w:space="0" w:color="auto"/>
                          <w:right w:val="single" w:sz="4" w:space="0" w:color="auto"/>
                        </w:tcBorders>
                        <w:shd w:val="clear" w:color="auto" w:fill="DAEEF3"/>
                        <w:tcMar>
                          <w:left w:w="57" w:type="dxa"/>
                          <w:right w:w="57" w:type="dxa"/>
                        </w:tcMar>
                        <w:vAlign w:val="center"/>
                        <w:hideMark/>
                      </w:tcPr>
                      <w:p w:rsidR="0057175D" w:rsidRPr="00DB5B7D" w:rsidRDefault="0057175D" w:rsidP="007872A3">
                        <w:pPr>
                          <w:tabs>
                            <w:tab w:val="left" w:pos="4111"/>
                          </w:tabs>
                          <w:spacing w:line="240" w:lineRule="exact"/>
                          <w:ind w:leftChars="-10" w:left="-24"/>
                          <w:jc w:val="right"/>
                          <w:rPr>
                            <w:rFonts w:ascii="標楷體" w:eastAsia="標楷體" w:hAnsi="標楷體"/>
                            <w:kern w:val="0"/>
                            <w:sz w:val="20"/>
                          </w:rPr>
                        </w:pPr>
                        <w:r w:rsidRPr="00DB5B7D">
                          <w:rPr>
                            <w:rFonts w:ascii="標楷體" w:eastAsia="標楷體" w:hAnsi="標楷體" w:hint="eastAsia"/>
                            <w:kern w:val="0"/>
                            <w:sz w:val="20"/>
                          </w:rPr>
                          <w:t>930</w:t>
                        </w:r>
                      </w:p>
                    </w:tc>
                    <w:tc>
                      <w:tcPr>
                        <w:tcW w:w="1276" w:type="dxa"/>
                        <w:tcBorders>
                          <w:top w:val="single" w:sz="4" w:space="0" w:color="auto"/>
                          <w:left w:val="single" w:sz="4" w:space="0" w:color="auto"/>
                          <w:bottom w:val="single" w:sz="4" w:space="0" w:color="auto"/>
                          <w:right w:val="single" w:sz="4" w:space="0" w:color="auto"/>
                        </w:tcBorders>
                        <w:shd w:val="clear" w:color="auto" w:fill="DAEEF3"/>
                        <w:noWrap/>
                        <w:tcMar>
                          <w:left w:w="57" w:type="dxa"/>
                          <w:right w:w="57" w:type="dxa"/>
                        </w:tcMar>
                        <w:vAlign w:val="center"/>
                        <w:hideMark/>
                      </w:tcPr>
                      <w:p w:rsidR="0057175D" w:rsidRPr="00DB5B7D" w:rsidRDefault="0057175D" w:rsidP="007872A3">
                        <w:pPr>
                          <w:tabs>
                            <w:tab w:val="left" w:pos="4111"/>
                          </w:tabs>
                          <w:spacing w:line="240" w:lineRule="exact"/>
                          <w:ind w:leftChars="-10" w:left="-24"/>
                          <w:jc w:val="right"/>
                          <w:rPr>
                            <w:rFonts w:ascii="標楷體" w:eastAsia="標楷體" w:hAnsi="標楷體"/>
                            <w:kern w:val="0"/>
                            <w:sz w:val="20"/>
                          </w:rPr>
                        </w:pPr>
                        <w:r w:rsidRPr="00DB5B7D">
                          <w:rPr>
                            <w:rFonts w:ascii="標楷體" w:eastAsia="標楷體" w:hAnsi="標楷體" w:hint="eastAsia"/>
                            <w:kern w:val="0"/>
                            <w:sz w:val="20"/>
                          </w:rPr>
                          <w:t>7.39</w:t>
                        </w:r>
                      </w:p>
                    </w:tc>
                    <w:tc>
                      <w:tcPr>
                        <w:tcW w:w="1417" w:type="dxa"/>
                        <w:tcBorders>
                          <w:top w:val="single" w:sz="4" w:space="0" w:color="auto"/>
                          <w:left w:val="single" w:sz="4" w:space="0" w:color="auto"/>
                          <w:bottom w:val="single" w:sz="4" w:space="0" w:color="auto"/>
                          <w:right w:val="single" w:sz="4" w:space="0" w:color="auto"/>
                        </w:tcBorders>
                        <w:shd w:val="clear" w:color="auto" w:fill="DAEEF3"/>
                        <w:tcMar>
                          <w:left w:w="57" w:type="dxa"/>
                          <w:right w:w="57" w:type="dxa"/>
                        </w:tcMar>
                        <w:vAlign w:val="center"/>
                        <w:hideMark/>
                      </w:tcPr>
                      <w:p w:rsidR="0057175D" w:rsidRPr="00DB5B7D" w:rsidRDefault="0057175D" w:rsidP="007872A3">
                        <w:pPr>
                          <w:tabs>
                            <w:tab w:val="left" w:pos="4111"/>
                          </w:tabs>
                          <w:spacing w:line="240" w:lineRule="exact"/>
                          <w:ind w:leftChars="-10" w:left="-24"/>
                          <w:jc w:val="right"/>
                          <w:rPr>
                            <w:rFonts w:ascii="標楷體" w:eastAsia="標楷體" w:hAnsi="標楷體"/>
                            <w:kern w:val="0"/>
                            <w:sz w:val="20"/>
                          </w:rPr>
                        </w:pPr>
                        <w:r w:rsidRPr="00DB5B7D">
                          <w:rPr>
                            <w:rFonts w:ascii="標楷體" w:eastAsia="標楷體" w:hAnsi="標楷體" w:hint="eastAsia"/>
                            <w:kern w:val="0"/>
                            <w:sz w:val="20"/>
                          </w:rPr>
                          <w:t>6.21</w:t>
                        </w:r>
                      </w:p>
                    </w:tc>
                    <w:tc>
                      <w:tcPr>
                        <w:tcW w:w="993" w:type="dxa"/>
                        <w:tcBorders>
                          <w:top w:val="single" w:sz="4" w:space="0" w:color="auto"/>
                          <w:left w:val="single" w:sz="4" w:space="0" w:color="auto"/>
                          <w:bottom w:val="single" w:sz="4" w:space="0" w:color="auto"/>
                          <w:right w:val="single" w:sz="4" w:space="0" w:color="auto"/>
                        </w:tcBorders>
                        <w:shd w:val="clear" w:color="auto" w:fill="DAEEF3"/>
                        <w:tcMar>
                          <w:left w:w="57" w:type="dxa"/>
                          <w:right w:w="57" w:type="dxa"/>
                        </w:tcMar>
                        <w:vAlign w:val="center"/>
                        <w:hideMark/>
                      </w:tcPr>
                      <w:p w:rsidR="0057175D" w:rsidRPr="00DB5B7D" w:rsidRDefault="0057175D" w:rsidP="007872A3">
                        <w:pPr>
                          <w:tabs>
                            <w:tab w:val="left" w:pos="4111"/>
                          </w:tabs>
                          <w:spacing w:line="240" w:lineRule="exact"/>
                          <w:ind w:leftChars="-10" w:left="-24"/>
                          <w:jc w:val="right"/>
                          <w:rPr>
                            <w:rFonts w:ascii="標楷體" w:eastAsia="標楷體" w:hAnsi="標楷體"/>
                            <w:kern w:val="0"/>
                            <w:sz w:val="20"/>
                          </w:rPr>
                        </w:pPr>
                        <w:r w:rsidRPr="00DB5B7D">
                          <w:rPr>
                            <w:rFonts w:ascii="標楷體" w:eastAsia="標楷體" w:hAnsi="標楷體" w:hint="eastAsia"/>
                            <w:kern w:val="0"/>
                            <w:sz w:val="20"/>
                          </w:rPr>
                          <w:t>84.03</w:t>
                        </w:r>
                      </w:p>
                    </w:tc>
                  </w:tr>
                  <w:tr w:rsidR="0057175D" w:rsidRPr="00DB5B7D" w:rsidTr="007872A3">
                    <w:trPr>
                      <w:trHeight w:val="312"/>
                    </w:trPr>
                    <w:tc>
                      <w:tcPr>
                        <w:tcW w:w="1928" w:type="dxa"/>
                        <w:tcBorders>
                          <w:top w:val="single" w:sz="4" w:space="0" w:color="auto"/>
                          <w:left w:val="single" w:sz="4" w:space="0" w:color="auto"/>
                          <w:bottom w:val="single" w:sz="4" w:space="0" w:color="auto"/>
                          <w:right w:val="single" w:sz="4" w:space="0" w:color="auto"/>
                        </w:tcBorders>
                        <w:noWrap/>
                        <w:vAlign w:val="center"/>
                        <w:hideMark/>
                      </w:tcPr>
                      <w:p w:rsidR="0057175D" w:rsidRPr="00DB5B7D" w:rsidRDefault="0057175D" w:rsidP="007872A3">
                        <w:pPr>
                          <w:snapToGrid w:val="0"/>
                          <w:spacing w:line="180" w:lineRule="atLeast"/>
                          <w:jc w:val="center"/>
                          <w:rPr>
                            <w:rFonts w:ascii="標楷體" w:eastAsia="標楷體" w:hAnsi="標楷體"/>
                            <w:color w:val="000000"/>
                            <w:sz w:val="20"/>
                          </w:rPr>
                        </w:pPr>
                        <w:r w:rsidRPr="00DB5B7D">
                          <w:rPr>
                            <w:rFonts w:ascii="標楷體" w:eastAsia="標楷體" w:hAnsi="標楷體" w:hint="eastAsia"/>
                            <w:color w:val="000000"/>
                            <w:sz w:val="20"/>
                          </w:rPr>
                          <w:t>潮州鎮</w:t>
                        </w:r>
                      </w:p>
                    </w:tc>
                    <w:tc>
                      <w:tcPr>
                        <w:tcW w:w="1077"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rsidR="0057175D" w:rsidRPr="00DB5B7D" w:rsidRDefault="0057175D" w:rsidP="007872A3">
                        <w:pPr>
                          <w:snapToGrid w:val="0"/>
                          <w:spacing w:line="180" w:lineRule="atLeast"/>
                          <w:jc w:val="right"/>
                          <w:rPr>
                            <w:rFonts w:ascii="標楷體" w:eastAsia="標楷體" w:hAnsi="標楷體"/>
                            <w:color w:val="000000"/>
                            <w:sz w:val="20"/>
                          </w:rPr>
                        </w:pPr>
                        <w:r w:rsidRPr="00DB5B7D">
                          <w:rPr>
                            <w:rFonts w:ascii="標楷體" w:eastAsia="標楷體" w:hAnsi="標楷體" w:hint="eastAsia"/>
                            <w:color w:val="000000"/>
                            <w:sz w:val="20"/>
                          </w:rPr>
                          <w:t>1,800</w:t>
                        </w:r>
                      </w:p>
                    </w:tc>
                    <w:tc>
                      <w:tcPr>
                        <w:tcW w:w="1276" w:type="dxa"/>
                        <w:tcBorders>
                          <w:top w:val="single" w:sz="4" w:space="0" w:color="auto"/>
                          <w:left w:val="single" w:sz="4" w:space="0" w:color="auto"/>
                          <w:bottom w:val="single" w:sz="4" w:space="0" w:color="auto"/>
                          <w:right w:val="single" w:sz="4" w:space="0" w:color="auto"/>
                        </w:tcBorders>
                        <w:noWrap/>
                        <w:tcMar>
                          <w:left w:w="57" w:type="dxa"/>
                          <w:right w:w="57" w:type="dxa"/>
                        </w:tcMar>
                        <w:vAlign w:val="center"/>
                        <w:hideMark/>
                      </w:tcPr>
                      <w:p w:rsidR="0057175D" w:rsidRPr="00DB5B7D" w:rsidRDefault="0057175D" w:rsidP="007872A3">
                        <w:pPr>
                          <w:snapToGrid w:val="0"/>
                          <w:spacing w:line="180" w:lineRule="atLeast"/>
                          <w:jc w:val="right"/>
                          <w:rPr>
                            <w:rFonts w:ascii="標楷體" w:eastAsia="標楷體" w:hAnsi="標楷體"/>
                            <w:color w:val="000000"/>
                            <w:sz w:val="20"/>
                          </w:rPr>
                        </w:pPr>
                        <w:r w:rsidRPr="00DB5B7D">
                          <w:rPr>
                            <w:rFonts w:ascii="標楷體" w:eastAsia="標楷體" w:hAnsi="標楷體" w:hint="eastAsia"/>
                            <w:color w:val="000000"/>
                            <w:sz w:val="20"/>
                          </w:rPr>
                          <w:t>22.10</w:t>
                        </w:r>
                      </w:p>
                    </w:tc>
                    <w:tc>
                      <w:tcPr>
                        <w:tcW w:w="1417"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rsidR="0057175D" w:rsidRPr="00DB5B7D" w:rsidRDefault="0057175D" w:rsidP="007872A3">
                        <w:pPr>
                          <w:snapToGrid w:val="0"/>
                          <w:spacing w:line="180" w:lineRule="atLeast"/>
                          <w:jc w:val="right"/>
                          <w:rPr>
                            <w:rFonts w:ascii="標楷體" w:eastAsia="標楷體" w:hAnsi="標楷體"/>
                            <w:color w:val="000000"/>
                            <w:sz w:val="20"/>
                          </w:rPr>
                        </w:pPr>
                        <w:r w:rsidRPr="00DB5B7D">
                          <w:rPr>
                            <w:rFonts w:ascii="標楷體" w:eastAsia="標楷體" w:hAnsi="標楷體" w:hint="eastAsia"/>
                            <w:color w:val="000000"/>
                            <w:sz w:val="20"/>
                          </w:rPr>
                          <w:t>18.24</w:t>
                        </w:r>
                      </w:p>
                    </w:tc>
                    <w:tc>
                      <w:tcPr>
                        <w:tcW w:w="99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rsidR="0057175D" w:rsidRPr="00DB5B7D" w:rsidRDefault="0057175D" w:rsidP="007872A3">
                        <w:pPr>
                          <w:snapToGrid w:val="0"/>
                          <w:spacing w:line="180" w:lineRule="atLeast"/>
                          <w:jc w:val="right"/>
                          <w:rPr>
                            <w:rFonts w:ascii="標楷體" w:eastAsia="標楷體" w:hAnsi="標楷體"/>
                            <w:sz w:val="20"/>
                          </w:rPr>
                        </w:pPr>
                        <w:r w:rsidRPr="00DB5B7D">
                          <w:rPr>
                            <w:rFonts w:ascii="標楷體" w:eastAsia="標楷體" w:hAnsi="標楷體" w:hint="eastAsia"/>
                            <w:sz w:val="20"/>
                          </w:rPr>
                          <w:t>82.53</w:t>
                        </w:r>
                      </w:p>
                    </w:tc>
                  </w:tr>
                  <w:tr w:rsidR="0057175D" w:rsidRPr="00DB5B7D" w:rsidTr="007872A3">
                    <w:trPr>
                      <w:trHeight w:val="312"/>
                    </w:trPr>
                    <w:tc>
                      <w:tcPr>
                        <w:tcW w:w="1928" w:type="dxa"/>
                        <w:tcBorders>
                          <w:top w:val="single" w:sz="4" w:space="0" w:color="auto"/>
                          <w:left w:val="single" w:sz="4" w:space="0" w:color="auto"/>
                          <w:bottom w:val="single" w:sz="4" w:space="0" w:color="auto"/>
                          <w:right w:val="single" w:sz="4" w:space="0" w:color="auto"/>
                        </w:tcBorders>
                        <w:shd w:val="clear" w:color="auto" w:fill="DAEEF3"/>
                        <w:noWrap/>
                        <w:vAlign w:val="center"/>
                        <w:hideMark/>
                      </w:tcPr>
                      <w:p w:rsidR="0057175D" w:rsidRPr="00DB5B7D" w:rsidRDefault="0057175D" w:rsidP="007872A3">
                        <w:pPr>
                          <w:snapToGrid w:val="0"/>
                          <w:spacing w:line="180" w:lineRule="atLeast"/>
                          <w:jc w:val="center"/>
                          <w:rPr>
                            <w:rFonts w:ascii="標楷體" w:eastAsia="標楷體" w:hAnsi="標楷體"/>
                            <w:color w:val="000000"/>
                            <w:sz w:val="20"/>
                          </w:rPr>
                        </w:pPr>
                        <w:r w:rsidRPr="00DB5B7D">
                          <w:rPr>
                            <w:rFonts w:ascii="標楷體" w:eastAsia="標楷體" w:hAnsi="標楷體" w:hint="eastAsia"/>
                            <w:color w:val="000000"/>
                            <w:sz w:val="20"/>
                          </w:rPr>
                          <w:t>里港鄉</w:t>
                        </w:r>
                      </w:p>
                    </w:tc>
                    <w:tc>
                      <w:tcPr>
                        <w:tcW w:w="1077" w:type="dxa"/>
                        <w:tcBorders>
                          <w:top w:val="single" w:sz="4" w:space="0" w:color="auto"/>
                          <w:left w:val="single" w:sz="4" w:space="0" w:color="auto"/>
                          <w:bottom w:val="single" w:sz="4" w:space="0" w:color="auto"/>
                          <w:right w:val="single" w:sz="4" w:space="0" w:color="auto"/>
                        </w:tcBorders>
                        <w:shd w:val="clear" w:color="auto" w:fill="DAEEF3"/>
                        <w:tcMar>
                          <w:left w:w="57" w:type="dxa"/>
                          <w:right w:w="57" w:type="dxa"/>
                        </w:tcMar>
                        <w:vAlign w:val="center"/>
                        <w:hideMark/>
                      </w:tcPr>
                      <w:p w:rsidR="0057175D" w:rsidRPr="00DB5B7D" w:rsidRDefault="0057175D" w:rsidP="007872A3">
                        <w:pPr>
                          <w:snapToGrid w:val="0"/>
                          <w:spacing w:line="180" w:lineRule="atLeast"/>
                          <w:jc w:val="right"/>
                          <w:rPr>
                            <w:rFonts w:ascii="標楷體" w:eastAsia="標楷體" w:hAnsi="標楷體"/>
                            <w:color w:val="000000"/>
                            <w:sz w:val="20"/>
                          </w:rPr>
                        </w:pPr>
                        <w:r w:rsidRPr="00DB5B7D">
                          <w:rPr>
                            <w:rFonts w:ascii="標楷體" w:eastAsia="標楷體" w:hAnsi="標楷體" w:hint="eastAsia"/>
                            <w:color w:val="000000"/>
                            <w:sz w:val="20"/>
                          </w:rPr>
                          <w:t>2,305</w:t>
                        </w:r>
                      </w:p>
                    </w:tc>
                    <w:tc>
                      <w:tcPr>
                        <w:tcW w:w="1276" w:type="dxa"/>
                        <w:tcBorders>
                          <w:top w:val="single" w:sz="4" w:space="0" w:color="auto"/>
                          <w:left w:val="single" w:sz="4" w:space="0" w:color="auto"/>
                          <w:bottom w:val="single" w:sz="4" w:space="0" w:color="auto"/>
                          <w:right w:val="single" w:sz="4" w:space="0" w:color="auto"/>
                        </w:tcBorders>
                        <w:shd w:val="clear" w:color="auto" w:fill="DAEEF3"/>
                        <w:noWrap/>
                        <w:tcMar>
                          <w:left w:w="57" w:type="dxa"/>
                          <w:right w:w="57" w:type="dxa"/>
                        </w:tcMar>
                        <w:vAlign w:val="center"/>
                        <w:hideMark/>
                      </w:tcPr>
                      <w:p w:rsidR="0057175D" w:rsidRPr="00DB5B7D" w:rsidRDefault="0057175D" w:rsidP="007872A3">
                        <w:pPr>
                          <w:snapToGrid w:val="0"/>
                          <w:spacing w:line="180" w:lineRule="atLeast"/>
                          <w:jc w:val="right"/>
                          <w:rPr>
                            <w:rFonts w:ascii="標楷體" w:eastAsia="標楷體" w:hAnsi="標楷體"/>
                            <w:color w:val="000000"/>
                            <w:sz w:val="20"/>
                          </w:rPr>
                        </w:pPr>
                        <w:r w:rsidRPr="00DB5B7D">
                          <w:rPr>
                            <w:rFonts w:ascii="標楷體" w:eastAsia="標楷體" w:hAnsi="標楷體" w:hint="eastAsia"/>
                            <w:color w:val="000000"/>
                            <w:sz w:val="20"/>
                          </w:rPr>
                          <w:t>13.77</w:t>
                        </w:r>
                      </w:p>
                    </w:tc>
                    <w:tc>
                      <w:tcPr>
                        <w:tcW w:w="1417" w:type="dxa"/>
                        <w:tcBorders>
                          <w:top w:val="single" w:sz="4" w:space="0" w:color="auto"/>
                          <w:left w:val="single" w:sz="4" w:space="0" w:color="auto"/>
                          <w:bottom w:val="single" w:sz="4" w:space="0" w:color="auto"/>
                          <w:right w:val="single" w:sz="4" w:space="0" w:color="auto"/>
                        </w:tcBorders>
                        <w:shd w:val="clear" w:color="auto" w:fill="DAEEF3"/>
                        <w:tcMar>
                          <w:left w:w="57" w:type="dxa"/>
                          <w:right w:w="57" w:type="dxa"/>
                        </w:tcMar>
                        <w:vAlign w:val="center"/>
                        <w:hideMark/>
                      </w:tcPr>
                      <w:p w:rsidR="0057175D" w:rsidRPr="00DB5B7D" w:rsidRDefault="0057175D" w:rsidP="007872A3">
                        <w:pPr>
                          <w:snapToGrid w:val="0"/>
                          <w:spacing w:line="180" w:lineRule="atLeast"/>
                          <w:jc w:val="right"/>
                          <w:rPr>
                            <w:rFonts w:ascii="標楷體" w:eastAsia="標楷體" w:hAnsi="標楷體"/>
                            <w:color w:val="000000"/>
                            <w:sz w:val="20"/>
                          </w:rPr>
                        </w:pPr>
                        <w:r w:rsidRPr="00DB5B7D">
                          <w:rPr>
                            <w:rFonts w:ascii="標楷體" w:eastAsia="標楷體" w:hAnsi="標楷體" w:hint="eastAsia"/>
                            <w:color w:val="000000"/>
                            <w:sz w:val="20"/>
                          </w:rPr>
                          <w:t>10.85</w:t>
                        </w:r>
                      </w:p>
                    </w:tc>
                    <w:tc>
                      <w:tcPr>
                        <w:tcW w:w="993" w:type="dxa"/>
                        <w:tcBorders>
                          <w:top w:val="single" w:sz="4" w:space="0" w:color="auto"/>
                          <w:left w:val="single" w:sz="4" w:space="0" w:color="auto"/>
                          <w:bottom w:val="single" w:sz="4" w:space="0" w:color="auto"/>
                          <w:right w:val="single" w:sz="4" w:space="0" w:color="auto"/>
                        </w:tcBorders>
                        <w:shd w:val="clear" w:color="auto" w:fill="DAEEF3"/>
                        <w:tcMar>
                          <w:left w:w="57" w:type="dxa"/>
                          <w:right w:w="57" w:type="dxa"/>
                        </w:tcMar>
                        <w:vAlign w:val="center"/>
                        <w:hideMark/>
                      </w:tcPr>
                      <w:p w:rsidR="0057175D" w:rsidRPr="00DB5B7D" w:rsidRDefault="0057175D" w:rsidP="007872A3">
                        <w:pPr>
                          <w:snapToGrid w:val="0"/>
                          <w:spacing w:line="180" w:lineRule="atLeast"/>
                          <w:jc w:val="right"/>
                          <w:rPr>
                            <w:rFonts w:ascii="標楷體" w:eastAsia="標楷體" w:hAnsi="標楷體"/>
                            <w:sz w:val="20"/>
                          </w:rPr>
                        </w:pPr>
                        <w:r w:rsidRPr="00DB5B7D">
                          <w:rPr>
                            <w:rFonts w:ascii="標楷體" w:eastAsia="標楷體" w:hAnsi="標楷體" w:hint="eastAsia"/>
                            <w:sz w:val="20"/>
                          </w:rPr>
                          <w:t>78.79</w:t>
                        </w:r>
                      </w:p>
                    </w:tc>
                  </w:tr>
                  <w:tr w:rsidR="0057175D" w:rsidRPr="00DB5B7D" w:rsidTr="007872A3">
                    <w:trPr>
                      <w:trHeight w:val="312"/>
                    </w:trPr>
                    <w:tc>
                      <w:tcPr>
                        <w:tcW w:w="1928" w:type="dxa"/>
                        <w:tcBorders>
                          <w:top w:val="single" w:sz="4" w:space="0" w:color="auto"/>
                          <w:left w:val="single" w:sz="4" w:space="0" w:color="auto"/>
                          <w:bottom w:val="single" w:sz="4" w:space="0" w:color="auto"/>
                          <w:right w:val="single" w:sz="4" w:space="0" w:color="auto"/>
                        </w:tcBorders>
                        <w:noWrap/>
                        <w:vAlign w:val="center"/>
                        <w:hideMark/>
                      </w:tcPr>
                      <w:p w:rsidR="0057175D" w:rsidRPr="00DB5B7D" w:rsidRDefault="0057175D" w:rsidP="007872A3">
                        <w:pPr>
                          <w:snapToGrid w:val="0"/>
                          <w:spacing w:line="180" w:lineRule="atLeast"/>
                          <w:jc w:val="center"/>
                          <w:rPr>
                            <w:rFonts w:ascii="標楷體" w:eastAsia="標楷體" w:hAnsi="標楷體"/>
                            <w:color w:val="000000"/>
                            <w:sz w:val="20"/>
                          </w:rPr>
                        </w:pPr>
                        <w:r w:rsidRPr="00DB5B7D">
                          <w:rPr>
                            <w:rFonts w:ascii="標楷體" w:eastAsia="標楷體" w:hAnsi="標楷體" w:hint="eastAsia"/>
                            <w:color w:val="000000"/>
                            <w:sz w:val="20"/>
                          </w:rPr>
                          <w:t>鹽埔鄉</w:t>
                        </w:r>
                      </w:p>
                    </w:tc>
                    <w:tc>
                      <w:tcPr>
                        <w:tcW w:w="1077"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rsidR="0057175D" w:rsidRPr="00DB5B7D" w:rsidRDefault="0057175D" w:rsidP="007872A3">
                        <w:pPr>
                          <w:snapToGrid w:val="0"/>
                          <w:spacing w:line="180" w:lineRule="atLeast"/>
                          <w:jc w:val="right"/>
                          <w:rPr>
                            <w:rFonts w:ascii="標楷體" w:eastAsia="標楷體" w:hAnsi="標楷體"/>
                            <w:sz w:val="20"/>
                          </w:rPr>
                        </w:pPr>
                        <w:r w:rsidRPr="00DB5B7D">
                          <w:rPr>
                            <w:rFonts w:ascii="標楷體" w:eastAsia="標楷體" w:hAnsi="標楷體" w:hint="eastAsia"/>
                            <w:color w:val="000000"/>
                            <w:sz w:val="20"/>
                          </w:rPr>
                          <w:t>561</w:t>
                        </w:r>
                      </w:p>
                    </w:tc>
                    <w:tc>
                      <w:tcPr>
                        <w:tcW w:w="1276" w:type="dxa"/>
                        <w:tcBorders>
                          <w:top w:val="single" w:sz="4" w:space="0" w:color="auto"/>
                          <w:left w:val="single" w:sz="4" w:space="0" w:color="auto"/>
                          <w:bottom w:val="single" w:sz="4" w:space="0" w:color="auto"/>
                          <w:right w:val="single" w:sz="4" w:space="0" w:color="auto"/>
                        </w:tcBorders>
                        <w:noWrap/>
                        <w:tcMar>
                          <w:left w:w="57" w:type="dxa"/>
                          <w:right w:w="57" w:type="dxa"/>
                        </w:tcMar>
                        <w:vAlign w:val="center"/>
                        <w:hideMark/>
                      </w:tcPr>
                      <w:p w:rsidR="0057175D" w:rsidRPr="00DB5B7D" w:rsidRDefault="0057175D" w:rsidP="007872A3">
                        <w:pPr>
                          <w:snapToGrid w:val="0"/>
                          <w:spacing w:line="180" w:lineRule="atLeast"/>
                          <w:jc w:val="right"/>
                          <w:rPr>
                            <w:rFonts w:ascii="標楷體" w:eastAsia="標楷體" w:hAnsi="標楷體"/>
                            <w:sz w:val="20"/>
                          </w:rPr>
                        </w:pPr>
                        <w:r w:rsidRPr="00DB5B7D">
                          <w:rPr>
                            <w:rFonts w:ascii="標楷體" w:eastAsia="標楷體" w:hAnsi="標楷體" w:hint="eastAsia"/>
                            <w:color w:val="000000"/>
                            <w:sz w:val="20"/>
                          </w:rPr>
                          <w:t>6.90</w:t>
                        </w:r>
                      </w:p>
                    </w:tc>
                    <w:tc>
                      <w:tcPr>
                        <w:tcW w:w="1417"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rsidR="0057175D" w:rsidRPr="00DB5B7D" w:rsidRDefault="0057175D" w:rsidP="007872A3">
                        <w:pPr>
                          <w:snapToGrid w:val="0"/>
                          <w:spacing w:line="180" w:lineRule="atLeast"/>
                          <w:jc w:val="right"/>
                          <w:rPr>
                            <w:rFonts w:ascii="標楷體" w:eastAsia="標楷體" w:hAnsi="標楷體"/>
                            <w:sz w:val="20"/>
                          </w:rPr>
                        </w:pPr>
                        <w:r w:rsidRPr="00DB5B7D">
                          <w:rPr>
                            <w:rFonts w:ascii="標楷體" w:eastAsia="標楷體" w:hAnsi="標楷體" w:hint="eastAsia"/>
                            <w:color w:val="000000"/>
                            <w:sz w:val="20"/>
                          </w:rPr>
                          <w:t>5.26</w:t>
                        </w:r>
                      </w:p>
                    </w:tc>
                    <w:tc>
                      <w:tcPr>
                        <w:tcW w:w="99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rsidR="0057175D" w:rsidRPr="00DB5B7D" w:rsidRDefault="0057175D" w:rsidP="007872A3">
                        <w:pPr>
                          <w:snapToGrid w:val="0"/>
                          <w:spacing w:line="180" w:lineRule="atLeast"/>
                          <w:jc w:val="right"/>
                          <w:rPr>
                            <w:rFonts w:ascii="標楷體" w:eastAsia="標楷體" w:hAnsi="標楷體"/>
                            <w:sz w:val="20"/>
                          </w:rPr>
                        </w:pPr>
                        <w:r w:rsidRPr="00DB5B7D">
                          <w:rPr>
                            <w:rFonts w:ascii="標楷體" w:eastAsia="標楷體" w:hAnsi="標楷體" w:hint="eastAsia"/>
                            <w:sz w:val="20"/>
                          </w:rPr>
                          <w:t>76.23</w:t>
                        </w:r>
                      </w:p>
                    </w:tc>
                  </w:tr>
                  <w:tr w:rsidR="0057175D" w:rsidRPr="00DB5B7D" w:rsidTr="007872A3">
                    <w:trPr>
                      <w:trHeight w:val="312"/>
                    </w:trPr>
                    <w:tc>
                      <w:tcPr>
                        <w:tcW w:w="1928" w:type="dxa"/>
                        <w:tcBorders>
                          <w:top w:val="single" w:sz="4" w:space="0" w:color="auto"/>
                          <w:left w:val="single" w:sz="4" w:space="0" w:color="auto"/>
                          <w:bottom w:val="single" w:sz="4" w:space="0" w:color="auto"/>
                          <w:right w:val="single" w:sz="4" w:space="0" w:color="auto"/>
                        </w:tcBorders>
                        <w:shd w:val="clear" w:color="auto" w:fill="DAEEF3"/>
                        <w:noWrap/>
                        <w:vAlign w:val="center"/>
                        <w:hideMark/>
                      </w:tcPr>
                      <w:p w:rsidR="0057175D" w:rsidRPr="00DB5B7D" w:rsidRDefault="0057175D" w:rsidP="007872A3">
                        <w:pPr>
                          <w:snapToGrid w:val="0"/>
                          <w:spacing w:line="180" w:lineRule="atLeast"/>
                          <w:jc w:val="center"/>
                          <w:rPr>
                            <w:rFonts w:ascii="標楷體" w:eastAsia="標楷體" w:hAnsi="標楷體"/>
                            <w:color w:val="000000"/>
                            <w:sz w:val="20"/>
                          </w:rPr>
                        </w:pPr>
                        <w:r w:rsidRPr="00DB5B7D">
                          <w:rPr>
                            <w:rFonts w:ascii="標楷體" w:eastAsia="標楷體" w:hAnsi="標楷體" w:hint="eastAsia"/>
                            <w:color w:val="000000"/>
                            <w:sz w:val="20"/>
                          </w:rPr>
                          <w:t>新埤鄉</w:t>
                        </w:r>
                      </w:p>
                    </w:tc>
                    <w:tc>
                      <w:tcPr>
                        <w:tcW w:w="1077" w:type="dxa"/>
                        <w:tcBorders>
                          <w:top w:val="single" w:sz="4" w:space="0" w:color="auto"/>
                          <w:left w:val="single" w:sz="4" w:space="0" w:color="auto"/>
                          <w:bottom w:val="single" w:sz="4" w:space="0" w:color="auto"/>
                          <w:right w:val="single" w:sz="4" w:space="0" w:color="auto"/>
                        </w:tcBorders>
                        <w:shd w:val="clear" w:color="auto" w:fill="DAEEF3"/>
                        <w:tcMar>
                          <w:left w:w="57" w:type="dxa"/>
                          <w:right w:w="57" w:type="dxa"/>
                        </w:tcMar>
                        <w:vAlign w:val="center"/>
                        <w:hideMark/>
                      </w:tcPr>
                      <w:p w:rsidR="0057175D" w:rsidRPr="00DB5B7D" w:rsidRDefault="0057175D" w:rsidP="007872A3">
                        <w:pPr>
                          <w:snapToGrid w:val="0"/>
                          <w:spacing w:line="180" w:lineRule="atLeast"/>
                          <w:jc w:val="right"/>
                          <w:rPr>
                            <w:rFonts w:ascii="標楷體" w:eastAsia="標楷體" w:hAnsi="標楷體"/>
                            <w:sz w:val="20"/>
                          </w:rPr>
                        </w:pPr>
                        <w:r w:rsidRPr="00DB5B7D">
                          <w:rPr>
                            <w:rFonts w:ascii="標楷體" w:eastAsia="標楷體" w:hAnsi="標楷體" w:hint="eastAsia"/>
                            <w:color w:val="000000"/>
                            <w:sz w:val="20"/>
                          </w:rPr>
                          <w:t>655</w:t>
                        </w:r>
                      </w:p>
                    </w:tc>
                    <w:tc>
                      <w:tcPr>
                        <w:tcW w:w="1276" w:type="dxa"/>
                        <w:tcBorders>
                          <w:top w:val="single" w:sz="4" w:space="0" w:color="auto"/>
                          <w:left w:val="single" w:sz="4" w:space="0" w:color="auto"/>
                          <w:bottom w:val="single" w:sz="4" w:space="0" w:color="auto"/>
                          <w:right w:val="single" w:sz="4" w:space="0" w:color="auto"/>
                        </w:tcBorders>
                        <w:shd w:val="clear" w:color="auto" w:fill="DAEEF3"/>
                        <w:noWrap/>
                        <w:tcMar>
                          <w:left w:w="57" w:type="dxa"/>
                          <w:right w:w="57" w:type="dxa"/>
                        </w:tcMar>
                        <w:vAlign w:val="center"/>
                        <w:hideMark/>
                      </w:tcPr>
                      <w:p w:rsidR="0057175D" w:rsidRPr="00DB5B7D" w:rsidRDefault="0057175D" w:rsidP="007872A3">
                        <w:pPr>
                          <w:snapToGrid w:val="0"/>
                          <w:spacing w:line="180" w:lineRule="atLeast"/>
                          <w:jc w:val="right"/>
                          <w:rPr>
                            <w:rFonts w:ascii="標楷體" w:eastAsia="標楷體" w:hAnsi="標楷體"/>
                            <w:sz w:val="20"/>
                          </w:rPr>
                        </w:pPr>
                        <w:r w:rsidRPr="00DB5B7D">
                          <w:rPr>
                            <w:rFonts w:ascii="標楷體" w:eastAsia="標楷體" w:hAnsi="標楷體" w:hint="eastAsia"/>
                            <w:color w:val="000000"/>
                            <w:sz w:val="20"/>
                          </w:rPr>
                          <w:t>5.71</w:t>
                        </w:r>
                      </w:p>
                    </w:tc>
                    <w:tc>
                      <w:tcPr>
                        <w:tcW w:w="1417" w:type="dxa"/>
                        <w:tcBorders>
                          <w:top w:val="single" w:sz="4" w:space="0" w:color="auto"/>
                          <w:left w:val="single" w:sz="4" w:space="0" w:color="auto"/>
                          <w:bottom w:val="single" w:sz="4" w:space="0" w:color="auto"/>
                          <w:right w:val="single" w:sz="4" w:space="0" w:color="auto"/>
                        </w:tcBorders>
                        <w:shd w:val="clear" w:color="auto" w:fill="DAEEF3"/>
                        <w:tcMar>
                          <w:left w:w="57" w:type="dxa"/>
                          <w:right w:w="57" w:type="dxa"/>
                        </w:tcMar>
                        <w:vAlign w:val="center"/>
                        <w:hideMark/>
                      </w:tcPr>
                      <w:p w:rsidR="0057175D" w:rsidRPr="00DB5B7D" w:rsidRDefault="0057175D" w:rsidP="007872A3">
                        <w:pPr>
                          <w:snapToGrid w:val="0"/>
                          <w:spacing w:line="180" w:lineRule="atLeast"/>
                          <w:jc w:val="right"/>
                          <w:rPr>
                            <w:rFonts w:ascii="標楷體" w:eastAsia="標楷體" w:hAnsi="標楷體"/>
                            <w:sz w:val="20"/>
                          </w:rPr>
                        </w:pPr>
                        <w:r w:rsidRPr="00DB5B7D">
                          <w:rPr>
                            <w:rFonts w:ascii="標楷體" w:eastAsia="標楷體" w:hAnsi="標楷體" w:hint="eastAsia"/>
                            <w:color w:val="000000"/>
                            <w:sz w:val="20"/>
                          </w:rPr>
                          <w:t>4.15</w:t>
                        </w:r>
                      </w:p>
                    </w:tc>
                    <w:tc>
                      <w:tcPr>
                        <w:tcW w:w="993" w:type="dxa"/>
                        <w:tcBorders>
                          <w:top w:val="single" w:sz="4" w:space="0" w:color="auto"/>
                          <w:left w:val="single" w:sz="4" w:space="0" w:color="auto"/>
                          <w:bottom w:val="single" w:sz="4" w:space="0" w:color="auto"/>
                          <w:right w:val="single" w:sz="4" w:space="0" w:color="auto"/>
                        </w:tcBorders>
                        <w:shd w:val="clear" w:color="auto" w:fill="DAEEF3"/>
                        <w:tcMar>
                          <w:left w:w="57" w:type="dxa"/>
                          <w:right w:w="57" w:type="dxa"/>
                        </w:tcMar>
                        <w:vAlign w:val="center"/>
                        <w:hideMark/>
                      </w:tcPr>
                      <w:p w:rsidR="0057175D" w:rsidRPr="00DB5B7D" w:rsidRDefault="0057175D" w:rsidP="007872A3">
                        <w:pPr>
                          <w:snapToGrid w:val="0"/>
                          <w:spacing w:line="180" w:lineRule="atLeast"/>
                          <w:jc w:val="right"/>
                          <w:rPr>
                            <w:rFonts w:ascii="標楷體" w:eastAsia="標楷體" w:hAnsi="標楷體"/>
                            <w:sz w:val="20"/>
                          </w:rPr>
                        </w:pPr>
                        <w:r w:rsidRPr="00DB5B7D">
                          <w:rPr>
                            <w:rFonts w:ascii="標楷體" w:eastAsia="標楷體" w:hAnsi="標楷體" w:hint="eastAsia"/>
                            <w:sz w:val="20"/>
                          </w:rPr>
                          <w:t>72.68</w:t>
                        </w:r>
                      </w:p>
                    </w:tc>
                  </w:tr>
                  <w:tr w:rsidR="0057175D" w:rsidRPr="00DB5B7D" w:rsidTr="007872A3">
                    <w:trPr>
                      <w:trHeight w:val="312"/>
                    </w:trPr>
                    <w:tc>
                      <w:tcPr>
                        <w:tcW w:w="1928" w:type="dxa"/>
                        <w:tcBorders>
                          <w:top w:val="single" w:sz="4" w:space="0" w:color="auto"/>
                          <w:left w:val="single" w:sz="4" w:space="0" w:color="auto"/>
                          <w:bottom w:val="single" w:sz="4" w:space="0" w:color="auto"/>
                          <w:right w:val="single" w:sz="4" w:space="0" w:color="auto"/>
                        </w:tcBorders>
                        <w:noWrap/>
                        <w:vAlign w:val="center"/>
                        <w:hideMark/>
                      </w:tcPr>
                      <w:p w:rsidR="0057175D" w:rsidRPr="00DB5B7D" w:rsidRDefault="0057175D" w:rsidP="007872A3">
                        <w:pPr>
                          <w:snapToGrid w:val="0"/>
                          <w:spacing w:line="180" w:lineRule="atLeast"/>
                          <w:jc w:val="center"/>
                          <w:rPr>
                            <w:rFonts w:ascii="標楷體" w:eastAsia="標楷體" w:hAnsi="標楷體"/>
                            <w:color w:val="000000"/>
                            <w:sz w:val="20"/>
                          </w:rPr>
                        </w:pPr>
                        <w:r w:rsidRPr="00DB5B7D">
                          <w:rPr>
                            <w:rFonts w:ascii="標楷體" w:eastAsia="標楷體" w:hAnsi="標楷體" w:hint="eastAsia"/>
                            <w:color w:val="000000"/>
                            <w:sz w:val="20"/>
                          </w:rPr>
                          <w:t>萬丹鄉</w:t>
                        </w:r>
                      </w:p>
                    </w:tc>
                    <w:tc>
                      <w:tcPr>
                        <w:tcW w:w="1077"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rsidR="0057175D" w:rsidRPr="00DB5B7D" w:rsidRDefault="0057175D" w:rsidP="007872A3">
                        <w:pPr>
                          <w:snapToGrid w:val="0"/>
                          <w:spacing w:line="180" w:lineRule="atLeast"/>
                          <w:jc w:val="right"/>
                          <w:rPr>
                            <w:rFonts w:ascii="標楷體" w:eastAsia="標楷體" w:hAnsi="標楷體"/>
                            <w:sz w:val="20"/>
                          </w:rPr>
                        </w:pPr>
                        <w:r w:rsidRPr="00DB5B7D">
                          <w:rPr>
                            <w:rFonts w:ascii="標楷體" w:eastAsia="標楷體" w:hAnsi="標楷體" w:hint="eastAsia"/>
                            <w:color w:val="000000"/>
                            <w:sz w:val="20"/>
                          </w:rPr>
                          <w:t>650</w:t>
                        </w:r>
                      </w:p>
                    </w:tc>
                    <w:tc>
                      <w:tcPr>
                        <w:tcW w:w="1276" w:type="dxa"/>
                        <w:tcBorders>
                          <w:top w:val="single" w:sz="4" w:space="0" w:color="auto"/>
                          <w:left w:val="single" w:sz="4" w:space="0" w:color="auto"/>
                          <w:bottom w:val="single" w:sz="4" w:space="0" w:color="auto"/>
                          <w:right w:val="single" w:sz="4" w:space="0" w:color="auto"/>
                        </w:tcBorders>
                        <w:noWrap/>
                        <w:tcMar>
                          <w:left w:w="57" w:type="dxa"/>
                          <w:right w:w="57" w:type="dxa"/>
                        </w:tcMar>
                        <w:vAlign w:val="center"/>
                        <w:hideMark/>
                      </w:tcPr>
                      <w:p w:rsidR="0057175D" w:rsidRPr="00DB5B7D" w:rsidRDefault="0057175D" w:rsidP="007872A3">
                        <w:pPr>
                          <w:snapToGrid w:val="0"/>
                          <w:spacing w:line="180" w:lineRule="atLeast"/>
                          <w:jc w:val="right"/>
                          <w:rPr>
                            <w:rFonts w:ascii="標楷體" w:eastAsia="標楷體" w:hAnsi="標楷體"/>
                            <w:sz w:val="20"/>
                          </w:rPr>
                        </w:pPr>
                        <w:r w:rsidRPr="00DB5B7D">
                          <w:rPr>
                            <w:rFonts w:ascii="標楷體" w:eastAsia="標楷體" w:hAnsi="標楷體" w:hint="eastAsia"/>
                            <w:color w:val="000000"/>
                            <w:sz w:val="20"/>
                          </w:rPr>
                          <w:t>11.09</w:t>
                        </w:r>
                      </w:p>
                    </w:tc>
                    <w:tc>
                      <w:tcPr>
                        <w:tcW w:w="1417"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rsidR="0057175D" w:rsidRPr="00DB5B7D" w:rsidRDefault="0057175D" w:rsidP="007872A3">
                        <w:pPr>
                          <w:snapToGrid w:val="0"/>
                          <w:spacing w:line="180" w:lineRule="atLeast"/>
                          <w:jc w:val="right"/>
                          <w:rPr>
                            <w:rFonts w:ascii="標楷體" w:eastAsia="標楷體" w:hAnsi="標楷體"/>
                            <w:sz w:val="20"/>
                          </w:rPr>
                        </w:pPr>
                        <w:r w:rsidRPr="00DB5B7D">
                          <w:rPr>
                            <w:rFonts w:ascii="標楷體" w:eastAsia="標楷體" w:hAnsi="標楷體" w:hint="eastAsia"/>
                            <w:color w:val="000000"/>
                            <w:sz w:val="20"/>
                          </w:rPr>
                          <w:t>8.06</w:t>
                        </w:r>
                      </w:p>
                    </w:tc>
                    <w:tc>
                      <w:tcPr>
                        <w:tcW w:w="99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rsidR="0057175D" w:rsidRPr="00DB5B7D" w:rsidRDefault="0057175D" w:rsidP="007872A3">
                        <w:pPr>
                          <w:snapToGrid w:val="0"/>
                          <w:spacing w:line="180" w:lineRule="atLeast"/>
                          <w:jc w:val="right"/>
                          <w:rPr>
                            <w:rFonts w:ascii="標楷體" w:eastAsia="標楷體" w:hAnsi="標楷體"/>
                            <w:sz w:val="20"/>
                          </w:rPr>
                        </w:pPr>
                        <w:r w:rsidRPr="00DB5B7D">
                          <w:rPr>
                            <w:rFonts w:ascii="標楷體" w:eastAsia="標楷體" w:hAnsi="標楷體" w:hint="eastAsia"/>
                            <w:sz w:val="20"/>
                          </w:rPr>
                          <w:t>72.68</w:t>
                        </w:r>
                      </w:p>
                    </w:tc>
                  </w:tr>
                  <w:tr w:rsidR="0057175D" w:rsidRPr="00DB5B7D" w:rsidTr="007872A3">
                    <w:trPr>
                      <w:trHeight w:val="312"/>
                    </w:trPr>
                    <w:tc>
                      <w:tcPr>
                        <w:tcW w:w="1928" w:type="dxa"/>
                        <w:tcBorders>
                          <w:top w:val="single" w:sz="4" w:space="0" w:color="auto"/>
                          <w:left w:val="single" w:sz="4" w:space="0" w:color="auto"/>
                          <w:bottom w:val="single" w:sz="4" w:space="0" w:color="auto"/>
                          <w:right w:val="single" w:sz="4" w:space="0" w:color="auto"/>
                        </w:tcBorders>
                        <w:shd w:val="clear" w:color="auto" w:fill="DAEEF3"/>
                        <w:noWrap/>
                        <w:vAlign w:val="center"/>
                        <w:hideMark/>
                      </w:tcPr>
                      <w:p w:rsidR="0057175D" w:rsidRPr="00DB5B7D" w:rsidRDefault="0057175D" w:rsidP="007872A3">
                        <w:pPr>
                          <w:snapToGrid w:val="0"/>
                          <w:spacing w:line="180" w:lineRule="atLeast"/>
                          <w:jc w:val="center"/>
                          <w:rPr>
                            <w:rFonts w:ascii="標楷體" w:eastAsia="標楷體" w:hAnsi="標楷體"/>
                            <w:color w:val="000000"/>
                            <w:sz w:val="20"/>
                          </w:rPr>
                        </w:pPr>
                        <w:r w:rsidRPr="00DB5B7D">
                          <w:rPr>
                            <w:rFonts w:ascii="標楷體" w:eastAsia="標楷體" w:hAnsi="標楷體" w:hint="eastAsia"/>
                            <w:color w:val="000000"/>
                            <w:sz w:val="20"/>
                          </w:rPr>
                          <w:t>琉球鄉</w:t>
                        </w:r>
                      </w:p>
                    </w:tc>
                    <w:tc>
                      <w:tcPr>
                        <w:tcW w:w="1077" w:type="dxa"/>
                        <w:tcBorders>
                          <w:top w:val="single" w:sz="4" w:space="0" w:color="auto"/>
                          <w:left w:val="single" w:sz="4" w:space="0" w:color="auto"/>
                          <w:bottom w:val="single" w:sz="4" w:space="0" w:color="auto"/>
                          <w:right w:val="single" w:sz="4" w:space="0" w:color="auto"/>
                        </w:tcBorders>
                        <w:shd w:val="clear" w:color="auto" w:fill="DAEEF3"/>
                        <w:tcMar>
                          <w:left w:w="57" w:type="dxa"/>
                          <w:right w:w="57" w:type="dxa"/>
                        </w:tcMar>
                        <w:vAlign w:val="center"/>
                        <w:hideMark/>
                      </w:tcPr>
                      <w:p w:rsidR="0057175D" w:rsidRPr="00DB5B7D" w:rsidRDefault="0057175D" w:rsidP="007872A3">
                        <w:pPr>
                          <w:snapToGrid w:val="0"/>
                          <w:spacing w:line="180" w:lineRule="atLeast"/>
                          <w:jc w:val="right"/>
                          <w:rPr>
                            <w:rFonts w:ascii="標楷體" w:eastAsia="標楷體" w:hAnsi="標楷體"/>
                            <w:sz w:val="20"/>
                          </w:rPr>
                        </w:pPr>
                        <w:r w:rsidRPr="00DB5B7D">
                          <w:rPr>
                            <w:rFonts w:ascii="標楷體" w:eastAsia="標楷體" w:hAnsi="標楷體" w:hint="eastAsia"/>
                            <w:color w:val="000000"/>
                            <w:sz w:val="20"/>
                          </w:rPr>
                          <w:t>680</w:t>
                        </w:r>
                      </w:p>
                    </w:tc>
                    <w:tc>
                      <w:tcPr>
                        <w:tcW w:w="1276" w:type="dxa"/>
                        <w:tcBorders>
                          <w:top w:val="single" w:sz="4" w:space="0" w:color="auto"/>
                          <w:left w:val="single" w:sz="4" w:space="0" w:color="auto"/>
                          <w:bottom w:val="single" w:sz="4" w:space="0" w:color="auto"/>
                          <w:right w:val="single" w:sz="4" w:space="0" w:color="auto"/>
                        </w:tcBorders>
                        <w:shd w:val="clear" w:color="auto" w:fill="DAEEF3"/>
                        <w:noWrap/>
                        <w:tcMar>
                          <w:left w:w="57" w:type="dxa"/>
                          <w:right w:w="57" w:type="dxa"/>
                        </w:tcMar>
                        <w:vAlign w:val="center"/>
                        <w:hideMark/>
                      </w:tcPr>
                      <w:p w:rsidR="0057175D" w:rsidRPr="00DB5B7D" w:rsidRDefault="0057175D" w:rsidP="007872A3">
                        <w:pPr>
                          <w:snapToGrid w:val="0"/>
                          <w:spacing w:line="180" w:lineRule="atLeast"/>
                          <w:jc w:val="right"/>
                          <w:rPr>
                            <w:rFonts w:ascii="標楷體" w:eastAsia="標楷體" w:hAnsi="標楷體"/>
                            <w:sz w:val="20"/>
                          </w:rPr>
                        </w:pPr>
                        <w:r w:rsidRPr="00DB5B7D">
                          <w:rPr>
                            <w:rFonts w:ascii="標楷體" w:eastAsia="標楷體" w:hAnsi="標楷體" w:hint="eastAsia"/>
                            <w:color w:val="000000"/>
                            <w:sz w:val="20"/>
                          </w:rPr>
                          <w:t>5.13</w:t>
                        </w:r>
                      </w:p>
                    </w:tc>
                    <w:tc>
                      <w:tcPr>
                        <w:tcW w:w="1417" w:type="dxa"/>
                        <w:tcBorders>
                          <w:top w:val="single" w:sz="4" w:space="0" w:color="auto"/>
                          <w:left w:val="single" w:sz="4" w:space="0" w:color="auto"/>
                          <w:bottom w:val="single" w:sz="4" w:space="0" w:color="auto"/>
                          <w:right w:val="single" w:sz="4" w:space="0" w:color="auto"/>
                        </w:tcBorders>
                        <w:shd w:val="clear" w:color="auto" w:fill="DAEEF3"/>
                        <w:tcMar>
                          <w:left w:w="57" w:type="dxa"/>
                          <w:right w:w="57" w:type="dxa"/>
                        </w:tcMar>
                        <w:vAlign w:val="center"/>
                        <w:hideMark/>
                      </w:tcPr>
                      <w:p w:rsidR="0057175D" w:rsidRPr="00DB5B7D" w:rsidRDefault="0057175D" w:rsidP="007872A3">
                        <w:pPr>
                          <w:snapToGrid w:val="0"/>
                          <w:spacing w:line="180" w:lineRule="atLeast"/>
                          <w:jc w:val="right"/>
                          <w:rPr>
                            <w:rFonts w:ascii="標楷體" w:eastAsia="標楷體" w:hAnsi="標楷體"/>
                            <w:sz w:val="20"/>
                          </w:rPr>
                        </w:pPr>
                        <w:r w:rsidRPr="00DB5B7D">
                          <w:rPr>
                            <w:rFonts w:ascii="標楷體" w:eastAsia="標楷體" w:hAnsi="標楷體" w:hint="eastAsia"/>
                            <w:color w:val="000000"/>
                            <w:sz w:val="20"/>
                          </w:rPr>
                          <w:t>3.70</w:t>
                        </w:r>
                      </w:p>
                    </w:tc>
                    <w:tc>
                      <w:tcPr>
                        <w:tcW w:w="993" w:type="dxa"/>
                        <w:tcBorders>
                          <w:top w:val="single" w:sz="4" w:space="0" w:color="auto"/>
                          <w:left w:val="single" w:sz="4" w:space="0" w:color="auto"/>
                          <w:bottom w:val="single" w:sz="4" w:space="0" w:color="auto"/>
                          <w:right w:val="single" w:sz="4" w:space="0" w:color="auto"/>
                        </w:tcBorders>
                        <w:shd w:val="clear" w:color="auto" w:fill="DAEEF3"/>
                        <w:tcMar>
                          <w:left w:w="57" w:type="dxa"/>
                          <w:right w:w="57" w:type="dxa"/>
                        </w:tcMar>
                        <w:vAlign w:val="center"/>
                        <w:hideMark/>
                      </w:tcPr>
                      <w:p w:rsidR="0057175D" w:rsidRPr="00DB5B7D" w:rsidRDefault="0057175D" w:rsidP="007872A3">
                        <w:pPr>
                          <w:snapToGrid w:val="0"/>
                          <w:spacing w:line="180" w:lineRule="atLeast"/>
                          <w:jc w:val="right"/>
                          <w:rPr>
                            <w:rFonts w:ascii="標楷體" w:eastAsia="標楷體" w:hAnsi="標楷體"/>
                            <w:sz w:val="20"/>
                          </w:rPr>
                        </w:pPr>
                        <w:r w:rsidRPr="00DB5B7D">
                          <w:rPr>
                            <w:rFonts w:ascii="標楷體" w:eastAsia="標楷體" w:hAnsi="標楷體" w:hint="eastAsia"/>
                            <w:sz w:val="20"/>
                          </w:rPr>
                          <w:t>72.12</w:t>
                        </w:r>
                      </w:p>
                    </w:tc>
                  </w:tr>
                  <w:tr w:rsidR="0057175D" w:rsidRPr="00DB5B7D" w:rsidTr="007872A3">
                    <w:trPr>
                      <w:trHeight w:val="312"/>
                    </w:trPr>
                    <w:tc>
                      <w:tcPr>
                        <w:tcW w:w="1928" w:type="dxa"/>
                        <w:tcBorders>
                          <w:top w:val="single" w:sz="4" w:space="0" w:color="auto"/>
                          <w:left w:val="single" w:sz="4" w:space="0" w:color="auto"/>
                          <w:bottom w:val="single" w:sz="4" w:space="0" w:color="auto"/>
                          <w:right w:val="single" w:sz="4" w:space="0" w:color="auto"/>
                        </w:tcBorders>
                        <w:noWrap/>
                        <w:vAlign w:val="center"/>
                        <w:hideMark/>
                      </w:tcPr>
                      <w:p w:rsidR="0057175D" w:rsidRPr="00DB5B7D" w:rsidRDefault="0057175D" w:rsidP="007872A3">
                        <w:pPr>
                          <w:snapToGrid w:val="0"/>
                          <w:spacing w:line="180" w:lineRule="atLeast"/>
                          <w:jc w:val="center"/>
                          <w:rPr>
                            <w:rFonts w:ascii="標楷體" w:eastAsia="標楷體" w:hAnsi="標楷體"/>
                            <w:color w:val="000000"/>
                            <w:sz w:val="20"/>
                          </w:rPr>
                        </w:pPr>
                        <w:r w:rsidRPr="00DB5B7D">
                          <w:rPr>
                            <w:rFonts w:ascii="標楷體" w:eastAsia="標楷體" w:hAnsi="標楷體" w:hint="eastAsia"/>
                            <w:color w:val="000000"/>
                            <w:sz w:val="20"/>
                          </w:rPr>
                          <w:t>屏東市</w:t>
                        </w:r>
                      </w:p>
                    </w:tc>
                    <w:tc>
                      <w:tcPr>
                        <w:tcW w:w="1077"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rsidR="0057175D" w:rsidRPr="00DB5B7D" w:rsidRDefault="0057175D" w:rsidP="007872A3">
                        <w:pPr>
                          <w:snapToGrid w:val="0"/>
                          <w:spacing w:line="180" w:lineRule="atLeast"/>
                          <w:jc w:val="right"/>
                          <w:rPr>
                            <w:rFonts w:ascii="標楷體" w:eastAsia="標楷體" w:hAnsi="標楷體"/>
                            <w:sz w:val="20"/>
                          </w:rPr>
                        </w:pPr>
                        <w:r w:rsidRPr="00DB5B7D">
                          <w:rPr>
                            <w:rFonts w:ascii="標楷體" w:eastAsia="標楷體" w:hAnsi="標楷體" w:hint="eastAsia"/>
                            <w:color w:val="000000"/>
                            <w:sz w:val="20"/>
                          </w:rPr>
                          <w:t>4,050</w:t>
                        </w:r>
                      </w:p>
                    </w:tc>
                    <w:tc>
                      <w:tcPr>
                        <w:tcW w:w="1276" w:type="dxa"/>
                        <w:tcBorders>
                          <w:top w:val="single" w:sz="4" w:space="0" w:color="auto"/>
                          <w:left w:val="single" w:sz="4" w:space="0" w:color="auto"/>
                          <w:bottom w:val="single" w:sz="4" w:space="0" w:color="auto"/>
                          <w:right w:val="single" w:sz="4" w:space="0" w:color="auto"/>
                        </w:tcBorders>
                        <w:noWrap/>
                        <w:tcMar>
                          <w:left w:w="57" w:type="dxa"/>
                          <w:right w:w="57" w:type="dxa"/>
                        </w:tcMar>
                        <w:vAlign w:val="center"/>
                        <w:hideMark/>
                      </w:tcPr>
                      <w:p w:rsidR="0057175D" w:rsidRPr="00DB5B7D" w:rsidRDefault="0057175D" w:rsidP="007872A3">
                        <w:pPr>
                          <w:snapToGrid w:val="0"/>
                          <w:spacing w:line="180" w:lineRule="atLeast"/>
                          <w:jc w:val="right"/>
                          <w:rPr>
                            <w:rFonts w:ascii="標楷體" w:eastAsia="標楷體" w:hAnsi="標楷體"/>
                            <w:sz w:val="20"/>
                          </w:rPr>
                        </w:pPr>
                        <w:r w:rsidRPr="00DB5B7D">
                          <w:rPr>
                            <w:rFonts w:ascii="標楷體" w:eastAsia="標楷體" w:hAnsi="標楷體" w:hint="eastAsia"/>
                            <w:color w:val="000000"/>
                            <w:sz w:val="20"/>
                          </w:rPr>
                          <w:t>65.70</w:t>
                        </w:r>
                      </w:p>
                    </w:tc>
                    <w:tc>
                      <w:tcPr>
                        <w:tcW w:w="1417"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rsidR="0057175D" w:rsidRPr="00DB5B7D" w:rsidRDefault="0057175D" w:rsidP="007872A3">
                        <w:pPr>
                          <w:snapToGrid w:val="0"/>
                          <w:spacing w:line="180" w:lineRule="atLeast"/>
                          <w:jc w:val="right"/>
                          <w:rPr>
                            <w:rFonts w:ascii="標楷體" w:eastAsia="標楷體" w:hAnsi="標楷體"/>
                            <w:sz w:val="20"/>
                          </w:rPr>
                        </w:pPr>
                        <w:r w:rsidRPr="00DB5B7D">
                          <w:rPr>
                            <w:rFonts w:ascii="標楷體" w:eastAsia="標楷體" w:hAnsi="標楷體" w:hint="eastAsia"/>
                            <w:sz w:val="20"/>
                          </w:rPr>
                          <w:t>45.32</w:t>
                        </w:r>
                      </w:p>
                    </w:tc>
                    <w:tc>
                      <w:tcPr>
                        <w:tcW w:w="99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rsidR="0057175D" w:rsidRPr="00DB5B7D" w:rsidRDefault="0057175D" w:rsidP="007872A3">
                        <w:pPr>
                          <w:snapToGrid w:val="0"/>
                          <w:spacing w:line="180" w:lineRule="atLeast"/>
                          <w:jc w:val="right"/>
                          <w:rPr>
                            <w:rFonts w:ascii="標楷體" w:eastAsia="標楷體" w:hAnsi="標楷體"/>
                            <w:sz w:val="20"/>
                          </w:rPr>
                        </w:pPr>
                        <w:r w:rsidRPr="00DB5B7D">
                          <w:rPr>
                            <w:rFonts w:ascii="標楷體" w:eastAsia="標楷體" w:hAnsi="標楷體" w:hint="eastAsia"/>
                            <w:sz w:val="20"/>
                          </w:rPr>
                          <w:t>68.98</w:t>
                        </w:r>
                      </w:p>
                    </w:tc>
                  </w:tr>
                  <w:tr w:rsidR="0057175D" w:rsidRPr="00DB5B7D" w:rsidTr="007872A3">
                    <w:trPr>
                      <w:trHeight w:val="312"/>
                    </w:trPr>
                    <w:tc>
                      <w:tcPr>
                        <w:tcW w:w="1928" w:type="dxa"/>
                        <w:tcBorders>
                          <w:top w:val="single" w:sz="4" w:space="0" w:color="auto"/>
                          <w:left w:val="single" w:sz="4" w:space="0" w:color="auto"/>
                          <w:bottom w:val="single" w:sz="4" w:space="0" w:color="auto"/>
                          <w:right w:val="single" w:sz="4" w:space="0" w:color="auto"/>
                        </w:tcBorders>
                        <w:shd w:val="clear" w:color="auto" w:fill="DAEEF3"/>
                        <w:noWrap/>
                        <w:vAlign w:val="center"/>
                        <w:hideMark/>
                      </w:tcPr>
                      <w:p w:rsidR="0057175D" w:rsidRPr="00DB5B7D" w:rsidRDefault="0057175D" w:rsidP="007872A3">
                        <w:pPr>
                          <w:snapToGrid w:val="0"/>
                          <w:spacing w:line="180" w:lineRule="atLeast"/>
                          <w:jc w:val="center"/>
                          <w:rPr>
                            <w:rFonts w:ascii="標楷體" w:eastAsia="標楷體" w:hAnsi="標楷體"/>
                            <w:color w:val="000000"/>
                            <w:sz w:val="20"/>
                          </w:rPr>
                        </w:pPr>
                        <w:r w:rsidRPr="00DB5B7D">
                          <w:rPr>
                            <w:rFonts w:ascii="標楷體" w:eastAsia="標楷體" w:hAnsi="標楷體" w:hint="eastAsia"/>
                            <w:color w:val="000000"/>
                            <w:sz w:val="20"/>
                          </w:rPr>
                          <w:t>林邊鄉</w:t>
                        </w:r>
                      </w:p>
                    </w:tc>
                    <w:tc>
                      <w:tcPr>
                        <w:tcW w:w="1077" w:type="dxa"/>
                        <w:tcBorders>
                          <w:top w:val="single" w:sz="4" w:space="0" w:color="auto"/>
                          <w:left w:val="single" w:sz="4" w:space="0" w:color="auto"/>
                          <w:bottom w:val="single" w:sz="4" w:space="0" w:color="auto"/>
                          <w:right w:val="single" w:sz="4" w:space="0" w:color="auto"/>
                        </w:tcBorders>
                        <w:shd w:val="clear" w:color="auto" w:fill="DAEEF3"/>
                        <w:tcMar>
                          <w:left w:w="57" w:type="dxa"/>
                          <w:right w:w="57" w:type="dxa"/>
                        </w:tcMar>
                        <w:vAlign w:val="center"/>
                        <w:hideMark/>
                      </w:tcPr>
                      <w:p w:rsidR="0057175D" w:rsidRPr="00DB5B7D" w:rsidRDefault="0057175D" w:rsidP="007872A3">
                        <w:pPr>
                          <w:snapToGrid w:val="0"/>
                          <w:spacing w:line="180" w:lineRule="atLeast"/>
                          <w:jc w:val="right"/>
                          <w:rPr>
                            <w:rFonts w:ascii="標楷體" w:eastAsia="標楷體" w:hAnsi="標楷體"/>
                            <w:sz w:val="20"/>
                          </w:rPr>
                        </w:pPr>
                        <w:r w:rsidRPr="00DB5B7D">
                          <w:rPr>
                            <w:rFonts w:ascii="標楷體" w:eastAsia="標楷體" w:hAnsi="標楷體" w:hint="eastAsia"/>
                            <w:color w:val="000000"/>
                            <w:sz w:val="20"/>
                          </w:rPr>
                          <w:t>738</w:t>
                        </w:r>
                      </w:p>
                    </w:tc>
                    <w:tc>
                      <w:tcPr>
                        <w:tcW w:w="1276" w:type="dxa"/>
                        <w:tcBorders>
                          <w:top w:val="single" w:sz="4" w:space="0" w:color="auto"/>
                          <w:left w:val="single" w:sz="4" w:space="0" w:color="auto"/>
                          <w:bottom w:val="single" w:sz="4" w:space="0" w:color="auto"/>
                          <w:right w:val="single" w:sz="4" w:space="0" w:color="auto"/>
                        </w:tcBorders>
                        <w:shd w:val="clear" w:color="auto" w:fill="DAEEF3"/>
                        <w:noWrap/>
                        <w:tcMar>
                          <w:left w:w="57" w:type="dxa"/>
                          <w:right w:w="57" w:type="dxa"/>
                        </w:tcMar>
                        <w:vAlign w:val="center"/>
                        <w:hideMark/>
                      </w:tcPr>
                      <w:p w:rsidR="0057175D" w:rsidRPr="00DB5B7D" w:rsidRDefault="0057175D" w:rsidP="007872A3">
                        <w:pPr>
                          <w:snapToGrid w:val="0"/>
                          <w:spacing w:line="180" w:lineRule="atLeast"/>
                          <w:jc w:val="right"/>
                          <w:rPr>
                            <w:rFonts w:ascii="標楷體" w:eastAsia="標楷體" w:hAnsi="標楷體"/>
                            <w:sz w:val="20"/>
                          </w:rPr>
                        </w:pPr>
                        <w:r w:rsidRPr="00DB5B7D">
                          <w:rPr>
                            <w:rFonts w:ascii="標楷體" w:eastAsia="標楷體" w:hAnsi="標楷體" w:hint="eastAsia"/>
                            <w:color w:val="000000"/>
                            <w:sz w:val="20"/>
                          </w:rPr>
                          <w:t>6.70</w:t>
                        </w:r>
                      </w:p>
                    </w:tc>
                    <w:tc>
                      <w:tcPr>
                        <w:tcW w:w="1417" w:type="dxa"/>
                        <w:tcBorders>
                          <w:top w:val="single" w:sz="4" w:space="0" w:color="auto"/>
                          <w:left w:val="single" w:sz="4" w:space="0" w:color="auto"/>
                          <w:bottom w:val="single" w:sz="4" w:space="0" w:color="auto"/>
                          <w:right w:val="single" w:sz="4" w:space="0" w:color="auto"/>
                        </w:tcBorders>
                        <w:shd w:val="clear" w:color="auto" w:fill="DAEEF3"/>
                        <w:tcMar>
                          <w:left w:w="57" w:type="dxa"/>
                          <w:right w:w="57" w:type="dxa"/>
                        </w:tcMar>
                        <w:vAlign w:val="center"/>
                        <w:hideMark/>
                      </w:tcPr>
                      <w:p w:rsidR="0057175D" w:rsidRPr="00DB5B7D" w:rsidRDefault="0057175D" w:rsidP="007872A3">
                        <w:pPr>
                          <w:snapToGrid w:val="0"/>
                          <w:spacing w:line="180" w:lineRule="atLeast"/>
                          <w:jc w:val="right"/>
                          <w:rPr>
                            <w:rFonts w:ascii="標楷體" w:eastAsia="標楷體" w:hAnsi="標楷體"/>
                            <w:sz w:val="20"/>
                          </w:rPr>
                        </w:pPr>
                        <w:r w:rsidRPr="00DB5B7D">
                          <w:rPr>
                            <w:rFonts w:ascii="標楷體" w:eastAsia="標楷體" w:hAnsi="標楷體" w:hint="eastAsia"/>
                            <w:sz w:val="20"/>
                          </w:rPr>
                          <w:t>4.40</w:t>
                        </w:r>
                      </w:p>
                    </w:tc>
                    <w:tc>
                      <w:tcPr>
                        <w:tcW w:w="993" w:type="dxa"/>
                        <w:tcBorders>
                          <w:top w:val="single" w:sz="4" w:space="0" w:color="auto"/>
                          <w:left w:val="single" w:sz="4" w:space="0" w:color="auto"/>
                          <w:bottom w:val="single" w:sz="4" w:space="0" w:color="auto"/>
                          <w:right w:val="single" w:sz="4" w:space="0" w:color="auto"/>
                        </w:tcBorders>
                        <w:shd w:val="clear" w:color="auto" w:fill="DAEEF3"/>
                        <w:tcMar>
                          <w:left w:w="57" w:type="dxa"/>
                          <w:right w:w="57" w:type="dxa"/>
                        </w:tcMar>
                        <w:vAlign w:val="center"/>
                        <w:hideMark/>
                      </w:tcPr>
                      <w:p w:rsidR="0057175D" w:rsidRPr="00DB5B7D" w:rsidRDefault="0057175D" w:rsidP="007872A3">
                        <w:pPr>
                          <w:snapToGrid w:val="0"/>
                          <w:spacing w:line="180" w:lineRule="atLeast"/>
                          <w:jc w:val="right"/>
                          <w:rPr>
                            <w:rFonts w:ascii="標楷體" w:eastAsia="標楷體" w:hAnsi="標楷體"/>
                            <w:sz w:val="20"/>
                          </w:rPr>
                        </w:pPr>
                        <w:r w:rsidRPr="00DB5B7D">
                          <w:rPr>
                            <w:rFonts w:ascii="標楷體" w:eastAsia="標楷體" w:hAnsi="標楷體" w:hint="eastAsia"/>
                            <w:sz w:val="20"/>
                          </w:rPr>
                          <w:t>65.67</w:t>
                        </w:r>
                      </w:p>
                    </w:tc>
                  </w:tr>
                  <w:tr w:rsidR="0057175D" w:rsidRPr="00DB5B7D" w:rsidTr="007872A3">
                    <w:trPr>
                      <w:trHeight w:val="312"/>
                    </w:trPr>
                    <w:tc>
                      <w:tcPr>
                        <w:tcW w:w="1928" w:type="dxa"/>
                        <w:tcBorders>
                          <w:top w:val="single" w:sz="4" w:space="0" w:color="auto"/>
                          <w:left w:val="single" w:sz="4" w:space="0" w:color="auto"/>
                          <w:bottom w:val="single" w:sz="4" w:space="0" w:color="auto"/>
                          <w:right w:val="single" w:sz="4" w:space="0" w:color="auto"/>
                        </w:tcBorders>
                        <w:noWrap/>
                        <w:vAlign w:val="center"/>
                        <w:hideMark/>
                      </w:tcPr>
                      <w:p w:rsidR="0057175D" w:rsidRPr="00DB5B7D" w:rsidRDefault="0057175D" w:rsidP="007872A3">
                        <w:pPr>
                          <w:snapToGrid w:val="0"/>
                          <w:spacing w:line="180" w:lineRule="atLeast"/>
                          <w:jc w:val="center"/>
                          <w:rPr>
                            <w:rFonts w:ascii="標楷體" w:eastAsia="標楷體" w:hAnsi="標楷體"/>
                            <w:color w:val="000000"/>
                            <w:sz w:val="20"/>
                          </w:rPr>
                        </w:pPr>
                        <w:r w:rsidRPr="00DB5B7D">
                          <w:rPr>
                            <w:rFonts w:ascii="標楷體" w:eastAsia="標楷體" w:hAnsi="標楷體" w:hint="eastAsia"/>
                            <w:color w:val="000000"/>
                            <w:sz w:val="20"/>
                          </w:rPr>
                          <w:t>佳冬鄉</w:t>
                        </w:r>
                      </w:p>
                    </w:tc>
                    <w:tc>
                      <w:tcPr>
                        <w:tcW w:w="1077"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rsidR="0057175D" w:rsidRPr="00DB5B7D" w:rsidRDefault="0057175D" w:rsidP="007872A3">
                        <w:pPr>
                          <w:snapToGrid w:val="0"/>
                          <w:spacing w:line="180" w:lineRule="atLeast"/>
                          <w:jc w:val="right"/>
                          <w:rPr>
                            <w:rFonts w:ascii="標楷體" w:eastAsia="標楷體" w:hAnsi="標楷體"/>
                            <w:sz w:val="20"/>
                          </w:rPr>
                        </w:pPr>
                        <w:r w:rsidRPr="00DB5B7D">
                          <w:rPr>
                            <w:rFonts w:ascii="標楷體" w:eastAsia="標楷體" w:hAnsi="標楷體" w:hint="eastAsia"/>
                            <w:color w:val="000000"/>
                            <w:sz w:val="20"/>
                          </w:rPr>
                          <w:t>1,191</w:t>
                        </w:r>
                      </w:p>
                    </w:tc>
                    <w:tc>
                      <w:tcPr>
                        <w:tcW w:w="1276" w:type="dxa"/>
                        <w:tcBorders>
                          <w:top w:val="single" w:sz="4" w:space="0" w:color="auto"/>
                          <w:left w:val="single" w:sz="4" w:space="0" w:color="auto"/>
                          <w:bottom w:val="single" w:sz="4" w:space="0" w:color="auto"/>
                          <w:right w:val="single" w:sz="4" w:space="0" w:color="auto"/>
                        </w:tcBorders>
                        <w:noWrap/>
                        <w:tcMar>
                          <w:left w:w="57" w:type="dxa"/>
                          <w:right w:w="57" w:type="dxa"/>
                        </w:tcMar>
                        <w:vAlign w:val="center"/>
                        <w:hideMark/>
                      </w:tcPr>
                      <w:p w:rsidR="0057175D" w:rsidRPr="00DB5B7D" w:rsidRDefault="0057175D" w:rsidP="007872A3">
                        <w:pPr>
                          <w:snapToGrid w:val="0"/>
                          <w:spacing w:line="180" w:lineRule="atLeast"/>
                          <w:jc w:val="right"/>
                          <w:rPr>
                            <w:rFonts w:ascii="標楷體" w:eastAsia="標楷體" w:hAnsi="標楷體"/>
                            <w:sz w:val="20"/>
                          </w:rPr>
                        </w:pPr>
                        <w:r w:rsidRPr="00DB5B7D">
                          <w:rPr>
                            <w:rFonts w:ascii="標楷體" w:eastAsia="標楷體" w:hAnsi="標楷體" w:hint="eastAsia"/>
                            <w:color w:val="000000"/>
                            <w:sz w:val="20"/>
                          </w:rPr>
                          <w:t>12.69</w:t>
                        </w:r>
                      </w:p>
                    </w:tc>
                    <w:tc>
                      <w:tcPr>
                        <w:tcW w:w="1417"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rsidR="0057175D" w:rsidRPr="00DB5B7D" w:rsidRDefault="0057175D" w:rsidP="007872A3">
                        <w:pPr>
                          <w:snapToGrid w:val="0"/>
                          <w:spacing w:line="180" w:lineRule="atLeast"/>
                          <w:jc w:val="right"/>
                          <w:rPr>
                            <w:rFonts w:ascii="標楷體" w:eastAsia="標楷體" w:hAnsi="標楷體"/>
                            <w:sz w:val="20"/>
                          </w:rPr>
                        </w:pPr>
                        <w:r w:rsidRPr="00DB5B7D">
                          <w:rPr>
                            <w:rFonts w:ascii="標楷體" w:eastAsia="標楷體" w:hAnsi="標楷體" w:hint="eastAsia"/>
                            <w:sz w:val="20"/>
                          </w:rPr>
                          <w:t>8.32</w:t>
                        </w:r>
                      </w:p>
                    </w:tc>
                    <w:tc>
                      <w:tcPr>
                        <w:tcW w:w="99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rsidR="0057175D" w:rsidRPr="00DB5B7D" w:rsidRDefault="0057175D" w:rsidP="007872A3">
                        <w:pPr>
                          <w:snapToGrid w:val="0"/>
                          <w:spacing w:line="180" w:lineRule="atLeast"/>
                          <w:jc w:val="right"/>
                          <w:rPr>
                            <w:rFonts w:ascii="標楷體" w:eastAsia="標楷體" w:hAnsi="標楷體"/>
                            <w:sz w:val="20"/>
                          </w:rPr>
                        </w:pPr>
                        <w:r w:rsidRPr="00DB5B7D">
                          <w:rPr>
                            <w:rFonts w:ascii="標楷體" w:eastAsia="標楷體" w:hAnsi="標楷體" w:hint="eastAsia"/>
                            <w:sz w:val="20"/>
                          </w:rPr>
                          <w:t>65.56</w:t>
                        </w:r>
                      </w:p>
                    </w:tc>
                  </w:tr>
                  <w:tr w:rsidR="0057175D" w:rsidRPr="00DB5B7D" w:rsidTr="007872A3">
                    <w:trPr>
                      <w:trHeight w:val="312"/>
                    </w:trPr>
                    <w:tc>
                      <w:tcPr>
                        <w:tcW w:w="1928" w:type="dxa"/>
                        <w:tcBorders>
                          <w:top w:val="single" w:sz="4" w:space="0" w:color="auto"/>
                          <w:left w:val="single" w:sz="4" w:space="0" w:color="auto"/>
                          <w:bottom w:val="single" w:sz="4" w:space="0" w:color="auto"/>
                          <w:right w:val="single" w:sz="4" w:space="0" w:color="auto"/>
                        </w:tcBorders>
                        <w:shd w:val="clear" w:color="auto" w:fill="DAEEF3"/>
                        <w:noWrap/>
                        <w:vAlign w:val="center"/>
                        <w:hideMark/>
                      </w:tcPr>
                      <w:p w:rsidR="0057175D" w:rsidRPr="00DB5B7D" w:rsidRDefault="0057175D" w:rsidP="007872A3">
                        <w:pPr>
                          <w:snapToGrid w:val="0"/>
                          <w:spacing w:line="180" w:lineRule="atLeast"/>
                          <w:jc w:val="center"/>
                          <w:rPr>
                            <w:rFonts w:ascii="標楷體" w:eastAsia="標楷體" w:hAnsi="標楷體"/>
                            <w:color w:val="000000"/>
                            <w:sz w:val="20"/>
                          </w:rPr>
                        </w:pPr>
                        <w:r w:rsidRPr="00DB5B7D">
                          <w:rPr>
                            <w:rFonts w:ascii="標楷體" w:eastAsia="標楷體" w:hAnsi="標楷體" w:hint="eastAsia"/>
                            <w:color w:val="000000"/>
                            <w:sz w:val="20"/>
                          </w:rPr>
                          <w:t>麟洛鄉</w:t>
                        </w:r>
                      </w:p>
                    </w:tc>
                    <w:tc>
                      <w:tcPr>
                        <w:tcW w:w="1077" w:type="dxa"/>
                        <w:tcBorders>
                          <w:top w:val="single" w:sz="4" w:space="0" w:color="auto"/>
                          <w:left w:val="single" w:sz="4" w:space="0" w:color="auto"/>
                          <w:bottom w:val="single" w:sz="4" w:space="0" w:color="auto"/>
                          <w:right w:val="single" w:sz="4" w:space="0" w:color="auto"/>
                        </w:tcBorders>
                        <w:shd w:val="clear" w:color="auto" w:fill="DAEEF3"/>
                        <w:tcMar>
                          <w:left w:w="57" w:type="dxa"/>
                          <w:right w:w="57" w:type="dxa"/>
                        </w:tcMar>
                        <w:vAlign w:val="center"/>
                        <w:hideMark/>
                      </w:tcPr>
                      <w:p w:rsidR="0057175D" w:rsidRPr="00DB5B7D" w:rsidRDefault="0057175D" w:rsidP="007872A3">
                        <w:pPr>
                          <w:snapToGrid w:val="0"/>
                          <w:spacing w:line="180" w:lineRule="atLeast"/>
                          <w:jc w:val="right"/>
                          <w:rPr>
                            <w:rFonts w:ascii="標楷體" w:eastAsia="標楷體" w:hAnsi="標楷體"/>
                            <w:sz w:val="20"/>
                          </w:rPr>
                        </w:pPr>
                        <w:r w:rsidRPr="00DB5B7D">
                          <w:rPr>
                            <w:rFonts w:ascii="標楷體" w:eastAsia="標楷體" w:hAnsi="標楷體" w:hint="eastAsia"/>
                            <w:color w:val="000000"/>
                            <w:sz w:val="20"/>
                          </w:rPr>
                          <w:t>1,153</w:t>
                        </w:r>
                      </w:p>
                    </w:tc>
                    <w:tc>
                      <w:tcPr>
                        <w:tcW w:w="1276" w:type="dxa"/>
                        <w:tcBorders>
                          <w:top w:val="single" w:sz="4" w:space="0" w:color="auto"/>
                          <w:left w:val="single" w:sz="4" w:space="0" w:color="auto"/>
                          <w:bottom w:val="single" w:sz="4" w:space="0" w:color="auto"/>
                          <w:right w:val="single" w:sz="4" w:space="0" w:color="auto"/>
                        </w:tcBorders>
                        <w:shd w:val="clear" w:color="auto" w:fill="DAEEF3"/>
                        <w:noWrap/>
                        <w:tcMar>
                          <w:left w:w="57" w:type="dxa"/>
                          <w:right w:w="57" w:type="dxa"/>
                        </w:tcMar>
                        <w:vAlign w:val="center"/>
                        <w:hideMark/>
                      </w:tcPr>
                      <w:p w:rsidR="0057175D" w:rsidRPr="00DB5B7D" w:rsidRDefault="0057175D" w:rsidP="007872A3">
                        <w:pPr>
                          <w:snapToGrid w:val="0"/>
                          <w:spacing w:line="180" w:lineRule="atLeast"/>
                          <w:jc w:val="right"/>
                          <w:rPr>
                            <w:rFonts w:ascii="標楷體" w:eastAsia="標楷體" w:hAnsi="標楷體"/>
                            <w:sz w:val="20"/>
                          </w:rPr>
                        </w:pPr>
                        <w:r w:rsidRPr="00DB5B7D">
                          <w:rPr>
                            <w:rFonts w:ascii="標楷體" w:eastAsia="標楷體" w:hAnsi="標楷體" w:hint="eastAsia"/>
                            <w:color w:val="000000"/>
                            <w:sz w:val="20"/>
                          </w:rPr>
                          <w:t>4.65</w:t>
                        </w:r>
                      </w:p>
                    </w:tc>
                    <w:tc>
                      <w:tcPr>
                        <w:tcW w:w="1417" w:type="dxa"/>
                        <w:tcBorders>
                          <w:top w:val="single" w:sz="4" w:space="0" w:color="auto"/>
                          <w:left w:val="single" w:sz="4" w:space="0" w:color="auto"/>
                          <w:bottom w:val="single" w:sz="4" w:space="0" w:color="auto"/>
                          <w:right w:val="single" w:sz="4" w:space="0" w:color="auto"/>
                        </w:tcBorders>
                        <w:shd w:val="clear" w:color="auto" w:fill="DAEEF3"/>
                        <w:tcMar>
                          <w:left w:w="57" w:type="dxa"/>
                          <w:right w:w="57" w:type="dxa"/>
                        </w:tcMar>
                        <w:vAlign w:val="center"/>
                        <w:hideMark/>
                      </w:tcPr>
                      <w:p w:rsidR="0057175D" w:rsidRPr="00DB5B7D" w:rsidRDefault="0057175D" w:rsidP="007872A3">
                        <w:pPr>
                          <w:snapToGrid w:val="0"/>
                          <w:spacing w:line="180" w:lineRule="atLeast"/>
                          <w:jc w:val="right"/>
                          <w:rPr>
                            <w:rFonts w:ascii="標楷體" w:eastAsia="標楷體" w:hAnsi="標楷體"/>
                            <w:sz w:val="20"/>
                          </w:rPr>
                        </w:pPr>
                        <w:r w:rsidRPr="00DB5B7D">
                          <w:rPr>
                            <w:rFonts w:ascii="標楷體" w:eastAsia="標楷體" w:hAnsi="標楷體" w:hint="eastAsia"/>
                            <w:sz w:val="20"/>
                          </w:rPr>
                          <w:t>2.90</w:t>
                        </w:r>
                      </w:p>
                    </w:tc>
                    <w:tc>
                      <w:tcPr>
                        <w:tcW w:w="993" w:type="dxa"/>
                        <w:tcBorders>
                          <w:top w:val="single" w:sz="4" w:space="0" w:color="auto"/>
                          <w:left w:val="single" w:sz="4" w:space="0" w:color="auto"/>
                          <w:bottom w:val="single" w:sz="4" w:space="0" w:color="auto"/>
                          <w:right w:val="single" w:sz="4" w:space="0" w:color="auto"/>
                        </w:tcBorders>
                        <w:shd w:val="clear" w:color="auto" w:fill="DAEEF3"/>
                        <w:tcMar>
                          <w:left w:w="57" w:type="dxa"/>
                          <w:right w:w="57" w:type="dxa"/>
                        </w:tcMar>
                        <w:vAlign w:val="center"/>
                        <w:hideMark/>
                      </w:tcPr>
                      <w:p w:rsidR="0057175D" w:rsidRPr="00DB5B7D" w:rsidRDefault="0057175D" w:rsidP="007872A3">
                        <w:pPr>
                          <w:snapToGrid w:val="0"/>
                          <w:spacing w:line="180" w:lineRule="atLeast"/>
                          <w:jc w:val="right"/>
                          <w:rPr>
                            <w:rFonts w:ascii="標楷體" w:eastAsia="標楷體" w:hAnsi="標楷體"/>
                            <w:sz w:val="20"/>
                          </w:rPr>
                        </w:pPr>
                        <w:r w:rsidRPr="00DB5B7D">
                          <w:rPr>
                            <w:rFonts w:ascii="標楷體" w:eastAsia="標楷體" w:hAnsi="標楷體" w:hint="eastAsia"/>
                            <w:sz w:val="20"/>
                          </w:rPr>
                          <w:t>62.37</w:t>
                        </w:r>
                      </w:p>
                    </w:tc>
                  </w:tr>
                  <w:tr w:rsidR="0057175D" w:rsidRPr="00DB5B7D" w:rsidTr="007872A3">
                    <w:trPr>
                      <w:trHeight w:val="312"/>
                    </w:trPr>
                    <w:tc>
                      <w:tcPr>
                        <w:tcW w:w="1928" w:type="dxa"/>
                        <w:tcBorders>
                          <w:top w:val="single" w:sz="4" w:space="0" w:color="auto"/>
                          <w:left w:val="single" w:sz="4" w:space="0" w:color="auto"/>
                          <w:bottom w:val="single" w:sz="4" w:space="0" w:color="auto"/>
                          <w:right w:val="single" w:sz="4" w:space="0" w:color="auto"/>
                        </w:tcBorders>
                        <w:noWrap/>
                        <w:vAlign w:val="center"/>
                        <w:hideMark/>
                      </w:tcPr>
                      <w:p w:rsidR="0057175D" w:rsidRPr="00DB5B7D" w:rsidRDefault="0057175D" w:rsidP="007872A3">
                        <w:pPr>
                          <w:snapToGrid w:val="0"/>
                          <w:spacing w:line="180" w:lineRule="atLeast"/>
                          <w:jc w:val="center"/>
                          <w:rPr>
                            <w:rFonts w:ascii="標楷體" w:eastAsia="標楷體" w:hAnsi="標楷體"/>
                            <w:color w:val="000000"/>
                            <w:sz w:val="20"/>
                          </w:rPr>
                        </w:pPr>
                        <w:r w:rsidRPr="00DB5B7D">
                          <w:rPr>
                            <w:rFonts w:ascii="標楷體" w:eastAsia="標楷體" w:hAnsi="標楷體" w:hint="eastAsia"/>
                            <w:color w:val="000000"/>
                            <w:sz w:val="20"/>
                          </w:rPr>
                          <w:t>內埔鄉擴大都市</w:t>
                        </w:r>
                      </w:p>
                    </w:tc>
                    <w:tc>
                      <w:tcPr>
                        <w:tcW w:w="1077"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rsidR="0057175D" w:rsidRPr="00DB5B7D" w:rsidRDefault="0057175D" w:rsidP="007872A3">
                        <w:pPr>
                          <w:snapToGrid w:val="0"/>
                          <w:spacing w:line="180" w:lineRule="atLeast"/>
                          <w:jc w:val="right"/>
                          <w:rPr>
                            <w:rFonts w:ascii="標楷體" w:eastAsia="標楷體" w:hAnsi="標楷體"/>
                            <w:sz w:val="20"/>
                          </w:rPr>
                        </w:pPr>
                        <w:r w:rsidRPr="00DB5B7D">
                          <w:rPr>
                            <w:rFonts w:ascii="標楷體" w:eastAsia="標楷體" w:hAnsi="標楷體" w:hint="eastAsia"/>
                            <w:color w:val="000000"/>
                            <w:sz w:val="20"/>
                          </w:rPr>
                          <w:t>1,577</w:t>
                        </w:r>
                      </w:p>
                    </w:tc>
                    <w:tc>
                      <w:tcPr>
                        <w:tcW w:w="1276" w:type="dxa"/>
                        <w:tcBorders>
                          <w:top w:val="single" w:sz="4" w:space="0" w:color="auto"/>
                          <w:left w:val="single" w:sz="4" w:space="0" w:color="auto"/>
                          <w:bottom w:val="single" w:sz="4" w:space="0" w:color="auto"/>
                          <w:right w:val="single" w:sz="4" w:space="0" w:color="auto"/>
                        </w:tcBorders>
                        <w:noWrap/>
                        <w:tcMar>
                          <w:left w:w="57" w:type="dxa"/>
                          <w:right w:w="57" w:type="dxa"/>
                        </w:tcMar>
                        <w:vAlign w:val="center"/>
                        <w:hideMark/>
                      </w:tcPr>
                      <w:p w:rsidR="0057175D" w:rsidRPr="00DB5B7D" w:rsidRDefault="0057175D" w:rsidP="007872A3">
                        <w:pPr>
                          <w:snapToGrid w:val="0"/>
                          <w:spacing w:line="180" w:lineRule="atLeast"/>
                          <w:jc w:val="right"/>
                          <w:rPr>
                            <w:rFonts w:ascii="標楷體" w:eastAsia="標楷體" w:hAnsi="標楷體"/>
                            <w:sz w:val="20"/>
                          </w:rPr>
                        </w:pPr>
                        <w:r w:rsidRPr="00DB5B7D">
                          <w:rPr>
                            <w:rFonts w:ascii="標楷體" w:eastAsia="標楷體" w:hAnsi="標楷體" w:hint="eastAsia"/>
                            <w:color w:val="000000"/>
                            <w:sz w:val="20"/>
                          </w:rPr>
                          <w:t>9.41</w:t>
                        </w:r>
                      </w:p>
                    </w:tc>
                    <w:tc>
                      <w:tcPr>
                        <w:tcW w:w="1417"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rsidR="0057175D" w:rsidRPr="00DB5B7D" w:rsidRDefault="0057175D" w:rsidP="007872A3">
                        <w:pPr>
                          <w:snapToGrid w:val="0"/>
                          <w:spacing w:line="180" w:lineRule="atLeast"/>
                          <w:jc w:val="right"/>
                          <w:rPr>
                            <w:rFonts w:ascii="標楷體" w:eastAsia="標楷體" w:hAnsi="標楷體"/>
                            <w:sz w:val="20"/>
                          </w:rPr>
                        </w:pPr>
                        <w:r w:rsidRPr="00DB5B7D">
                          <w:rPr>
                            <w:rFonts w:ascii="標楷體" w:eastAsia="標楷體" w:hAnsi="標楷體" w:hint="eastAsia"/>
                            <w:sz w:val="20"/>
                          </w:rPr>
                          <w:t>5.86</w:t>
                        </w:r>
                      </w:p>
                    </w:tc>
                    <w:tc>
                      <w:tcPr>
                        <w:tcW w:w="99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rsidR="0057175D" w:rsidRPr="00DB5B7D" w:rsidRDefault="0057175D" w:rsidP="007872A3">
                        <w:pPr>
                          <w:snapToGrid w:val="0"/>
                          <w:spacing w:line="180" w:lineRule="atLeast"/>
                          <w:jc w:val="right"/>
                          <w:rPr>
                            <w:rFonts w:ascii="標楷體" w:eastAsia="標楷體" w:hAnsi="標楷體"/>
                            <w:sz w:val="20"/>
                          </w:rPr>
                        </w:pPr>
                        <w:r w:rsidRPr="00DB5B7D">
                          <w:rPr>
                            <w:rFonts w:ascii="標楷體" w:eastAsia="標楷體" w:hAnsi="標楷體" w:hint="eastAsia"/>
                            <w:sz w:val="20"/>
                          </w:rPr>
                          <w:t>62.27</w:t>
                        </w:r>
                      </w:p>
                    </w:tc>
                  </w:tr>
                  <w:tr w:rsidR="0057175D" w:rsidRPr="00DB5B7D" w:rsidTr="007872A3">
                    <w:trPr>
                      <w:trHeight w:val="312"/>
                    </w:trPr>
                    <w:tc>
                      <w:tcPr>
                        <w:tcW w:w="1928" w:type="dxa"/>
                        <w:tcBorders>
                          <w:top w:val="single" w:sz="4" w:space="0" w:color="auto"/>
                          <w:left w:val="single" w:sz="4" w:space="0" w:color="auto"/>
                          <w:bottom w:val="single" w:sz="4" w:space="0" w:color="auto"/>
                          <w:right w:val="single" w:sz="4" w:space="0" w:color="auto"/>
                        </w:tcBorders>
                        <w:shd w:val="clear" w:color="auto" w:fill="DAEEF3"/>
                        <w:noWrap/>
                        <w:vAlign w:val="center"/>
                        <w:hideMark/>
                      </w:tcPr>
                      <w:p w:rsidR="0057175D" w:rsidRPr="00DB5B7D" w:rsidRDefault="0057175D" w:rsidP="007872A3">
                        <w:pPr>
                          <w:snapToGrid w:val="0"/>
                          <w:spacing w:line="180" w:lineRule="atLeast"/>
                          <w:jc w:val="center"/>
                          <w:rPr>
                            <w:rFonts w:ascii="標楷體" w:eastAsia="標楷體" w:hAnsi="標楷體"/>
                            <w:color w:val="000000"/>
                            <w:sz w:val="20"/>
                          </w:rPr>
                        </w:pPr>
                        <w:r w:rsidRPr="00DB5B7D">
                          <w:rPr>
                            <w:rFonts w:ascii="標楷體" w:eastAsia="標楷體" w:hAnsi="標楷體" w:hint="eastAsia"/>
                            <w:color w:val="000000"/>
                            <w:sz w:val="20"/>
                          </w:rPr>
                          <w:t>枋寮鄉</w:t>
                        </w:r>
                      </w:p>
                    </w:tc>
                    <w:tc>
                      <w:tcPr>
                        <w:tcW w:w="1077" w:type="dxa"/>
                        <w:tcBorders>
                          <w:top w:val="single" w:sz="4" w:space="0" w:color="auto"/>
                          <w:left w:val="single" w:sz="4" w:space="0" w:color="auto"/>
                          <w:bottom w:val="single" w:sz="4" w:space="0" w:color="auto"/>
                          <w:right w:val="single" w:sz="4" w:space="0" w:color="auto"/>
                        </w:tcBorders>
                        <w:shd w:val="clear" w:color="auto" w:fill="DAEEF3"/>
                        <w:tcMar>
                          <w:left w:w="57" w:type="dxa"/>
                          <w:right w:w="57" w:type="dxa"/>
                        </w:tcMar>
                        <w:vAlign w:val="center"/>
                        <w:hideMark/>
                      </w:tcPr>
                      <w:p w:rsidR="0057175D" w:rsidRPr="00DB5B7D" w:rsidRDefault="0057175D" w:rsidP="007872A3">
                        <w:pPr>
                          <w:snapToGrid w:val="0"/>
                          <w:spacing w:line="180" w:lineRule="atLeast"/>
                          <w:jc w:val="right"/>
                          <w:rPr>
                            <w:rFonts w:ascii="標楷體" w:eastAsia="標楷體" w:hAnsi="標楷體"/>
                            <w:sz w:val="20"/>
                          </w:rPr>
                        </w:pPr>
                        <w:r w:rsidRPr="00DB5B7D">
                          <w:rPr>
                            <w:rFonts w:ascii="標楷體" w:eastAsia="標楷體" w:hAnsi="標楷體" w:hint="eastAsia"/>
                            <w:color w:val="000000"/>
                            <w:sz w:val="20"/>
                          </w:rPr>
                          <w:t>3,898</w:t>
                        </w:r>
                      </w:p>
                    </w:tc>
                    <w:tc>
                      <w:tcPr>
                        <w:tcW w:w="1276" w:type="dxa"/>
                        <w:tcBorders>
                          <w:top w:val="single" w:sz="4" w:space="0" w:color="auto"/>
                          <w:left w:val="single" w:sz="4" w:space="0" w:color="auto"/>
                          <w:bottom w:val="single" w:sz="4" w:space="0" w:color="auto"/>
                          <w:right w:val="single" w:sz="4" w:space="0" w:color="auto"/>
                        </w:tcBorders>
                        <w:shd w:val="clear" w:color="auto" w:fill="DAEEF3"/>
                        <w:noWrap/>
                        <w:tcMar>
                          <w:left w:w="57" w:type="dxa"/>
                          <w:right w:w="57" w:type="dxa"/>
                        </w:tcMar>
                        <w:vAlign w:val="center"/>
                        <w:hideMark/>
                      </w:tcPr>
                      <w:p w:rsidR="0057175D" w:rsidRPr="00DB5B7D" w:rsidRDefault="0057175D" w:rsidP="007872A3">
                        <w:pPr>
                          <w:snapToGrid w:val="0"/>
                          <w:spacing w:line="180" w:lineRule="atLeast"/>
                          <w:jc w:val="right"/>
                          <w:rPr>
                            <w:rFonts w:ascii="標楷體" w:eastAsia="標楷體" w:hAnsi="標楷體"/>
                            <w:sz w:val="20"/>
                          </w:rPr>
                        </w:pPr>
                        <w:r w:rsidRPr="00DB5B7D">
                          <w:rPr>
                            <w:rFonts w:ascii="標楷體" w:eastAsia="標楷體" w:hAnsi="標楷體" w:hint="eastAsia"/>
                            <w:color w:val="000000"/>
                            <w:sz w:val="20"/>
                          </w:rPr>
                          <w:t>5.05</w:t>
                        </w:r>
                      </w:p>
                    </w:tc>
                    <w:tc>
                      <w:tcPr>
                        <w:tcW w:w="1417" w:type="dxa"/>
                        <w:tcBorders>
                          <w:top w:val="single" w:sz="4" w:space="0" w:color="auto"/>
                          <w:left w:val="single" w:sz="4" w:space="0" w:color="auto"/>
                          <w:bottom w:val="single" w:sz="4" w:space="0" w:color="auto"/>
                          <w:right w:val="single" w:sz="4" w:space="0" w:color="auto"/>
                        </w:tcBorders>
                        <w:shd w:val="clear" w:color="auto" w:fill="DAEEF3"/>
                        <w:tcMar>
                          <w:left w:w="57" w:type="dxa"/>
                          <w:right w:w="57" w:type="dxa"/>
                        </w:tcMar>
                        <w:vAlign w:val="center"/>
                        <w:hideMark/>
                      </w:tcPr>
                      <w:p w:rsidR="0057175D" w:rsidRPr="00DB5B7D" w:rsidRDefault="0057175D" w:rsidP="007872A3">
                        <w:pPr>
                          <w:snapToGrid w:val="0"/>
                          <w:spacing w:line="180" w:lineRule="atLeast"/>
                          <w:jc w:val="right"/>
                          <w:rPr>
                            <w:rFonts w:ascii="標楷體" w:eastAsia="標楷體" w:hAnsi="標楷體"/>
                            <w:sz w:val="20"/>
                          </w:rPr>
                        </w:pPr>
                        <w:r w:rsidRPr="00DB5B7D">
                          <w:rPr>
                            <w:rFonts w:ascii="標楷體" w:eastAsia="標楷體" w:hAnsi="標楷體" w:hint="eastAsia"/>
                            <w:sz w:val="20"/>
                          </w:rPr>
                          <w:t>2.89</w:t>
                        </w:r>
                      </w:p>
                    </w:tc>
                    <w:tc>
                      <w:tcPr>
                        <w:tcW w:w="993" w:type="dxa"/>
                        <w:tcBorders>
                          <w:top w:val="single" w:sz="4" w:space="0" w:color="auto"/>
                          <w:left w:val="single" w:sz="4" w:space="0" w:color="auto"/>
                          <w:bottom w:val="single" w:sz="4" w:space="0" w:color="auto"/>
                          <w:right w:val="single" w:sz="4" w:space="0" w:color="auto"/>
                        </w:tcBorders>
                        <w:shd w:val="clear" w:color="auto" w:fill="DAEEF3"/>
                        <w:tcMar>
                          <w:left w:w="57" w:type="dxa"/>
                          <w:right w:w="57" w:type="dxa"/>
                        </w:tcMar>
                        <w:vAlign w:val="center"/>
                        <w:hideMark/>
                      </w:tcPr>
                      <w:p w:rsidR="0057175D" w:rsidRPr="00DB5B7D" w:rsidRDefault="0057175D" w:rsidP="007872A3">
                        <w:pPr>
                          <w:snapToGrid w:val="0"/>
                          <w:spacing w:line="180" w:lineRule="atLeast"/>
                          <w:jc w:val="right"/>
                          <w:rPr>
                            <w:rFonts w:ascii="標楷體" w:eastAsia="標楷體" w:hAnsi="標楷體"/>
                            <w:sz w:val="20"/>
                          </w:rPr>
                        </w:pPr>
                        <w:r w:rsidRPr="00DB5B7D">
                          <w:rPr>
                            <w:rFonts w:ascii="標楷體" w:eastAsia="標楷體" w:hAnsi="標楷體" w:hint="eastAsia"/>
                            <w:sz w:val="20"/>
                          </w:rPr>
                          <w:t>57.23</w:t>
                        </w:r>
                      </w:p>
                    </w:tc>
                  </w:tr>
                  <w:tr w:rsidR="0057175D" w:rsidRPr="00DB5B7D" w:rsidTr="007872A3">
                    <w:trPr>
                      <w:trHeight w:val="312"/>
                    </w:trPr>
                    <w:tc>
                      <w:tcPr>
                        <w:tcW w:w="1928" w:type="dxa"/>
                        <w:tcBorders>
                          <w:top w:val="single" w:sz="4" w:space="0" w:color="auto"/>
                          <w:left w:val="single" w:sz="4" w:space="0" w:color="auto"/>
                          <w:bottom w:val="single" w:sz="4" w:space="0" w:color="auto"/>
                          <w:right w:val="single" w:sz="4" w:space="0" w:color="auto"/>
                        </w:tcBorders>
                        <w:noWrap/>
                        <w:vAlign w:val="center"/>
                        <w:hideMark/>
                      </w:tcPr>
                      <w:p w:rsidR="0057175D" w:rsidRPr="00DB5B7D" w:rsidRDefault="0057175D" w:rsidP="007872A3">
                        <w:pPr>
                          <w:snapToGrid w:val="0"/>
                          <w:spacing w:line="180" w:lineRule="atLeast"/>
                          <w:jc w:val="center"/>
                          <w:rPr>
                            <w:rFonts w:ascii="標楷體" w:eastAsia="標楷體" w:hAnsi="標楷體"/>
                            <w:color w:val="000000"/>
                            <w:sz w:val="20"/>
                          </w:rPr>
                        </w:pPr>
                        <w:r w:rsidRPr="00DB5B7D">
                          <w:rPr>
                            <w:rFonts w:ascii="標楷體" w:eastAsia="標楷體" w:hAnsi="標楷體" w:hint="eastAsia"/>
                            <w:color w:val="000000"/>
                            <w:sz w:val="20"/>
                          </w:rPr>
                          <w:t>竹田鄉</w:t>
                        </w:r>
                      </w:p>
                    </w:tc>
                    <w:tc>
                      <w:tcPr>
                        <w:tcW w:w="1077"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rsidR="0057175D" w:rsidRPr="00DB5B7D" w:rsidRDefault="0057175D" w:rsidP="007872A3">
                        <w:pPr>
                          <w:snapToGrid w:val="0"/>
                          <w:spacing w:line="180" w:lineRule="atLeast"/>
                          <w:jc w:val="right"/>
                          <w:rPr>
                            <w:rFonts w:ascii="標楷體" w:eastAsia="標楷體" w:hAnsi="標楷體"/>
                            <w:sz w:val="20"/>
                          </w:rPr>
                        </w:pPr>
                        <w:r w:rsidRPr="00DB5B7D">
                          <w:rPr>
                            <w:rFonts w:ascii="標楷體" w:eastAsia="標楷體" w:hAnsi="標楷體" w:hint="eastAsia"/>
                            <w:color w:val="000000"/>
                            <w:sz w:val="20"/>
                          </w:rPr>
                          <w:t>2,142</w:t>
                        </w:r>
                      </w:p>
                    </w:tc>
                    <w:tc>
                      <w:tcPr>
                        <w:tcW w:w="1276" w:type="dxa"/>
                        <w:tcBorders>
                          <w:top w:val="single" w:sz="4" w:space="0" w:color="auto"/>
                          <w:left w:val="single" w:sz="4" w:space="0" w:color="auto"/>
                          <w:bottom w:val="single" w:sz="4" w:space="0" w:color="auto"/>
                          <w:right w:val="single" w:sz="4" w:space="0" w:color="auto"/>
                        </w:tcBorders>
                        <w:noWrap/>
                        <w:tcMar>
                          <w:left w:w="57" w:type="dxa"/>
                          <w:right w:w="57" w:type="dxa"/>
                        </w:tcMar>
                        <w:vAlign w:val="center"/>
                        <w:hideMark/>
                      </w:tcPr>
                      <w:p w:rsidR="0057175D" w:rsidRPr="00DB5B7D" w:rsidRDefault="0057175D" w:rsidP="007872A3">
                        <w:pPr>
                          <w:snapToGrid w:val="0"/>
                          <w:spacing w:line="180" w:lineRule="atLeast"/>
                          <w:jc w:val="right"/>
                          <w:rPr>
                            <w:rFonts w:ascii="標楷體" w:eastAsia="標楷體" w:hAnsi="標楷體"/>
                            <w:sz w:val="20"/>
                          </w:rPr>
                        </w:pPr>
                        <w:r w:rsidRPr="00DB5B7D">
                          <w:rPr>
                            <w:rFonts w:ascii="標楷體" w:eastAsia="標楷體" w:hAnsi="標楷體" w:hint="eastAsia"/>
                            <w:color w:val="000000"/>
                            <w:sz w:val="20"/>
                          </w:rPr>
                          <w:t>5.25</w:t>
                        </w:r>
                      </w:p>
                    </w:tc>
                    <w:tc>
                      <w:tcPr>
                        <w:tcW w:w="1417"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rsidR="0057175D" w:rsidRPr="00DB5B7D" w:rsidRDefault="0057175D" w:rsidP="007872A3">
                        <w:pPr>
                          <w:snapToGrid w:val="0"/>
                          <w:spacing w:line="180" w:lineRule="atLeast"/>
                          <w:jc w:val="right"/>
                          <w:rPr>
                            <w:rFonts w:ascii="標楷體" w:eastAsia="標楷體" w:hAnsi="標楷體"/>
                            <w:sz w:val="20"/>
                          </w:rPr>
                        </w:pPr>
                        <w:r w:rsidRPr="00DB5B7D">
                          <w:rPr>
                            <w:rFonts w:ascii="標楷體" w:eastAsia="標楷體" w:hAnsi="標楷體" w:hint="eastAsia"/>
                            <w:sz w:val="20"/>
                          </w:rPr>
                          <w:t>2.76</w:t>
                        </w:r>
                      </w:p>
                    </w:tc>
                    <w:tc>
                      <w:tcPr>
                        <w:tcW w:w="99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rsidR="0057175D" w:rsidRPr="00DB5B7D" w:rsidRDefault="0057175D" w:rsidP="007872A3">
                        <w:pPr>
                          <w:snapToGrid w:val="0"/>
                          <w:spacing w:line="180" w:lineRule="atLeast"/>
                          <w:jc w:val="right"/>
                          <w:rPr>
                            <w:rFonts w:ascii="標楷體" w:eastAsia="標楷體" w:hAnsi="標楷體"/>
                            <w:sz w:val="20"/>
                          </w:rPr>
                        </w:pPr>
                        <w:r w:rsidRPr="00DB5B7D">
                          <w:rPr>
                            <w:rFonts w:ascii="標楷體" w:eastAsia="標楷體" w:hAnsi="標楷體" w:hint="eastAsia"/>
                            <w:sz w:val="20"/>
                          </w:rPr>
                          <w:t>52.57</w:t>
                        </w:r>
                      </w:p>
                    </w:tc>
                  </w:tr>
                  <w:tr w:rsidR="0057175D" w:rsidRPr="00DB5B7D" w:rsidTr="007872A3">
                    <w:trPr>
                      <w:trHeight w:val="312"/>
                    </w:trPr>
                    <w:tc>
                      <w:tcPr>
                        <w:tcW w:w="1928" w:type="dxa"/>
                        <w:tcBorders>
                          <w:top w:val="single" w:sz="4" w:space="0" w:color="auto"/>
                          <w:left w:val="single" w:sz="4" w:space="0" w:color="auto"/>
                          <w:bottom w:val="single" w:sz="4" w:space="0" w:color="auto"/>
                          <w:right w:val="single" w:sz="4" w:space="0" w:color="auto"/>
                        </w:tcBorders>
                        <w:shd w:val="clear" w:color="auto" w:fill="DAEEF3"/>
                        <w:noWrap/>
                        <w:vAlign w:val="center"/>
                        <w:hideMark/>
                      </w:tcPr>
                      <w:p w:rsidR="0057175D" w:rsidRPr="00DB5B7D" w:rsidRDefault="0057175D" w:rsidP="007872A3">
                        <w:pPr>
                          <w:snapToGrid w:val="0"/>
                          <w:spacing w:line="180" w:lineRule="atLeast"/>
                          <w:jc w:val="center"/>
                          <w:rPr>
                            <w:rFonts w:ascii="標楷體" w:eastAsia="標楷體" w:hAnsi="標楷體"/>
                            <w:color w:val="000000"/>
                            <w:sz w:val="20"/>
                          </w:rPr>
                        </w:pPr>
                        <w:r w:rsidRPr="00DB5B7D">
                          <w:rPr>
                            <w:rFonts w:ascii="標楷體" w:eastAsia="標楷體" w:hAnsi="標楷體" w:hint="eastAsia"/>
                            <w:color w:val="000000"/>
                            <w:sz w:val="20"/>
                          </w:rPr>
                          <w:t>枋寮鄉（水底寮）</w:t>
                        </w:r>
                      </w:p>
                    </w:tc>
                    <w:tc>
                      <w:tcPr>
                        <w:tcW w:w="1077" w:type="dxa"/>
                        <w:tcBorders>
                          <w:top w:val="single" w:sz="4" w:space="0" w:color="auto"/>
                          <w:left w:val="single" w:sz="4" w:space="0" w:color="auto"/>
                          <w:bottom w:val="single" w:sz="4" w:space="0" w:color="auto"/>
                          <w:right w:val="single" w:sz="4" w:space="0" w:color="auto"/>
                        </w:tcBorders>
                        <w:shd w:val="clear" w:color="auto" w:fill="DAEEF3"/>
                        <w:tcMar>
                          <w:left w:w="57" w:type="dxa"/>
                          <w:right w:w="57" w:type="dxa"/>
                        </w:tcMar>
                        <w:vAlign w:val="center"/>
                        <w:hideMark/>
                      </w:tcPr>
                      <w:p w:rsidR="0057175D" w:rsidRPr="00DB5B7D" w:rsidRDefault="0057175D" w:rsidP="007872A3">
                        <w:pPr>
                          <w:snapToGrid w:val="0"/>
                          <w:spacing w:line="180" w:lineRule="atLeast"/>
                          <w:jc w:val="right"/>
                          <w:rPr>
                            <w:rFonts w:ascii="標楷體" w:eastAsia="標楷體" w:hAnsi="標楷體"/>
                            <w:sz w:val="20"/>
                          </w:rPr>
                        </w:pPr>
                        <w:r w:rsidRPr="00DB5B7D">
                          <w:rPr>
                            <w:rFonts w:ascii="標楷體" w:eastAsia="標楷體" w:hAnsi="標楷體" w:hint="eastAsia"/>
                            <w:color w:val="000000"/>
                            <w:sz w:val="20"/>
                          </w:rPr>
                          <w:t>589</w:t>
                        </w:r>
                      </w:p>
                    </w:tc>
                    <w:tc>
                      <w:tcPr>
                        <w:tcW w:w="1276" w:type="dxa"/>
                        <w:tcBorders>
                          <w:top w:val="single" w:sz="4" w:space="0" w:color="auto"/>
                          <w:left w:val="single" w:sz="4" w:space="0" w:color="auto"/>
                          <w:bottom w:val="single" w:sz="4" w:space="0" w:color="auto"/>
                          <w:right w:val="single" w:sz="4" w:space="0" w:color="auto"/>
                        </w:tcBorders>
                        <w:shd w:val="clear" w:color="auto" w:fill="DAEEF3"/>
                        <w:noWrap/>
                        <w:tcMar>
                          <w:left w:w="57" w:type="dxa"/>
                          <w:right w:w="57" w:type="dxa"/>
                        </w:tcMar>
                        <w:vAlign w:val="center"/>
                        <w:hideMark/>
                      </w:tcPr>
                      <w:p w:rsidR="0057175D" w:rsidRPr="00DB5B7D" w:rsidRDefault="0057175D" w:rsidP="007872A3">
                        <w:pPr>
                          <w:snapToGrid w:val="0"/>
                          <w:spacing w:line="180" w:lineRule="atLeast"/>
                          <w:jc w:val="right"/>
                          <w:rPr>
                            <w:rFonts w:ascii="標楷體" w:eastAsia="標楷體" w:hAnsi="標楷體"/>
                            <w:sz w:val="20"/>
                          </w:rPr>
                        </w:pPr>
                        <w:r w:rsidRPr="00DB5B7D">
                          <w:rPr>
                            <w:rFonts w:ascii="標楷體" w:eastAsia="標楷體" w:hAnsi="標楷體" w:hint="eastAsia"/>
                            <w:color w:val="000000"/>
                            <w:sz w:val="20"/>
                          </w:rPr>
                          <w:t>3.71</w:t>
                        </w:r>
                      </w:p>
                    </w:tc>
                    <w:tc>
                      <w:tcPr>
                        <w:tcW w:w="1417" w:type="dxa"/>
                        <w:tcBorders>
                          <w:top w:val="single" w:sz="4" w:space="0" w:color="auto"/>
                          <w:left w:val="single" w:sz="4" w:space="0" w:color="auto"/>
                          <w:bottom w:val="single" w:sz="4" w:space="0" w:color="auto"/>
                          <w:right w:val="single" w:sz="4" w:space="0" w:color="auto"/>
                        </w:tcBorders>
                        <w:shd w:val="clear" w:color="auto" w:fill="DAEEF3"/>
                        <w:tcMar>
                          <w:left w:w="57" w:type="dxa"/>
                          <w:right w:w="57" w:type="dxa"/>
                        </w:tcMar>
                        <w:vAlign w:val="center"/>
                        <w:hideMark/>
                      </w:tcPr>
                      <w:p w:rsidR="0057175D" w:rsidRPr="00DB5B7D" w:rsidRDefault="0057175D" w:rsidP="007872A3">
                        <w:pPr>
                          <w:snapToGrid w:val="0"/>
                          <w:spacing w:line="180" w:lineRule="atLeast"/>
                          <w:jc w:val="right"/>
                          <w:rPr>
                            <w:rFonts w:ascii="標楷體" w:eastAsia="標楷體" w:hAnsi="標楷體"/>
                            <w:sz w:val="20"/>
                          </w:rPr>
                        </w:pPr>
                        <w:r w:rsidRPr="00DB5B7D">
                          <w:rPr>
                            <w:rFonts w:ascii="標楷體" w:eastAsia="標楷體" w:hAnsi="標楷體" w:hint="eastAsia"/>
                            <w:sz w:val="20"/>
                          </w:rPr>
                          <w:t>1.84</w:t>
                        </w:r>
                      </w:p>
                    </w:tc>
                    <w:tc>
                      <w:tcPr>
                        <w:tcW w:w="993" w:type="dxa"/>
                        <w:tcBorders>
                          <w:top w:val="single" w:sz="4" w:space="0" w:color="auto"/>
                          <w:left w:val="single" w:sz="4" w:space="0" w:color="auto"/>
                          <w:bottom w:val="single" w:sz="4" w:space="0" w:color="auto"/>
                          <w:right w:val="single" w:sz="4" w:space="0" w:color="auto"/>
                        </w:tcBorders>
                        <w:shd w:val="clear" w:color="auto" w:fill="DAEEF3"/>
                        <w:tcMar>
                          <w:left w:w="57" w:type="dxa"/>
                          <w:right w:w="57" w:type="dxa"/>
                        </w:tcMar>
                        <w:vAlign w:val="center"/>
                        <w:hideMark/>
                      </w:tcPr>
                      <w:p w:rsidR="0057175D" w:rsidRPr="00DB5B7D" w:rsidRDefault="0057175D" w:rsidP="007872A3">
                        <w:pPr>
                          <w:snapToGrid w:val="0"/>
                          <w:spacing w:line="180" w:lineRule="atLeast"/>
                          <w:jc w:val="right"/>
                          <w:rPr>
                            <w:rFonts w:ascii="標楷體" w:eastAsia="標楷體" w:hAnsi="標楷體"/>
                            <w:sz w:val="20"/>
                          </w:rPr>
                        </w:pPr>
                        <w:r w:rsidRPr="00DB5B7D">
                          <w:rPr>
                            <w:rFonts w:ascii="標楷體" w:eastAsia="標楷體" w:hAnsi="標楷體" w:hint="eastAsia"/>
                            <w:sz w:val="20"/>
                          </w:rPr>
                          <w:t>49.60</w:t>
                        </w:r>
                      </w:p>
                    </w:tc>
                  </w:tr>
                  <w:tr w:rsidR="0057175D" w:rsidRPr="00DB5B7D" w:rsidTr="007872A3">
                    <w:trPr>
                      <w:trHeight w:val="312"/>
                    </w:trPr>
                    <w:tc>
                      <w:tcPr>
                        <w:tcW w:w="1928" w:type="dxa"/>
                        <w:tcBorders>
                          <w:top w:val="single" w:sz="4" w:space="0" w:color="auto"/>
                          <w:left w:val="single" w:sz="4" w:space="0" w:color="auto"/>
                          <w:bottom w:val="single" w:sz="4" w:space="0" w:color="auto"/>
                          <w:right w:val="single" w:sz="4" w:space="0" w:color="auto"/>
                        </w:tcBorders>
                        <w:noWrap/>
                        <w:vAlign w:val="center"/>
                        <w:hideMark/>
                      </w:tcPr>
                      <w:p w:rsidR="0057175D" w:rsidRPr="00DB5B7D" w:rsidRDefault="0057175D" w:rsidP="007872A3">
                        <w:pPr>
                          <w:snapToGrid w:val="0"/>
                          <w:spacing w:line="180" w:lineRule="atLeast"/>
                          <w:jc w:val="center"/>
                          <w:rPr>
                            <w:rFonts w:ascii="標楷體" w:eastAsia="標楷體" w:hAnsi="標楷體"/>
                            <w:color w:val="000000"/>
                            <w:sz w:val="20"/>
                          </w:rPr>
                        </w:pPr>
                        <w:r w:rsidRPr="00DB5B7D">
                          <w:rPr>
                            <w:rFonts w:ascii="標楷體" w:eastAsia="標楷體" w:hAnsi="標楷體" w:hint="eastAsia"/>
                            <w:color w:val="000000"/>
                            <w:sz w:val="20"/>
                          </w:rPr>
                          <w:t>東港鎮</w:t>
                        </w:r>
                      </w:p>
                    </w:tc>
                    <w:tc>
                      <w:tcPr>
                        <w:tcW w:w="1077"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rsidR="0057175D" w:rsidRPr="00DB5B7D" w:rsidRDefault="0057175D" w:rsidP="007872A3">
                        <w:pPr>
                          <w:snapToGrid w:val="0"/>
                          <w:spacing w:line="180" w:lineRule="atLeast"/>
                          <w:jc w:val="right"/>
                          <w:rPr>
                            <w:rFonts w:ascii="標楷體" w:eastAsia="標楷體" w:hAnsi="標楷體"/>
                            <w:sz w:val="20"/>
                          </w:rPr>
                        </w:pPr>
                        <w:r w:rsidRPr="00DB5B7D">
                          <w:rPr>
                            <w:rFonts w:ascii="標楷體" w:eastAsia="標楷體" w:hAnsi="標楷體" w:hint="eastAsia"/>
                            <w:color w:val="000000"/>
                            <w:sz w:val="20"/>
                          </w:rPr>
                          <w:t>3,927</w:t>
                        </w:r>
                      </w:p>
                    </w:tc>
                    <w:tc>
                      <w:tcPr>
                        <w:tcW w:w="1276" w:type="dxa"/>
                        <w:tcBorders>
                          <w:top w:val="single" w:sz="4" w:space="0" w:color="auto"/>
                          <w:left w:val="single" w:sz="4" w:space="0" w:color="auto"/>
                          <w:bottom w:val="single" w:sz="4" w:space="0" w:color="auto"/>
                          <w:right w:val="single" w:sz="4" w:space="0" w:color="auto"/>
                        </w:tcBorders>
                        <w:noWrap/>
                        <w:tcMar>
                          <w:left w:w="57" w:type="dxa"/>
                          <w:right w:w="57" w:type="dxa"/>
                        </w:tcMar>
                        <w:vAlign w:val="center"/>
                        <w:hideMark/>
                      </w:tcPr>
                      <w:p w:rsidR="0057175D" w:rsidRPr="00DB5B7D" w:rsidRDefault="0057175D" w:rsidP="007872A3">
                        <w:pPr>
                          <w:snapToGrid w:val="0"/>
                          <w:spacing w:line="180" w:lineRule="atLeast"/>
                          <w:jc w:val="right"/>
                          <w:rPr>
                            <w:rFonts w:ascii="標楷體" w:eastAsia="標楷體" w:hAnsi="標楷體"/>
                            <w:sz w:val="20"/>
                          </w:rPr>
                        </w:pPr>
                        <w:r w:rsidRPr="00DB5B7D">
                          <w:rPr>
                            <w:rFonts w:ascii="標楷體" w:eastAsia="標楷體" w:hAnsi="標楷體" w:hint="eastAsia"/>
                            <w:color w:val="000000"/>
                            <w:sz w:val="20"/>
                          </w:rPr>
                          <w:t>21.47</w:t>
                        </w:r>
                      </w:p>
                    </w:tc>
                    <w:tc>
                      <w:tcPr>
                        <w:tcW w:w="1417"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rsidR="0057175D" w:rsidRPr="00DB5B7D" w:rsidRDefault="0057175D" w:rsidP="007872A3">
                        <w:pPr>
                          <w:snapToGrid w:val="0"/>
                          <w:spacing w:line="180" w:lineRule="atLeast"/>
                          <w:jc w:val="right"/>
                          <w:rPr>
                            <w:rFonts w:ascii="標楷體" w:eastAsia="標楷體" w:hAnsi="標楷體"/>
                            <w:sz w:val="20"/>
                          </w:rPr>
                        </w:pPr>
                        <w:r w:rsidRPr="00DB5B7D">
                          <w:rPr>
                            <w:rFonts w:ascii="標楷體" w:eastAsia="標楷體" w:hAnsi="標楷體" w:hint="eastAsia"/>
                            <w:sz w:val="20"/>
                          </w:rPr>
                          <w:t>10.52</w:t>
                        </w:r>
                      </w:p>
                    </w:tc>
                    <w:tc>
                      <w:tcPr>
                        <w:tcW w:w="99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rsidR="0057175D" w:rsidRPr="00DB5B7D" w:rsidRDefault="0057175D" w:rsidP="007872A3">
                        <w:pPr>
                          <w:snapToGrid w:val="0"/>
                          <w:spacing w:line="180" w:lineRule="atLeast"/>
                          <w:jc w:val="right"/>
                          <w:rPr>
                            <w:rFonts w:ascii="標楷體" w:eastAsia="標楷體" w:hAnsi="標楷體"/>
                            <w:sz w:val="20"/>
                          </w:rPr>
                        </w:pPr>
                        <w:r w:rsidRPr="00DB5B7D">
                          <w:rPr>
                            <w:rFonts w:ascii="標楷體" w:eastAsia="標楷體" w:hAnsi="標楷體" w:hint="eastAsia"/>
                            <w:sz w:val="20"/>
                          </w:rPr>
                          <w:t>48.98</w:t>
                        </w:r>
                      </w:p>
                    </w:tc>
                  </w:tr>
                  <w:tr w:rsidR="0057175D" w:rsidRPr="00DB5B7D" w:rsidTr="007872A3">
                    <w:trPr>
                      <w:trHeight w:val="312"/>
                    </w:trPr>
                    <w:tc>
                      <w:tcPr>
                        <w:tcW w:w="1928" w:type="dxa"/>
                        <w:tcBorders>
                          <w:top w:val="single" w:sz="4" w:space="0" w:color="auto"/>
                          <w:left w:val="single" w:sz="4" w:space="0" w:color="auto"/>
                          <w:bottom w:val="single" w:sz="4" w:space="0" w:color="auto"/>
                          <w:right w:val="single" w:sz="4" w:space="0" w:color="auto"/>
                        </w:tcBorders>
                        <w:shd w:val="clear" w:color="auto" w:fill="DAEEF3"/>
                        <w:noWrap/>
                        <w:vAlign w:val="center"/>
                        <w:hideMark/>
                      </w:tcPr>
                      <w:p w:rsidR="0057175D" w:rsidRPr="00DB5B7D" w:rsidRDefault="0057175D" w:rsidP="007872A3">
                        <w:pPr>
                          <w:snapToGrid w:val="0"/>
                          <w:spacing w:line="180" w:lineRule="atLeast"/>
                          <w:jc w:val="center"/>
                          <w:rPr>
                            <w:rFonts w:ascii="標楷體" w:eastAsia="標楷體" w:hAnsi="標楷體"/>
                            <w:color w:val="000000"/>
                            <w:sz w:val="20"/>
                          </w:rPr>
                        </w:pPr>
                        <w:r w:rsidRPr="00DB5B7D">
                          <w:rPr>
                            <w:rFonts w:ascii="標楷體" w:eastAsia="標楷體" w:hAnsi="標楷體" w:hint="eastAsia"/>
                            <w:color w:val="000000"/>
                            <w:sz w:val="20"/>
                          </w:rPr>
                          <w:t>車城鄉</w:t>
                        </w:r>
                      </w:p>
                    </w:tc>
                    <w:tc>
                      <w:tcPr>
                        <w:tcW w:w="1077" w:type="dxa"/>
                        <w:tcBorders>
                          <w:top w:val="single" w:sz="4" w:space="0" w:color="auto"/>
                          <w:left w:val="single" w:sz="4" w:space="0" w:color="auto"/>
                          <w:bottom w:val="single" w:sz="4" w:space="0" w:color="auto"/>
                          <w:right w:val="single" w:sz="4" w:space="0" w:color="auto"/>
                        </w:tcBorders>
                        <w:shd w:val="clear" w:color="auto" w:fill="DAEEF3"/>
                        <w:tcMar>
                          <w:left w:w="57" w:type="dxa"/>
                          <w:right w:w="57" w:type="dxa"/>
                        </w:tcMar>
                        <w:vAlign w:val="center"/>
                        <w:hideMark/>
                      </w:tcPr>
                      <w:p w:rsidR="0057175D" w:rsidRPr="00DB5B7D" w:rsidRDefault="0057175D" w:rsidP="007872A3">
                        <w:pPr>
                          <w:snapToGrid w:val="0"/>
                          <w:spacing w:line="180" w:lineRule="atLeast"/>
                          <w:jc w:val="right"/>
                          <w:rPr>
                            <w:rFonts w:ascii="標楷體" w:eastAsia="標楷體" w:hAnsi="標楷體"/>
                            <w:sz w:val="20"/>
                          </w:rPr>
                        </w:pPr>
                        <w:r w:rsidRPr="00DB5B7D">
                          <w:rPr>
                            <w:rFonts w:ascii="標楷體" w:eastAsia="標楷體" w:hAnsi="標楷體" w:hint="eastAsia"/>
                            <w:color w:val="000000"/>
                            <w:sz w:val="20"/>
                          </w:rPr>
                          <w:t>430</w:t>
                        </w:r>
                      </w:p>
                    </w:tc>
                    <w:tc>
                      <w:tcPr>
                        <w:tcW w:w="1276" w:type="dxa"/>
                        <w:tcBorders>
                          <w:top w:val="single" w:sz="4" w:space="0" w:color="auto"/>
                          <w:left w:val="single" w:sz="4" w:space="0" w:color="auto"/>
                          <w:bottom w:val="single" w:sz="4" w:space="0" w:color="auto"/>
                          <w:right w:val="single" w:sz="4" w:space="0" w:color="auto"/>
                        </w:tcBorders>
                        <w:shd w:val="clear" w:color="auto" w:fill="DAEEF3"/>
                        <w:noWrap/>
                        <w:tcMar>
                          <w:left w:w="57" w:type="dxa"/>
                          <w:right w:w="57" w:type="dxa"/>
                        </w:tcMar>
                        <w:vAlign w:val="center"/>
                        <w:hideMark/>
                      </w:tcPr>
                      <w:p w:rsidR="0057175D" w:rsidRPr="00DB5B7D" w:rsidRDefault="0057175D" w:rsidP="007872A3">
                        <w:pPr>
                          <w:snapToGrid w:val="0"/>
                          <w:spacing w:line="180" w:lineRule="atLeast"/>
                          <w:jc w:val="right"/>
                          <w:rPr>
                            <w:rFonts w:ascii="標楷體" w:eastAsia="標楷體" w:hAnsi="標楷體"/>
                            <w:sz w:val="20"/>
                          </w:rPr>
                        </w:pPr>
                        <w:r w:rsidRPr="00DB5B7D">
                          <w:rPr>
                            <w:rFonts w:ascii="標楷體" w:eastAsia="標楷體" w:hAnsi="標楷體" w:hint="eastAsia"/>
                            <w:color w:val="000000"/>
                            <w:sz w:val="20"/>
                          </w:rPr>
                          <w:t>6.73</w:t>
                        </w:r>
                      </w:p>
                    </w:tc>
                    <w:tc>
                      <w:tcPr>
                        <w:tcW w:w="1417" w:type="dxa"/>
                        <w:tcBorders>
                          <w:top w:val="single" w:sz="4" w:space="0" w:color="auto"/>
                          <w:left w:val="single" w:sz="4" w:space="0" w:color="auto"/>
                          <w:bottom w:val="single" w:sz="4" w:space="0" w:color="auto"/>
                          <w:right w:val="single" w:sz="4" w:space="0" w:color="auto"/>
                        </w:tcBorders>
                        <w:shd w:val="clear" w:color="auto" w:fill="DAEEF3"/>
                        <w:tcMar>
                          <w:left w:w="57" w:type="dxa"/>
                          <w:right w:w="57" w:type="dxa"/>
                        </w:tcMar>
                        <w:vAlign w:val="center"/>
                        <w:hideMark/>
                      </w:tcPr>
                      <w:p w:rsidR="0057175D" w:rsidRPr="00DB5B7D" w:rsidRDefault="0057175D" w:rsidP="007872A3">
                        <w:pPr>
                          <w:snapToGrid w:val="0"/>
                          <w:spacing w:line="180" w:lineRule="atLeast"/>
                          <w:jc w:val="right"/>
                          <w:rPr>
                            <w:rFonts w:ascii="標楷體" w:eastAsia="標楷體" w:hAnsi="標楷體"/>
                            <w:sz w:val="20"/>
                          </w:rPr>
                        </w:pPr>
                        <w:r w:rsidRPr="00DB5B7D">
                          <w:rPr>
                            <w:rFonts w:ascii="標楷體" w:eastAsia="標楷體" w:hAnsi="標楷體" w:hint="eastAsia"/>
                            <w:sz w:val="20"/>
                          </w:rPr>
                          <w:t>3.26</w:t>
                        </w:r>
                      </w:p>
                    </w:tc>
                    <w:tc>
                      <w:tcPr>
                        <w:tcW w:w="993" w:type="dxa"/>
                        <w:tcBorders>
                          <w:top w:val="single" w:sz="4" w:space="0" w:color="auto"/>
                          <w:left w:val="single" w:sz="4" w:space="0" w:color="auto"/>
                          <w:bottom w:val="single" w:sz="4" w:space="0" w:color="auto"/>
                          <w:right w:val="single" w:sz="4" w:space="0" w:color="auto"/>
                        </w:tcBorders>
                        <w:shd w:val="clear" w:color="auto" w:fill="DAEEF3"/>
                        <w:tcMar>
                          <w:left w:w="57" w:type="dxa"/>
                          <w:right w:w="57" w:type="dxa"/>
                        </w:tcMar>
                        <w:vAlign w:val="center"/>
                        <w:hideMark/>
                      </w:tcPr>
                      <w:p w:rsidR="0057175D" w:rsidRPr="00DB5B7D" w:rsidRDefault="0057175D" w:rsidP="007872A3">
                        <w:pPr>
                          <w:snapToGrid w:val="0"/>
                          <w:spacing w:line="180" w:lineRule="atLeast"/>
                          <w:jc w:val="right"/>
                          <w:rPr>
                            <w:rFonts w:ascii="標楷體" w:eastAsia="標楷體" w:hAnsi="標楷體"/>
                            <w:sz w:val="20"/>
                          </w:rPr>
                        </w:pPr>
                        <w:r w:rsidRPr="00DB5B7D">
                          <w:rPr>
                            <w:rFonts w:ascii="標楷體" w:eastAsia="標楷體" w:hAnsi="標楷體" w:hint="eastAsia"/>
                            <w:sz w:val="20"/>
                          </w:rPr>
                          <w:t>48.44</w:t>
                        </w:r>
                      </w:p>
                    </w:tc>
                  </w:tr>
                  <w:tr w:rsidR="0057175D" w:rsidRPr="00DB5B7D" w:rsidTr="007872A3">
                    <w:trPr>
                      <w:trHeight w:val="312"/>
                    </w:trPr>
                    <w:tc>
                      <w:tcPr>
                        <w:tcW w:w="1928" w:type="dxa"/>
                        <w:tcBorders>
                          <w:top w:val="single" w:sz="4" w:space="0" w:color="auto"/>
                          <w:left w:val="single" w:sz="4" w:space="0" w:color="auto"/>
                          <w:bottom w:val="single" w:sz="4" w:space="0" w:color="auto"/>
                          <w:right w:val="single" w:sz="4" w:space="0" w:color="auto"/>
                        </w:tcBorders>
                        <w:noWrap/>
                        <w:vAlign w:val="center"/>
                        <w:hideMark/>
                      </w:tcPr>
                      <w:p w:rsidR="0057175D" w:rsidRPr="00DB5B7D" w:rsidRDefault="0057175D" w:rsidP="007872A3">
                        <w:pPr>
                          <w:snapToGrid w:val="0"/>
                          <w:spacing w:line="180" w:lineRule="atLeast"/>
                          <w:jc w:val="center"/>
                          <w:rPr>
                            <w:rFonts w:ascii="標楷體" w:eastAsia="標楷體" w:hAnsi="標楷體"/>
                            <w:color w:val="000000"/>
                            <w:sz w:val="20"/>
                          </w:rPr>
                        </w:pPr>
                        <w:r w:rsidRPr="00DB5B7D">
                          <w:rPr>
                            <w:rFonts w:ascii="標楷體" w:eastAsia="標楷體" w:hAnsi="標楷體" w:hint="eastAsia"/>
                            <w:color w:val="000000"/>
                            <w:sz w:val="20"/>
                          </w:rPr>
                          <w:t>新園鄉</w:t>
                        </w:r>
                      </w:p>
                    </w:tc>
                    <w:tc>
                      <w:tcPr>
                        <w:tcW w:w="1077"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rsidR="0057175D" w:rsidRPr="00DB5B7D" w:rsidRDefault="0057175D" w:rsidP="007872A3">
                        <w:pPr>
                          <w:snapToGrid w:val="0"/>
                          <w:spacing w:line="180" w:lineRule="atLeast"/>
                          <w:jc w:val="right"/>
                          <w:rPr>
                            <w:rFonts w:ascii="標楷體" w:eastAsia="標楷體" w:hAnsi="標楷體"/>
                            <w:sz w:val="20"/>
                          </w:rPr>
                        </w:pPr>
                        <w:r w:rsidRPr="00DB5B7D">
                          <w:rPr>
                            <w:rFonts w:ascii="標楷體" w:eastAsia="標楷體" w:hAnsi="標楷體" w:hint="eastAsia"/>
                            <w:color w:val="000000"/>
                            <w:sz w:val="20"/>
                          </w:rPr>
                          <w:t>900</w:t>
                        </w:r>
                      </w:p>
                    </w:tc>
                    <w:tc>
                      <w:tcPr>
                        <w:tcW w:w="1276" w:type="dxa"/>
                        <w:tcBorders>
                          <w:top w:val="single" w:sz="4" w:space="0" w:color="auto"/>
                          <w:left w:val="single" w:sz="4" w:space="0" w:color="auto"/>
                          <w:bottom w:val="single" w:sz="4" w:space="0" w:color="auto"/>
                          <w:right w:val="single" w:sz="4" w:space="0" w:color="auto"/>
                        </w:tcBorders>
                        <w:noWrap/>
                        <w:tcMar>
                          <w:left w:w="57" w:type="dxa"/>
                          <w:right w:w="57" w:type="dxa"/>
                        </w:tcMar>
                        <w:vAlign w:val="center"/>
                        <w:hideMark/>
                      </w:tcPr>
                      <w:p w:rsidR="0057175D" w:rsidRPr="00DB5B7D" w:rsidRDefault="0057175D" w:rsidP="007872A3">
                        <w:pPr>
                          <w:snapToGrid w:val="0"/>
                          <w:spacing w:line="180" w:lineRule="atLeast"/>
                          <w:jc w:val="right"/>
                          <w:rPr>
                            <w:rFonts w:ascii="標楷體" w:eastAsia="標楷體" w:hAnsi="標楷體"/>
                            <w:sz w:val="20"/>
                          </w:rPr>
                        </w:pPr>
                        <w:r w:rsidRPr="00DB5B7D">
                          <w:rPr>
                            <w:rFonts w:ascii="標楷體" w:eastAsia="標楷體" w:hAnsi="標楷體" w:hint="eastAsia"/>
                            <w:color w:val="000000"/>
                            <w:sz w:val="20"/>
                          </w:rPr>
                          <w:t>8.20</w:t>
                        </w:r>
                      </w:p>
                    </w:tc>
                    <w:tc>
                      <w:tcPr>
                        <w:tcW w:w="1417"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rsidR="0057175D" w:rsidRPr="00DB5B7D" w:rsidRDefault="0057175D" w:rsidP="007872A3">
                        <w:pPr>
                          <w:snapToGrid w:val="0"/>
                          <w:spacing w:line="180" w:lineRule="atLeast"/>
                          <w:jc w:val="right"/>
                          <w:rPr>
                            <w:rFonts w:ascii="標楷體" w:eastAsia="標楷體" w:hAnsi="標楷體"/>
                            <w:sz w:val="20"/>
                          </w:rPr>
                        </w:pPr>
                        <w:r w:rsidRPr="00DB5B7D">
                          <w:rPr>
                            <w:rFonts w:ascii="標楷體" w:eastAsia="標楷體" w:hAnsi="標楷體" w:hint="eastAsia"/>
                            <w:sz w:val="20"/>
                          </w:rPr>
                          <w:t>3.95</w:t>
                        </w:r>
                      </w:p>
                    </w:tc>
                    <w:tc>
                      <w:tcPr>
                        <w:tcW w:w="99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rsidR="0057175D" w:rsidRPr="00DB5B7D" w:rsidRDefault="0057175D" w:rsidP="007872A3">
                        <w:pPr>
                          <w:snapToGrid w:val="0"/>
                          <w:spacing w:line="180" w:lineRule="atLeast"/>
                          <w:jc w:val="right"/>
                          <w:rPr>
                            <w:rFonts w:ascii="標楷體" w:eastAsia="標楷體" w:hAnsi="標楷體"/>
                            <w:sz w:val="20"/>
                          </w:rPr>
                        </w:pPr>
                        <w:r w:rsidRPr="00DB5B7D">
                          <w:rPr>
                            <w:rFonts w:ascii="標楷體" w:eastAsia="標楷體" w:hAnsi="標楷體" w:hint="eastAsia"/>
                            <w:sz w:val="20"/>
                          </w:rPr>
                          <w:t>48.17</w:t>
                        </w:r>
                      </w:p>
                    </w:tc>
                  </w:tr>
                  <w:tr w:rsidR="0057175D" w:rsidRPr="00DB5B7D" w:rsidTr="007872A3">
                    <w:trPr>
                      <w:trHeight w:val="312"/>
                    </w:trPr>
                    <w:tc>
                      <w:tcPr>
                        <w:tcW w:w="1928" w:type="dxa"/>
                        <w:tcBorders>
                          <w:top w:val="single" w:sz="4" w:space="0" w:color="auto"/>
                          <w:left w:val="single" w:sz="4" w:space="0" w:color="auto"/>
                          <w:bottom w:val="single" w:sz="4" w:space="0" w:color="auto"/>
                          <w:right w:val="single" w:sz="4" w:space="0" w:color="auto"/>
                        </w:tcBorders>
                        <w:shd w:val="clear" w:color="auto" w:fill="DAEEF3"/>
                        <w:noWrap/>
                        <w:vAlign w:val="center"/>
                        <w:hideMark/>
                      </w:tcPr>
                      <w:p w:rsidR="0057175D" w:rsidRPr="00DB5B7D" w:rsidRDefault="0057175D" w:rsidP="007872A3">
                        <w:pPr>
                          <w:snapToGrid w:val="0"/>
                          <w:spacing w:line="180" w:lineRule="atLeast"/>
                          <w:jc w:val="center"/>
                          <w:rPr>
                            <w:rFonts w:ascii="標楷體" w:eastAsia="標楷體" w:hAnsi="標楷體"/>
                            <w:color w:val="000000"/>
                            <w:sz w:val="20"/>
                          </w:rPr>
                        </w:pPr>
                        <w:r w:rsidRPr="00DB5B7D">
                          <w:rPr>
                            <w:rFonts w:ascii="標楷體" w:eastAsia="標楷體" w:hAnsi="標楷體" w:hint="eastAsia"/>
                            <w:color w:val="000000"/>
                            <w:sz w:val="20"/>
                          </w:rPr>
                          <w:t>高樹鄉</w:t>
                        </w:r>
                      </w:p>
                    </w:tc>
                    <w:tc>
                      <w:tcPr>
                        <w:tcW w:w="1077" w:type="dxa"/>
                        <w:tcBorders>
                          <w:top w:val="single" w:sz="4" w:space="0" w:color="auto"/>
                          <w:left w:val="single" w:sz="4" w:space="0" w:color="auto"/>
                          <w:bottom w:val="single" w:sz="4" w:space="0" w:color="auto"/>
                          <w:right w:val="single" w:sz="4" w:space="0" w:color="auto"/>
                        </w:tcBorders>
                        <w:shd w:val="clear" w:color="auto" w:fill="DAEEF3"/>
                        <w:tcMar>
                          <w:left w:w="57" w:type="dxa"/>
                          <w:right w:w="57" w:type="dxa"/>
                        </w:tcMar>
                        <w:vAlign w:val="center"/>
                        <w:hideMark/>
                      </w:tcPr>
                      <w:p w:rsidR="0057175D" w:rsidRPr="00DB5B7D" w:rsidRDefault="0057175D" w:rsidP="007872A3">
                        <w:pPr>
                          <w:snapToGrid w:val="0"/>
                          <w:spacing w:line="180" w:lineRule="atLeast"/>
                          <w:jc w:val="right"/>
                          <w:rPr>
                            <w:rFonts w:ascii="標楷體" w:eastAsia="標楷體" w:hAnsi="標楷體"/>
                            <w:sz w:val="20"/>
                          </w:rPr>
                        </w:pPr>
                        <w:r w:rsidRPr="00DB5B7D">
                          <w:rPr>
                            <w:rFonts w:ascii="標楷體" w:eastAsia="標楷體" w:hAnsi="標楷體" w:hint="eastAsia"/>
                            <w:color w:val="000000"/>
                            <w:sz w:val="20"/>
                          </w:rPr>
                          <w:t>645</w:t>
                        </w:r>
                      </w:p>
                    </w:tc>
                    <w:tc>
                      <w:tcPr>
                        <w:tcW w:w="1276" w:type="dxa"/>
                        <w:tcBorders>
                          <w:top w:val="single" w:sz="4" w:space="0" w:color="auto"/>
                          <w:left w:val="single" w:sz="4" w:space="0" w:color="auto"/>
                          <w:bottom w:val="single" w:sz="4" w:space="0" w:color="auto"/>
                          <w:right w:val="single" w:sz="4" w:space="0" w:color="auto"/>
                        </w:tcBorders>
                        <w:shd w:val="clear" w:color="auto" w:fill="DAEEF3"/>
                        <w:noWrap/>
                        <w:tcMar>
                          <w:left w:w="57" w:type="dxa"/>
                          <w:right w:w="57" w:type="dxa"/>
                        </w:tcMar>
                        <w:vAlign w:val="center"/>
                        <w:hideMark/>
                      </w:tcPr>
                      <w:p w:rsidR="0057175D" w:rsidRPr="00DB5B7D" w:rsidRDefault="0057175D" w:rsidP="007872A3">
                        <w:pPr>
                          <w:snapToGrid w:val="0"/>
                          <w:spacing w:line="180" w:lineRule="atLeast"/>
                          <w:jc w:val="right"/>
                          <w:rPr>
                            <w:rFonts w:ascii="標楷體" w:eastAsia="標楷體" w:hAnsi="標楷體"/>
                            <w:sz w:val="20"/>
                          </w:rPr>
                        </w:pPr>
                        <w:r w:rsidRPr="00DB5B7D">
                          <w:rPr>
                            <w:rFonts w:ascii="標楷體" w:eastAsia="標楷體" w:hAnsi="標楷體" w:hint="eastAsia"/>
                            <w:color w:val="000000"/>
                            <w:sz w:val="20"/>
                          </w:rPr>
                          <w:t>7.09</w:t>
                        </w:r>
                      </w:p>
                    </w:tc>
                    <w:tc>
                      <w:tcPr>
                        <w:tcW w:w="1417" w:type="dxa"/>
                        <w:tcBorders>
                          <w:top w:val="single" w:sz="4" w:space="0" w:color="auto"/>
                          <w:left w:val="single" w:sz="4" w:space="0" w:color="auto"/>
                          <w:bottom w:val="single" w:sz="4" w:space="0" w:color="auto"/>
                          <w:right w:val="single" w:sz="4" w:space="0" w:color="auto"/>
                        </w:tcBorders>
                        <w:shd w:val="clear" w:color="auto" w:fill="DAEEF3"/>
                        <w:tcMar>
                          <w:left w:w="57" w:type="dxa"/>
                          <w:right w:w="57" w:type="dxa"/>
                        </w:tcMar>
                        <w:vAlign w:val="center"/>
                        <w:hideMark/>
                      </w:tcPr>
                      <w:p w:rsidR="0057175D" w:rsidRPr="00DB5B7D" w:rsidRDefault="0057175D" w:rsidP="007872A3">
                        <w:pPr>
                          <w:snapToGrid w:val="0"/>
                          <w:spacing w:line="180" w:lineRule="atLeast"/>
                          <w:jc w:val="right"/>
                          <w:rPr>
                            <w:rFonts w:ascii="標楷體" w:eastAsia="標楷體" w:hAnsi="標楷體"/>
                            <w:sz w:val="20"/>
                          </w:rPr>
                        </w:pPr>
                        <w:r w:rsidRPr="00DB5B7D">
                          <w:rPr>
                            <w:rFonts w:ascii="標楷體" w:eastAsia="標楷體" w:hAnsi="標楷體" w:hint="eastAsia"/>
                            <w:sz w:val="20"/>
                          </w:rPr>
                          <w:t>3.40</w:t>
                        </w:r>
                      </w:p>
                    </w:tc>
                    <w:tc>
                      <w:tcPr>
                        <w:tcW w:w="993" w:type="dxa"/>
                        <w:tcBorders>
                          <w:top w:val="single" w:sz="4" w:space="0" w:color="auto"/>
                          <w:left w:val="single" w:sz="4" w:space="0" w:color="auto"/>
                          <w:bottom w:val="single" w:sz="4" w:space="0" w:color="auto"/>
                          <w:right w:val="single" w:sz="4" w:space="0" w:color="auto"/>
                        </w:tcBorders>
                        <w:shd w:val="clear" w:color="auto" w:fill="DAEEF3"/>
                        <w:tcMar>
                          <w:left w:w="57" w:type="dxa"/>
                          <w:right w:w="57" w:type="dxa"/>
                        </w:tcMar>
                        <w:vAlign w:val="center"/>
                        <w:hideMark/>
                      </w:tcPr>
                      <w:p w:rsidR="0057175D" w:rsidRPr="00DB5B7D" w:rsidRDefault="0057175D" w:rsidP="007872A3">
                        <w:pPr>
                          <w:snapToGrid w:val="0"/>
                          <w:spacing w:line="180" w:lineRule="atLeast"/>
                          <w:jc w:val="right"/>
                          <w:rPr>
                            <w:rFonts w:ascii="標楷體" w:eastAsia="標楷體" w:hAnsi="標楷體"/>
                            <w:sz w:val="20"/>
                          </w:rPr>
                        </w:pPr>
                        <w:r w:rsidRPr="00DB5B7D">
                          <w:rPr>
                            <w:rFonts w:ascii="標楷體" w:eastAsia="標楷體" w:hAnsi="標楷體" w:hint="eastAsia"/>
                            <w:sz w:val="20"/>
                          </w:rPr>
                          <w:t>47.95</w:t>
                        </w:r>
                      </w:p>
                    </w:tc>
                  </w:tr>
                  <w:tr w:rsidR="0057175D" w:rsidRPr="00DB5B7D" w:rsidTr="007872A3">
                    <w:trPr>
                      <w:trHeight w:val="312"/>
                    </w:trPr>
                    <w:tc>
                      <w:tcPr>
                        <w:tcW w:w="1928" w:type="dxa"/>
                        <w:tcBorders>
                          <w:top w:val="single" w:sz="4" w:space="0" w:color="auto"/>
                          <w:left w:val="single" w:sz="4" w:space="0" w:color="auto"/>
                          <w:bottom w:val="single" w:sz="4" w:space="0" w:color="auto"/>
                          <w:right w:val="single" w:sz="4" w:space="0" w:color="auto"/>
                        </w:tcBorders>
                        <w:noWrap/>
                        <w:vAlign w:val="center"/>
                        <w:hideMark/>
                      </w:tcPr>
                      <w:p w:rsidR="0057175D" w:rsidRPr="00DB5B7D" w:rsidRDefault="0057175D" w:rsidP="007872A3">
                        <w:pPr>
                          <w:snapToGrid w:val="0"/>
                          <w:spacing w:line="180" w:lineRule="atLeast"/>
                          <w:jc w:val="center"/>
                          <w:rPr>
                            <w:rFonts w:ascii="標楷體" w:eastAsia="標楷體" w:hAnsi="標楷體"/>
                            <w:color w:val="000000"/>
                            <w:sz w:val="20"/>
                          </w:rPr>
                        </w:pPr>
                        <w:r w:rsidRPr="00DB5B7D">
                          <w:rPr>
                            <w:rFonts w:ascii="標楷體" w:eastAsia="標楷體" w:hAnsi="標楷體" w:hint="eastAsia"/>
                            <w:color w:val="000000"/>
                            <w:sz w:val="20"/>
                          </w:rPr>
                          <w:t>新園鄉鹽</w:t>
                        </w:r>
                        <w:proofErr w:type="gramStart"/>
                        <w:r w:rsidRPr="00DB5B7D">
                          <w:rPr>
                            <w:rFonts w:ascii="標楷體" w:eastAsia="標楷體" w:hAnsi="標楷體" w:hint="eastAsia"/>
                            <w:color w:val="000000"/>
                            <w:sz w:val="20"/>
                          </w:rPr>
                          <w:t>埔</w:t>
                        </w:r>
                        <w:proofErr w:type="gramEnd"/>
                        <w:r w:rsidRPr="00DB5B7D">
                          <w:rPr>
                            <w:rFonts w:ascii="標楷體" w:eastAsia="標楷體" w:hAnsi="標楷體" w:hint="eastAsia"/>
                            <w:color w:val="000000"/>
                            <w:sz w:val="20"/>
                          </w:rPr>
                          <w:t>漁港地區</w:t>
                        </w:r>
                      </w:p>
                    </w:tc>
                    <w:tc>
                      <w:tcPr>
                        <w:tcW w:w="1077"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rsidR="0057175D" w:rsidRPr="00DB5B7D" w:rsidRDefault="0057175D" w:rsidP="007872A3">
                        <w:pPr>
                          <w:snapToGrid w:val="0"/>
                          <w:spacing w:line="180" w:lineRule="atLeast"/>
                          <w:jc w:val="right"/>
                          <w:rPr>
                            <w:rFonts w:ascii="標楷體" w:eastAsia="標楷體" w:hAnsi="標楷體"/>
                            <w:sz w:val="20"/>
                          </w:rPr>
                        </w:pPr>
                        <w:r w:rsidRPr="00DB5B7D">
                          <w:rPr>
                            <w:rFonts w:ascii="標楷體" w:eastAsia="標楷體" w:hAnsi="標楷體" w:hint="eastAsia"/>
                            <w:color w:val="000000"/>
                            <w:sz w:val="20"/>
                          </w:rPr>
                          <w:t>1,128</w:t>
                        </w:r>
                      </w:p>
                    </w:tc>
                    <w:tc>
                      <w:tcPr>
                        <w:tcW w:w="1276" w:type="dxa"/>
                        <w:tcBorders>
                          <w:top w:val="single" w:sz="4" w:space="0" w:color="auto"/>
                          <w:left w:val="single" w:sz="4" w:space="0" w:color="auto"/>
                          <w:bottom w:val="single" w:sz="4" w:space="0" w:color="auto"/>
                          <w:right w:val="single" w:sz="4" w:space="0" w:color="auto"/>
                        </w:tcBorders>
                        <w:noWrap/>
                        <w:tcMar>
                          <w:left w:w="57" w:type="dxa"/>
                          <w:right w:w="57" w:type="dxa"/>
                        </w:tcMar>
                        <w:vAlign w:val="center"/>
                        <w:hideMark/>
                      </w:tcPr>
                      <w:p w:rsidR="0057175D" w:rsidRPr="00DB5B7D" w:rsidRDefault="0057175D" w:rsidP="007872A3">
                        <w:pPr>
                          <w:snapToGrid w:val="0"/>
                          <w:spacing w:line="180" w:lineRule="atLeast"/>
                          <w:jc w:val="right"/>
                          <w:rPr>
                            <w:rFonts w:ascii="標楷體" w:eastAsia="標楷體" w:hAnsi="標楷體"/>
                            <w:sz w:val="20"/>
                          </w:rPr>
                        </w:pPr>
                        <w:r w:rsidRPr="00DB5B7D">
                          <w:rPr>
                            <w:rFonts w:ascii="標楷體" w:eastAsia="標楷體" w:hAnsi="標楷體" w:hint="eastAsia"/>
                            <w:color w:val="000000"/>
                            <w:sz w:val="20"/>
                          </w:rPr>
                          <w:t>6.26</w:t>
                        </w:r>
                      </w:p>
                    </w:tc>
                    <w:tc>
                      <w:tcPr>
                        <w:tcW w:w="1417"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rsidR="0057175D" w:rsidRPr="00DB5B7D" w:rsidRDefault="0057175D" w:rsidP="007872A3">
                        <w:pPr>
                          <w:snapToGrid w:val="0"/>
                          <w:spacing w:line="180" w:lineRule="atLeast"/>
                          <w:jc w:val="right"/>
                          <w:rPr>
                            <w:rFonts w:ascii="標楷體" w:eastAsia="標楷體" w:hAnsi="標楷體"/>
                            <w:sz w:val="20"/>
                          </w:rPr>
                        </w:pPr>
                        <w:r w:rsidRPr="00DB5B7D">
                          <w:rPr>
                            <w:rFonts w:ascii="標楷體" w:eastAsia="標楷體" w:hAnsi="標楷體" w:hint="eastAsia"/>
                            <w:sz w:val="20"/>
                          </w:rPr>
                          <w:t>2.39</w:t>
                        </w:r>
                      </w:p>
                    </w:tc>
                    <w:tc>
                      <w:tcPr>
                        <w:tcW w:w="99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rsidR="0057175D" w:rsidRPr="00DB5B7D" w:rsidRDefault="0057175D" w:rsidP="007872A3">
                        <w:pPr>
                          <w:snapToGrid w:val="0"/>
                          <w:spacing w:line="180" w:lineRule="atLeast"/>
                          <w:jc w:val="right"/>
                          <w:rPr>
                            <w:rFonts w:ascii="標楷體" w:eastAsia="標楷體" w:hAnsi="標楷體"/>
                            <w:sz w:val="20"/>
                          </w:rPr>
                        </w:pPr>
                        <w:r w:rsidRPr="00DB5B7D">
                          <w:rPr>
                            <w:rFonts w:ascii="標楷體" w:eastAsia="標楷體" w:hAnsi="標楷體" w:hint="eastAsia"/>
                            <w:sz w:val="20"/>
                          </w:rPr>
                          <w:t>38.18</w:t>
                        </w:r>
                      </w:p>
                    </w:tc>
                  </w:tr>
                  <w:tr w:rsidR="0057175D" w:rsidRPr="00DB5B7D" w:rsidTr="007872A3">
                    <w:trPr>
                      <w:trHeight w:val="312"/>
                    </w:trPr>
                    <w:tc>
                      <w:tcPr>
                        <w:tcW w:w="1928" w:type="dxa"/>
                        <w:tcBorders>
                          <w:top w:val="single" w:sz="4" w:space="0" w:color="auto"/>
                          <w:left w:val="single" w:sz="4" w:space="0" w:color="auto"/>
                          <w:bottom w:val="single" w:sz="4" w:space="0" w:color="auto"/>
                          <w:right w:val="single" w:sz="4" w:space="0" w:color="auto"/>
                        </w:tcBorders>
                        <w:shd w:val="clear" w:color="auto" w:fill="DAEEF3"/>
                        <w:noWrap/>
                        <w:vAlign w:val="center"/>
                        <w:hideMark/>
                      </w:tcPr>
                      <w:p w:rsidR="0057175D" w:rsidRPr="00DB5B7D" w:rsidRDefault="0057175D" w:rsidP="007872A3">
                        <w:pPr>
                          <w:snapToGrid w:val="0"/>
                          <w:spacing w:line="180" w:lineRule="atLeast"/>
                          <w:jc w:val="center"/>
                          <w:rPr>
                            <w:rFonts w:ascii="標楷體" w:eastAsia="標楷體" w:hAnsi="標楷體"/>
                            <w:color w:val="000000"/>
                            <w:sz w:val="20"/>
                          </w:rPr>
                        </w:pPr>
                        <w:r w:rsidRPr="00DB5B7D">
                          <w:rPr>
                            <w:rFonts w:ascii="標楷體" w:eastAsia="標楷體" w:hAnsi="標楷體" w:hint="eastAsia"/>
                            <w:color w:val="000000"/>
                            <w:sz w:val="20"/>
                          </w:rPr>
                          <w:t>恆春鎮</w:t>
                        </w:r>
                      </w:p>
                    </w:tc>
                    <w:tc>
                      <w:tcPr>
                        <w:tcW w:w="1077" w:type="dxa"/>
                        <w:tcBorders>
                          <w:top w:val="single" w:sz="4" w:space="0" w:color="auto"/>
                          <w:left w:val="single" w:sz="4" w:space="0" w:color="auto"/>
                          <w:bottom w:val="single" w:sz="4" w:space="0" w:color="auto"/>
                          <w:right w:val="single" w:sz="4" w:space="0" w:color="auto"/>
                        </w:tcBorders>
                        <w:shd w:val="clear" w:color="auto" w:fill="DAEEF3"/>
                        <w:tcMar>
                          <w:left w:w="57" w:type="dxa"/>
                          <w:right w:w="57" w:type="dxa"/>
                        </w:tcMar>
                        <w:vAlign w:val="center"/>
                        <w:hideMark/>
                      </w:tcPr>
                      <w:p w:rsidR="0057175D" w:rsidRPr="00DB5B7D" w:rsidRDefault="0057175D" w:rsidP="007872A3">
                        <w:pPr>
                          <w:snapToGrid w:val="0"/>
                          <w:spacing w:line="180" w:lineRule="atLeast"/>
                          <w:jc w:val="right"/>
                          <w:rPr>
                            <w:rFonts w:ascii="標楷體" w:eastAsia="標楷體" w:hAnsi="標楷體"/>
                            <w:sz w:val="20"/>
                          </w:rPr>
                        </w:pPr>
                        <w:r w:rsidRPr="00DB5B7D">
                          <w:rPr>
                            <w:rFonts w:ascii="標楷體" w:eastAsia="標楷體" w:hAnsi="標楷體" w:hint="eastAsia"/>
                            <w:color w:val="000000"/>
                            <w:sz w:val="20"/>
                          </w:rPr>
                          <w:t>4,819</w:t>
                        </w:r>
                      </w:p>
                    </w:tc>
                    <w:tc>
                      <w:tcPr>
                        <w:tcW w:w="1276" w:type="dxa"/>
                        <w:tcBorders>
                          <w:top w:val="single" w:sz="4" w:space="0" w:color="auto"/>
                          <w:left w:val="single" w:sz="4" w:space="0" w:color="auto"/>
                          <w:bottom w:val="single" w:sz="4" w:space="0" w:color="auto"/>
                          <w:right w:val="single" w:sz="4" w:space="0" w:color="auto"/>
                        </w:tcBorders>
                        <w:shd w:val="clear" w:color="auto" w:fill="DAEEF3"/>
                        <w:noWrap/>
                        <w:tcMar>
                          <w:left w:w="57" w:type="dxa"/>
                          <w:right w:w="57" w:type="dxa"/>
                        </w:tcMar>
                        <w:vAlign w:val="center"/>
                        <w:hideMark/>
                      </w:tcPr>
                      <w:p w:rsidR="0057175D" w:rsidRPr="00DB5B7D" w:rsidRDefault="0057175D" w:rsidP="007872A3">
                        <w:pPr>
                          <w:snapToGrid w:val="0"/>
                          <w:spacing w:line="180" w:lineRule="atLeast"/>
                          <w:jc w:val="right"/>
                          <w:rPr>
                            <w:rFonts w:ascii="標楷體" w:eastAsia="標楷體" w:hAnsi="標楷體"/>
                            <w:sz w:val="20"/>
                          </w:rPr>
                        </w:pPr>
                        <w:r w:rsidRPr="00DB5B7D">
                          <w:rPr>
                            <w:rFonts w:ascii="標楷體" w:eastAsia="標楷體" w:hAnsi="標楷體" w:hint="eastAsia"/>
                            <w:color w:val="000000"/>
                            <w:sz w:val="20"/>
                          </w:rPr>
                          <w:t>16.39</w:t>
                        </w:r>
                      </w:p>
                    </w:tc>
                    <w:tc>
                      <w:tcPr>
                        <w:tcW w:w="1417" w:type="dxa"/>
                        <w:tcBorders>
                          <w:top w:val="single" w:sz="4" w:space="0" w:color="auto"/>
                          <w:left w:val="single" w:sz="4" w:space="0" w:color="auto"/>
                          <w:bottom w:val="single" w:sz="4" w:space="0" w:color="auto"/>
                          <w:right w:val="single" w:sz="4" w:space="0" w:color="auto"/>
                        </w:tcBorders>
                        <w:shd w:val="clear" w:color="auto" w:fill="DAEEF3"/>
                        <w:tcMar>
                          <w:left w:w="57" w:type="dxa"/>
                          <w:right w:w="57" w:type="dxa"/>
                        </w:tcMar>
                        <w:vAlign w:val="center"/>
                        <w:hideMark/>
                      </w:tcPr>
                      <w:p w:rsidR="0057175D" w:rsidRPr="00DB5B7D" w:rsidRDefault="0057175D" w:rsidP="007872A3">
                        <w:pPr>
                          <w:snapToGrid w:val="0"/>
                          <w:spacing w:line="180" w:lineRule="atLeast"/>
                          <w:jc w:val="right"/>
                          <w:rPr>
                            <w:rFonts w:ascii="標楷體" w:eastAsia="標楷體" w:hAnsi="標楷體"/>
                            <w:sz w:val="20"/>
                          </w:rPr>
                        </w:pPr>
                        <w:r w:rsidRPr="00DB5B7D">
                          <w:rPr>
                            <w:rFonts w:ascii="標楷體" w:eastAsia="標楷體" w:hAnsi="標楷體" w:hint="eastAsia"/>
                            <w:sz w:val="20"/>
                          </w:rPr>
                          <w:t>5.90</w:t>
                        </w:r>
                      </w:p>
                    </w:tc>
                    <w:tc>
                      <w:tcPr>
                        <w:tcW w:w="993" w:type="dxa"/>
                        <w:tcBorders>
                          <w:top w:val="single" w:sz="4" w:space="0" w:color="auto"/>
                          <w:left w:val="single" w:sz="4" w:space="0" w:color="auto"/>
                          <w:bottom w:val="single" w:sz="4" w:space="0" w:color="auto"/>
                          <w:right w:val="single" w:sz="4" w:space="0" w:color="auto"/>
                        </w:tcBorders>
                        <w:shd w:val="clear" w:color="auto" w:fill="DAEEF3"/>
                        <w:tcMar>
                          <w:left w:w="57" w:type="dxa"/>
                          <w:right w:w="57" w:type="dxa"/>
                        </w:tcMar>
                        <w:vAlign w:val="center"/>
                        <w:hideMark/>
                      </w:tcPr>
                      <w:p w:rsidR="0057175D" w:rsidRPr="00DB5B7D" w:rsidRDefault="0057175D" w:rsidP="007872A3">
                        <w:pPr>
                          <w:snapToGrid w:val="0"/>
                          <w:spacing w:line="180" w:lineRule="atLeast"/>
                          <w:jc w:val="right"/>
                          <w:rPr>
                            <w:rFonts w:ascii="標楷體" w:eastAsia="標楷體" w:hAnsi="標楷體"/>
                            <w:sz w:val="20"/>
                          </w:rPr>
                        </w:pPr>
                        <w:r w:rsidRPr="00DB5B7D">
                          <w:rPr>
                            <w:rFonts w:ascii="標楷體" w:eastAsia="標楷體" w:hAnsi="標楷體" w:hint="eastAsia"/>
                            <w:sz w:val="20"/>
                          </w:rPr>
                          <w:t>36.00</w:t>
                        </w:r>
                      </w:p>
                    </w:tc>
                  </w:tr>
                  <w:tr w:rsidR="0057175D" w:rsidRPr="00DB5B7D" w:rsidTr="007872A3">
                    <w:trPr>
                      <w:trHeight w:val="312"/>
                    </w:trPr>
                    <w:tc>
                      <w:tcPr>
                        <w:tcW w:w="1928" w:type="dxa"/>
                        <w:tcBorders>
                          <w:top w:val="single" w:sz="4" w:space="0" w:color="auto"/>
                          <w:left w:val="single" w:sz="4" w:space="0" w:color="auto"/>
                          <w:bottom w:val="single" w:sz="4" w:space="0" w:color="auto"/>
                          <w:right w:val="single" w:sz="4" w:space="0" w:color="auto"/>
                        </w:tcBorders>
                        <w:noWrap/>
                        <w:vAlign w:val="center"/>
                        <w:hideMark/>
                      </w:tcPr>
                      <w:p w:rsidR="0057175D" w:rsidRPr="00DB5B7D" w:rsidRDefault="0057175D" w:rsidP="007872A3">
                        <w:pPr>
                          <w:snapToGrid w:val="0"/>
                          <w:spacing w:line="180" w:lineRule="atLeast"/>
                          <w:jc w:val="center"/>
                          <w:rPr>
                            <w:rFonts w:ascii="標楷體" w:eastAsia="標楷體" w:hAnsi="標楷體"/>
                            <w:color w:val="000000"/>
                            <w:sz w:val="20"/>
                          </w:rPr>
                        </w:pPr>
                        <w:r w:rsidRPr="00DB5B7D">
                          <w:rPr>
                            <w:rFonts w:ascii="標楷體" w:eastAsia="標楷體" w:hAnsi="標楷體" w:hint="eastAsia"/>
                            <w:color w:val="000000"/>
                            <w:sz w:val="20"/>
                          </w:rPr>
                          <w:t>崁頂鄉</w:t>
                        </w:r>
                      </w:p>
                    </w:tc>
                    <w:tc>
                      <w:tcPr>
                        <w:tcW w:w="1077"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rsidR="0057175D" w:rsidRPr="00DB5B7D" w:rsidRDefault="0057175D" w:rsidP="007872A3">
                        <w:pPr>
                          <w:snapToGrid w:val="0"/>
                          <w:spacing w:line="180" w:lineRule="atLeast"/>
                          <w:jc w:val="right"/>
                          <w:rPr>
                            <w:rFonts w:ascii="標楷體" w:eastAsia="標楷體" w:hAnsi="標楷體"/>
                            <w:sz w:val="20"/>
                          </w:rPr>
                        </w:pPr>
                        <w:r w:rsidRPr="00DB5B7D">
                          <w:rPr>
                            <w:rFonts w:ascii="標楷體" w:eastAsia="標楷體" w:hAnsi="標楷體" w:hint="eastAsia"/>
                            <w:color w:val="000000"/>
                            <w:sz w:val="20"/>
                          </w:rPr>
                          <w:t>785</w:t>
                        </w:r>
                      </w:p>
                    </w:tc>
                    <w:tc>
                      <w:tcPr>
                        <w:tcW w:w="1276" w:type="dxa"/>
                        <w:tcBorders>
                          <w:top w:val="single" w:sz="4" w:space="0" w:color="auto"/>
                          <w:left w:val="single" w:sz="4" w:space="0" w:color="auto"/>
                          <w:bottom w:val="single" w:sz="4" w:space="0" w:color="auto"/>
                          <w:right w:val="single" w:sz="4" w:space="0" w:color="auto"/>
                        </w:tcBorders>
                        <w:noWrap/>
                        <w:tcMar>
                          <w:left w:w="57" w:type="dxa"/>
                          <w:right w:w="57" w:type="dxa"/>
                        </w:tcMar>
                        <w:vAlign w:val="center"/>
                        <w:hideMark/>
                      </w:tcPr>
                      <w:p w:rsidR="0057175D" w:rsidRPr="00DB5B7D" w:rsidRDefault="0057175D" w:rsidP="007872A3">
                        <w:pPr>
                          <w:snapToGrid w:val="0"/>
                          <w:spacing w:line="180" w:lineRule="atLeast"/>
                          <w:jc w:val="right"/>
                          <w:rPr>
                            <w:rFonts w:ascii="標楷體" w:eastAsia="標楷體" w:hAnsi="標楷體"/>
                            <w:sz w:val="20"/>
                          </w:rPr>
                        </w:pPr>
                        <w:r w:rsidRPr="00DB5B7D">
                          <w:rPr>
                            <w:rFonts w:ascii="標楷體" w:eastAsia="標楷體" w:hAnsi="標楷體" w:hint="eastAsia"/>
                            <w:color w:val="000000"/>
                            <w:sz w:val="20"/>
                          </w:rPr>
                          <w:t>3.70</w:t>
                        </w:r>
                      </w:p>
                    </w:tc>
                    <w:tc>
                      <w:tcPr>
                        <w:tcW w:w="1417"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rsidR="0057175D" w:rsidRPr="00DB5B7D" w:rsidRDefault="0057175D" w:rsidP="007872A3">
                        <w:pPr>
                          <w:snapToGrid w:val="0"/>
                          <w:spacing w:line="180" w:lineRule="atLeast"/>
                          <w:jc w:val="right"/>
                          <w:rPr>
                            <w:rFonts w:ascii="標楷體" w:eastAsia="標楷體" w:hAnsi="標楷體"/>
                            <w:sz w:val="20"/>
                          </w:rPr>
                        </w:pPr>
                        <w:r w:rsidRPr="00DB5B7D">
                          <w:rPr>
                            <w:rFonts w:ascii="標楷體" w:eastAsia="標楷體" w:hAnsi="標楷體" w:hint="eastAsia"/>
                            <w:color w:val="000000"/>
                            <w:sz w:val="20"/>
                          </w:rPr>
                          <w:t>0.49</w:t>
                        </w:r>
                      </w:p>
                    </w:tc>
                    <w:tc>
                      <w:tcPr>
                        <w:tcW w:w="99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rsidR="0057175D" w:rsidRPr="00DB5B7D" w:rsidRDefault="0057175D" w:rsidP="007872A3">
                        <w:pPr>
                          <w:snapToGrid w:val="0"/>
                          <w:spacing w:line="180" w:lineRule="atLeast"/>
                          <w:jc w:val="right"/>
                          <w:rPr>
                            <w:rFonts w:ascii="標楷體" w:eastAsia="標楷體" w:hAnsi="標楷體"/>
                            <w:sz w:val="20"/>
                          </w:rPr>
                        </w:pPr>
                        <w:r w:rsidRPr="00DB5B7D">
                          <w:rPr>
                            <w:rFonts w:ascii="標楷體" w:eastAsia="標楷體" w:hAnsi="標楷體" w:hint="eastAsia"/>
                            <w:sz w:val="20"/>
                          </w:rPr>
                          <w:t>13.24</w:t>
                        </w:r>
                      </w:p>
                    </w:tc>
                  </w:tr>
                  <w:tr w:rsidR="0057175D" w:rsidRPr="00DB5B7D" w:rsidTr="007872A3">
                    <w:trPr>
                      <w:trHeight w:val="312"/>
                    </w:trPr>
                    <w:tc>
                      <w:tcPr>
                        <w:tcW w:w="1928" w:type="dxa"/>
                        <w:tcBorders>
                          <w:top w:val="single" w:sz="4" w:space="0" w:color="auto"/>
                          <w:left w:val="single" w:sz="4" w:space="0" w:color="auto"/>
                          <w:bottom w:val="single" w:sz="4" w:space="0" w:color="auto"/>
                          <w:right w:val="single" w:sz="4" w:space="0" w:color="auto"/>
                        </w:tcBorders>
                        <w:shd w:val="clear" w:color="auto" w:fill="DAEEF3"/>
                        <w:noWrap/>
                        <w:vAlign w:val="center"/>
                        <w:hideMark/>
                      </w:tcPr>
                      <w:p w:rsidR="0057175D" w:rsidRPr="00DB5B7D" w:rsidRDefault="0057175D" w:rsidP="007872A3">
                        <w:pPr>
                          <w:snapToGrid w:val="0"/>
                          <w:spacing w:line="180" w:lineRule="atLeast"/>
                          <w:jc w:val="center"/>
                          <w:rPr>
                            <w:rFonts w:ascii="標楷體" w:eastAsia="標楷體" w:hAnsi="標楷體"/>
                            <w:color w:val="000000"/>
                            <w:sz w:val="20"/>
                          </w:rPr>
                        </w:pPr>
                        <w:r w:rsidRPr="00DB5B7D">
                          <w:rPr>
                            <w:rFonts w:ascii="標楷體" w:eastAsia="標楷體" w:hAnsi="標楷體" w:hint="eastAsia"/>
                            <w:color w:val="000000"/>
                            <w:sz w:val="20"/>
                          </w:rPr>
                          <w:t>內埔鄉龍泉豐田地區</w:t>
                        </w:r>
                      </w:p>
                    </w:tc>
                    <w:tc>
                      <w:tcPr>
                        <w:tcW w:w="1077" w:type="dxa"/>
                        <w:tcBorders>
                          <w:top w:val="single" w:sz="4" w:space="0" w:color="auto"/>
                          <w:left w:val="single" w:sz="4" w:space="0" w:color="auto"/>
                          <w:bottom w:val="single" w:sz="4" w:space="0" w:color="auto"/>
                          <w:right w:val="single" w:sz="4" w:space="0" w:color="auto"/>
                        </w:tcBorders>
                        <w:shd w:val="clear" w:color="auto" w:fill="DAEEF3"/>
                        <w:tcMar>
                          <w:left w:w="57" w:type="dxa"/>
                          <w:right w:w="57" w:type="dxa"/>
                        </w:tcMar>
                        <w:vAlign w:val="center"/>
                        <w:hideMark/>
                      </w:tcPr>
                      <w:p w:rsidR="0057175D" w:rsidRPr="00DB5B7D" w:rsidRDefault="0057175D" w:rsidP="007872A3">
                        <w:pPr>
                          <w:snapToGrid w:val="0"/>
                          <w:spacing w:line="180" w:lineRule="atLeast"/>
                          <w:jc w:val="right"/>
                          <w:rPr>
                            <w:rFonts w:ascii="標楷體" w:eastAsia="標楷體" w:hAnsi="標楷體"/>
                            <w:sz w:val="20"/>
                          </w:rPr>
                        </w:pPr>
                        <w:r w:rsidRPr="00DB5B7D">
                          <w:rPr>
                            <w:rFonts w:ascii="標楷體" w:eastAsia="標楷體" w:hAnsi="標楷體" w:hint="eastAsia"/>
                            <w:color w:val="000000"/>
                            <w:sz w:val="20"/>
                          </w:rPr>
                          <w:t>2,032</w:t>
                        </w:r>
                      </w:p>
                    </w:tc>
                    <w:tc>
                      <w:tcPr>
                        <w:tcW w:w="1276" w:type="dxa"/>
                        <w:tcBorders>
                          <w:top w:val="single" w:sz="4" w:space="0" w:color="auto"/>
                          <w:left w:val="single" w:sz="4" w:space="0" w:color="auto"/>
                          <w:bottom w:val="single" w:sz="4" w:space="0" w:color="auto"/>
                          <w:right w:val="single" w:sz="4" w:space="0" w:color="auto"/>
                        </w:tcBorders>
                        <w:shd w:val="clear" w:color="auto" w:fill="DAEEF3"/>
                        <w:noWrap/>
                        <w:tcMar>
                          <w:left w:w="57" w:type="dxa"/>
                          <w:right w:w="57" w:type="dxa"/>
                        </w:tcMar>
                        <w:vAlign w:val="center"/>
                        <w:hideMark/>
                      </w:tcPr>
                      <w:p w:rsidR="0057175D" w:rsidRPr="00DB5B7D" w:rsidRDefault="0057175D" w:rsidP="007872A3">
                        <w:pPr>
                          <w:snapToGrid w:val="0"/>
                          <w:spacing w:line="180" w:lineRule="atLeast"/>
                          <w:jc w:val="right"/>
                          <w:rPr>
                            <w:rFonts w:ascii="標楷體" w:eastAsia="標楷體" w:hAnsi="標楷體"/>
                            <w:sz w:val="20"/>
                          </w:rPr>
                        </w:pPr>
                        <w:r w:rsidRPr="00DB5B7D">
                          <w:rPr>
                            <w:rFonts w:ascii="標楷體" w:eastAsia="標楷體" w:hAnsi="標楷體" w:hint="eastAsia"/>
                            <w:color w:val="000000"/>
                            <w:sz w:val="20"/>
                          </w:rPr>
                          <w:t>18.00</w:t>
                        </w:r>
                      </w:p>
                    </w:tc>
                    <w:tc>
                      <w:tcPr>
                        <w:tcW w:w="1417" w:type="dxa"/>
                        <w:tcBorders>
                          <w:top w:val="single" w:sz="4" w:space="0" w:color="auto"/>
                          <w:left w:val="single" w:sz="4" w:space="0" w:color="auto"/>
                          <w:bottom w:val="single" w:sz="4" w:space="0" w:color="auto"/>
                          <w:right w:val="single" w:sz="4" w:space="0" w:color="auto"/>
                        </w:tcBorders>
                        <w:shd w:val="clear" w:color="auto" w:fill="DAEEF3"/>
                        <w:tcMar>
                          <w:left w:w="57" w:type="dxa"/>
                          <w:right w:w="57" w:type="dxa"/>
                        </w:tcMar>
                        <w:vAlign w:val="center"/>
                        <w:hideMark/>
                      </w:tcPr>
                      <w:p w:rsidR="0057175D" w:rsidRPr="00DB5B7D" w:rsidRDefault="0057175D" w:rsidP="007872A3">
                        <w:pPr>
                          <w:snapToGrid w:val="0"/>
                          <w:spacing w:line="180" w:lineRule="atLeast"/>
                          <w:jc w:val="right"/>
                          <w:rPr>
                            <w:rFonts w:ascii="標楷體" w:eastAsia="標楷體" w:hAnsi="標楷體"/>
                            <w:sz w:val="20"/>
                          </w:rPr>
                        </w:pPr>
                        <w:r w:rsidRPr="00DB5B7D">
                          <w:rPr>
                            <w:rFonts w:ascii="標楷體" w:eastAsia="標楷體" w:hAnsi="標楷體" w:hint="eastAsia"/>
                            <w:color w:val="000000"/>
                            <w:sz w:val="20"/>
                          </w:rPr>
                          <w:t>1.34</w:t>
                        </w:r>
                      </w:p>
                    </w:tc>
                    <w:tc>
                      <w:tcPr>
                        <w:tcW w:w="993" w:type="dxa"/>
                        <w:tcBorders>
                          <w:top w:val="single" w:sz="4" w:space="0" w:color="auto"/>
                          <w:left w:val="single" w:sz="4" w:space="0" w:color="auto"/>
                          <w:bottom w:val="single" w:sz="4" w:space="0" w:color="auto"/>
                          <w:right w:val="single" w:sz="4" w:space="0" w:color="auto"/>
                        </w:tcBorders>
                        <w:shd w:val="clear" w:color="auto" w:fill="DAEEF3"/>
                        <w:tcMar>
                          <w:left w:w="57" w:type="dxa"/>
                          <w:right w:w="57" w:type="dxa"/>
                        </w:tcMar>
                        <w:vAlign w:val="center"/>
                        <w:hideMark/>
                      </w:tcPr>
                      <w:p w:rsidR="0057175D" w:rsidRPr="00DB5B7D" w:rsidRDefault="0057175D" w:rsidP="007872A3">
                        <w:pPr>
                          <w:snapToGrid w:val="0"/>
                          <w:spacing w:line="180" w:lineRule="atLeast"/>
                          <w:jc w:val="right"/>
                          <w:rPr>
                            <w:rFonts w:ascii="標楷體" w:eastAsia="標楷體" w:hAnsi="標楷體"/>
                            <w:sz w:val="20"/>
                          </w:rPr>
                        </w:pPr>
                        <w:r w:rsidRPr="00DB5B7D">
                          <w:rPr>
                            <w:rFonts w:ascii="標楷體" w:eastAsia="標楷體" w:hAnsi="標楷體" w:hint="eastAsia"/>
                            <w:sz w:val="20"/>
                          </w:rPr>
                          <w:t>7.44</w:t>
                        </w:r>
                      </w:p>
                    </w:tc>
                  </w:tr>
                </w:tbl>
                <w:p w:rsidR="0057175D" w:rsidRPr="000E210F" w:rsidRDefault="0057175D" w:rsidP="007872A3">
                  <w:pPr>
                    <w:kinsoku w:val="0"/>
                    <w:overflowPunct w:val="0"/>
                    <w:autoSpaceDE w:val="0"/>
                    <w:autoSpaceDN w:val="0"/>
                    <w:spacing w:line="240" w:lineRule="exact"/>
                    <w:rPr>
                      <w:rFonts w:asciiTheme="minorHAnsi" w:eastAsiaTheme="minorEastAsia" w:hAnsiTheme="minorHAnsi" w:cstheme="minorBidi"/>
                      <w:sz w:val="18"/>
                    </w:rPr>
                  </w:pPr>
                  <w:r w:rsidRPr="000E210F">
                    <w:rPr>
                      <w:rFonts w:ascii="標楷體" w:eastAsia="標楷體" w:hAnsi="標楷體" w:hint="eastAsia"/>
                      <w:color w:val="000000"/>
                      <w:sz w:val="18"/>
                    </w:rPr>
                    <w:t>資料來源：整理自屏東縣政府提供資料。</w:t>
                  </w:r>
                </w:p>
              </w:txbxContent>
            </v:textbox>
            <w10:wrap type="tight" anchorx="margin" anchory="margin"/>
          </v:shape>
        </w:pict>
      </w:r>
      <w:r w:rsidRPr="00937F6F">
        <w:rPr>
          <w:rFonts w:hint="eastAsia"/>
          <w:b w:val="0"/>
          <w:bCs/>
          <w:snapToGrid w:val="0"/>
          <w:kern w:val="0"/>
          <w:sz w:val="28"/>
          <w:szCs w:val="28"/>
        </w:rPr>
        <w:t>及780萬餘元，管理維護方面分別為1,114萬餘元、1,215萬餘元及807萬餘元，清疏方面分別為861萬餘元、915萬餘元及512萬餘元，合計9,257萬餘元、2,130萬餘元及2,100萬餘元；執行率由53.96％下降至33.15％</w:t>
      </w:r>
      <w:r>
        <w:rPr>
          <w:rFonts w:hint="eastAsia"/>
          <w:b w:val="0"/>
          <w:bCs/>
          <w:snapToGrid w:val="0"/>
          <w:kern w:val="0"/>
          <w:sz w:val="28"/>
          <w:szCs w:val="28"/>
        </w:rPr>
        <w:t>（</w:t>
      </w:r>
      <w:r w:rsidRPr="00937F6F">
        <w:rPr>
          <w:rFonts w:hint="eastAsia"/>
          <w:b w:val="0"/>
          <w:bCs/>
          <w:snapToGrid w:val="0"/>
          <w:kern w:val="0"/>
          <w:sz w:val="28"/>
          <w:szCs w:val="28"/>
        </w:rPr>
        <w:t>圖1</w:t>
      </w:r>
      <w:r>
        <w:rPr>
          <w:rFonts w:hint="eastAsia"/>
          <w:b w:val="0"/>
          <w:bCs/>
          <w:snapToGrid w:val="0"/>
          <w:kern w:val="0"/>
          <w:sz w:val="28"/>
          <w:szCs w:val="28"/>
        </w:rPr>
        <w:t>）</w:t>
      </w:r>
      <w:r w:rsidRPr="00937F6F">
        <w:rPr>
          <w:rFonts w:hint="eastAsia"/>
          <w:b w:val="0"/>
          <w:bCs/>
          <w:snapToGrid w:val="0"/>
          <w:kern w:val="0"/>
          <w:sz w:val="28"/>
          <w:szCs w:val="28"/>
        </w:rPr>
        <w:t>，無論預算數或</w:t>
      </w:r>
      <w:proofErr w:type="gramStart"/>
      <w:r w:rsidRPr="00937F6F">
        <w:rPr>
          <w:rFonts w:hint="eastAsia"/>
          <w:b w:val="0"/>
          <w:bCs/>
          <w:snapToGrid w:val="0"/>
          <w:kern w:val="0"/>
          <w:sz w:val="28"/>
          <w:szCs w:val="28"/>
        </w:rPr>
        <w:t>執行率均呈下降</w:t>
      </w:r>
      <w:proofErr w:type="gramEnd"/>
      <w:r w:rsidRPr="00937F6F">
        <w:rPr>
          <w:rFonts w:hint="eastAsia"/>
          <w:b w:val="0"/>
          <w:bCs/>
          <w:snapToGrid w:val="0"/>
          <w:kern w:val="0"/>
          <w:sz w:val="28"/>
          <w:szCs w:val="28"/>
        </w:rPr>
        <w:t>趨勢。另該府補助委託枋寮鄉公所辦理水底寮地區A9/A9-2雨水下水道工程，因施工地點及工程技術無法克服，致108年之雨水下水道建設預算</w:t>
      </w:r>
      <w:r w:rsidR="00C44223">
        <w:rPr>
          <w:rFonts w:hint="eastAsia"/>
          <w:b w:val="0"/>
          <w:bCs/>
          <w:snapToGrid w:val="0"/>
          <w:kern w:val="0"/>
          <w:sz w:val="28"/>
          <w:szCs w:val="28"/>
        </w:rPr>
        <w:t>未</w:t>
      </w:r>
      <w:r w:rsidRPr="00937F6F">
        <w:rPr>
          <w:rFonts w:hint="eastAsia"/>
          <w:b w:val="0"/>
          <w:bCs/>
          <w:snapToGrid w:val="0"/>
          <w:kern w:val="0"/>
          <w:sz w:val="28"/>
          <w:szCs w:val="28"/>
        </w:rPr>
        <w:t>執行；另108年編列2,088萬餘元係配合內政部營建署「前瞻基礎建設計畫</w:t>
      </w:r>
      <w:r>
        <w:rPr>
          <w:rFonts w:hint="eastAsia"/>
          <w:b w:val="0"/>
          <w:bCs/>
          <w:snapToGrid w:val="0"/>
          <w:kern w:val="0"/>
          <w:sz w:val="28"/>
          <w:szCs w:val="28"/>
        </w:rPr>
        <w:t>－</w:t>
      </w:r>
      <w:r w:rsidRPr="00937F6F">
        <w:rPr>
          <w:rFonts w:hint="eastAsia"/>
          <w:b w:val="0"/>
          <w:bCs/>
          <w:snapToGrid w:val="0"/>
          <w:kern w:val="0"/>
          <w:sz w:val="28"/>
          <w:szCs w:val="28"/>
        </w:rPr>
        <w:t>縣市管河川及區域排水整體改善計畫</w:t>
      </w:r>
      <w:r>
        <w:rPr>
          <w:rFonts w:hint="eastAsia"/>
          <w:b w:val="0"/>
          <w:bCs/>
          <w:snapToGrid w:val="0"/>
          <w:kern w:val="0"/>
          <w:sz w:val="28"/>
          <w:szCs w:val="28"/>
        </w:rPr>
        <w:t>－</w:t>
      </w:r>
      <w:r w:rsidRPr="00937F6F">
        <w:rPr>
          <w:rFonts w:hint="eastAsia"/>
          <w:b w:val="0"/>
          <w:bCs/>
          <w:snapToGrid w:val="0"/>
          <w:kern w:val="0"/>
          <w:sz w:val="28"/>
          <w:szCs w:val="28"/>
        </w:rPr>
        <w:t>下水道及都市區域其他排水計畫」暫予編列之款項，因108年未及發包獲核定之工程，故無實支，並保留至109年</w:t>
      </w:r>
      <w:r>
        <w:rPr>
          <w:rFonts w:hint="eastAsia"/>
          <w:b w:val="0"/>
          <w:bCs/>
          <w:snapToGrid w:val="0"/>
          <w:kern w:val="0"/>
          <w:sz w:val="28"/>
          <w:szCs w:val="28"/>
        </w:rPr>
        <w:t>執行</w:t>
      </w:r>
      <w:r w:rsidRPr="00937F6F">
        <w:rPr>
          <w:rFonts w:hint="eastAsia"/>
          <w:b w:val="0"/>
          <w:bCs/>
          <w:snapToGrid w:val="0"/>
          <w:kern w:val="0"/>
          <w:sz w:val="28"/>
          <w:szCs w:val="28"/>
        </w:rPr>
        <w:t>，109年相關工程案尚未完工，致影響整體預算執行率等情，顯示屏東縣政府除建設經費編列逐年下降，復又執行率偏低，致雨水下水道建設實施率長期欠佳，形成惡性循環。允宜審慎面對雨水下水道實施率嚴重不足問題，加強注意預算編列，</w:t>
      </w:r>
      <w:proofErr w:type="gramStart"/>
      <w:r w:rsidRPr="00937F6F">
        <w:rPr>
          <w:rFonts w:hint="eastAsia"/>
          <w:b w:val="0"/>
          <w:bCs/>
          <w:snapToGrid w:val="0"/>
          <w:kern w:val="0"/>
          <w:sz w:val="28"/>
          <w:szCs w:val="28"/>
        </w:rPr>
        <w:t>並管控</w:t>
      </w:r>
      <w:proofErr w:type="gramEnd"/>
      <w:r w:rsidRPr="00937F6F">
        <w:rPr>
          <w:rFonts w:hint="eastAsia"/>
          <w:b w:val="0"/>
          <w:bCs/>
          <w:snapToGrid w:val="0"/>
          <w:kern w:val="0"/>
          <w:sz w:val="28"/>
          <w:szCs w:val="28"/>
        </w:rPr>
        <w:t>申請補助計畫數量及內容品質，以提升預算執行率。</w:t>
      </w:r>
    </w:p>
    <w:p w:rsidR="007872A3" w:rsidRPr="00937F6F" w:rsidRDefault="007872A3" w:rsidP="007872A3">
      <w:pPr>
        <w:pStyle w:val="af1"/>
        <w:widowControl w:val="0"/>
        <w:kinsoku w:val="0"/>
        <w:autoSpaceDE w:val="0"/>
        <w:autoSpaceDN w:val="0"/>
        <w:spacing w:line="0" w:lineRule="atLeast"/>
        <w:rPr>
          <w:b w:val="0"/>
          <w:bCs/>
          <w:snapToGrid w:val="0"/>
          <w:kern w:val="0"/>
          <w:sz w:val="2"/>
          <w:szCs w:val="2"/>
        </w:rPr>
      </w:pPr>
    </w:p>
    <w:p w:rsidR="007872A3" w:rsidRPr="00937F6F" w:rsidRDefault="007872A3" w:rsidP="007872A3">
      <w:pPr>
        <w:pStyle w:val="af1"/>
        <w:kinsoku w:val="0"/>
        <w:spacing w:line="0" w:lineRule="atLeast"/>
        <w:ind w:rightChars="-1" w:right="-2" w:firstLineChars="200" w:firstLine="40"/>
        <w:rPr>
          <w:b w:val="0"/>
          <w:bCs/>
          <w:snapToGrid w:val="0"/>
          <w:kern w:val="0"/>
          <w:sz w:val="2"/>
          <w:szCs w:val="2"/>
        </w:rPr>
      </w:pPr>
    </w:p>
    <w:p w:rsidR="007872A3" w:rsidRPr="00937F6F" w:rsidRDefault="00BB35C6" w:rsidP="00153C34">
      <w:pPr>
        <w:pStyle w:val="af1"/>
        <w:kinsoku w:val="0"/>
        <w:spacing w:line="480" w:lineRule="exact"/>
        <w:ind w:rightChars="-1" w:right="-2" w:firstLineChars="200" w:firstLine="681"/>
        <w:rPr>
          <w:b w:val="0"/>
          <w:bCs/>
          <w:sz w:val="28"/>
          <w:szCs w:val="28"/>
        </w:rPr>
      </w:pPr>
      <w:r>
        <w:rPr>
          <w:noProof/>
        </w:rPr>
        <w:lastRenderedPageBreak/>
        <w:pict>
          <v:shape id="Text Box 261" o:spid="_x0000_s1046" type="#_x0000_t202" style="position:absolute;left:0;text-align:left;margin-left:236.35pt;margin-top:171pt;width:263.55pt;height:225pt;z-index:-251620352;visibility:visible;mso-wrap-style:square;mso-width-percent:0;mso-wrap-distance-left:5.65pt;mso-wrap-distance-top:0;mso-wrap-distance-right:5.65pt;mso-wrap-distance-bottom:0;mso-position-horizontal-relative:margin;mso-position-vertical-relative:margin;mso-width-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" stroked="f">
            <v:textbox style="mso-next-textbox:#Text Box 261">
              <w:txbxContent>
                <w:p w:rsidR="0057175D" w:rsidRDefault="0057175D" w:rsidP="000F018B">
                  <w:pPr>
                    <w:spacing w:line="240" w:lineRule="exact"/>
                    <w:ind w:leftChars="-29" w:left="684" w:right="18" w:hangingChars="314" w:hanging="754"/>
                    <w:jc w:val="both"/>
                    <w:rPr>
                      <w:rFonts w:ascii="標楷體" w:eastAsia="標楷體" w:hAnsi="標楷體"/>
                      <w:b/>
                    </w:rPr>
                  </w:pPr>
                  <w:r w:rsidRPr="00981CFA">
                    <w:rPr>
                      <w:rFonts w:ascii="標楷體" w:eastAsia="標楷體" w:hAnsi="標楷體" w:hint="eastAsia"/>
                      <w:b/>
                    </w:rPr>
                    <w:t>表2</w:t>
                  </w:r>
                  <w:r>
                    <w:rPr>
                      <w:rFonts w:ascii="標楷體" w:eastAsia="標楷體" w:hAnsi="標楷體" w:hint="eastAsia"/>
                      <w:b/>
                    </w:rPr>
                    <w:t xml:space="preserve">   </w:t>
                  </w:r>
                  <w:r w:rsidRPr="002B01E3">
                    <w:rPr>
                      <w:rFonts w:ascii="標楷體" w:eastAsia="標楷體" w:hAnsi="標楷體" w:hint="eastAsia"/>
                      <w:b/>
                    </w:rPr>
                    <w:t>地方政府轄管雨水下水道系統規劃超逾</w:t>
                  </w:r>
                </w:p>
                <w:p w:rsidR="0057175D" w:rsidRDefault="0057175D" w:rsidP="000F018B">
                  <w:pPr>
                    <w:spacing w:line="240" w:lineRule="exact"/>
                    <w:ind w:leftChars="285" w:left="684" w:right="-60" w:firstLineChars="18" w:firstLine="43"/>
                    <w:rPr>
                      <w:rFonts w:ascii="標楷體" w:eastAsia="標楷體" w:hAnsi="標楷體"/>
                      <w:b/>
                    </w:rPr>
                  </w:pPr>
                  <w:r w:rsidRPr="002B01E3">
                    <w:rPr>
                      <w:rFonts w:ascii="標楷體" w:eastAsia="標楷體" w:hAnsi="標楷體" w:hint="eastAsia"/>
                      <w:b/>
                    </w:rPr>
                    <w:t>10年情形</w:t>
                  </w:r>
                </w:p>
                <w:p w:rsidR="0057175D" w:rsidRPr="00CE15A2" w:rsidRDefault="0057175D" w:rsidP="007872A3">
                  <w:pPr>
                    <w:spacing w:line="240" w:lineRule="exact"/>
                    <w:ind w:leftChars="-29" w:left="495" w:right="-4" w:hangingChars="314" w:hanging="565"/>
                    <w:jc w:val="right"/>
                    <w:rPr>
                      <w:rFonts w:ascii="標楷體" w:eastAsia="標楷體" w:hAnsi="標楷體"/>
                      <w:sz w:val="20"/>
                      <w:szCs w:val="22"/>
                    </w:rPr>
                  </w:pPr>
                  <w:r w:rsidRPr="00CE15A2">
                    <w:rPr>
                      <w:rFonts w:ascii="標楷體" w:eastAsia="標楷體" w:hAnsi="標楷體" w:hint="eastAsia"/>
                      <w:spacing w:val="-10"/>
                      <w:sz w:val="20"/>
                      <w:szCs w:val="22"/>
                    </w:rPr>
                    <w:t>單位：項、％</w:t>
                  </w:r>
                </w:p>
                <w:tbl>
                  <w:tblPr>
                    <w:tblW w:w="49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907"/>
                    <w:gridCol w:w="1418"/>
                    <w:gridCol w:w="1933"/>
                    <w:gridCol w:w="737"/>
                  </w:tblGrid>
                  <w:tr w:rsidR="0057175D" w:rsidTr="007872A3">
                    <w:trPr>
                      <w:trHeight w:val="510"/>
                      <w:jc w:val="center"/>
                    </w:trPr>
                    <w:tc>
                      <w:tcPr>
                        <w:tcW w:w="907" w:type="dxa"/>
                        <w:tcBorders>
                          <w:top w:val="single" w:sz="4" w:space="0" w:color="auto"/>
                          <w:left w:val="single" w:sz="4" w:space="0" w:color="auto"/>
                          <w:bottom w:val="single" w:sz="4" w:space="0" w:color="auto"/>
                          <w:right w:val="single" w:sz="4" w:space="0" w:color="auto"/>
                        </w:tcBorders>
                        <w:shd w:val="clear" w:color="auto" w:fill="B6DDE8"/>
                        <w:vAlign w:val="center"/>
                        <w:hideMark/>
                      </w:tcPr>
                      <w:p w:rsidR="0057175D" w:rsidRPr="00A6441F" w:rsidRDefault="0057175D">
                        <w:pPr>
                          <w:spacing w:line="220" w:lineRule="exact"/>
                          <w:jc w:val="center"/>
                          <w:rPr>
                            <w:rFonts w:ascii="標楷體" w:eastAsia="標楷體" w:hAnsi="標楷體"/>
                            <w:color w:val="000000"/>
                            <w:sz w:val="20"/>
                          </w:rPr>
                        </w:pPr>
                        <w:proofErr w:type="gramStart"/>
                        <w:r w:rsidRPr="00A6441F">
                          <w:rPr>
                            <w:rFonts w:ascii="標楷體" w:eastAsia="標楷體" w:hAnsi="標楷體" w:hint="eastAsia"/>
                            <w:color w:val="000000"/>
                            <w:sz w:val="20"/>
                          </w:rPr>
                          <w:t>市縣別</w:t>
                        </w:r>
                        <w:proofErr w:type="gramEnd"/>
                      </w:p>
                    </w:tc>
                    <w:tc>
                      <w:tcPr>
                        <w:tcW w:w="1418" w:type="dxa"/>
                        <w:tcBorders>
                          <w:top w:val="single" w:sz="4" w:space="0" w:color="auto"/>
                          <w:left w:val="single" w:sz="4" w:space="0" w:color="auto"/>
                          <w:bottom w:val="single" w:sz="4" w:space="0" w:color="auto"/>
                          <w:right w:val="single" w:sz="4" w:space="0" w:color="auto"/>
                        </w:tcBorders>
                        <w:shd w:val="clear" w:color="auto" w:fill="B6DDE8"/>
                        <w:vAlign w:val="center"/>
                        <w:hideMark/>
                      </w:tcPr>
                      <w:p w:rsidR="0057175D" w:rsidRPr="00A6441F" w:rsidRDefault="0057175D">
                        <w:pPr>
                          <w:spacing w:line="240" w:lineRule="exact"/>
                          <w:jc w:val="center"/>
                          <w:rPr>
                            <w:rFonts w:ascii="標楷體" w:eastAsia="標楷體" w:hAnsi="標楷體"/>
                            <w:color w:val="000000"/>
                            <w:sz w:val="20"/>
                          </w:rPr>
                        </w:pPr>
                        <w:r w:rsidRPr="00A6441F">
                          <w:rPr>
                            <w:rFonts w:ascii="標楷體" w:eastAsia="標楷體" w:hAnsi="標楷體" w:hint="eastAsia"/>
                            <w:sz w:val="20"/>
                          </w:rPr>
                          <w:t>雨水下水道</w:t>
                        </w:r>
                        <w:r w:rsidRPr="00A6441F">
                          <w:rPr>
                            <w:rFonts w:ascii="標楷體" w:eastAsia="標楷體" w:hAnsi="標楷體" w:hint="eastAsia"/>
                            <w:sz w:val="20"/>
                          </w:rPr>
                          <w:br/>
                          <w:t>系統規劃</w:t>
                        </w:r>
                        <w:r w:rsidRPr="00A6441F">
                          <w:rPr>
                            <w:rFonts w:ascii="標楷體" w:eastAsia="標楷體" w:hAnsi="標楷體" w:hint="eastAsia"/>
                            <w:color w:val="000000"/>
                            <w:sz w:val="20"/>
                          </w:rPr>
                          <w:t>數量</w:t>
                        </w:r>
                      </w:p>
                    </w:tc>
                    <w:tc>
                      <w:tcPr>
                        <w:tcW w:w="1933" w:type="dxa"/>
                        <w:tcBorders>
                          <w:top w:val="single" w:sz="4" w:space="0" w:color="auto"/>
                          <w:left w:val="single" w:sz="4" w:space="0" w:color="auto"/>
                          <w:bottom w:val="single" w:sz="4" w:space="0" w:color="auto"/>
                          <w:right w:val="single" w:sz="4" w:space="0" w:color="auto"/>
                        </w:tcBorders>
                        <w:shd w:val="clear" w:color="auto" w:fill="B6DDE8"/>
                        <w:vAlign w:val="center"/>
                        <w:hideMark/>
                      </w:tcPr>
                      <w:p w:rsidR="0057175D" w:rsidRPr="00A6441F" w:rsidRDefault="0057175D" w:rsidP="007872A3">
                        <w:pPr>
                          <w:spacing w:line="240" w:lineRule="exact"/>
                          <w:jc w:val="center"/>
                          <w:rPr>
                            <w:rFonts w:ascii="標楷體" w:eastAsia="標楷體" w:hAnsi="標楷體"/>
                            <w:color w:val="000000"/>
                            <w:sz w:val="20"/>
                          </w:rPr>
                        </w:pPr>
                        <w:r w:rsidRPr="00A6441F">
                          <w:rPr>
                            <w:rFonts w:ascii="標楷體" w:eastAsia="標楷體" w:hAnsi="標楷體" w:hint="eastAsia"/>
                            <w:color w:val="000000"/>
                            <w:sz w:val="20"/>
                          </w:rPr>
                          <w:t>超逾10年未檢討</w:t>
                        </w:r>
                        <w:r>
                          <w:rPr>
                            <w:rFonts w:ascii="標楷體" w:eastAsia="標楷體" w:hAnsi="標楷體"/>
                            <w:color w:val="000000"/>
                            <w:sz w:val="20"/>
                          </w:rPr>
                          <w:br/>
                        </w:r>
                        <w:r w:rsidRPr="00A6441F">
                          <w:rPr>
                            <w:rFonts w:ascii="標楷體" w:eastAsia="標楷體" w:hAnsi="標楷體" w:hint="eastAsia"/>
                            <w:color w:val="000000"/>
                            <w:sz w:val="20"/>
                          </w:rPr>
                          <w:t>規劃之系統數量</w:t>
                        </w:r>
                      </w:p>
                    </w:tc>
                    <w:tc>
                      <w:tcPr>
                        <w:tcW w:w="737" w:type="dxa"/>
                        <w:tcBorders>
                          <w:top w:val="single" w:sz="4" w:space="0" w:color="auto"/>
                          <w:left w:val="single" w:sz="4" w:space="0" w:color="auto"/>
                          <w:bottom w:val="single" w:sz="4" w:space="0" w:color="auto"/>
                          <w:right w:val="single" w:sz="4" w:space="0" w:color="auto"/>
                        </w:tcBorders>
                        <w:shd w:val="clear" w:color="auto" w:fill="B6DDE8"/>
                        <w:vAlign w:val="center"/>
                        <w:hideMark/>
                      </w:tcPr>
                      <w:p w:rsidR="0057175D" w:rsidRPr="00A6441F" w:rsidRDefault="0057175D">
                        <w:pPr>
                          <w:spacing w:line="220" w:lineRule="exact"/>
                          <w:jc w:val="center"/>
                          <w:rPr>
                            <w:rFonts w:ascii="標楷體" w:eastAsia="標楷體" w:hAnsi="標楷體"/>
                            <w:color w:val="000000"/>
                            <w:sz w:val="20"/>
                          </w:rPr>
                        </w:pPr>
                        <w:r w:rsidRPr="00A6441F">
                          <w:rPr>
                            <w:rFonts w:ascii="標楷體" w:eastAsia="標楷體" w:hAnsi="標楷體" w:hint="eastAsia"/>
                            <w:color w:val="000000"/>
                            <w:sz w:val="20"/>
                          </w:rPr>
                          <w:t>比率</w:t>
                        </w:r>
                      </w:p>
                    </w:tc>
                  </w:tr>
                  <w:tr w:rsidR="0057175D" w:rsidTr="00195070">
                    <w:trPr>
                      <w:trHeight w:val="340"/>
                      <w:jc w:val="center"/>
                    </w:trPr>
                    <w:tc>
                      <w:tcPr>
                        <w:tcW w:w="907" w:type="dxa"/>
                        <w:tcBorders>
                          <w:top w:val="single" w:sz="4" w:space="0" w:color="auto"/>
                          <w:left w:val="single" w:sz="4" w:space="0" w:color="auto"/>
                          <w:bottom w:val="single" w:sz="4" w:space="0" w:color="auto"/>
                          <w:right w:val="single" w:sz="4" w:space="0" w:color="auto"/>
                        </w:tcBorders>
                        <w:noWrap/>
                        <w:vAlign w:val="center"/>
                        <w:hideMark/>
                      </w:tcPr>
                      <w:p w:rsidR="0057175D" w:rsidRPr="00A6441F" w:rsidRDefault="0057175D">
                        <w:pPr>
                          <w:spacing w:line="260" w:lineRule="exact"/>
                          <w:jc w:val="center"/>
                          <w:rPr>
                            <w:rFonts w:ascii="標楷體" w:eastAsia="標楷體" w:hAnsi="標楷體"/>
                            <w:b/>
                            <w:color w:val="000000"/>
                            <w:sz w:val="20"/>
                          </w:rPr>
                        </w:pPr>
                        <w:r w:rsidRPr="00A6441F">
                          <w:rPr>
                            <w:rFonts w:ascii="標楷體" w:eastAsia="標楷體" w:hAnsi="標楷體" w:hint="eastAsia"/>
                            <w:b/>
                            <w:color w:val="000000"/>
                            <w:sz w:val="20"/>
                          </w:rPr>
                          <w:t>合計</w:t>
                        </w:r>
                      </w:p>
                    </w:tc>
                    <w:tc>
                      <w:tcPr>
                        <w:tcW w:w="1418" w:type="dxa"/>
                        <w:tcBorders>
                          <w:top w:val="single" w:sz="4" w:space="0" w:color="auto"/>
                          <w:left w:val="single" w:sz="4" w:space="0" w:color="auto"/>
                          <w:bottom w:val="single" w:sz="4" w:space="0" w:color="auto"/>
                          <w:right w:val="single" w:sz="4" w:space="0" w:color="auto"/>
                        </w:tcBorders>
                        <w:noWrap/>
                        <w:tcMar>
                          <w:left w:w="113" w:type="dxa"/>
                          <w:right w:w="113" w:type="dxa"/>
                        </w:tcMar>
                        <w:vAlign w:val="center"/>
                        <w:hideMark/>
                      </w:tcPr>
                      <w:p w:rsidR="0057175D" w:rsidRPr="00A6441F" w:rsidRDefault="0057175D" w:rsidP="007872A3">
                        <w:pPr>
                          <w:spacing w:line="0" w:lineRule="atLeast"/>
                          <w:jc w:val="right"/>
                          <w:rPr>
                            <w:rFonts w:ascii="標楷體" w:eastAsia="標楷體" w:hAnsi="標楷體"/>
                            <w:b/>
                            <w:color w:val="000000"/>
                            <w:sz w:val="20"/>
                          </w:rPr>
                        </w:pPr>
                        <w:r w:rsidRPr="00A6441F">
                          <w:rPr>
                            <w:rFonts w:ascii="標楷體" w:eastAsia="標楷體" w:hAnsi="標楷體"/>
                            <w:b/>
                            <w:color w:val="000000"/>
                            <w:sz w:val="20"/>
                          </w:rPr>
                          <w:t>163</w:t>
                        </w:r>
                      </w:p>
                    </w:tc>
                    <w:tc>
                      <w:tcPr>
                        <w:tcW w:w="1933" w:type="dxa"/>
                        <w:tcBorders>
                          <w:top w:val="single" w:sz="4" w:space="0" w:color="auto"/>
                          <w:left w:val="single" w:sz="4" w:space="0" w:color="auto"/>
                          <w:bottom w:val="single" w:sz="4" w:space="0" w:color="auto"/>
                          <w:right w:val="single" w:sz="4" w:space="0" w:color="auto"/>
                        </w:tcBorders>
                        <w:noWrap/>
                        <w:tcMar>
                          <w:left w:w="113" w:type="dxa"/>
                          <w:right w:w="113" w:type="dxa"/>
                        </w:tcMar>
                        <w:vAlign w:val="center"/>
                        <w:hideMark/>
                      </w:tcPr>
                      <w:p w:rsidR="0057175D" w:rsidRPr="00A6441F" w:rsidRDefault="0057175D" w:rsidP="007872A3">
                        <w:pPr>
                          <w:spacing w:line="0" w:lineRule="atLeast"/>
                          <w:jc w:val="right"/>
                          <w:rPr>
                            <w:rFonts w:ascii="標楷體" w:eastAsia="標楷體" w:hAnsi="標楷體"/>
                            <w:b/>
                            <w:color w:val="000000"/>
                            <w:sz w:val="20"/>
                          </w:rPr>
                        </w:pPr>
                        <w:r w:rsidRPr="00A6441F">
                          <w:rPr>
                            <w:rFonts w:ascii="標楷體" w:eastAsia="標楷體" w:hAnsi="標楷體"/>
                            <w:b/>
                            <w:color w:val="000000"/>
                            <w:sz w:val="20"/>
                          </w:rPr>
                          <w:t>125</w:t>
                        </w:r>
                      </w:p>
                    </w:tc>
                    <w:tc>
                      <w:tcPr>
                        <w:tcW w:w="737" w:type="dxa"/>
                        <w:tcBorders>
                          <w:top w:val="single" w:sz="4" w:space="0" w:color="auto"/>
                          <w:left w:val="single" w:sz="4" w:space="0" w:color="auto"/>
                          <w:bottom w:val="single" w:sz="4" w:space="0" w:color="auto"/>
                          <w:right w:val="single" w:sz="4" w:space="0" w:color="auto"/>
                        </w:tcBorders>
                        <w:tcMar>
                          <w:left w:w="113" w:type="dxa"/>
                          <w:right w:w="113" w:type="dxa"/>
                        </w:tcMar>
                        <w:vAlign w:val="center"/>
                        <w:hideMark/>
                      </w:tcPr>
                      <w:p w:rsidR="0057175D" w:rsidRPr="00A6441F" w:rsidRDefault="0057175D" w:rsidP="007872A3">
                        <w:pPr>
                          <w:spacing w:line="0" w:lineRule="atLeast"/>
                          <w:jc w:val="right"/>
                          <w:rPr>
                            <w:rFonts w:ascii="標楷體" w:eastAsia="標楷體" w:hAnsi="標楷體"/>
                            <w:b/>
                            <w:color w:val="000000"/>
                            <w:sz w:val="20"/>
                          </w:rPr>
                        </w:pPr>
                        <w:r w:rsidRPr="00A6441F">
                          <w:rPr>
                            <w:rFonts w:ascii="標楷體" w:eastAsia="標楷體" w:hAnsi="標楷體"/>
                            <w:b/>
                            <w:color w:val="000000"/>
                            <w:sz w:val="20"/>
                          </w:rPr>
                          <w:t>76.69</w:t>
                        </w:r>
                      </w:p>
                    </w:tc>
                  </w:tr>
                  <w:tr w:rsidR="0057175D" w:rsidTr="00195070">
                    <w:trPr>
                      <w:trHeight w:val="340"/>
                      <w:jc w:val="center"/>
                    </w:trPr>
                    <w:tc>
                      <w:tcPr>
                        <w:tcW w:w="907" w:type="dxa"/>
                        <w:tcBorders>
                          <w:top w:val="single" w:sz="4" w:space="0" w:color="auto"/>
                          <w:left w:val="single" w:sz="4" w:space="0" w:color="auto"/>
                          <w:bottom w:val="single" w:sz="4" w:space="0" w:color="auto"/>
                          <w:right w:val="single" w:sz="4" w:space="0" w:color="auto"/>
                        </w:tcBorders>
                        <w:shd w:val="clear" w:color="auto" w:fill="DAEEF3"/>
                        <w:noWrap/>
                        <w:vAlign w:val="center"/>
                        <w:hideMark/>
                      </w:tcPr>
                      <w:p w:rsidR="0057175D" w:rsidRPr="00A6441F" w:rsidRDefault="0057175D">
                        <w:pPr>
                          <w:spacing w:line="260" w:lineRule="exact"/>
                          <w:jc w:val="center"/>
                          <w:rPr>
                            <w:rFonts w:ascii="標楷體" w:eastAsia="標楷體" w:hAnsi="標楷體"/>
                            <w:color w:val="000000"/>
                            <w:sz w:val="20"/>
                          </w:rPr>
                        </w:pPr>
                        <w:r w:rsidRPr="00A6441F">
                          <w:rPr>
                            <w:rFonts w:ascii="標楷體" w:eastAsia="標楷體" w:hAnsi="標楷體" w:hint="eastAsia"/>
                            <w:color w:val="000000"/>
                            <w:sz w:val="20"/>
                          </w:rPr>
                          <w:t>新北市</w:t>
                        </w:r>
                      </w:p>
                    </w:tc>
                    <w:tc>
                      <w:tcPr>
                        <w:tcW w:w="1418" w:type="dxa"/>
                        <w:tcBorders>
                          <w:top w:val="single" w:sz="4" w:space="0" w:color="auto"/>
                          <w:left w:val="single" w:sz="4" w:space="0" w:color="auto"/>
                          <w:bottom w:val="single" w:sz="4" w:space="0" w:color="auto"/>
                          <w:right w:val="single" w:sz="4" w:space="0" w:color="auto"/>
                        </w:tcBorders>
                        <w:shd w:val="clear" w:color="auto" w:fill="DAEEF3"/>
                        <w:noWrap/>
                        <w:tcMar>
                          <w:left w:w="113" w:type="dxa"/>
                          <w:right w:w="113" w:type="dxa"/>
                        </w:tcMar>
                        <w:vAlign w:val="center"/>
                        <w:hideMark/>
                      </w:tcPr>
                      <w:p w:rsidR="0057175D" w:rsidRPr="00A6441F" w:rsidRDefault="0057175D" w:rsidP="007872A3">
                        <w:pPr>
                          <w:spacing w:line="0" w:lineRule="atLeast"/>
                          <w:jc w:val="right"/>
                          <w:rPr>
                            <w:rFonts w:ascii="標楷體" w:eastAsia="標楷體" w:hAnsi="標楷體"/>
                            <w:color w:val="000000"/>
                            <w:sz w:val="20"/>
                          </w:rPr>
                        </w:pPr>
                        <w:r w:rsidRPr="00A6441F">
                          <w:rPr>
                            <w:rFonts w:ascii="標楷體" w:eastAsia="標楷體" w:hAnsi="標楷體"/>
                            <w:color w:val="000000"/>
                            <w:sz w:val="20"/>
                          </w:rPr>
                          <w:t>29</w:t>
                        </w:r>
                      </w:p>
                    </w:tc>
                    <w:tc>
                      <w:tcPr>
                        <w:tcW w:w="1933" w:type="dxa"/>
                        <w:tcBorders>
                          <w:top w:val="single" w:sz="4" w:space="0" w:color="auto"/>
                          <w:left w:val="single" w:sz="4" w:space="0" w:color="auto"/>
                          <w:bottom w:val="single" w:sz="4" w:space="0" w:color="auto"/>
                          <w:right w:val="single" w:sz="4" w:space="0" w:color="auto"/>
                        </w:tcBorders>
                        <w:shd w:val="clear" w:color="auto" w:fill="DAEEF3"/>
                        <w:noWrap/>
                        <w:tcMar>
                          <w:left w:w="113" w:type="dxa"/>
                          <w:right w:w="113" w:type="dxa"/>
                        </w:tcMar>
                        <w:vAlign w:val="center"/>
                        <w:hideMark/>
                      </w:tcPr>
                      <w:p w:rsidR="0057175D" w:rsidRPr="00A6441F" w:rsidRDefault="0057175D" w:rsidP="007872A3">
                        <w:pPr>
                          <w:spacing w:line="0" w:lineRule="atLeast"/>
                          <w:jc w:val="right"/>
                          <w:rPr>
                            <w:rFonts w:ascii="標楷體" w:eastAsia="標楷體" w:hAnsi="標楷體"/>
                            <w:color w:val="000000"/>
                            <w:sz w:val="20"/>
                          </w:rPr>
                        </w:pPr>
                        <w:r w:rsidRPr="00A6441F">
                          <w:rPr>
                            <w:rFonts w:ascii="標楷體" w:eastAsia="標楷體" w:hAnsi="標楷體"/>
                            <w:color w:val="000000"/>
                            <w:sz w:val="20"/>
                          </w:rPr>
                          <w:t>22</w:t>
                        </w:r>
                      </w:p>
                    </w:tc>
                    <w:tc>
                      <w:tcPr>
                        <w:tcW w:w="737" w:type="dxa"/>
                        <w:tcBorders>
                          <w:top w:val="single" w:sz="4" w:space="0" w:color="auto"/>
                          <w:left w:val="single" w:sz="4" w:space="0" w:color="auto"/>
                          <w:bottom w:val="single" w:sz="4" w:space="0" w:color="auto"/>
                          <w:right w:val="single" w:sz="4" w:space="0" w:color="auto"/>
                        </w:tcBorders>
                        <w:shd w:val="clear" w:color="auto" w:fill="DAEEF3"/>
                        <w:tcMar>
                          <w:left w:w="113" w:type="dxa"/>
                          <w:right w:w="113" w:type="dxa"/>
                        </w:tcMar>
                        <w:vAlign w:val="center"/>
                        <w:hideMark/>
                      </w:tcPr>
                      <w:p w:rsidR="0057175D" w:rsidRPr="00A6441F" w:rsidRDefault="0057175D" w:rsidP="007872A3">
                        <w:pPr>
                          <w:spacing w:line="0" w:lineRule="atLeast"/>
                          <w:jc w:val="right"/>
                          <w:rPr>
                            <w:rFonts w:ascii="標楷體" w:eastAsia="標楷體" w:hAnsi="標楷體"/>
                            <w:color w:val="000000"/>
                            <w:sz w:val="20"/>
                          </w:rPr>
                        </w:pPr>
                        <w:r w:rsidRPr="00A6441F">
                          <w:rPr>
                            <w:rFonts w:ascii="標楷體" w:eastAsia="標楷體" w:hAnsi="標楷體"/>
                            <w:color w:val="000000"/>
                            <w:sz w:val="20"/>
                          </w:rPr>
                          <w:t>75.86</w:t>
                        </w:r>
                      </w:p>
                    </w:tc>
                  </w:tr>
                  <w:tr w:rsidR="0057175D" w:rsidTr="00195070">
                    <w:trPr>
                      <w:trHeight w:val="340"/>
                      <w:jc w:val="center"/>
                    </w:trPr>
                    <w:tc>
                      <w:tcPr>
                        <w:tcW w:w="907" w:type="dxa"/>
                        <w:tcBorders>
                          <w:top w:val="single" w:sz="4" w:space="0" w:color="auto"/>
                          <w:left w:val="single" w:sz="4" w:space="0" w:color="auto"/>
                          <w:bottom w:val="single" w:sz="4" w:space="0" w:color="auto"/>
                          <w:right w:val="single" w:sz="4" w:space="0" w:color="auto"/>
                        </w:tcBorders>
                        <w:noWrap/>
                        <w:vAlign w:val="center"/>
                        <w:hideMark/>
                      </w:tcPr>
                      <w:p w:rsidR="0057175D" w:rsidRPr="00A6441F" w:rsidRDefault="0057175D">
                        <w:pPr>
                          <w:spacing w:line="260" w:lineRule="exact"/>
                          <w:jc w:val="center"/>
                          <w:rPr>
                            <w:rFonts w:ascii="標楷體" w:eastAsia="標楷體" w:hAnsi="標楷體"/>
                            <w:color w:val="000000"/>
                            <w:sz w:val="20"/>
                          </w:rPr>
                        </w:pPr>
                        <w:r w:rsidRPr="00A6441F">
                          <w:rPr>
                            <w:rFonts w:ascii="標楷體" w:eastAsia="標楷體" w:hAnsi="標楷體" w:hint="eastAsia"/>
                            <w:color w:val="000000"/>
                            <w:sz w:val="20"/>
                          </w:rPr>
                          <w:t>桃園市</w:t>
                        </w:r>
                      </w:p>
                    </w:tc>
                    <w:tc>
                      <w:tcPr>
                        <w:tcW w:w="1418" w:type="dxa"/>
                        <w:tcBorders>
                          <w:top w:val="single" w:sz="4" w:space="0" w:color="auto"/>
                          <w:left w:val="single" w:sz="4" w:space="0" w:color="auto"/>
                          <w:bottom w:val="single" w:sz="4" w:space="0" w:color="auto"/>
                          <w:right w:val="single" w:sz="4" w:space="0" w:color="auto"/>
                        </w:tcBorders>
                        <w:noWrap/>
                        <w:tcMar>
                          <w:left w:w="113" w:type="dxa"/>
                          <w:right w:w="113" w:type="dxa"/>
                        </w:tcMar>
                        <w:vAlign w:val="center"/>
                        <w:hideMark/>
                      </w:tcPr>
                      <w:p w:rsidR="0057175D" w:rsidRPr="00A6441F" w:rsidRDefault="0057175D" w:rsidP="007872A3">
                        <w:pPr>
                          <w:spacing w:line="0" w:lineRule="atLeast"/>
                          <w:jc w:val="right"/>
                          <w:rPr>
                            <w:rFonts w:ascii="標楷體" w:eastAsia="標楷體" w:hAnsi="標楷體"/>
                            <w:color w:val="000000"/>
                            <w:sz w:val="20"/>
                          </w:rPr>
                        </w:pPr>
                        <w:r w:rsidRPr="00A6441F">
                          <w:rPr>
                            <w:rFonts w:ascii="標楷體" w:eastAsia="標楷體" w:hAnsi="標楷體"/>
                            <w:color w:val="000000"/>
                            <w:sz w:val="20"/>
                          </w:rPr>
                          <w:t>29</w:t>
                        </w:r>
                      </w:p>
                    </w:tc>
                    <w:tc>
                      <w:tcPr>
                        <w:tcW w:w="1933" w:type="dxa"/>
                        <w:tcBorders>
                          <w:top w:val="single" w:sz="4" w:space="0" w:color="auto"/>
                          <w:left w:val="single" w:sz="4" w:space="0" w:color="auto"/>
                          <w:bottom w:val="single" w:sz="4" w:space="0" w:color="auto"/>
                          <w:right w:val="single" w:sz="4" w:space="0" w:color="auto"/>
                        </w:tcBorders>
                        <w:noWrap/>
                        <w:tcMar>
                          <w:left w:w="113" w:type="dxa"/>
                          <w:right w:w="113" w:type="dxa"/>
                        </w:tcMar>
                        <w:vAlign w:val="center"/>
                        <w:hideMark/>
                      </w:tcPr>
                      <w:p w:rsidR="0057175D" w:rsidRPr="00A6441F" w:rsidRDefault="0057175D" w:rsidP="007872A3">
                        <w:pPr>
                          <w:spacing w:line="0" w:lineRule="atLeast"/>
                          <w:jc w:val="right"/>
                          <w:rPr>
                            <w:rFonts w:ascii="標楷體" w:eastAsia="標楷體" w:hAnsi="標楷體"/>
                            <w:color w:val="000000"/>
                            <w:sz w:val="20"/>
                          </w:rPr>
                        </w:pPr>
                        <w:r w:rsidRPr="00A6441F">
                          <w:rPr>
                            <w:rFonts w:ascii="標楷體" w:eastAsia="標楷體" w:hAnsi="標楷體"/>
                            <w:color w:val="000000"/>
                            <w:sz w:val="20"/>
                          </w:rPr>
                          <w:t>28</w:t>
                        </w:r>
                      </w:p>
                    </w:tc>
                    <w:tc>
                      <w:tcPr>
                        <w:tcW w:w="737" w:type="dxa"/>
                        <w:tcBorders>
                          <w:top w:val="single" w:sz="4" w:space="0" w:color="auto"/>
                          <w:left w:val="single" w:sz="4" w:space="0" w:color="auto"/>
                          <w:bottom w:val="single" w:sz="4" w:space="0" w:color="auto"/>
                          <w:right w:val="single" w:sz="4" w:space="0" w:color="auto"/>
                        </w:tcBorders>
                        <w:tcMar>
                          <w:left w:w="113" w:type="dxa"/>
                          <w:right w:w="113" w:type="dxa"/>
                        </w:tcMar>
                        <w:vAlign w:val="center"/>
                        <w:hideMark/>
                      </w:tcPr>
                      <w:p w:rsidR="0057175D" w:rsidRPr="00A6441F" w:rsidRDefault="0057175D" w:rsidP="007872A3">
                        <w:pPr>
                          <w:spacing w:line="0" w:lineRule="atLeast"/>
                          <w:jc w:val="right"/>
                          <w:rPr>
                            <w:rFonts w:ascii="標楷體" w:eastAsia="標楷體" w:hAnsi="標楷體"/>
                            <w:color w:val="000000"/>
                            <w:sz w:val="20"/>
                          </w:rPr>
                        </w:pPr>
                        <w:r w:rsidRPr="00A6441F">
                          <w:rPr>
                            <w:rFonts w:ascii="標楷體" w:eastAsia="標楷體" w:hAnsi="標楷體"/>
                            <w:color w:val="000000"/>
                            <w:sz w:val="20"/>
                          </w:rPr>
                          <w:t>96.55</w:t>
                        </w:r>
                      </w:p>
                    </w:tc>
                  </w:tr>
                  <w:tr w:rsidR="0057175D" w:rsidTr="00195070">
                    <w:trPr>
                      <w:trHeight w:val="340"/>
                      <w:jc w:val="center"/>
                    </w:trPr>
                    <w:tc>
                      <w:tcPr>
                        <w:tcW w:w="907" w:type="dxa"/>
                        <w:tcBorders>
                          <w:top w:val="single" w:sz="4" w:space="0" w:color="auto"/>
                          <w:left w:val="single" w:sz="4" w:space="0" w:color="auto"/>
                          <w:bottom w:val="single" w:sz="4" w:space="0" w:color="auto"/>
                          <w:right w:val="single" w:sz="4" w:space="0" w:color="auto"/>
                        </w:tcBorders>
                        <w:shd w:val="clear" w:color="auto" w:fill="DAEEF3"/>
                        <w:noWrap/>
                        <w:vAlign w:val="center"/>
                        <w:hideMark/>
                      </w:tcPr>
                      <w:p w:rsidR="0057175D" w:rsidRPr="00A6441F" w:rsidRDefault="0057175D">
                        <w:pPr>
                          <w:spacing w:line="260" w:lineRule="exact"/>
                          <w:jc w:val="center"/>
                          <w:rPr>
                            <w:rFonts w:ascii="標楷體" w:eastAsia="標楷體" w:hAnsi="標楷體"/>
                            <w:color w:val="000000"/>
                            <w:sz w:val="20"/>
                          </w:rPr>
                        </w:pPr>
                        <w:r w:rsidRPr="00A6441F">
                          <w:rPr>
                            <w:rFonts w:ascii="標楷體" w:eastAsia="標楷體" w:hAnsi="標楷體" w:hint="eastAsia"/>
                            <w:color w:val="000000"/>
                            <w:sz w:val="20"/>
                          </w:rPr>
                          <w:t>苗栗縣</w:t>
                        </w:r>
                      </w:p>
                    </w:tc>
                    <w:tc>
                      <w:tcPr>
                        <w:tcW w:w="1418" w:type="dxa"/>
                        <w:tcBorders>
                          <w:top w:val="single" w:sz="4" w:space="0" w:color="auto"/>
                          <w:left w:val="single" w:sz="4" w:space="0" w:color="auto"/>
                          <w:bottom w:val="single" w:sz="4" w:space="0" w:color="auto"/>
                          <w:right w:val="single" w:sz="4" w:space="0" w:color="auto"/>
                        </w:tcBorders>
                        <w:shd w:val="clear" w:color="auto" w:fill="DAEEF3"/>
                        <w:noWrap/>
                        <w:tcMar>
                          <w:left w:w="113" w:type="dxa"/>
                          <w:right w:w="113" w:type="dxa"/>
                        </w:tcMar>
                        <w:vAlign w:val="center"/>
                        <w:hideMark/>
                      </w:tcPr>
                      <w:p w:rsidR="0057175D" w:rsidRPr="00A6441F" w:rsidRDefault="0057175D" w:rsidP="007872A3">
                        <w:pPr>
                          <w:spacing w:line="0" w:lineRule="atLeast"/>
                          <w:jc w:val="right"/>
                          <w:rPr>
                            <w:rFonts w:ascii="標楷體" w:eastAsia="標楷體" w:hAnsi="標楷體"/>
                            <w:color w:val="000000"/>
                            <w:sz w:val="20"/>
                          </w:rPr>
                        </w:pPr>
                        <w:r w:rsidRPr="00A6441F">
                          <w:rPr>
                            <w:rFonts w:ascii="標楷體" w:eastAsia="標楷體" w:hAnsi="標楷體"/>
                            <w:color w:val="000000"/>
                            <w:sz w:val="20"/>
                          </w:rPr>
                          <w:t>16</w:t>
                        </w:r>
                      </w:p>
                    </w:tc>
                    <w:tc>
                      <w:tcPr>
                        <w:tcW w:w="1933" w:type="dxa"/>
                        <w:tcBorders>
                          <w:top w:val="single" w:sz="4" w:space="0" w:color="auto"/>
                          <w:left w:val="single" w:sz="4" w:space="0" w:color="auto"/>
                          <w:bottom w:val="single" w:sz="4" w:space="0" w:color="auto"/>
                          <w:right w:val="single" w:sz="4" w:space="0" w:color="auto"/>
                        </w:tcBorders>
                        <w:shd w:val="clear" w:color="auto" w:fill="DAEEF3"/>
                        <w:noWrap/>
                        <w:tcMar>
                          <w:left w:w="113" w:type="dxa"/>
                          <w:right w:w="113" w:type="dxa"/>
                        </w:tcMar>
                        <w:vAlign w:val="center"/>
                        <w:hideMark/>
                      </w:tcPr>
                      <w:p w:rsidR="0057175D" w:rsidRPr="00A6441F" w:rsidRDefault="0057175D" w:rsidP="007872A3">
                        <w:pPr>
                          <w:spacing w:line="0" w:lineRule="atLeast"/>
                          <w:jc w:val="right"/>
                          <w:rPr>
                            <w:rFonts w:ascii="標楷體" w:eastAsia="標楷體" w:hAnsi="標楷體"/>
                            <w:color w:val="000000"/>
                            <w:sz w:val="20"/>
                          </w:rPr>
                        </w:pPr>
                        <w:r w:rsidRPr="00A6441F">
                          <w:rPr>
                            <w:rFonts w:ascii="標楷體" w:eastAsia="標楷體" w:hAnsi="標楷體"/>
                            <w:color w:val="000000"/>
                            <w:sz w:val="20"/>
                          </w:rPr>
                          <w:t>5</w:t>
                        </w:r>
                      </w:p>
                    </w:tc>
                    <w:tc>
                      <w:tcPr>
                        <w:tcW w:w="737" w:type="dxa"/>
                        <w:tcBorders>
                          <w:top w:val="single" w:sz="4" w:space="0" w:color="auto"/>
                          <w:left w:val="single" w:sz="4" w:space="0" w:color="auto"/>
                          <w:bottom w:val="single" w:sz="4" w:space="0" w:color="auto"/>
                          <w:right w:val="single" w:sz="4" w:space="0" w:color="auto"/>
                        </w:tcBorders>
                        <w:shd w:val="clear" w:color="auto" w:fill="DAEEF3"/>
                        <w:tcMar>
                          <w:left w:w="113" w:type="dxa"/>
                          <w:right w:w="113" w:type="dxa"/>
                        </w:tcMar>
                        <w:vAlign w:val="center"/>
                        <w:hideMark/>
                      </w:tcPr>
                      <w:p w:rsidR="0057175D" w:rsidRPr="00A6441F" w:rsidRDefault="0057175D" w:rsidP="007872A3">
                        <w:pPr>
                          <w:spacing w:line="0" w:lineRule="atLeast"/>
                          <w:jc w:val="right"/>
                          <w:rPr>
                            <w:rFonts w:ascii="標楷體" w:eastAsia="標楷體" w:hAnsi="標楷體"/>
                            <w:color w:val="000000"/>
                            <w:sz w:val="20"/>
                          </w:rPr>
                        </w:pPr>
                        <w:r w:rsidRPr="00A6441F">
                          <w:rPr>
                            <w:rFonts w:ascii="標楷體" w:eastAsia="標楷體" w:hAnsi="標楷體"/>
                            <w:color w:val="000000"/>
                            <w:sz w:val="20"/>
                          </w:rPr>
                          <w:t>31.25</w:t>
                        </w:r>
                      </w:p>
                    </w:tc>
                  </w:tr>
                  <w:tr w:rsidR="0057175D" w:rsidTr="00195070">
                    <w:trPr>
                      <w:trHeight w:val="340"/>
                      <w:jc w:val="center"/>
                    </w:trPr>
                    <w:tc>
                      <w:tcPr>
                        <w:tcW w:w="907" w:type="dxa"/>
                        <w:tcBorders>
                          <w:top w:val="single" w:sz="4" w:space="0" w:color="auto"/>
                          <w:left w:val="single" w:sz="4" w:space="0" w:color="auto"/>
                          <w:bottom w:val="single" w:sz="4" w:space="0" w:color="auto"/>
                          <w:right w:val="single" w:sz="4" w:space="0" w:color="auto"/>
                        </w:tcBorders>
                        <w:noWrap/>
                        <w:vAlign w:val="center"/>
                        <w:hideMark/>
                      </w:tcPr>
                      <w:p w:rsidR="0057175D" w:rsidRPr="00A6441F" w:rsidRDefault="0057175D">
                        <w:pPr>
                          <w:spacing w:line="260" w:lineRule="exact"/>
                          <w:jc w:val="center"/>
                          <w:rPr>
                            <w:rFonts w:ascii="標楷體" w:eastAsia="標楷體" w:hAnsi="標楷體"/>
                            <w:color w:val="000000"/>
                            <w:sz w:val="20"/>
                          </w:rPr>
                        </w:pPr>
                        <w:r w:rsidRPr="00A6441F">
                          <w:rPr>
                            <w:rFonts w:ascii="標楷體" w:eastAsia="標楷體" w:hAnsi="標楷體" w:hint="eastAsia"/>
                            <w:color w:val="000000"/>
                            <w:sz w:val="20"/>
                          </w:rPr>
                          <w:t>彰化縣</w:t>
                        </w:r>
                      </w:p>
                    </w:tc>
                    <w:tc>
                      <w:tcPr>
                        <w:tcW w:w="1418" w:type="dxa"/>
                        <w:tcBorders>
                          <w:top w:val="single" w:sz="4" w:space="0" w:color="auto"/>
                          <w:left w:val="single" w:sz="4" w:space="0" w:color="auto"/>
                          <w:bottom w:val="single" w:sz="4" w:space="0" w:color="auto"/>
                          <w:right w:val="single" w:sz="4" w:space="0" w:color="auto"/>
                        </w:tcBorders>
                        <w:noWrap/>
                        <w:tcMar>
                          <w:left w:w="113" w:type="dxa"/>
                          <w:right w:w="113" w:type="dxa"/>
                        </w:tcMar>
                        <w:vAlign w:val="center"/>
                        <w:hideMark/>
                      </w:tcPr>
                      <w:p w:rsidR="0057175D" w:rsidRPr="00A6441F" w:rsidRDefault="0057175D" w:rsidP="007872A3">
                        <w:pPr>
                          <w:spacing w:line="0" w:lineRule="atLeast"/>
                          <w:jc w:val="right"/>
                          <w:rPr>
                            <w:rFonts w:ascii="標楷體" w:eastAsia="標楷體" w:hAnsi="標楷體"/>
                            <w:color w:val="000000"/>
                            <w:sz w:val="20"/>
                          </w:rPr>
                        </w:pPr>
                        <w:r w:rsidRPr="00A6441F">
                          <w:rPr>
                            <w:rFonts w:ascii="標楷體" w:eastAsia="標楷體" w:hAnsi="標楷體"/>
                            <w:color w:val="000000"/>
                            <w:sz w:val="20"/>
                          </w:rPr>
                          <w:t>29</w:t>
                        </w:r>
                      </w:p>
                    </w:tc>
                    <w:tc>
                      <w:tcPr>
                        <w:tcW w:w="1933" w:type="dxa"/>
                        <w:tcBorders>
                          <w:top w:val="single" w:sz="4" w:space="0" w:color="auto"/>
                          <w:left w:val="single" w:sz="4" w:space="0" w:color="auto"/>
                          <w:bottom w:val="single" w:sz="4" w:space="0" w:color="auto"/>
                          <w:right w:val="single" w:sz="4" w:space="0" w:color="auto"/>
                        </w:tcBorders>
                        <w:noWrap/>
                        <w:tcMar>
                          <w:left w:w="113" w:type="dxa"/>
                          <w:right w:w="113" w:type="dxa"/>
                        </w:tcMar>
                        <w:vAlign w:val="center"/>
                        <w:hideMark/>
                      </w:tcPr>
                      <w:p w:rsidR="0057175D" w:rsidRPr="00A6441F" w:rsidRDefault="0057175D" w:rsidP="007872A3">
                        <w:pPr>
                          <w:spacing w:line="0" w:lineRule="atLeast"/>
                          <w:jc w:val="right"/>
                          <w:rPr>
                            <w:rFonts w:ascii="標楷體" w:eastAsia="標楷體" w:hAnsi="標楷體"/>
                            <w:color w:val="000000"/>
                            <w:sz w:val="20"/>
                          </w:rPr>
                        </w:pPr>
                        <w:r w:rsidRPr="00A6441F">
                          <w:rPr>
                            <w:rFonts w:ascii="標楷體" w:eastAsia="標楷體" w:hAnsi="標楷體"/>
                            <w:color w:val="000000"/>
                            <w:sz w:val="20"/>
                          </w:rPr>
                          <w:t>24</w:t>
                        </w:r>
                      </w:p>
                    </w:tc>
                    <w:tc>
                      <w:tcPr>
                        <w:tcW w:w="737" w:type="dxa"/>
                        <w:tcBorders>
                          <w:top w:val="single" w:sz="4" w:space="0" w:color="auto"/>
                          <w:left w:val="single" w:sz="4" w:space="0" w:color="auto"/>
                          <w:bottom w:val="single" w:sz="4" w:space="0" w:color="auto"/>
                          <w:right w:val="single" w:sz="4" w:space="0" w:color="auto"/>
                        </w:tcBorders>
                        <w:tcMar>
                          <w:left w:w="113" w:type="dxa"/>
                          <w:right w:w="113" w:type="dxa"/>
                        </w:tcMar>
                        <w:vAlign w:val="center"/>
                        <w:hideMark/>
                      </w:tcPr>
                      <w:p w:rsidR="0057175D" w:rsidRPr="00A6441F" w:rsidRDefault="0057175D" w:rsidP="007872A3">
                        <w:pPr>
                          <w:spacing w:line="0" w:lineRule="atLeast"/>
                          <w:jc w:val="right"/>
                          <w:rPr>
                            <w:rFonts w:ascii="標楷體" w:eastAsia="標楷體" w:hAnsi="標楷體"/>
                            <w:color w:val="000000"/>
                            <w:sz w:val="20"/>
                          </w:rPr>
                        </w:pPr>
                        <w:r w:rsidRPr="00A6441F">
                          <w:rPr>
                            <w:rFonts w:ascii="標楷體" w:eastAsia="標楷體" w:hAnsi="標楷體"/>
                            <w:color w:val="000000"/>
                            <w:sz w:val="20"/>
                          </w:rPr>
                          <w:t>82.76</w:t>
                        </w:r>
                      </w:p>
                    </w:tc>
                  </w:tr>
                  <w:tr w:rsidR="0057175D" w:rsidTr="00195070">
                    <w:trPr>
                      <w:trHeight w:val="340"/>
                      <w:jc w:val="center"/>
                    </w:trPr>
                    <w:tc>
                      <w:tcPr>
                        <w:tcW w:w="907" w:type="dxa"/>
                        <w:tcBorders>
                          <w:top w:val="single" w:sz="4" w:space="0" w:color="auto"/>
                          <w:left w:val="single" w:sz="4" w:space="0" w:color="auto"/>
                          <w:bottom w:val="single" w:sz="12" w:space="0" w:color="auto"/>
                          <w:right w:val="single" w:sz="4" w:space="0" w:color="auto"/>
                        </w:tcBorders>
                        <w:shd w:val="clear" w:color="auto" w:fill="DAEEF3"/>
                        <w:noWrap/>
                        <w:vAlign w:val="center"/>
                        <w:hideMark/>
                      </w:tcPr>
                      <w:p w:rsidR="0057175D" w:rsidRPr="00A6441F" w:rsidRDefault="0057175D">
                        <w:pPr>
                          <w:spacing w:line="260" w:lineRule="exact"/>
                          <w:jc w:val="center"/>
                          <w:rPr>
                            <w:rFonts w:ascii="標楷體" w:eastAsia="標楷體" w:hAnsi="標楷體"/>
                            <w:color w:val="000000"/>
                            <w:sz w:val="20"/>
                          </w:rPr>
                        </w:pPr>
                        <w:r w:rsidRPr="00A6441F">
                          <w:rPr>
                            <w:rFonts w:ascii="標楷體" w:eastAsia="標楷體" w:hAnsi="標楷體" w:hint="eastAsia"/>
                            <w:color w:val="000000"/>
                            <w:sz w:val="20"/>
                          </w:rPr>
                          <w:t>雲林縣</w:t>
                        </w:r>
                      </w:p>
                    </w:tc>
                    <w:tc>
                      <w:tcPr>
                        <w:tcW w:w="1418" w:type="dxa"/>
                        <w:tcBorders>
                          <w:top w:val="single" w:sz="4" w:space="0" w:color="auto"/>
                          <w:left w:val="single" w:sz="4" w:space="0" w:color="auto"/>
                          <w:bottom w:val="single" w:sz="12" w:space="0" w:color="auto"/>
                          <w:right w:val="single" w:sz="4" w:space="0" w:color="auto"/>
                        </w:tcBorders>
                        <w:shd w:val="clear" w:color="auto" w:fill="DAEEF3"/>
                        <w:noWrap/>
                        <w:tcMar>
                          <w:left w:w="113" w:type="dxa"/>
                          <w:right w:w="113" w:type="dxa"/>
                        </w:tcMar>
                        <w:vAlign w:val="center"/>
                        <w:hideMark/>
                      </w:tcPr>
                      <w:p w:rsidR="0057175D" w:rsidRPr="00A6441F" w:rsidRDefault="0057175D" w:rsidP="007872A3">
                        <w:pPr>
                          <w:spacing w:line="0" w:lineRule="atLeast"/>
                          <w:jc w:val="right"/>
                          <w:rPr>
                            <w:rFonts w:ascii="標楷體" w:eastAsia="標楷體" w:hAnsi="標楷體"/>
                            <w:color w:val="000000"/>
                            <w:sz w:val="20"/>
                          </w:rPr>
                        </w:pPr>
                        <w:r w:rsidRPr="00A6441F">
                          <w:rPr>
                            <w:rFonts w:ascii="標楷體" w:eastAsia="標楷體" w:hAnsi="標楷體"/>
                            <w:color w:val="000000"/>
                            <w:sz w:val="20"/>
                          </w:rPr>
                          <w:t>20</w:t>
                        </w:r>
                      </w:p>
                    </w:tc>
                    <w:tc>
                      <w:tcPr>
                        <w:tcW w:w="1933" w:type="dxa"/>
                        <w:tcBorders>
                          <w:top w:val="single" w:sz="4" w:space="0" w:color="auto"/>
                          <w:left w:val="single" w:sz="4" w:space="0" w:color="auto"/>
                          <w:bottom w:val="single" w:sz="12" w:space="0" w:color="auto"/>
                          <w:right w:val="single" w:sz="4" w:space="0" w:color="auto"/>
                        </w:tcBorders>
                        <w:shd w:val="clear" w:color="auto" w:fill="DAEEF3"/>
                        <w:noWrap/>
                        <w:tcMar>
                          <w:left w:w="113" w:type="dxa"/>
                          <w:right w:w="113" w:type="dxa"/>
                        </w:tcMar>
                        <w:vAlign w:val="center"/>
                        <w:hideMark/>
                      </w:tcPr>
                      <w:p w:rsidR="0057175D" w:rsidRPr="00A6441F" w:rsidRDefault="0057175D" w:rsidP="007872A3">
                        <w:pPr>
                          <w:spacing w:line="0" w:lineRule="atLeast"/>
                          <w:jc w:val="right"/>
                          <w:rPr>
                            <w:rFonts w:ascii="標楷體" w:eastAsia="標楷體" w:hAnsi="標楷體"/>
                            <w:color w:val="000000"/>
                            <w:sz w:val="20"/>
                          </w:rPr>
                        </w:pPr>
                        <w:r w:rsidRPr="00A6441F">
                          <w:rPr>
                            <w:rFonts w:ascii="標楷體" w:eastAsia="標楷體" w:hAnsi="標楷體"/>
                            <w:color w:val="000000"/>
                            <w:sz w:val="20"/>
                          </w:rPr>
                          <w:t>12</w:t>
                        </w:r>
                      </w:p>
                    </w:tc>
                    <w:tc>
                      <w:tcPr>
                        <w:tcW w:w="737" w:type="dxa"/>
                        <w:tcBorders>
                          <w:top w:val="single" w:sz="4" w:space="0" w:color="auto"/>
                          <w:left w:val="single" w:sz="4" w:space="0" w:color="auto"/>
                          <w:bottom w:val="single" w:sz="12" w:space="0" w:color="auto"/>
                          <w:right w:val="single" w:sz="4" w:space="0" w:color="auto"/>
                        </w:tcBorders>
                        <w:shd w:val="clear" w:color="auto" w:fill="DAEEF3"/>
                        <w:tcMar>
                          <w:left w:w="113" w:type="dxa"/>
                          <w:right w:w="113" w:type="dxa"/>
                        </w:tcMar>
                        <w:vAlign w:val="center"/>
                        <w:hideMark/>
                      </w:tcPr>
                      <w:p w:rsidR="0057175D" w:rsidRPr="00A6441F" w:rsidRDefault="0057175D" w:rsidP="007872A3">
                        <w:pPr>
                          <w:spacing w:line="0" w:lineRule="atLeast"/>
                          <w:jc w:val="right"/>
                          <w:rPr>
                            <w:rFonts w:ascii="標楷體" w:eastAsia="標楷體" w:hAnsi="標楷體"/>
                            <w:color w:val="000000"/>
                            <w:sz w:val="20"/>
                          </w:rPr>
                        </w:pPr>
                        <w:r w:rsidRPr="00A6441F">
                          <w:rPr>
                            <w:rFonts w:ascii="標楷體" w:eastAsia="標楷體" w:hAnsi="標楷體"/>
                            <w:color w:val="000000"/>
                            <w:sz w:val="20"/>
                          </w:rPr>
                          <w:t>60.00</w:t>
                        </w:r>
                      </w:p>
                    </w:tc>
                  </w:tr>
                  <w:tr w:rsidR="0057175D" w:rsidTr="00195070">
                    <w:trPr>
                      <w:trHeight w:val="340"/>
                      <w:jc w:val="center"/>
                    </w:trPr>
                    <w:tc>
                      <w:tcPr>
                        <w:tcW w:w="907" w:type="dxa"/>
                        <w:tcBorders>
                          <w:top w:val="single" w:sz="12" w:space="0" w:color="auto"/>
                          <w:left w:val="single" w:sz="12" w:space="0" w:color="auto"/>
                          <w:bottom w:val="single" w:sz="12" w:space="0" w:color="auto"/>
                          <w:right w:val="single" w:sz="6" w:space="0" w:color="auto"/>
                        </w:tcBorders>
                        <w:shd w:val="clear" w:color="auto" w:fill="auto"/>
                        <w:noWrap/>
                        <w:vAlign w:val="center"/>
                        <w:hideMark/>
                      </w:tcPr>
                      <w:p w:rsidR="0057175D" w:rsidRPr="00A6441F" w:rsidRDefault="0057175D">
                        <w:pPr>
                          <w:spacing w:line="260" w:lineRule="exact"/>
                          <w:jc w:val="center"/>
                          <w:rPr>
                            <w:rFonts w:ascii="標楷體" w:eastAsia="標楷體" w:hAnsi="標楷體"/>
                            <w:color w:val="000000"/>
                            <w:sz w:val="20"/>
                          </w:rPr>
                        </w:pPr>
                        <w:r w:rsidRPr="00A6441F">
                          <w:rPr>
                            <w:rFonts w:ascii="標楷體" w:eastAsia="標楷體" w:hAnsi="標楷體" w:hint="eastAsia"/>
                            <w:color w:val="000000"/>
                            <w:sz w:val="20"/>
                          </w:rPr>
                          <w:t>屏東縣</w:t>
                        </w:r>
                      </w:p>
                    </w:tc>
                    <w:tc>
                      <w:tcPr>
                        <w:tcW w:w="1418" w:type="dxa"/>
                        <w:tcBorders>
                          <w:top w:val="single" w:sz="12" w:space="0" w:color="auto"/>
                          <w:left w:val="single" w:sz="6" w:space="0" w:color="auto"/>
                          <w:bottom w:val="single" w:sz="12" w:space="0" w:color="auto"/>
                          <w:right w:val="single" w:sz="6" w:space="0" w:color="auto"/>
                        </w:tcBorders>
                        <w:shd w:val="clear" w:color="auto" w:fill="auto"/>
                        <w:noWrap/>
                        <w:tcMar>
                          <w:left w:w="113" w:type="dxa"/>
                          <w:right w:w="113" w:type="dxa"/>
                        </w:tcMar>
                        <w:vAlign w:val="center"/>
                        <w:hideMark/>
                      </w:tcPr>
                      <w:p w:rsidR="0057175D" w:rsidRPr="00A6441F" w:rsidRDefault="0057175D" w:rsidP="007872A3">
                        <w:pPr>
                          <w:spacing w:line="0" w:lineRule="atLeast"/>
                          <w:jc w:val="right"/>
                          <w:rPr>
                            <w:rFonts w:ascii="標楷體" w:eastAsia="標楷體" w:hAnsi="標楷體"/>
                            <w:color w:val="000000"/>
                            <w:sz w:val="20"/>
                          </w:rPr>
                        </w:pPr>
                        <w:r w:rsidRPr="00A6441F">
                          <w:rPr>
                            <w:rFonts w:ascii="標楷體" w:eastAsia="標楷體" w:hAnsi="標楷體"/>
                            <w:color w:val="000000"/>
                            <w:sz w:val="20"/>
                          </w:rPr>
                          <w:t>27</w:t>
                        </w:r>
                      </w:p>
                    </w:tc>
                    <w:tc>
                      <w:tcPr>
                        <w:tcW w:w="1933" w:type="dxa"/>
                        <w:tcBorders>
                          <w:top w:val="single" w:sz="12" w:space="0" w:color="auto"/>
                          <w:left w:val="single" w:sz="6" w:space="0" w:color="auto"/>
                          <w:bottom w:val="single" w:sz="12" w:space="0" w:color="auto"/>
                          <w:right w:val="single" w:sz="6" w:space="0" w:color="auto"/>
                        </w:tcBorders>
                        <w:shd w:val="clear" w:color="auto" w:fill="auto"/>
                        <w:noWrap/>
                        <w:tcMar>
                          <w:left w:w="113" w:type="dxa"/>
                          <w:right w:w="113" w:type="dxa"/>
                        </w:tcMar>
                        <w:vAlign w:val="center"/>
                        <w:hideMark/>
                      </w:tcPr>
                      <w:p w:rsidR="0057175D" w:rsidRPr="00A6441F" w:rsidRDefault="0057175D" w:rsidP="007872A3">
                        <w:pPr>
                          <w:spacing w:line="0" w:lineRule="atLeast"/>
                          <w:jc w:val="right"/>
                          <w:rPr>
                            <w:rFonts w:ascii="標楷體" w:eastAsia="標楷體" w:hAnsi="標楷體"/>
                            <w:color w:val="000000"/>
                            <w:sz w:val="20"/>
                          </w:rPr>
                        </w:pPr>
                        <w:r w:rsidRPr="00A6441F">
                          <w:rPr>
                            <w:rFonts w:ascii="標楷體" w:eastAsia="標楷體" w:hAnsi="標楷體"/>
                            <w:color w:val="000000"/>
                            <w:sz w:val="20"/>
                          </w:rPr>
                          <w:t>25</w:t>
                        </w:r>
                      </w:p>
                    </w:tc>
                    <w:tc>
                      <w:tcPr>
                        <w:tcW w:w="737" w:type="dxa"/>
                        <w:tcBorders>
                          <w:top w:val="single" w:sz="12" w:space="0" w:color="auto"/>
                          <w:left w:val="single" w:sz="6" w:space="0" w:color="auto"/>
                          <w:bottom w:val="single" w:sz="12" w:space="0" w:color="auto"/>
                          <w:right w:val="single" w:sz="12" w:space="0" w:color="auto"/>
                        </w:tcBorders>
                        <w:shd w:val="clear" w:color="auto" w:fill="auto"/>
                        <w:tcMar>
                          <w:left w:w="113" w:type="dxa"/>
                          <w:right w:w="113" w:type="dxa"/>
                        </w:tcMar>
                        <w:vAlign w:val="center"/>
                        <w:hideMark/>
                      </w:tcPr>
                      <w:p w:rsidR="0057175D" w:rsidRPr="00A6441F" w:rsidRDefault="0057175D" w:rsidP="007872A3">
                        <w:pPr>
                          <w:spacing w:line="0" w:lineRule="atLeast"/>
                          <w:jc w:val="right"/>
                          <w:rPr>
                            <w:rFonts w:ascii="標楷體" w:eastAsia="標楷體" w:hAnsi="標楷體"/>
                            <w:color w:val="000000"/>
                            <w:sz w:val="20"/>
                          </w:rPr>
                        </w:pPr>
                        <w:r w:rsidRPr="00A6441F">
                          <w:rPr>
                            <w:rFonts w:ascii="標楷體" w:eastAsia="標楷體" w:hAnsi="標楷體"/>
                            <w:color w:val="000000"/>
                            <w:sz w:val="20"/>
                          </w:rPr>
                          <w:t>92.59</w:t>
                        </w:r>
                      </w:p>
                    </w:tc>
                  </w:tr>
                  <w:tr w:rsidR="0057175D" w:rsidTr="00195070">
                    <w:trPr>
                      <w:trHeight w:val="340"/>
                      <w:jc w:val="center"/>
                    </w:trPr>
                    <w:tc>
                      <w:tcPr>
                        <w:tcW w:w="907" w:type="dxa"/>
                        <w:tcBorders>
                          <w:top w:val="single" w:sz="12" w:space="0" w:color="auto"/>
                          <w:left w:val="single" w:sz="4" w:space="0" w:color="auto"/>
                          <w:bottom w:val="single" w:sz="4" w:space="0" w:color="auto"/>
                          <w:right w:val="single" w:sz="4" w:space="0" w:color="auto"/>
                        </w:tcBorders>
                        <w:shd w:val="clear" w:color="auto" w:fill="DAEEF3"/>
                        <w:noWrap/>
                        <w:vAlign w:val="center"/>
                        <w:hideMark/>
                      </w:tcPr>
                      <w:p w:rsidR="0057175D" w:rsidRPr="00A6441F" w:rsidRDefault="0057175D">
                        <w:pPr>
                          <w:spacing w:line="260" w:lineRule="exact"/>
                          <w:jc w:val="center"/>
                          <w:rPr>
                            <w:rFonts w:ascii="標楷體" w:eastAsia="標楷體" w:hAnsi="標楷體"/>
                            <w:color w:val="000000"/>
                            <w:sz w:val="20"/>
                          </w:rPr>
                        </w:pPr>
                        <w:proofErr w:type="gramStart"/>
                        <w:r w:rsidRPr="00A6441F">
                          <w:rPr>
                            <w:rFonts w:ascii="標楷體" w:eastAsia="標楷體" w:hAnsi="標楷體" w:hint="eastAsia"/>
                            <w:color w:val="000000"/>
                            <w:sz w:val="20"/>
                          </w:rPr>
                          <w:t>臺</w:t>
                        </w:r>
                        <w:proofErr w:type="gramEnd"/>
                        <w:r w:rsidRPr="00A6441F">
                          <w:rPr>
                            <w:rFonts w:ascii="標楷體" w:eastAsia="標楷體" w:hAnsi="標楷體" w:hint="eastAsia"/>
                            <w:color w:val="000000"/>
                            <w:sz w:val="20"/>
                          </w:rPr>
                          <w:t>東縣</w:t>
                        </w:r>
                      </w:p>
                    </w:tc>
                    <w:tc>
                      <w:tcPr>
                        <w:tcW w:w="1418" w:type="dxa"/>
                        <w:tcBorders>
                          <w:top w:val="single" w:sz="12" w:space="0" w:color="auto"/>
                          <w:left w:val="single" w:sz="4" w:space="0" w:color="auto"/>
                          <w:bottom w:val="single" w:sz="4" w:space="0" w:color="auto"/>
                          <w:right w:val="single" w:sz="4" w:space="0" w:color="auto"/>
                        </w:tcBorders>
                        <w:shd w:val="clear" w:color="auto" w:fill="DAEEF3"/>
                        <w:noWrap/>
                        <w:tcMar>
                          <w:left w:w="113" w:type="dxa"/>
                          <w:right w:w="113" w:type="dxa"/>
                        </w:tcMar>
                        <w:vAlign w:val="center"/>
                        <w:hideMark/>
                      </w:tcPr>
                      <w:p w:rsidR="0057175D" w:rsidRPr="00A6441F" w:rsidRDefault="0057175D" w:rsidP="007872A3">
                        <w:pPr>
                          <w:spacing w:line="0" w:lineRule="atLeast"/>
                          <w:jc w:val="right"/>
                          <w:rPr>
                            <w:rFonts w:ascii="標楷體" w:eastAsia="標楷體" w:hAnsi="標楷體"/>
                            <w:color w:val="000000"/>
                            <w:sz w:val="20"/>
                          </w:rPr>
                        </w:pPr>
                        <w:r w:rsidRPr="00A6441F">
                          <w:rPr>
                            <w:rFonts w:ascii="標楷體" w:eastAsia="標楷體" w:hAnsi="標楷體"/>
                            <w:color w:val="000000"/>
                            <w:sz w:val="20"/>
                          </w:rPr>
                          <w:t>13</w:t>
                        </w:r>
                      </w:p>
                    </w:tc>
                    <w:tc>
                      <w:tcPr>
                        <w:tcW w:w="1933" w:type="dxa"/>
                        <w:tcBorders>
                          <w:top w:val="single" w:sz="12" w:space="0" w:color="auto"/>
                          <w:left w:val="single" w:sz="4" w:space="0" w:color="auto"/>
                          <w:bottom w:val="single" w:sz="4" w:space="0" w:color="auto"/>
                          <w:right w:val="single" w:sz="4" w:space="0" w:color="auto"/>
                        </w:tcBorders>
                        <w:shd w:val="clear" w:color="auto" w:fill="DAEEF3"/>
                        <w:noWrap/>
                        <w:tcMar>
                          <w:left w:w="113" w:type="dxa"/>
                          <w:right w:w="113" w:type="dxa"/>
                        </w:tcMar>
                        <w:vAlign w:val="center"/>
                        <w:hideMark/>
                      </w:tcPr>
                      <w:p w:rsidR="0057175D" w:rsidRPr="00A6441F" w:rsidRDefault="0057175D" w:rsidP="007872A3">
                        <w:pPr>
                          <w:spacing w:line="0" w:lineRule="atLeast"/>
                          <w:jc w:val="right"/>
                          <w:rPr>
                            <w:rFonts w:ascii="標楷體" w:eastAsia="標楷體" w:hAnsi="標楷體"/>
                            <w:color w:val="000000"/>
                            <w:sz w:val="20"/>
                          </w:rPr>
                        </w:pPr>
                        <w:r w:rsidRPr="00A6441F">
                          <w:rPr>
                            <w:rFonts w:ascii="標楷體" w:eastAsia="標楷體" w:hAnsi="標楷體"/>
                            <w:color w:val="000000"/>
                            <w:sz w:val="20"/>
                          </w:rPr>
                          <w:t>9</w:t>
                        </w:r>
                      </w:p>
                    </w:tc>
                    <w:tc>
                      <w:tcPr>
                        <w:tcW w:w="737" w:type="dxa"/>
                        <w:tcBorders>
                          <w:top w:val="single" w:sz="12" w:space="0" w:color="auto"/>
                          <w:left w:val="single" w:sz="4" w:space="0" w:color="auto"/>
                          <w:bottom w:val="single" w:sz="4" w:space="0" w:color="auto"/>
                          <w:right w:val="single" w:sz="4" w:space="0" w:color="auto"/>
                        </w:tcBorders>
                        <w:shd w:val="clear" w:color="auto" w:fill="DAEEF3"/>
                        <w:tcMar>
                          <w:left w:w="113" w:type="dxa"/>
                          <w:right w:w="113" w:type="dxa"/>
                        </w:tcMar>
                        <w:vAlign w:val="center"/>
                        <w:hideMark/>
                      </w:tcPr>
                      <w:p w:rsidR="0057175D" w:rsidRPr="00A6441F" w:rsidRDefault="0057175D" w:rsidP="007872A3">
                        <w:pPr>
                          <w:spacing w:line="0" w:lineRule="atLeast"/>
                          <w:jc w:val="right"/>
                          <w:rPr>
                            <w:rFonts w:ascii="標楷體" w:eastAsia="標楷體" w:hAnsi="標楷體"/>
                            <w:color w:val="000000"/>
                            <w:sz w:val="20"/>
                          </w:rPr>
                        </w:pPr>
                        <w:r w:rsidRPr="00A6441F">
                          <w:rPr>
                            <w:rFonts w:ascii="標楷體" w:eastAsia="標楷體" w:hAnsi="標楷體"/>
                            <w:color w:val="000000"/>
                            <w:sz w:val="20"/>
                          </w:rPr>
                          <w:t>69.23</w:t>
                        </w:r>
                      </w:p>
                    </w:tc>
                  </w:tr>
                </w:tbl>
                <w:p w:rsidR="0057175D" w:rsidRPr="00A6441F" w:rsidRDefault="0057175D" w:rsidP="007872A3">
                  <w:pPr>
                    <w:spacing w:line="240" w:lineRule="exact"/>
                    <w:rPr>
                      <w:rFonts w:ascii="標楷體" w:eastAsia="標楷體" w:hAnsi="標楷體" w:cstheme="minorBidi"/>
                      <w:sz w:val="18"/>
                      <w:szCs w:val="22"/>
                    </w:rPr>
                  </w:pPr>
                  <w:r w:rsidRPr="00A6441F">
                    <w:rPr>
                      <w:rFonts w:ascii="標楷體" w:eastAsia="標楷體" w:hAnsi="標楷體" w:hint="eastAsia"/>
                      <w:sz w:val="18"/>
                    </w:rPr>
                    <w:t>資料來源：整理自各地方審計處室調查報告。</w:t>
                  </w:r>
                </w:p>
              </w:txbxContent>
            </v:textbox>
            <w10:wrap type="square" anchorx="margin" anchory="margin"/>
          </v:shape>
        </w:pict>
      </w:r>
      <w:r w:rsidR="007872A3" w:rsidRPr="00937F6F">
        <w:rPr>
          <w:rFonts w:hint="eastAsia"/>
          <w:bCs/>
          <w:sz w:val="28"/>
          <w:szCs w:val="28"/>
        </w:rPr>
        <w:t>（二）轄管雨水下水道系統經年未檢討更新，規劃內容多未採用新設計標準，恐難因應氣候變遷及都市發展、極端暴雨威脅，造成地表</w:t>
      </w:r>
      <w:proofErr w:type="gramStart"/>
      <w:r w:rsidR="007872A3" w:rsidRPr="00937F6F">
        <w:rPr>
          <w:rFonts w:hint="eastAsia"/>
          <w:bCs/>
          <w:sz w:val="28"/>
          <w:szCs w:val="28"/>
        </w:rPr>
        <w:t>逕</w:t>
      </w:r>
      <w:proofErr w:type="gramEnd"/>
      <w:r w:rsidR="007872A3" w:rsidRPr="00937F6F">
        <w:rPr>
          <w:rFonts w:hint="eastAsia"/>
          <w:bCs/>
          <w:sz w:val="28"/>
          <w:szCs w:val="28"/>
        </w:rPr>
        <w:t>流大增，允宜重新檢討，以因應環境變遷，避免發生淹水情形：</w:t>
      </w:r>
      <w:r w:rsidR="007872A3" w:rsidRPr="00937F6F">
        <w:rPr>
          <w:rFonts w:hint="eastAsia"/>
          <w:b w:val="0"/>
          <w:sz w:val="28"/>
          <w:szCs w:val="28"/>
        </w:rPr>
        <w:t>依內政部營建署雨水下水道系統規劃原則載述，政府</w:t>
      </w:r>
      <w:proofErr w:type="gramStart"/>
      <w:r w:rsidR="007872A3" w:rsidRPr="00937F6F">
        <w:rPr>
          <w:rFonts w:hint="eastAsia"/>
          <w:b w:val="0"/>
          <w:sz w:val="28"/>
          <w:szCs w:val="28"/>
        </w:rPr>
        <w:t>鑑</w:t>
      </w:r>
      <w:proofErr w:type="gramEnd"/>
      <w:r w:rsidR="007872A3" w:rsidRPr="00937F6F">
        <w:rPr>
          <w:rFonts w:hint="eastAsia"/>
          <w:b w:val="0"/>
          <w:sz w:val="28"/>
          <w:szCs w:val="28"/>
        </w:rPr>
        <w:t>於都會區及經濟之快速發展，造成都市之排水問題，於</w:t>
      </w:r>
      <w:r w:rsidR="007872A3" w:rsidRPr="00937F6F">
        <w:rPr>
          <w:b w:val="0"/>
          <w:sz w:val="28"/>
          <w:szCs w:val="28"/>
        </w:rPr>
        <w:t>50</w:t>
      </w:r>
      <w:r w:rsidR="007872A3" w:rsidRPr="00937F6F">
        <w:rPr>
          <w:rFonts w:hint="eastAsia"/>
          <w:b w:val="0"/>
          <w:sz w:val="28"/>
          <w:szCs w:val="28"/>
        </w:rPr>
        <w:t>及</w:t>
      </w:r>
      <w:r w:rsidR="007872A3" w:rsidRPr="00937F6F">
        <w:rPr>
          <w:b w:val="0"/>
          <w:sz w:val="28"/>
          <w:szCs w:val="28"/>
        </w:rPr>
        <w:t>60</w:t>
      </w:r>
      <w:r w:rsidR="007872A3" w:rsidRPr="00937F6F">
        <w:rPr>
          <w:rFonts w:hint="eastAsia"/>
          <w:b w:val="0"/>
          <w:sz w:val="28"/>
          <w:szCs w:val="28"/>
        </w:rPr>
        <w:t>年代陸續辦理各都市計畫區之雨水下水道系統規劃，並逐年編列預算據以施設，其中第</w:t>
      </w:r>
      <w:r w:rsidR="007872A3" w:rsidRPr="00937F6F">
        <w:rPr>
          <w:b w:val="0"/>
          <w:sz w:val="28"/>
          <w:szCs w:val="28"/>
        </w:rPr>
        <w:t>1.2</w:t>
      </w:r>
      <w:r w:rsidR="007872A3" w:rsidRPr="00937F6F">
        <w:rPr>
          <w:rFonts w:hint="eastAsia"/>
          <w:b w:val="0"/>
          <w:sz w:val="28"/>
          <w:szCs w:val="28"/>
        </w:rPr>
        <w:t>節列載，針對已完成雨水下水道系統規劃地區，辦理檢討規劃，目的係檢討雨水下水道系統建設迄今，在都市環境等外在條件變遷下，是否仍可依原規劃繼續施設或須</w:t>
      </w:r>
      <w:proofErr w:type="gramStart"/>
      <w:r w:rsidR="007872A3" w:rsidRPr="00937F6F">
        <w:rPr>
          <w:rFonts w:hint="eastAsia"/>
          <w:b w:val="0"/>
          <w:sz w:val="28"/>
          <w:szCs w:val="28"/>
        </w:rPr>
        <w:t>研</w:t>
      </w:r>
      <w:proofErr w:type="gramEnd"/>
      <w:r w:rsidR="007872A3" w:rsidRPr="00937F6F">
        <w:rPr>
          <w:rFonts w:hint="eastAsia"/>
          <w:b w:val="0"/>
          <w:sz w:val="28"/>
          <w:szCs w:val="28"/>
        </w:rPr>
        <w:t>擬改善對策；第</w:t>
      </w:r>
      <w:r w:rsidR="007872A3" w:rsidRPr="00937F6F">
        <w:rPr>
          <w:b w:val="0"/>
          <w:sz w:val="28"/>
          <w:szCs w:val="28"/>
        </w:rPr>
        <w:t>3.5</w:t>
      </w:r>
      <w:r w:rsidR="007872A3" w:rsidRPr="00937F6F">
        <w:rPr>
          <w:rFonts w:hint="eastAsia"/>
          <w:b w:val="0"/>
          <w:sz w:val="28"/>
          <w:szCs w:val="28"/>
        </w:rPr>
        <w:t>節列載，都市易淹水地區之淹水原因，除降雨強度超過原規劃</w:t>
      </w:r>
      <w:proofErr w:type="gramStart"/>
      <w:r w:rsidR="007872A3" w:rsidRPr="00937F6F">
        <w:rPr>
          <w:rFonts w:hint="eastAsia"/>
          <w:b w:val="0"/>
          <w:sz w:val="28"/>
          <w:szCs w:val="28"/>
        </w:rPr>
        <w:t>再現期外</w:t>
      </w:r>
      <w:proofErr w:type="gramEnd"/>
      <w:r w:rsidR="007872A3" w:rsidRPr="00937F6F">
        <w:rPr>
          <w:rFonts w:hint="eastAsia"/>
          <w:b w:val="0"/>
          <w:sz w:val="28"/>
          <w:szCs w:val="28"/>
        </w:rPr>
        <w:t>，亦包括都市環境之變遷、外水</w:t>
      </w:r>
      <w:proofErr w:type="gramStart"/>
      <w:r w:rsidR="007872A3" w:rsidRPr="00937F6F">
        <w:rPr>
          <w:rFonts w:hint="eastAsia"/>
          <w:b w:val="0"/>
          <w:sz w:val="28"/>
          <w:szCs w:val="28"/>
        </w:rPr>
        <w:t>位頂托</w:t>
      </w:r>
      <w:proofErr w:type="gramEnd"/>
      <w:r w:rsidR="007872A3" w:rsidRPr="00937F6F">
        <w:rPr>
          <w:rFonts w:hint="eastAsia"/>
          <w:b w:val="0"/>
          <w:sz w:val="28"/>
          <w:szCs w:val="28"/>
        </w:rPr>
        <w:t>影響、雨水下水道建設無法執行等問題癥結，考量建設經費、建設期程等執行面問題，再現期建議以</w:t>
      </w:r>
      <w:r w:rsidR="007872A3" w:rsidRPr="00937F6F">
        <w:rPr>
          <w:b w:val="0"/>
          <w:sz w:val="28"/>
          <w:szCs w:val="28"/>
        </w:rPr>
        <w:t>2</w:t>
      </w:r>
      <w:r w:rsidR="007872A3">
        <w:rPr>
          <w:rFonts w:hint="eastAsia"/>
          <w:b w:val="0"/>
          <w:sz w:val="28"/>
          <w:szCs w:val="28"/>
        </w:rPr>
        <w:t>至</w:t>
      </w:r>
      <w:r w:rsidR="007872A3" w:rsidRPr="00937F6F">
        <w:rPr>
          <w:b w:val="0"/>
          <w:sz w:val="28"/>
          <w:szCs w:val="28"/>
        </w:rPr>
        <w:t>10</w:t>
      </w:r>
      <w:r w:rsidR="007872A3" w:rsidRPr="00937F6F">
        <w:rPr>
          <w:rFonts w:hint="eastAsia"/>
          <w:b w:val="0"/>
          <w:sz w:val="28"/>
          <w:szCs w:val="28"/>
        </w:rPr>
        <w:t>年範圍為宜。經查我國各地方政府辦理雨水下水道系統現況，截至</w:t>
      </w:r>
      <w:r w:rsidR="007872A3" w:rsidRPr="00937F6F">
        <w:rPr>
          <w:b w:val="0"/>
          <w:sz w:val="28"/>
          <w:szCs w:val="28"/>
        </w:rPr>
        <w:t>109</w:t>
      </w:r>
      <w:r w:rsidR="007872A3" w:rsidRPr="00937F6F">
        <w:rPr>
          <w:rFonts w:hint="eastAsia"/>
          <w:b w:val="0"/>
          <w:sz w:val="28"/>
          <w:szCs w:val="28"/>
        </w:rPr>
        <w:t>年底止</w:t>
      </w:r>
      <w:r w:rsidR="007872A3">
        <w:rPr>
          <w:rFonts w:hint="eastAsia"/>
          <w:b w:val="0"/>
          <w:sz w:val="28"/>
          <w:szCs w:val="28"/>
        </w:rPr>
        <w:t>，</w:t>
      </w:r>
      <w:r w:rsidR="007872A3" w:rsidRPr="00937F6F">
        <w:rPr>
          <w:rFonts w:hint="eastAsia"/>
          <w:b w:val="0"/>
          <w:sz w:val="28"/>
          <w:szCs w:val="28"/>
        </w:rPr>
        <w:t>尚有</w:t>
      </w:r>
      <w:r w:rsidR="007872A3" w:rsidRPr="00937F6F">
        <w:rPr>
          <w:b w:val="0"/>
          <w:sz w:val="28"/>
          <w:szCs w:val="28"/>
        </w:rPr>
        <w:t>7</w:t>
      </w:r>
      <w:r w:rsidR="007872A3" w:rsidRPr="00937F6F">
        <w:rPr>
          <w:rFonts w:hint="eastAsia"/>
          <w:b w:val="0"/>
          <w:sz w:val="28"/>
          <w:szCs w:val="28"/>
        </w:rPr>
        <w:t>個縣市雨水下水道系統規劃已逾</w:t>
      </w:r>
      <w:r w:rsidR="007872A3" w:rsidRPr="00937F6F">
        <w:rPr>
          <w:b w:val="0"/>
          <w:sz w:val="28"/>
          <w:szCs w:val="28"/>
        </w:rPr>
        <w:t>10</w:t>
      </w:r>
      <w:r w:rsidR="007872A3" w:rsidRPr="00937F6F">
        <w:rPr>
          <w:rFonts w:hint="eastAsia"/>
          <w:b w:val="0"/>
          <w:sz w:val="28"/>
          <w:szCs w:val="28"/>
        </w:rPr>
        <w:t>年未予更新</w:t>
      </w:r>
      <w:r w:rsidR="007872A3">
        <w:rPr>
          <w:rFonts w:hint="eastAsia"/>
          <w:b w:val="0"/>
          <w:sz w:val="28"/>
          <w:szCs w:val="28"/>
        </w:rPr>
        <w:t>（</w:t>
      </w:r>
      <w:r w:rsidR="007872A3" w:rsidRPr="00937F6F">
        <w:rPr>
          <w:rFonts w:hint="eastAsia"/>
          <w:b w:val="0"/>
          <w:sz w:val="28"/>
          <w:szCs w:val="28"/>
        </w:rPr>
        <w:t>表</w:t>
      </w:r>
      <w:r w:rsidR="007872A3" w:rsidRPr="00937F6F">
        <w:rPr>
          <w:b w:val="0"/>
          <w:sz w:val="28"/>
          <w:szCs w:val="28"/>
        </w:rPr>
        <w:t>2</w:t>
      </w:r>
      <w:r w:rsidR="007872A3">
        <w:rPr>
          <w:rFonts w:hint="eastAsia"/>
          <w:b w:val="0"/>
          <w:sz w:val="28"/>
          <w:szCs w:val="28"/>
        </w:rPr>
        <w:t>）</w:t>
      </w:r>
      <w:r w:rsidR="007872A3" w:rsidRPr="00937F6F">
        <w:rPr>
          <w:rFonts w:hint="eastAsia"/>
          <w:b w:val="0"/>
          <w:sz w:val="28"/>
          <w:szCs w:val="28"/>
        </w:rPr>
        <w:t>，其中屏東縣境內</w:t>
      </w:r>
      <w:r w:rsidR="007872A3" w:rsidRPr="00937F6F">
        <w:rPr>
          <w:b w:val="0"/>
          <w:sz w:val="28"/>
          <w:szCs w:val="28"/>
        </w:rPr>
        <w:t>27</w:t>
      </w:r>
      <w:r w:rsidR="007872A3" w:rsidRPr="00937F6F">
        <w:rPr>
          <w:rFonts w:hint="eastAsia"/>
          <w:b w:val="0"/>
          <w:sz w:val="28"/>
          <w:szCs w:val="28"/>
        </w:rPr>
        <w:t>個都市計畫區中，仍有多達</w:t>
      </w:r>
      <w:r w:rsidR="007872A3" w:rsidRPr="00937F6F">
        <w:rPr>
          <w:b w:val="0"/>
          <w:sz w:val="28"/>
          <w:szCs w:val="28"/>
        </w:rPr>
        <w:t>25</w:t>
      </w:r>
      <w:r w:rsidR="007872A3" w:rsidRPr="00937F6F">
        <w:rPr>
          <w:rFonts w:hint="eastAsia"/>
          <w:b w:val="0"/>
          <w:sz w:val="28"/>
          <w:szCs w:val="28"/>
        </w:rPr>
        <w:t>個都市計畫</w:t>
      </w:r>
      <w:proofErr w:type="gramStart"/>
      <w:r w:rsidR="007872A3" w:rsidRPr="00937F6F">
        <w:rPr>
          <w:rFonts w:hint="eastAsia"/>
          <w:b w:val="0"/>
          <w:sz w:val="28"/>
          <w:szCs w:val="28"/>
        </w:rPr>
        <w:t>區均以</w:t>
      </w:r>
      <w:r w:rsidR="007872A3" w:rsidRPr="00937F6F">
        <w:rPr>
          <w:b w:val="0"/>
          <w:sz w:val="28"/>
          <w:szCs w:val="28"/>
        </w:rPr>
        <w:t>1</w:t>
      </w:r>
      <w:r w:rsidR="007872A3" w:rsidRPr="00937F6F">
        <w:rPr>
          <w:rFonts w:hint="eastAsia"/>
          <w:b w:val="0"/>
          <w:sz w:val="28"/>
          <w:szCs w:val="28"/>
        </w:rPr>
        <w:t>年</w:t>
      </w:r>
      <w:proofErr w:type="gramEnd"/>
      <w:r w:rsidR="007872A3" w:rsidRPr="00937F6F">
        <w:rPr>
          <w:rFonts w:hint="eastAsia"/>
          <w:b w:val="0"/>
          <w:sz w:val="28"/>
          <w:szCs w:val="28"/>
        </w:rPr>
        <w:t>再現期進行系統規劃，且該等地區雨水下水道系統規劃已逾</w:t>
      </w:r>
      <w:r w:rsidR="007872A3" w:rsidRPr="00937F6F">
        <w:rPr>
          <w:b w:val="0"/>
          <w:sz w:val="28"/>
          <w:szCs w:val="28"/>
        </w:rPr>
        <w:t>10</w:t>
      </w:r>
      <w:r w:rsidR="007872A3" w:rsidRPr="00937F6F">
        <w:rPr>
          <w:rFonts w:hint="eastAsia"/>
          <w:b w:val="0"/>
          <w:sz w:val="28"/>
          <w:szCs w:val="28"/>
        </w:rPr>
        <w:t>年，都市環境等外在條件已經變遷，亟待辦理檢討規劃，且近年之都市快速發展及極端水文事件頻仍之影響，允宜重新檢討，以國土規劃角度進行</w:t>
      </w:r>
      <w:proofErr w:type="gramStart"/>
      <w:r w:rsidR="007872A3" w:rsidRPr="00937F6F">
        <w:rPr>
          <w:rFonts w:hint="eastAsia"/>
          <w:b w:val="0"/>
          <w:sz w:val="28"/>
          <w:szCs w:val="28"/>
        </w:rPr>
        <w:t>逕</w:t>
      </w:r>
      <w:proofErr w:type="gramEnd"/>
      <w:r w:rsidR="007872A3" w:rsidRPr="00937F6F">
        <w:rPr>
          <w:rFonts w:hint="eastAsia"/>
          <w:b w:val="0"/>
          <w:sz w:val="28"/>
          <w:szCs w:val="28"/>
        </w:rPr>
        <w:t>流分擔、總合治水概念辦理雨水下水道之治理規劃及檢討，以因應環境變遷，避免發生淹水情形</w:t>
      </w:r>
      <w:r w:rsidR="007872A3" w:rsidRPr="00937F6F">
        <w:rPr>
          <w:rFonts w:hint="eastAsia"/>
          <w:b w:val="0"/>
          <w:bCs/>
          <w:sz w:val="28"/>
          <w:szCs w:val="28"/>
        </w:rPr>
        <w:t>。</w:t>
      </w:r>
    </w:p>
    <w:p w:rsidR="00195070" w:rsidRPr="00937F6F" w:rsidRDefault="007872A3" w:rsidP="00153C34">
      <w:pPr>
        <w:pStyle w:val="af1"/>
        <w:kinsoku w:val="0"/>
        <w:spacing w:line="504" w:lineRule="exact"/>
        <w:ind w:rightChars="-1" w:right="-2" w:firstLineChars="200" w:firstLine="561"/>
        <w:rPr>
          <w:b w:val="0"/>
          <w:bCs/>
          <w:sz w:val="28"/>
          <w:szCs w:val="28"/>
        </w:rPr>
      </w:pPr>
      <w:r w:rsidRPr="00937F6F">
        <w:rPr>
          <w:rFonts w:hint="eastAsia"/>
          <w:bCs/>
          <w:sz w:val="28"/>
          <w:szCs w:val="28"/>
        </w:rPr>
        <w:t>（三）雨水下水道普查作業仍待持續辦理，且對於普查發現下水道</w:t>
      </w:r>
      <w:proofErr w:type="gramStart"/>
      <w:r w:rsidRPr="00937F6F">
        <w:rPr>
          <w:rFonts w:hint="eastAsia"/>
          <w:bCs/>
          <w:sz w:val="28"/>
          <w:szCs w:val="28"/>
        </w:rPr>
        <w:t>淤積或箱涵</w:t>
      </w:r>
      <w:proofErr w:type="gramEnd"/>
      <w:r w:rsidRPr="00937F6F">
        <w:rPr>
          <w:rFonts w:hint="eastAsia"/>
          <w:bCs/>
          <w:sz w:val="28"/>
          <w:szCs w:val="28"/>
        </w:rPr>
        <w:t>破損，多未能於汛期前完成</w:t>
      </w:r>
      <w:proofErr w:type="gramStart"/>
      <w:r w:rsidRPr="00937F6F">
        <w:rPr>
          <w:rFonts w:hint="eastAsia"/>
          <w:bCs/>
          <w:sz w:val="28"/>
          <w:szCs w:val="28"/>
        </w:rPr>
        <w:t>清疏和辦理</w:t>
      </w:r>
      <w:proofErr w:type="gramEnd"/>
      <w:r w:rsidRPr="00937F6F">
        <w:rPr>
          <w:rFonts w:hint="eastAsia"/>
          <w:bCs/>
          <w:sz w:val="28"/>
          <w:szCs w:val="28"/>
        </w:rPr>
        <w:t>箱涵修復，</w:t>
      </w:r>
      <w:proofErr w:type="gramStart"/>
      <w:r w:rsidRPr="00937F6F">
        <w:rPr>
          <w:rFonts w:hint="eastAsia"/>
          <w:bCs/>
          <w:sz w:val="28"/>
          <w:szCs w:val="28"/>
        </w:rPr>
        <w:t>允宜依普查</w:t>
      </w:r>
      <w:proofErr w:type="gramEnd"/>
      <w:r w:rsidRPr="00937F6F">
        <w:rPr>
          <w:rFonts w:hint="eastAsia"/>
          <w:bCs/>
          <w:sz w:val="28"/>
          <w:szCs w:val="28"/>
        </w:rPr>
        <w:t>結果適時檢討調整年度</w:t>
      </w:r>
      <w:proofErr w:type="gramStart"/>
      <w:r w:rsidRPr="00937F6F">
        <w:rPr>
          <w:rFonts w:hint="eastAsia"/>
          <w:bCs/>
          <w:sz w:val="28"/>
          <w:szCs w:val="28"/>
        </w:rPr>
        <w:t>清淤工程之清</w:t>
      </w:r>
      <w:proofErr w:type="gramEnd"/>
      <w:r w:rsidRPr="00937F6F">
        <w:rPr>
          <w:rFonts w:hint="eastAsia"/>
          <w:bCs/>
          <w:sz w:val="28"/>
          <w:szCs w:val="28"/>
        </w:rPr>
        <w:t>疏、修復能量，以維持設施良好使用狀況：</w:t>
      </w:r>
      <w:r w:rsidRPr="00937F6F">
        <w:rPr>
          <w:rFonts w:hint="eastAsia"/>
          <w:b w:val="0"/>
          <w:bCs/>
          <w:sz w:val="28"/>
          <w:szCs w:val="28"/>
        </w:rPr>
        <w:t>下水道法施行細則第14條規定，下水道系統設施完成後，下水道機構應將下水道排水區域圖、管線系統分布平面圖及管線縱橫斷面圖等資料登錄建檔保管。雨水下水道設施維護</w:t>
      </w:r>
      <w:r w:rsidRPr="00937F6F">
        <w:rPr>
          <w:rFonts w:hint="eastAsia"/>
          <w:b w:val="0"/>
          <w:bCs/>
          <w:sz w:val="28"/>
          <w:szCs w:val="28"/>
        </w:rPr>
        <w:lastRenderedPageBreak/>
        <w:t>管理手冊參、雨水下水道設施維護管理注意事項一、</w:t>
      </w:r>
      <w:r>
        <w:rPr>
          <w:rFonts w:hint="eastAsia"/>
          <w:b w:val="0"/>
          <w:bCs/>
          <w:sz w:val="28"/>
          <w:szCs w:val="28"/>
        </w:rPr>
        <w:t>（</w:t>
      </w:r>
      <w:r w:rsidRPr="00937F6F">
        <w:rPr>
          <w:rFonts w:hint="eastAsia"/>
          <w:b w:val="0"/>
          <w:bCs/>
          <w:sz w:val="28"/>
          <w:szCs w:val="28"/>
        </w:rPr>
        <w:t>四</w:t>
      </w:r>
      <w:r>
        <w:rPr>
          <w:rFonts w:hint="eastAsia"/>
          <w:b w:val="0"/>
          <w:bCs/>
          <w:sz w:val="28"/>
          <w:szCs w:val="28"/>
        </w:rPr>
        <w:t>）</w:t>
      </w:r>
      <w:r w:rsidRPr="00937F6F">
        <w:rPr>
          <w:rFonts w:hint="eastAsia"/>
          <w:b w:val="0"/>
          <w:bCs/>
          <w:sz w:val="28"/>
          <w:szCs w:val="28"/>
        </w:rPr>
        <w:t>補修及改善略</w:t>
      </w:r>
      <w:proofErr w:type="gramStart"/>
      <w:r w:rsidRPr="00937F6F">
        <w:rPr>
          <w:rFonts w:hint="eastAsia"/>
          <w:b w:val="0"/>
          <w:bCs/>
          <w:sz w:val="28"/>
          <w:szCs w:val="28"/>
        </w:rPr>
        <w:t>以</w:t>
      </w:r>
      <w:proofErr w:type="gramEnd"/>
      <w:r w:rsidRPr="00937F6F">
        <w:rPr>
          <w:rFonts w:hint="eastAsia"/>
          <w:b w:val="0"/>
          <w:bCs/>
          <w:sz w:val="28"/>
          <w:szCs w:val="28"/>
        </w:rPr>
        <w:t>，檢查、清理或</w:t>
      </w:r>
      <w:proofErr w:type="gramStart"/>
      <w:r w:rsidRPr="00937F6F">
        <w:rPr>
          <w:rFonts w:hint="eastAsia"/>
          <w:b w:val="0"/>
          <w:bCs/>
          <w:sz w:val="28"/>
          <w:szCs w:val="28"/>
        </w:rPr>
        <w:t>浚渫</w:t>
      </w:r>
      <w:proofErr w:type="gramEnd"/>
      <w:r w:rsidRPr="00937F6F">
        <w:rPr>
          <w:rFonts w:hint="eastAsia"/>
          <w:b w:val="0"/>
          <w:bCs/>
          <w:sz w:val="28"/>
          <w:szCs w:val="28"/>
        </w:rPr>
        <w:t>後，如發現設施損傷，或功能降低現象，應即查明原因，速予補修改善。除搶修工程外，應作長期性之計畫，釐定優先順序並避免重複投資。鑒於雨水下水道建設期長，早期建設時多未能將相關資料電子化，設置上</w:t>
      </w:r>
      <w:proofErr w:type="gramStart"/>
      <w:r w:rsidRPr="00937F6F">
        <w:rPr>
          <w:rFonts w:hint="eastAsia"/>
          <w:b w:val="0"/>
          <w:bCs/>
          <w:sz w:val="28"/>
          <w:szCs w:val="28"/>
        </w:rPr>
        <w:t>又多隱於</w:t>
      </w:r>
      <w:proofErr w:type="gramEnd"/>
      <w:r w:rsidRPr="00937F6F">
        <w:rPr>
          <w:rFonts w:hint="eastAsia"/>
          <w:b w:val="0"/>
          <w:bCs/>
          <w:sz w:val="28"/>
          <w:szCs w:val="28"/>
        </w:rPr>
        <w:t>地下，難以肉眼判別雨水下水道設施現況，</w:t>
      </w:r>
      <w:proofErr w:type="gramStart"/>
      <w:r w:rsidRPr="00937F6F">
        <w:rPr>
          <w:rFonts w:hint="eastAsia"/>
          <w:b w:val="0"/>
          <w:bCs/>
          <w:sz w:val="28"/>
          <w:szCs w:val="28"/>
        </w:rPr>
        <w:t>爰</w:t>
      </w:r>
      <w:proofErr w:type="gramEnd"/>
      <w:r w:rsidRPr="00937F6F">
        <w:rPr>
          <w:rFonts w:hint="eastAsia"/>
          <w:b w:val="0"/>
          <w:bCs/>
          <w:sz w:val="28"/>
          <w:szCs w:val="28"/>
        </w:rPr>
        <w:t>辦理雨水下水道設施普查作業成為瞭解雨水下水道設施現況最直接之方式，並依據普查成果進一步辦理管線縱走調查作業，</w:t>
      </w:r>
      <w:proofErr w:type="gramStart"/>
      <w:r w:rsidRPr="00937F6F">
        <w:rPr>
          <w:rFonts w:hint="eastAsia"/>
          <w:b w:val="0"/>
          <w:bCs/>
          <w:sz w:val="28"/>
          <w:szCs w:val="28"/>
        </w:rPr>
        <w:t>俾</w:t>
      </w:r>
      <w:proofErr w:type="gramEnd"/>
      <w:r w:rsidRPr="00937F6F">
        <w:rPr>
          <w:rFonts w:hint="eastAsia"/>
          <w:b w:val="0"/>
          <w:bCs/>
          <w:sz w:val="28"/>
          <w:szCs w:val="28"/>
        </w:rPr>
        <w:t>利後續維護管理。依屏東縣政府108年12月完成之屏東縣雨水下水道普查案成果報告書相關資料所載，截至107年底止</w:t>
      </w:r>
      <w:r>
        <w:rPr>
          <w:rFonts w:hint="eastAsia"/>
          <w:b w:val="0"/>
          <w:bCs/>
          <w:sz w:val="28"/>
          <w:szCs w:val="28"/>
        </w:rPr>
        <w:t>，</w:t>
      </w:r>
      <w:r w:rsidRPr="00937F6F">
        <w:rPr>
          <w:rFonts w:hint="eastAsia"/>
          <w:b w:val="0"/>
          <w:bCs/>
          <w:sz w:val="28"/>
          <w:szCs w:val="28"/>
        </w:rPr>
        <w:t>已建設全長178.91公里，完成普查130.76公里，尚餘48.15公里，占26.91％。惟據普查成果所載，目前共有287處管線淤積缺失，其中共計46處淤積</w:t>
      </w:r>
      <w:proofErr w:type="gramStart"/>
      <w:r w:rsidRPr="00937F6F">
        <w:rPr>
          <w:rFonts w:hint="eastAsia"/>
          <w:b w:val="0"/>
          <w:bCs/>
          <w:sz w:val="28"/>
          <w:szCs w:val="28"/>
        </w:rPr>
        <w:t>深度占通水</w:t>
      </w:r>
      <w:proofErr w:type="gramEnd"/>
      <w:r w:rsidRPr="00937F6F">
        <w:rPr>
          <w:rFonts w:hint="eastAsia"/>
          <w:b w:val="0"/>
          <w:bCs/>
          <w:sz w:val="28"/>
          <w:szCs w:val="28"/>
        </w:rPr>
        <w:t>斷面高度之比例更在30％以上，</w:t>
      </w:r>
      <w:proofErr w:type="gramStart"/>
      <w:r w:rsidRPr="00937F6F">
        <w:rPr>
          <w:rFonts w:hint="eastAsia"/>
          <w:b w:val="0"/>
          <w:bCs/>
          <w:sz w:val="28"/>
          <w:szCs w:val="28"/>
        </w:rPr>
        <w:t>惟查多數</w:t>
      </w:r>
      <w:proofErr w:type="gramEnd"/>
      <w:r w:rsidRPr="00937F6F">
        <w:rPr>
          <w:rFonts w:hint="eastAsia"/>
          <w:b w:val="0"/>
          <w:bCs/>
          <w:sz w:val="28"/>
          <w:szCs w:val="28"/>
        </w:rPr>
        <w:t>清疏作業多未能於汛期前完成，或有未辦理清淤檢查情事，已對排水能力造成影響；另經各地方政府普查雨水下水道結果，截至109年底止，尚有1</w:t>
      </w:r>
      <w:r w:rsidRPr="00937F6F">
        <w:rPr>
          <w:b w:val="0"/>
          <w:bCs/>
          <w:sz w:val="28"/>
          <w:szCs w:val="28"/>
        </w:rPr>
        <w:t>3個縣市政府未完成</w:t>
      </w:r>
      <w:r w:rsidRPr="00937F6F">
        <w:rPr>
          <w:rFonts w:hint="eastAsia"/>
          <w:b w:val="0"/>
          <w:bCs/>
          <w:sz w:val="28"/>
          <w:szCs w:val="28"/>
        </w:rPr>
        <w:t>雨水下水道箱涵之檢修</w:t>
      </w:r>
      <w:r w:rsidRPr="00937F6F">
        <w:rPr>
          <w:b w:val="0"/>
          <w:bCs/>
          <w:sz w:val="28"/>
          <w:szCs w:val="28"/>
        </w:rPr>
        <w:t>，其</w:t>
      </w:r>
      <w:r w:rsidRPr="00937F6F">
        <w:rPr>
          <w:rFonts w:hint="eastAsia"/>
          <w:b w:val="0"/>
          <w:bCs/>
          <w:sz w:val="28"/>
          <w:szCs w:val="28"/>
        </w:rPr>
        <w:t>應檢修箱涵長度計</w:t>
      </w:r>
      <w:r w:rsidRPr="00937F6F">
        <w:rPr>
          <w:b w:val="0"/>
          <w:bCs/>
          <w:sz w:val="28"/>
          <w:szCs w:val="28"/>
        </w:rPr>
        <w:t>939.23</w:t>
      </w:r>
      <w:r w:rsidRPr="00937F6F">
        <w:rPr>
          <w:rFonts w:hint="eastAsia"/>
          <w:b w:val="0"/>
          <w:bCs/>
          <w:sz w:val="28"/>
          <w:szCs w:val="28"/>
        </w:rPr>
        <w:t>公里，已完成檢修者計6</w:t>
      </w:r>
      <w:r w:rsidRPr="00937F6F">
        <w:rPr>
          <w:b w:val="0"/>
          <w:bCs/>
          <w:sz w:val="28"/>
          <w:szCs w:val="28"/>
        </w:rPr>
        <w:t>18.25</w:t>
      </w:r>
      <w:r w:rsidRPr="00937F6F">
        <w:rPr>
          <w:rFonts w:hint="eastAsia"/>
          <w:b w:val="0"/>
          <w:bCs/>
          <w:sz w:val="28"/>
          <w:szCs w:val="28"/>
        </w:rPr>
        <w:t>公里，尚未完成檢修者計320</w:t>
      </w:r>
      <w:r w:rsidRPr="00937F6F">
        <w:rPr>
          <w:b w:val="0"/>
          <w:bCs/>
          <w:sz w:val="28"/>
          <w:szCs w:val="28"/>
        </w:rPr>
        <w:t>.98</w:t>
      </w:r>
      <w:r w:rsidRPr="00937F6F">
        <w:rPr>
          <w:rFonts w:hint="eastAsia"/>
          <w:b w:val="0"/>
          <w:bCs/>
          <w:sz w:val="28"/>
          <w:szCs w:val="28"/>
        </w:rPr>
        <w:t>公里</w:t>
      </w:r>
      <w:r>
        <w:rPr>
          <w:rFonts w:hint="eastAsia"/>
          <w:b w:val="0"/>
          <w:bCs/>
          <w:sz w:val="28"/>
          <w:szCs w:val="28"/>
        </w:rPr>
        <w:t>（</w:t>
      </w:r>
      <w:r w:rsidRPr="00937F6F">
        <w:rPr>
          <w:rFonts w:hint="eastAsia"/>
          <w:b w:val="0"/>
          <w:bCs/>
          <w:sz w:val="28"/>
          <w:szCs w:val="28"/>
        </w:rPr>
        <w:t>表3</w:t>
      </w:r>
      <w:r>
        <w:rPr>
          <w:rFonts w:hint="eastAsia"/>
          <w:b w:val="0"/>
          <w:bCs/>
          <w:sz w:val="28"/>
          <w:szCs w:val="28"/>
        </w:rPr>
        <w:t>）</w:t>
      </w:r>
      <w:r w:rsidRPr="00937F6F">
        <w:rPr>
          <w:rFonts w:hint="eastAsia"/>
          <w:b w:val="0"/>
          <w:bCs/>
          <w:sz w:val="28"/>
          <w:szCs w:val="28"/>
        </w:rPr>
        <w:t>，其中屏東縣應檢修箱涵長度計48</w:t>
      </w:r>
      <w:r w:rsidRPr="00937F6F">
        <w:rPr>
          <w:b w:val="0"/>
          <w:bCs/>
          <w:sz w:val="28"/>
          <w:szCs w:val="28"/>
        </w:rPr>
        <w:t>.15</w:t>
      </w:r>
      <w:r w:rsidRPr="00937F6F">
        <w:rPr>
          <w:rFonts w:hint="eastAsia"/>
          <w:b w:val="0"/>
          <w:bCs/>
          <w:sz w:val="28"/>
          <w:szCs w:val="28"/>
        </w:rPr>
        <w:t>公</w:t>
      </w:r>
      <w:r w:rsidR="00BB35C6">
        <w:rPr>
          <w:noProof/>
        </w:rPr>
        <w:pict>
          <v:shape id="_x0000_s1074" type="#_x0000_t202" style="position:absolute;left:0;text-align:left;margin-left:192.85pt;margin-top:384.85pt;width:311.05pt;height:290.15pt;z-index:251702272;visibility:visible;mso-wrap-style:square;mso-width-percent:0;mso-wrap-distance-left:2.85pt;mso-wrap-distance-top:0;mso-wrap-distance-right:2.85pt;mso-wrap-distance-bottom:0;mso-position-horizontal-relative:margin;mso-position-vertical-relative:margin;mso-width-percent:0;mso-width-relative:page;mso-height-relative:page;v-text-anchor:top" o:allowoverlap="f" stroked="f">
            <v:textbox style="mso-next-textbox:#_x0000_s1074">
              <w:txbxContent>
                <w:p w:rsidR="0057175D" w:rsidRDefault="0057175D" w:rsidP="00323AD5">
                  <w:pPr>
                    <w:wordWrap w:val="0"/>
                    <w:snapToGrid w:val="0"/>
                    <w:spacing w:line="0" w:lineRule="atLeast"/>
                    <w:jc w:val="right"/>
                    <w:rPr>
                      <w:rFonts w:ascii="標楷體" w:eastAsia="標楷體" w:hAnsi="標楷體"/>
                      <w:b/>
                      <w:szCs w:val="24"/>
                    </w:rPr>
                  </w:pPr>
                  <w:r w:rsidRPr="00F32903">
                    <w:rPr>
                      <w:rFonts w:ascii="標楷體" w:eastAsia="標楷體" w:hAnsi="標楷體" w:hint="eastAsia"/>
                      <w:b/>
                      <w:szCs w:val="24"/>
                    </w:rPr>
                    <w:t>表3</w:t>
                  </w:r>
                  <w:r>
                    <w:rPr>
                      <w:rFonts w:ascii="標楷體" w:eastAsia="標楷體" w:hAnsi="標楷體" w:hint="eastAsia"/>
                      <w:b/>
                      <w:szCs w:val="24"/>
                    </w:rPr>
                    <w:t xml:space="preserve">   </w:t>
                  </w:r>
                  <w:r w:rsidRPr="00F32903">
                    <w:rPr>
                      <w:rFonts w:ascii="標楷體" w:eastAsia="標楷體" w:hAnsi="標楷體" w:hint="eastAsia"/>
                      <w:b/>
                      <w:szCs w:val="24"/>
                    </w:rPr>
                    <w:t>地方政府截至109年底</w:t>
                  </w:r>
                  <w:proofErr w:type="gramStart"/>
                  <w:r w:rsidRPr="00F32903">
                    <w:rPr>
                      <w:rFonts w:ascii="標楷體" w:eastAsia="標楷體" w:hAnsi="標楷體" w:hint="eastAsia"/>
                      <w:b/>
                      <w:szCs w:val="24"/>
                    </w:rPr>
                    <w:t>止</w:t>
                  </w:r>
                  <w:proofErr w:type="gramEnd"/>
                  <w:r w:rsidRPr="00F32903">
                    <w:rPr>
                      <w:rFonts w:ascii="標楷體" w:eastAsia="標楷體" w:hAnsi="標楷體" w:hint="eastAsia"/>
                      <w:b/>
                      <w:szCs w:val="24"/>
                    </w:rPr>
                    <w:t>尚未完成雨水下水道</w:t>
                  </w:r>
                </w:p>
                <w:p w:rsidR="0057175D" w:rsidRDefault="0057175D" w:rsidP="00323AD5">
                  <w:pPr>
                    <w:snapToGrid w:val="0"/>
                    <w:spacing w:line="0" w:lineRule="atLeast"/>
                    <w:ind w:right="480" w:firstLineChars="460" w:firstLine="1105"/>
                    <w:jc w:val="both"/>
                    <w:rPr>
                      <w:rFonts w:ascii="標楷體" w:eastAsia="標楷體" w:hAnsi="標楷體"/>
                      <w:b/>
                      <w:szCs w:val="24"/>
                    </w:rPr>
                  </w:pPr>
                  <w:r w:rsidRPr="00F32903">
                    <w:rPr>
                      <w:rFonts w:ascii="標楷體" w:eastAsia="標楷體" w:hAnsi="標楷體" w:hint="eastAsia"/>
                      <w:b/>
                      <w:szCs w:val="24"/>
                    </w:rPr>
                    <w:t>檢修箱涵情形</w:t>
                  </w:r>
                </w:p>
                <w:p w:rsidR="0057175D" w:rsidRPr="00CE15A2" w:rsidRDefault="0057175D" w:rsidP="00323AD5">
                  <w:pPr>
                    <w:snapToGrid w:val="0"/>
                    <w:spacing w:line="0" w:lineRule="atLeast"/>
                    <w:jc w:val="right"/>
                    <w:rPr>
                      <w:rFonts w:ascii="標楷體" w:eastAsia="標楷體" w:hAnsi="標楷體"/>
                      <w:sz w:val="20"/>
                      <w:szCs w:val="22"/>
                    </w:rPr>
                  </w:pPr>
                  <w:r w:rsidRPr="00CE15A2">
                    <w:rPr>
                      <w:rFonts w:ascii="標楷體" w:eastAsia="標楷體" w:hAnsi="標楷體" w:hint="eastAsia"/>
                      <w:sz w:val="20"/>
                      <w:szCs w:val="22"/>
                    </w:rPr>
                    <w:t>單位：公里、％</w:t>
                  </w:r>
                </w:p>
                <w:tbl>
                  <w:tblPr>
                    <w:tblW w:w="5965" w:type="dxa"/>
                    <w:tblInd w:w="28" w:type="dxa"/>
                    <w:tblCellMar>
                      <w:left w:w="28" w:type="dxa"/>
                      <w:right w:w="28" w:type="dxa"/>
                    </w:tblCellMar>
                    <w:tblLook w:val="04A0" w:firstRow="1" w:lastRow="0" w:firstColumn="1" w:lastColumn="0" w:noHBand="0" w:noVBand="1"/>
                  </w:tblPr>
                  <w:tblGrid>
                    <w:gridCol w:w="993"/>
                    <w:gridCol w:w="1134"/>
                    <w:gridCol w:w="1518"/>
                    <w:gridCol w:w="1260"/>
                    <w:gridCol w:w="1060"/>
                  </w:tblGrid>
                  <w:tr w:rsidR="0057175D" w:rsidRPr="004124FC" w:rsidTr="007872A3">
                    <w:trPr>
                      <w:trHeight w:val="340"/>
                    </w:trPr>
                    <w:tc>
                      <w:tcPr>
                        <w:tcW w:w="993" w:type="dxa"/>
                        <w:tcBorders>
                          <w:top w:val="single" w:sz="4" w:space="0" w:color="auto"/>
                          <w:left w:val="single" w:sz="4" w:space="0" w:color="auto"/>
                          <w:bottom w:val="single" w:sz="4" w:space="0" w:color="auto"/>
                          <w:right w:val="single" w:sz="4" w:space="0" w:color="auto"/>
                        </w:tcBorders>
                        <w:shd w:val="clear" w:color="auto" w:fill="B6DDE8"/>
                        <w:noWrap/>
                        <w:vAlign w:val="center"/>
                        <w:hideMark/>
                      </w:tcPr>
                      <w:p w:rsidR="0057175D" w:rsidRPr="004124FC" w:rsidRDefault="0057175D" w:rsidP="007872A3">
                        <w:pPr>
                          <w:snapToGrid w:val="0"/>
                          <w:spacing w:line="0" w:lineRule="atLeast"/>
                          <w:jc w:val="center"/>
                          <w:rPr>
                            <w:rFonts w:ascii="標楷體" w:eastAsia="標楷體" w:hAnsi="標楷體"/>
                            <w:color w:val="000000"/>
                            <w:sz w:val="20"/>
                          </w:rPr>
                        </w:pPr>
                        <w:proofErr w:type="gramStart"/>
                        <w:r w:rsidRPr="004124FC">
                          <w:rPr>
                            <w:rFonts w:ascii="標楷體" w:eastAsia="標楷體" w:hAnsi="標楷體" w:hint="eastAsia"/>
                            <w:color w:val="000000"/>
                            <w:sz w:val="20"/>
                          </w:rPr>
                          <w:t>市縣別</w:t>
                        </w:r>
                        <w:proofErr w:type="gramEnd"/>
                      </w:p>
                    </w:tc>
                    <w:tc>
                      <w:tcPr>
                        <w:tcW w:w="1134" w:type="dxa"/>
                        <w:tcBorders>
                          <w:top w:val="single" w:sz="4" w:space="0" w:color="auto"/>
                          <w:left w:val="nil"/>
                          <w:bottom w:val="single" w:sz="4" w:space="0" w:color="auto"/>
                          <w:right w:val="single" w:sz="4" w:space="0" w:color="auto"/>
                        </w:tcBorders>
                        <w:shd w:val="clear" w:color="auto" w:fill="B6DDE8"/>
                        <w:vAlign w:val="center"/>
                        <w:hideMark/>
                      </w:tcPr>
                      <w:p w:rsidR="0057175D" w:rsidRPr="004124FC" w:rsidRDefault="0057175D" w:rsidP="007872A3">
                        <w:pPr>
                          <w:snapToGrid w:val="0"/>
                          <w:spacing w:line="0" w:lineRule="atLeast"/>
                          <w:jc w:val="center"/>
                          <w:rPr>
                            <w:rFonts w:ascii="標楷體" w:eastAsia="標楷體" w:hAnsi="標楷體"/>
                            <w:color w:val="000000"/>
                            <w:sz w:val="20"/>
                          </w:rPr>
                        </w:pPr>
                        <w:r w:rsidRPr="004124FC">
                          <w:rPr>
                            <w:rFonts w:ascii="標楷體" w:eastAsia="標楷體" w:hAnsi="標楷體" w:hint="eastAsia"/>
                            <w:color w:val="000000"/>
                            <w:sz w:val="20"/>
                          </w:rPr>
                          <w:t>應檢修數</w:t>
                        </w:r>
                      </w:p>
                    </w:tc>
                    <w:tc>
                      <w:tcPr>
                        <w:tcW w:w="1518" w:type="dxa"/>
                        <w:tcBorders>
                          <w:top w:val="single" w:sz="4" w:space="0" w:color="auto"/>
                          <w:left w:val="nil"/>
                          <w:bottom w:val="single" w:sz="4" w:space="0" w:color="auto"/>
                          <w:right w:val="single" w:sz="4" w:space="0" w:color="auto"/>
                        </w:tcBorders>
                        <w:shd w:val="clear" w:color="auto" w:fill="B6DDE8"/>
                        <w:vAlign w:val="center"/>
                        <w:hideMark/>
                      </w:tcPr>
                      <w:p w:rsidR="0057175D" w:rsidRPr="004124FC" w:rsidRDefault="0057175D" w:rsidP="007872A3">
                        <w:pPr>
                          <w:snapToGrid w:val="0"/>
                          <w:spacing w:line="0" w:lineRule="atLeast"/>
                          <w:jc w:val="center"/>
                          <w:rPr>
                            <w:rFonts w:ascii="標楷體" w:eastAsia="標楷體" w:hAnsi="標楷體"/>
                            <w:color w:val="000000"/>
                            <w:sz w:val="20"/>
                          </w:rPr>
                        </w:pPr>
                        <w:r w:rsidRPr="004124FC">
                          <w:rPr>
                            <w:rFonts w:ascii="標楷體" w:eastAsia="標楷體" w:hAnsi="標楷體" w:hint="eastAsia"/>
                            <w:color w:val="000000"/>
                            <w:sz w:val="20"/>
                          </w:rPr>
                          <w:t>已完成檢修數</w:t>
                        </w:r>
                      </w:p>
                    </w:tc>
                    <w:tc>
                      <w:tcPr>
                        <w:tcW w:w="1260" w:type="dxa"/>
                        <w:tcBorders>
                          <w:top w:val="single" w:sz="4" w:space="0" w:color="auto"/>
                          <w:left w:val="nil"/>
                          <w:bottom w:val="single" w:sz="4" w:space="0" w:color="auto"/>
                          <w:right w:val="single" w:sz="4" w:space="0" w:color="auto"/>
                        </w:tcBorders>
                        <w:shd w:val="clear" w:color="auto" w:fill="B6DDE8"/>
                        <w:vAlign w:val="center"/>
                        <w:hideMark/>
                      </w:tcPr>
                      <w:p w:rsidR="0057175D" w:rsidRPr="004124FC" w:rsidRDefault="0057175D" w:rsidP="007872A3">
                        <w:pPr>
                          <w:snapToGrid w:val="0"/>
                          <w:spacing w:line="0" w:lineRule="atLeast"/>
                          <w:jc w:val="center"/>
                          <w:rPr>
                            <w:rFonts w:ascii="標楷體" w:eastAsia="標楷體" w:hAnsi="標楷體"/>
                            <w:color w:val="000000"/>
                            <w:sz w:val="20"/>
                          </w:rPr>
                        </w:pPr>
                        <w:r w:rsidRPr="004124FC">
                          <w:rPr>
                            <w:rFonts w:ascii="標楷體" w:eastAsia="標楷體" w:hAnsi="標楷體" w:hint="eastAsia"/>
                            <w:color w:val="000000"/>
                            <w:sz w:val="20"/>
                          </w:rPr>
                          <w:t>尚未完成數</w:t>
                        </w:r>
                      </w:p>
                    </w:tc>
                    <w:tc>
                      <w:tcPr>
                        <w:tcW w:w="1060" w:type="dxa"/>
                        <w:tcBorders>
                          <w:top w:val="single" w:sz="4" w:space="0" w:color="auto"/>
                          <w:left w:val="nil"/>
                          <w:bottom w:val="single" w:sz="4" w:space="0" w:color="auto"/>
                          <w:right w:val="single" w:sz="4" w:space="0" w:color="auto"/>
                        </w:tcBorders>
                        <w:shd w:val="clear" w:color="auto" w:fill="B6DDE8"/>
                        <w:vAlign w:val="center"/>
                        <w:hideMark/>
                      </w:tcPr>
                      <w:p w:rsidR="0057175D" w:rsidRPr="004124FC" w:rsidRDefault="0057175D" w:rsidP="007872A3">
                        <w:pPr>
                          <w:snapToGrid w:val="0"/>
                          <w:spacing w:line="0" w:lineRule="atLeast"/>
                          <w:jc w:val="center"/>
                          <w:rPr>
                            <w:rFonts w:ascii="標楷體" w:eastAsia="標楷體" w:hAnsi="標楷體"/>
                            <w:color w:val="000000"/>
                            <w:sz w:val="20"/>
                          </w:rPr>
                        </w:pPr>
                        <w:r w:rsidRPr="004124FC">
                          <w:rPr>
                            <w:rFonts w:ascii="標楷體" w:eastAsia="標楷體" w:hAnsi="標楷體" w:hint="eastAsia"/>
                            <w:color w:val="000000"/>
                            <w:sz w:val="20"/>
                          </w:rPr>
                          <w:t>未完成率</w:t>
                        </w:r>
                      </w:p>
                    </w:tc>
                  </w:tr>
                  <w:tr w:rsidR="0057175D" w:rsidRPr="004124FC" w:rsidTr="00195070">
                    <w:trPr>
                      <w:trHeight w:val="283"/>
                    </w:trPr>
                    <w:tc>
                      <w:tcPr>
                        <w:tcW w:w="993" w:type="dxa"/>
                        <w:tcBorders>
                          <w:top w:val="nil"/>
                          <w:left w:val="single" w:sz="4" w:space="0" w:color="auto"/>
                          <w:bottom w:val="single" w:sz="12" w:space="0" w:color="auto"/>
                          <w:right w:val="single" w:sz="4" w:space="0" w:color="auto"/>
                        </w:tcBorders>
                        <w:shd w:val="clear" w:color="auto" w:fill="auto"/>
                        <w:vAlign w:val="center"/>
                        <w:hideMark/>
                      </w:tcPr>
                      <w:p w:rsidR="0057175D" w:rsidRPr="004124FC" w:rsidRDefault="0057175D" w:rsidP="007872A3">
                        <w:pPr>
                          <w:snapToGrid w:val="0"/>
                          <w:spacing w:line="0" w:lineRule="atLeast"/>
                          <w:jc w:val="center"/>
                          <w:rPr>
                            <w:rFonts w:ascii="標楷體" w:eastAsia="標楷體" w:hAnsi="標楷體"/>
                            <w:b/>
                            <w:bCs/>
                            <w:color w:val="000000"/>
                            <w:sz w:val="20"/>
                          </w:rPr>
                        </w:pPr>
                        <w:r w:rsidRPr="004124FC">
                          <w:rPr>
                            <w:rFonts w:ascii="標楷體" w:eastAsia="標楷體" w:hAnsi="標楷體" w:hint="eastAsia"/>
                            <w:b/>
                            <w:bCs/>
                            <w:color w:val="000000"/>
                            <w:sz w:val="20"/>
                          </w:rPr>
                          <w:t>合計</w:t>
                        </w:r>
                      </w:p>
                    </w:tc>
                    <w:tc>
                      <w:tcPr>
                        <w:tcW w:w="1134" w:type="dxa"/>
                        <w:tcBorders>
                          <w:top w:val="nil"/>
                          <w:left w:val="nil"/>
                          <w:bottom w:val="single" w:sz="12" w:space="0" w:color="auto"/>
                          <w:right w:val="single" w:sz="4" w:space="0" w:color="auto"/>
                        </w:tcBorders>
                        <w:shd w:val="clear" w:color="000000" w:fill="FFFFFF"/>
                        <w:vAlign w:val="center"/>
                        <w:hideMark/>
                      </w:tcPr>
                      <w:p w:rsidR="0057175D" w:rsidRPr="004124FC" w:rsidRDefault="0057175D" w:rsidP="007872A3">
                        <w:pPr>
                          <w:snapToGrid w:val="0"/>
                          <w:spacing w:line="0" w:lineRule="atLeast"/>
                          <w:jc w:val="right"/>
                          <w:rPr>
                            <w:rFonts w:ascii="標楷體" w:eastAsia="標楷體" w:hAnsi="標楷體"/>
                            <w:b/>
                            <w:bCs/>
                            <w:color w:val="000000"/>
                            <w:sz w:val="20"/>
                          </w:rPr>
                        </w:pPr>
                        <w:r w:rsidRPr="004124FC">
                          <w:rPr>
                            <w:rFonts w:ascii="標楷體" w:eastAsia="標楷體" w:hAnsi="標楷體"/>
                            <w:b/>
                            <w:bCs/>
                            <w:color w:val="000000"/>
                            <w:sz w:val="20"/>
                          </w:rPr>
                          <w:t xml:space="preserve"> 939.23 </w:t>
                        </w:r>
                      </w:p>
                    </w:tc>
                    <w:tc>
                      <w:tcPr>
                        <w:tcW w:w="1518" w:type="dxa"/>
                        <w:tcBorders>
                          <w:top w:val="nil"/>
                          <w:left w:val="nil"/>
                          <w:bottom w:val="single" w:sz="12" w:space="0" w:color="auto"/>
                          <w:right w:val="single" w:sz="4" w:space="0" w:color="auto"/>
                        </w:tcBorders>
                        <w:shd w:val="clear" w:color="000000" w:fill="FFFFFF"/>
                        <w:vAlign w:val="center"/>
                        <w:hideMark/>
                      </w:tcPr>
                      <w:p w:rsidR="0057175D" w:rsidRPr="004124FC" w:rsidRDefault="0057175D" w:rsidP="007872A3">
                        <w:pPr>
                          <w:snapToGrid w:val="0"/>
                          <w:spacing w:line="0" w:lineRule="atLeast"/>
                          <w:jc w:val="right"/>
                          <w:rPr>
                            <w:rFonts w:ascii="標楷體" w:eastAsia="標楷體" w:hAnsi="標楷體"/>
                            <w:b/>
                            <w:bCs/>
                            <w:color w:val="000000"/>
                            <w:sz w:val="20"/>
                          </w:rPr>
                        </w:pPr>
                        <w:r w:rsidRPr="004124FC">
                          <w:rPr>
                            <w:rFonts w:ascii="標楷體" w:eastAsia="標楷體" w:hAnsi="標楷體"/>
                            <w:b/>
                            <w:bCs/>
                            <w:color w:val="000000"/>
                            <w:sz w:val="20"/>
                          </w:rPr>
                          <w:t xml:space="preserve"> 618.25 </w:t>
                        </w:r>
                      </w:p>
                    </w:tc>
                    <w:tc>
                      <w:tcPr>
                        <w:tcW w:w="1260" w:type="dxa"/>
                        <w:tcBorders>
                          <w:top w:val="nil"/>
                          <w:left w:val="nil"/>
                          <w:bottom w:val="single" w:sz="12" w:space="0" w:color="auto"/>
                          <w:right w:val="single" w:sz="4" w:space="0" w:color="auto"/>
                        </w:tcBorders>
                        <w:shd w:val="clear" w:color="000000" w:fill="FFFFFF"/>
                        <w:vAlign w:val="center"/>
                        <w:hideMark/>
                      </w:tcPr>
                      <w:p w:rsidR="0057175D" w:rsidRPr="004124FC" w:rsidRDefault="0057175D" w:rsidP="007872A3">
                        <w:pPr>
                          <w:snapToGrid w:val="0"/>
                          <w:spacing w:line="0" w:lineRule="atLeast"/>
                          <w:jc w:val="right"/>
                          <w:rPr>
                            <w:rFonts w:ascii="標楷體" w:eastAsia="標楷體" w:hAnsi="標楷體"/>
                            <w:b/>
                            <w:bCs/>
                            <w:color w:val="000000"/>
                            <w:sz w:val="20"/>
                          </w:rPr>
                        </w:pPr>
                        <w:r w:rsidRPr="004124FC">
                          <w:rPr>
                            <w:rFonts w:ascii="標楷體" w:eastAsia="標楷體" w:hAnsi="標楷體"/>
                            <w:b/>
                            <w:bCs/>
                            <w:color w:val="000000"/>
                            <w:sz w:val="20"/>
                          </w:rPr>
                          <w:t xml:space="preserve"> 320.98 </w:t>
                        </w:r>
                      </w:p>
                    </w:tc>
                    <w:tc>
                      <w:tcPr>
                        <w:tcW w:w="1060" w:type="dxa"/>
                        <w:tcBorders>
                          <w:top w:val="nil"/>
                          <w:left w:val="nil"/>
                          <w:bottom w:val="single" w:sz="12" w:space="0" w:color="auto"/>
                          <w:right w:val="single" w:sz="4" w:space="0" w:color="auto"/>
                        </w:tcBorders>
                        <w:shd w:val="clear" w:color="000000" w:fill="FFFFFF"/>
                        <w:vAlign w:val="center"/>
                        <w:hideMark/>
                      </w:tcPr>
                      <w:p w:rsidR="0057175D" w:rsidRPr="004124FC" w:rsidRDefault="0057175D" w:rsidP="007872A3">
                        <w:pPr>
                          <w:spacing w:line="0" w:lineRule="atLeast"/>
                          <w:jc w:val="right"/>
                          <w:rPr>
                            <w:rFonts w:ascii="標楷體" w:eastAsia="標楷體" w:hAnsi="標楷體"/>
                            <w:b/>
                            <w:bCs/>
                            <w:color w:val="000000"/>
                            <w:sz w:val="20"/>
                          </w:rPr>
                        </w:pPr>
                        <w:r w:rsidRPr="004124FC">
                          <w:rPr>
                            <w:rFonts w:ascii="標楷體" w:eastAsia="標楷體" w:hAnsi="標楷體"/>
                            <w:b/>
                            <w:bCs/>
                            <w:color w:val="000000"/>
                            <w:sz w:val="20"/>
                          </w:rPr>
                          <w:t>34.17</w:t>
                        </w:r>
                      </w:p>
                    </w:tc>
                  </w:tr>
                  <w:tr w:rsidR="0057175D" w:rsidRPr="004124FC" w:rsidTr="00195070">
                    <w:trPr>
                      <w:trHeight w:val="283"/>
                    </w:trPr>
                    <w:tc>
                      <w:tcPr>
                        <w:tcW w:w="993" w:type="dxa"/>
                        <w:tcBorders>
                          <w:top w:val="single" w:sz="12" w:space="0" w:color="auto"/>
                          <w:left w:val="single" w:sz="12" w:space="0" w:color="auto"/>
                          <w:bottom w:val="single" w:sz="12" w:space="0" w:color="auto"/>
                          <w:right w:val="single" w:sz="6" w:space="0" w:color="auto"/>
                        </w:tcBorders>
                        <w:shd w:val="clear" w:color="auto" w:fill="DAEEF3"/>
                        <w:noWrap/>
                        <w:vAlign w:val="center"/>
                        <w:hideMark/>
                      </w:tcPr>
                      <w:p w:rsidR="0057175D" w:rsidRPr="004124FC" w:rsidRDefault="0057175D" w:rsidP="007872A3">
                        <w:pPr>
                          <w:snapToGrid w:val="0"/>
                          <w:spacing w:line="0" w:lineRule="atLeast"/>
                          <w:jc w:val="center"/>
                          <w:rPr>
                            <w:rFonts w:ascii="標楷體" w:eastAsia="標楷體" w:hAnsi="標楷體"/>
                            <w:color w:val="000000"/>
                            <w:sz w:val="20"/>
                          </w:rPr>
                        </w:pPr>
                        <w:r w:rsidRPr="004124FC">
                          <w:rPr>
                            <w:rFonts w:ascii="標楷體" w:eastAsia="標楷體" w:hAnsi="標楷體" w:hint="eastAsia"/>
                            <w:color w:val="000000"/>
                            <w:sz w:val="20"/>
                          </w:rPr>
                          <w:t>屏東縣</w:t>
                        </w:r>
                      </w:p>
                    </w:tc>
                    <w:tc>
                      <w:tcPr>
                        <w:tcW w:w="1134" w:type="dxa"/>
                        <w:tcBorders>
                          <w:top w:val="single" w:sz="12" w:space="0" w:color="auto"/>
                          <w:left w:val="single" w:sz="6" w:space="0" w:color="auto"/>
                          <w:bottom w:val="single" w:sz="12" w:space="0" w:color="auto"/>
                          <w:right w:val="single" w:sz="6" w:space="0" w:color="auto"/>
                        </w:tcBorders>
                        <w:shd w:val="clear" w:color="auto" w:fill="DAEEF3"/>
                        <w:vAlign w:val="center"/>
                        <w:hideMark/>
                      </w:tcPr>
                      <w:p w:rsidR="0057175D" w:rsidRPr="004124FC" w:rsidRDefault="0057175D" w:rsidP="007872A3">
                        <w:pPr>
                          <w:snapToGrid w:val="0"/>
                          <w:spacing w:line="0" w:lineRule="atLeast"/>
                          <w:jc w:val="right"/>
                          <w:rPr>
                            <w:rFonts w:ascii="標楷體" w:eastAsia="標楷體" w:hAnsi="標楷體"/>
                            <w:color w:val="000000"/>
                            <w:sz w:val="20"/>
                          </w:rPr>
                        </w:pPr>
                        <w:r w:rsidRPr="004124FC">
                          <w:rPr>
                            <w:rFonts w:ascii="標楷體" w:eastAsia="標楷體" w:hAnsi="標楷體" w:hint="eastAsia"/>
                            <w:color w:val="000000"/>
                            <w:sz w:val="20"/>
                          </w:rPr>
                          <w:t>48.15</w:t>
                        </w:r>
                      </w:p>
                    </w:tc>
                    <w:tc>
                      <w:tcPr>
                        <w:tcW w:w="1518" w:type="dxa"/>
                        <w:tcBorders>
                          <w:top w:val="single" w:sz="12" w:space="0" w:color="auto"/>
                          <w:left w:val="single" w:sz="6" w:space="0" w:color="auto"/>
                          <w:bottom w:val="single" w:sz="12" w:space="0" w:color="auto"/>
                          <w:right w:val="single" w:sz="6" w:space="0" w:color="auto"/>
                        </w:tcBorders>
                        <w:shd w:val="clear" w:color="auto" w:fill="DAEEF3"/>
                        <w:vAlign w:val="center"/>
                        <w:hideMark/>
                      </w:tcPr>
                      <w:p w:rsidR="0057175D" w:rsidRPr="004124FC" w:rsidRDefault="0057175D" w:rsidP="007872A3">
                        <w:pPr>
                          <w:snapToGrid w:val="0"/>
                          <w:spacing w:line="0" w:lineRule="atLeast"/>
                          <w:jc w:val="right"/>
                          <w:rPr>
                            <w:rFonts w:ascii="標楷體" w:eastAsia="標楷體" w:hAnsi="標楷體"/>
                            <w:color w:val="000000"/>
                            <w:sz w:val="20"/>
                          </w:rPr>
                        </w:pPr>
                        <w:r w:rsidRPr="004124FC">
                          <w:rPr>
                            <w:rFonts w:ascii="標楷體" w:eastAsia="標楷體" w:hAnsi="標楷體" w:hint="eastAsia"/>
                            <w:color w:val="000000"/>
                            <w:sz w:val="20"/>
                          </w:rPr>
                          <w:t xml:space="preserve">－ </w:t>
                        </w:r>
                      </w:p>
                    </w:tc>
                    <w:tc>
                      <w:tcPr>
                        <w:tcW w:w="1260" w:type="dxa"/>
                        <w:tcBorders>
                          <w:top w:val="single" w:sz="12" w:space="0" w:color="auto"/>
                          <w:left w:val="single" w:sz="6" w:space="0" w:color="auto"/>
                          <w:bottom w:val="single" w:sz="12" w:space="0" w:color="auto"/>
                          <w:right w:val="single" w:sz="6" w:space="0" w:color="auto"/>
                        </w:tcBorders>
                        <w:shd w:val="clear" w:color="auto" w:fill="DAEEF3"/>
                        <w:vAlign w:val="center"/>
                        <w:hideMark/>
                      </w:tcPr>
                      <w:p w:rsidR="0057175D" w:rsidRPr="004124FC" w:rsidRDefault="0057175D" w:rsidP="007872A3">
                        <w:pPr>
                          <w:snapToGrid w:val="0"/>
                          <w:spacing w:line="0" w:lineRule="atLeast"/>
                          <w:jc w:val="right"/>
                          <w:rPr>
                            <w:rFonts w:ascii="標楷體" w:eastAsia="標楷體" w:hAnsi="標楷體"/>
                            <w:color w:val="000000"/>
                            <w:sz w:val="20"/>
                          </w:rPr>
                        </w:pPr>
                        <w:r w:rsidRPr="004124FC">
                          <w:rPr>
                            <w:rFonts w:ascii="標楷體" w:eastAsia="標楷體" w:hAnsi="標楷體" w:hint="eastAsia"/>
                            <w:color w:val="000000"/>
                            <w:sz w:val="20"/>
                          </w:rPr>
                          <w:t>48.15</w:t>
                        </w:r>
                      </w:p>
                    </w:tc>
                    <w:tc>
                      <w:tcPr>
                        <w:tcW w:w="1060" w:type="dxa"/>
                        <w:tcBorders>
                          <w:top w:val="single" w:sz="12" w:space="0" w:color="auto"/>
                          <w:left w:val="single" w:sz="6" w:space="0" w:color="auto"/>
                          <w:bottom w:val="single" w:sz="12" w:space="0" w:color="auto"/>
                          <w:right w:val="single" w:sz="12" w:space="0" w:color="auto"/>
                        </w:tcBorders>
                        <w:shd w:val="clear" w:color="auto" w:fill="DAEEF3"/>
                        <w:vAlign w:val="center"/>
                        <w:hideMark/>
                      </w:tcPr>
                      <w:p w:rsidR="0057175D" w:rsidRPr="004124FC" w:rsidRDefault="0057175D" w:rsidP="007872A3">
                        <w:pPr>
                          <w:spacing w:line="0" w:lineRule="atLeast"/>
                          <w:jc w:val="right"/>
                          <w:rPr>
                            <w:rFonts w:ascii="標楷體" w:eastAsia="標楷體" w:hAnsi="標楷體"/>
                            <w:color w:val="000000"/>
                            <w:sz w:val="20"/>
                          </w:rPr>
                        </w:pPr>
                        <w:r w:rsidRPr="004124FC">
                          <w:rPr>
                            <w:rFonts w:ascii="標楷體" w:eastAsia="標楷體" w:hAnsi="標楷體" w:hint="eastAsia"/>
                            <w:color w:val="000000"/>
                            <w:sz w:val="20"/>
                          </w:rPr>
                          <w:t>100</w:t>
                        </w:r>
                        <w:r w:rsidRPr="004124FC">
                          <w:rPr>
                            <w:rFonts w:ascii="標楷體" w:eastAsia="標楷體" w:hAnsi="標楷體"/>
                            <w:color w:val="000000"/>
                            <w:sz w:val="20"/>
                          </w:rPr>
                          <w:t>.00</w:t>
                        </w:r>
                      </w:p>
                    </w:tc>
                  </w:tr>
                  <w:tr w:rsidR="0057175D" w:rsidRPr="004124FC" w:rsidTr="00195070">
                    <w:trPr>
                      <w:trHeight w:val="283"/>
                    </w:trPr>
                    <w:tc>
                      <w:tcPr>
                        <w:tcW w:w="993" w:type="dxa"/>
                        <w:tcBorders>
                          <w:top w:val="single" w:sz="12" w:space="0" w:color="auto"/>
                          <w:left w:val="single" w:sz="4" w:space="0" w:color="auto"/>
                          <w:bottom w:val="single" w:sz="4" w:space="0" w:color="auto"/>
                          <w:right w:val="single" w:sz="4" w:space="0" w:color="auto"/>
                        </w:tcBorders>
                        <w:shd w:val="clear" w:color="000000" w:fill="FFFFFF"/>
                        <w:noWrap/>
                        <w:vAlign w:val="center"/>
                        <w:hideMark/>
                      </w:tcPr>
                      <w:p w:rsidR="0057175D" w:rsidRPr="004124FC" w:rsidRDefault="0057175D" w:rsidP="007872A3">
                        <w:pPr>
                          <w:snapToGrid w:val="0"/>
                          <w:spacing w:line="0" w:lineRule="atLeast"/>
                          <w:jc w:val="center"/>
                          <w:rPr>
                            <w:rFonts w:ascii="標楷體" w:eastAsia="標楷體" w:hAnsi="標楷體"/>
                            <w:color w:val="000000"/>
                            <w:sz w:val="20"/>
                          </w:rPr>
                        </w:pPr>
                        <w:r w:rsidRPr="004124FC">
                          <w:rPr>
                            <w:rFonts w:ascii="標楷體" w:eastAsia="標楷體" w:hAnsi="標楷體" w:hint="eastAsia"/>
                            <w:color w:val="000000"/>
                            <w:sz w:val="20"/>
                          </w:rPr>
                          <w:t>嘉義市</w:t>
                        </w:r>
                      </w:p>
                    </w:tc>
                    <w:tc>
                      <w:tcPr>
                        <w:tcW w:w="1134" w:type="dxa"/>
                        <w:tcBorders>
                          <w:top w:val="single" w:sz="12" w:space="0" w:color="auto"/>
                          <w:left w:val="nil"/>
                          <w:bottom w:val="single" w:sz="4" w:space="0" w:color="auto"/>
                          <w:right w:val="single" w:sz="4" w:space="0" w:color="auto"/>
                        </w:tcBorders>
                        <w:shd w:val="clear" w:color="000000" w:fill="FFFFFF"/>
                        <w:vAlign w:val="center"/>
                        <w:hideMark/>
                      </w:tcPr>
                      <w:p w:rsidR="0057175D" w:rsidRPr="004124FC" w:rsidRDefault="0057175D" w:rsidP="007872A3">
                        <w:pPr>
                          <w:snapToGrid w:val="0"/>
                          <w:spacing w:line="0" w:lineRule="atLeast"/>
                          <w:jc w:val="right"/>
                          <w:rPr>
                            <w:rFonts w:ascii="標楷體" w:eastAsia="標楷體" w:hAnsi="標楷體"/>
                            <w:color w:val="000000"/>
                            <w:sz w:val="20"/>
                          </w:rPr>
                        </w:pPr>
                        <w:r w:rsidRPr="004124FC">
                          <w:rPr>
                            <w:rFonts w:ascii="標楷體" w:eastAsia="標楷體" w:hAnsi="標楷體" w:hint="eastAsia"/>
                            <w:color w:val="000000"/>
                            <w:sz w:val="20"/>
                          </w:rPr>
                          <w:t>3.36</w:t>
                        </w:r>
                      </w:p>
                    </w:tc>
                    <w:tc>
                      <w:tcPr>
                        <w:tcW w:w="1518" w:type="dxa"/>
                        <w:tcBorders>
                          <w:top w:val="single" w:sz="12" w:space="0" w:color="auto"/>
                          <w:left w:val="nil"/>
                          <w:bottom w:val="single" w:sz="4" w:space="0" w:color="auto"/>
                          <w:right w:val="single" w:sz="4" w:space="0" w:color="auto"/>
                        </w:tcBorders>
                        <w:shd w:val="clear" w:color="000000" w:fill="FFFFFF"/>
                        <w:vAlign w:val="center"/>
                        <w:hideMark/>
                      </w:tcPr>
                      <w:p w:rsidR="0057175D" w:rsidRPr="004124FC" w:rsidRDefault="0057175D" w:rsidP="007872A3">
                        <w:pPr>
                          <w:snapToGrid w:val="0"/>
                          <w:spacing w:line="0" w:lineRule="atLeast"/>
                          <w:jc w:val="right"/>
                          <w:rPr>
                            <w:rFonts w:ascii="標楷體" w:eastAsia="標楷體" w:hAnsi="標楷體"/>
                            <w:color w:val="000000"/>
                            <w:sz w:val="20"/>
                          </w:rPr>
                        </w:pPr>
                        <w:r w:rsidRPr="004124FC">
                          <w:rPr>
                            <w:rFonts w:ascii="標楷體" w:eastAsia="標楷體" w:hAnsi="標楷體" w:hint="eastAsia"/>
                            <w:color w:val="000000"/>
                            <w:sz w:val="20"/>
                          </w:rPr>
                          <w:t xml:space="preserve">－ </w:t>
                        </w:r>
                      </w:p>
                    </w:tc>
                    <w:tc>
                      <w:tcPr>
                        <w:tcW w:w="1260" w:type="dxa"/>
                        <w:tcBorders>
                          <w:top w:val="single" w:sz="12" w:space="0" w:color="auto"/>
                          <w:left w:val="nil"/>
                          <w:bottom w:val="single" w:sz="4" w:space="0" w:color="auto"/>
                          <w:right w:val="single" w:sz="4" w:space="0" w:color="auto"/>
                        </w:tcBorders>
                        <w:shd w:val="clear" w:color="000000" w:fill="FFFFFF"/>
                        <w:vAlign w:val="center"/>
                        <w:hideMark/>
                      </w:tcPr>
                      <w:p w:rsidR="0057175D" w:rsidRPr="004124FC" w:rsidRDefault="0057175D" w:rsidP="007872A3">
                        <w:pPr>
                          <w:snapToGrid w:val="0"/>
                          <w:spacing w:line="0" w:lineRule="atLeast"/>
                          <w:jc w:val="right"/>
                          <w:rPr>
                            <w:rFonts w:ascii="標楷體" w:eastAsia="標楷體" w:hAnsi="標楷體"/>
                            <w:color w:val="000000"/>
                            <w:sz w:val="20"/>
                          </w:rPr>
                        </w:pPr>
                        <w:r w:rsidRPr="004124FC">
                          <w:rPr>
                            <w:rFonts w:ascii="標楷體" w:eastAsia="標楷體" w:hAnsi="標楷體" w:hint="eastAsia"/>
                            <w:color w:val="000000"/>
                            <w:sz w:val="20"/>
                          </w:rPr>
                          <w:t>3.36</w:t>
                        </w:r>
                      </w:p>
                    </w:tc>
                    <w:tc>
                      <w:tcPr>
                        <w:tcW w:w="1060" w:type="dxa"/>
                        <w:tcBorders>
                          <w:top w:val="single" w:sz="12" w:space="0" w:color="auto"/>
                          <w:left w:val="nil"/>
                          <w:bottom w:val="single" w:sz="4" w:space="0" w:color="auto"/>
                          <w:right w:val="single" w:sz="4" w:space="0" w:color="auto"/>
                        </w:tcBorders>
                        <w:shd w:val="clear" w:color="000000" w:fill="FFFFFF"/>
                        <w:vAlign w:val="center"/>
                        <w:hideMark/>
                      </w:tcPr>
                      <w:p w:rsidR="0057175D" w:rsidRPr="004124FC" w:rsidRDefault="0057175D" w:rsidP="007872A3">
                        <w:pPr>
                          <w:spacing w:line="0" w:lineRule="atLeast"/>
                          <w:jc w:val="right"/>
                          <w:rPr>
                            <w:rFonts w:ascii="標楷體" w:eastAsia="標楷體" w:hAnsi="標楷體"/>
                            <w:color w:val="000000"/>
                            <w:sz w:val="20"/>
                          </w:rPr>
                        </w:pPr>
                        <w:r w:rsidRPr="004124FC">
                          <w:rPr>
                            <w:rFonts w:ascii="標楷體" w:eastAsia="標楷體" w:hAnsi="標楷體" w:hint="eastAsia"/>
                            <w:color w:val="000000"/>
                            <w:sz w:val="20"/>
                          </w:rPr>
                          <w:t>100</w:t>
                        </w:r>
                        <w:r w:rsidRPr="004124FC">
                          <w:rPr>
                            <w:rFonts w:ascii="標楷體" w:eastAsia="標楷體" w:hAnsi="標楷體"/>
                            <w:color w:val="000000"/>
                            <w:sz w:val="20"/>
                          </w:rPr>
                          <w:t>.00</w:t>
                        </w:r>
                      </w:p>
                    </w:tc>
                  </w:tr>
                  <w:tr w:rsidR="0057175D" w:rsidRPr="004124FC" w:rsidTr="00195070">
                    <w:trPr>
                      <w:trHeight w:val="283"/>
                    </w:trPr>
                    <w:tc>
                      <w:tcPr>
                        <w:tcW w:w="993" w:type="dxa"/>
                        <w:tcBorders>
                          <w:top w:val="nil"/>
                          <w:left w:val="single" w:sz="4" w:space="0" w:color="auto"/>
                          <w:bottom w:val="single" w:sz="4" w:space="0" w:color="auto"/>
                          <w:right w:val="single" w:sz="4" w:space="0" w:color="auto"/>
                        </w:tcBorders>
                        <w:shd w:val="clear" w:color="auto" w:fill="DAEEF3"/>
                        <w:noWrap/>
                        <w:vAlign w:val="center"/>
                        <w:hideMark/>
                      </w:tcPr>
                      <w:p w:rsidR="0057175D" w:rsidRPr="004124FC" w:rsidRDefault="0057175D" w:rsidP="007872A3">
                        <w:pPr>
                          <w:snapToGrid w:val="0"/>
                          <w:spacing w:line="0" w:lineRule="atLeast"/>
                          <w:jc w:val="center"/>
                          <w:rPr>
                            <w:rFonts w:ascii="標楷體" w:eastAsia="標楷體" w:hAnsi="標楷體"/>
                            <w:color w:val="000000"/>
                            <w:sz w:val="20"/>
                          </w:rPr>
                        </w:pPr>
                        <w:proofErr w:type="gramStart"/>
                        <w:r w:rsidRPr="004124FC">
                          <w:rPr>
                            <w:rFonts w:ascii="標楷體" w:eastAsia="標楷體" w:hAnsi="標楷體" w:hint="eastAsia"/>
                            <w:color w:val="000000"/>
                            <w:sz w:val="20"/>
                          </w:rPr>
                          <w:t>臺</w:t>
                        </w:r>
                        <w:proofErr w:type="gramEnd"/>
                        <w:r w:rsidRPr="004124FC">
                          <w:rPr>
                            <w:rFonts w:ascii="標楷體" w:eastAsia="標楷體" w:hAnsi="標楷體" w:hint="eastAsia"/>
                            <w:color w:val="000000"/>
                            <w:sz w:val="20"/>
                          </w:rPr>
                          <w:t>東縣</w:t>
                        </w:r>
                      </w:p>
                    </w:tc>
                    <w:tc>
                      <w:tcPr>
                        <w:tcW w:w="1134" w:type="dxa"/>
                        <w:tcBorders>
                          <w:top w:val="nil"/>
                          <w:left w:val="nil"/>
                          <w:bottom w:val="single" w:sz="4" w:space="0" w:color="auto"/>
                          <w:right w:val="single" w:sz="4" w:space="0" w:color="auto"/>
                        </w:tcBorders>
                        <w:shd w:val="clear" w:color="auto" w:fill="DAEEF3"/>
                        <w:vAlign w:val="center"/>
                        <w:hideMark/>
                      </w:tcPr>
                      <w:p w:rsidR="0057175D" w:rsidRPr="004124FC" w:rsidRDefault="0057175D" w:rsidP="007872A3">
                        <w:pPr>
                          <w:snapToGrid w:val="0"/>
                          <w:spacing w:line="0" w:lineRule="atLeast"/>
                          <w:jc w:val="right"/>
                          <w:rPr>
                            <w:rFonts w:ascii="標楷體" w:eastAsia="標楷體" w:hAnsi="標楷體"/>
                            <w:color w:val="000000"/>
                            <w:sz w:val="20"/>
                          </w:rPr>
                        </w:pPr>
                        <w:r w:rsidRPr="004124FC">
                          <w:rPr>
                            <w:rFonts w:ascii="標楷體" w:eastAsia="標楷體" w:hAnsi="標楷體" w:hint="eastAsia"/>
                            <w:color w:val="000000"/>
                            <w:sz w:val="20"/>
                          </w:rPr>
                          <w:t>13.57</w:t>
                        </w:r>
                      </w:p>
                    </w:tc>
                    <w:tc>
                      <w:tcPr>
                        <w:tcW w:w="1518" w:type="dxa"/>
                        <w:tcBorders>
                          <w:top w:val="nil"/>
                          <w:left w:val="nil"/>
                          <w:bottom w:val="single" w:sz="4" w:space="0" w:color="auto"/>
                          <w:right w:val="single" w:sz="4" w:space="0" w:color="auto"/>
                        </w:tcBorders>
                        <w:shd w:val="clear" w:color="auto" w:fill="DAEEF3"/>
                        <w:vAlign w:val="center"/>
                        <w:hideMark/>
                      </w:tcPr>
                      <w:p w:rsidR="0057175D" w:rsidRPr="004124FC" w:rsidRDefault="0057175D" w:rsidP="007872A3">
                        <w:pPr>
                          <w:snapToGrid w:val="0"/>
                          <w:spacing w:line="0" w:lineRule="atLeast"/>
                          <w:jc w:val="right"/>
                          <w:rPr>
                            <w:rFonts w:ascii="標楷體" w:eastAsia="標楷體" w:hAnsi="標楷體"/>
                            <w:color w:val="000000"/>
                            <w:sz w:val="20"/>
                          </w:rPr>
                        </w:pPr>
                        <w:r w:rsidRPr="004124FC">
                          <w:rPr>
                            <w:rFonts w:ascii="標楷體" w:eastAsia="標楷體" w:hAnsi="標楷體" w:hint="eastAsia"/>
                            <w:color w:val="000000"/>
                            <w:sz w:val="20"/>
                          </w:rPr>
                          <w:t>0.01</w:t>
                        </w:r>
                      </w:p>
                    </w:tc>
                    <w:tc>
                      <w:tcPr>
                        <w:tcW w:w="1260" w:type="dxa"/>
                        <w:tcBorders>
                          <w:top w:val="nil"/>
                          <w:left w:val="nil"/>
                          <w:bottom w:val="single" w:sz="4" w:space="0" w:color="auto"/>
                          <w:right w:val="single" w:sz="4" w:space="0" w:color="auto"/>
                        </w:tcBorders>
                        <w:shd w:val="clear" w:color="auto" w:fill="DAEEF3"/>
                        <w:vAlign w:val="center"/>
                        <w:hideMark/>
                      </w:tcPr>
                      <w:p w:rsidR="0057175D" w:rsidRPr="004124FC" w:rsidRDefault="0057175D" w:rsidP="007872A3">
                        <w:pPr>
                          <w:snapToGrid w:val="0"/>
                          <w:spacing w:line="0" w:lineRule="atLeast"/>
                          <w:jc w:val="right"/>
                          <w:rPr>
                            <w:rFonts w:ascii="標楷體" w:eastAsia="標楷體" w:hAnsi="標楷體"/>
                            <w:color w:val="000000"/>
                            <w:sz w:val="20"/>
                          </w:rPr>
                        </w:pPr>
                        <w:r w:rsidRPr="004124FC">
                          <w:rPr>
                            <w:rFonts w:ascii="標楷體" w:eastAsia="標楷體" w:hAnsi="標楷體" w:hint="eastAsia"/>
                            <w:color w:val="000000"/>
                            <w:sz w:val="20"/>
                          </w:rPr>
                          <w:t>13.56</w:t>
                        </w:r>
                      </w:p>
                    </w:tc>
                    <w:tc>
                      <w:tcPr>
                        <w:tcW w:w="1060" w:type="dxa"/>
                        <w:tcBorders>
                          <w:top w:val="nil"/>
                          <w:left w:val="nil"/>
                          <w:bottom w:val="single" w:sz="4" w:space="0" w:color="auto"/>
                          <w:right w:val="single" w:sz="4" w:space="0" w:color="auto"/>
                        </w:tcBorders>
                        <w:shd w:val="clear" w:color="auto" w:fill="DAEEF3"/>
                        <w:vAlign w:val="center"/>
                        <w:hideMark/>
                      </w:tcPr>
                      <w:p w:rsidR="0057175D" w:rsidRPr="004124FC" w:rsidRDefault="0057175D" w:rsidP="007872A3">
                        <w:pPr>
                          <w:spacing w:line="0" w:lineRule="atLeast"/>
                          <w:jc w:val="right"/>
                          <w:rPr>
                            <w:rFonts w:ascii="標楷體" w:eastAsia="標楷體" w:hAnsi="標楷體"/>
                            <w:color w:val="000000"/>
                            <w:sz w:val="20"/>
                          </w:rPr>
                        </w:pPr>
                        <w:r w:rsidRPr="004124FC">
                          <w:rPr>
                            <w:rFonts w:ascii="標楷體" w:eastAsia="標楷體" w:hAnsi="標楷體" w:hint="eastAsia"/>
                            <w:color w:val="000000"/>
                            <w:sz w:val="20"/>
                          </w:rPr>
                          <w:t>99.93</w:t>
                        </w:r>
                      </w:p>
                    </w:tc>
                  </w:tr>
                  <w:tr w:rsidR="0057175D" w:rsidRPr="004124FC" w:rsidTr="00195070">
                    <w:trPr>
                      <w:trHeight w:val="283"/>
                    </w:trPr>
                    <w:tc>
                      <w:tcPr>
                        <w:tcW w:w="993" w:type="dxa"/>
                        <w:tcBorders>
                          <w:top w:val="nil"/>
                          <w:left w:val="single" w:sz="4" w:space="0" w:color="auto"/>
                          <w:bottom w:val="single" w:sz="4" w:space="0" w:color="auto"/>
                          <w:right w:val="single" w:sz="4" w:space="0" w:color="auto"/>
                        </w:tcBorders>
                        <w:shd w:val="clear" w:color="000000" w:fill="FFFFFF"/>
                        <w:noWrap/>
                        <w:vAlign w:val="center"/>
                        <w:hideMark/>
                      </w:tcPr>
                      <w:p w:rsidR="0057175D" w:rsidRPr="004124FC" w:rsidRDefault="0057175D" w:rsidP="007872A3">
                        <w:pPr>
                          <w:snapToGrid w:val="0"/>
                          <w:spacing w:line="0" w:lineRule="atLeast"/>
                          <w:jc w:val="center"/>
                          <w:rPr>
                            <w:rFonts w:ascii="標楷體" w:eastAsia="標楷體" w:hAnsi="標楷體"/>
                            <w:color w:val="000000"/>
                            <w:sz w:val="20"/>
                          </w:rPr>
                        </w:pPr>
                        <w:r w:rsidRPr="004124FC">
                          <w:rPr>
                            <w:rFonts w:ascii="標楷體" w:eastAsia="標楷體" w:hAnsi="標楷體" w:hint="eastAsia"/>
                            <w:color w:val="000000"/>
                            <w:sz w:val="20"/>
                          </w:rPr>
                          <w:t>高雄市</w:t>
                        </w:r>
                      </w:p>
                    </w:tc>
                    <w:tc>
                      <w:tcPr>
                        <w:tcW w:w="1134" w:type="dxa"/>
                        <w:tcBorders>
                          <w:top w:val="nil"/>
                          <w:left w:val="nil"/>
                          <w:bottom w:val="single" w:sz="4" w:space="0" w:color="auto"/>
                          <w:right w:val="single" w:sz="4" w:space="0" w:color="auto"/>
                        </w:tcBorders>
                        <w:shd w:val="clear" w:color="000000" w:fill="FFFFFF"/>
                        <w:vAlign w:val="center"/>
                        <w:hideMark/>
                      </w:tcPr>
                      <w:p w:rsidR="0057175D" w:rsidRPr="004124FC" w:rsidRDefault="0057175D" w:rsidP="007872A3">
                        <w:pPr>
                          <w:snapToGrid w:val="0"/>
                          <w:spacing w:line="0" w:lineRule="atLeast"/>
                          <w:jc w:val="right"/>
                          <w:rPr>
                            <w:rFonts w:ascii="標楷體" w:eastAsia="標楷體" w:hAnsi="標楷體"/>
                            <w:color w:val="000000"/>
                            <w:sz w:val="20"/>
                          </w:rPr>
                        </w:pPr>
                        <w:r w:rsidRPr="004124FC">
                          <w:rPr>
                            <w:rFonts w:ascii="標楷體" w:eastAsia="標楷體" w:hAnsi="標楷體" w:hint="eastAsia"/>
                            <w:color w:val="000000"/>
                            <w:sz w:val="20"/>
                          </w:rPr>
                          <w:t>8.44</w:t>
                        </w:r>
                      </w:p>
                    </w:tc>
                    <w:tc>
                      <w:tcPr>
                        <w:tcW w:w="1518" w:type="dxa"/>
                        <w:tcBorders>
                          <w:top w:val="nil"/>
                          <w:left w:val="nil"/>
                          <w:bottom w:val="single" w:sz="4" w:space="0" w:color="auto"/>
                          <w:right w:val="single" w:sz="4" w:space="0" w:color="auto"/>
                        </w:tcBorders>
                        <w:shd w:val="clear" w:color="000000" w:fill="FFFFFF"/>
                        <w:vAlign w:val="center"/>
                        <w:hideMark/>
                      </w:tcPr>
                      <w:p w:rsidR="0057175D" w:rsidRPr="004124FC" w:rsidRDefault="0057175D" w:rsidP="007872A3">
                        <w:pPr>
                          <w:snapToGrid w:val="0"/>
                          <w:spacing w:line="0" w:lineRule="atLeast"/>
                          <w:jc w:val="right"/>
                          <w:rPr>
                            <w:rFonts w:ascii="標楷體" w:eastAsia="標楷體" w:hAnsi="標楷體"/>
                            <w:color w:val="000000"/>
                            <w:sz w:val="20"/>
                          </w:rPr>
                        </w:pPr>
                        <w:r w:rsidRPr="004124FC">
                          <w:rPr>
                            <w:rFonts w:ascii="標楷體" w:eastAsia="標楷體" w:hAnsi="標楷體" w:hint="eastAsia"/>
                            <w:color w:val="000000"/>
                            <w:sz w:val="20"/>
                          </w:rPr>
                          <w:t>0.65</w:t>
                        </w:r>
                      </w:p>
                    </w:tc>
                    <w:tc>
                      <w:tcPr>
                        <w:tcW w:w="1260" w:type="dxa"/>
                        <w:tcBorders>
                          <w:top w:val="nil"/>
                          <w:left w:val="nil"/>
                          <w:bottom w:val="single" w:sz="4" w:space="0" w:color="auto"/>
                          <w:right w:val="single" w:sz="4" w:space="0" w:color="auto"/>
                        </w:tcBorders>
                        <w:shd w:val="clear" w:color="000000" w:fill="FFFFFF"/>
                        <w:vAlign w:val="center"/>
                        <w:hideMark/>
                      </w:tcPr>
                      <w:p w:rsidR="0057175D" w:rsidRPr="004124FC" w:rsidRDefault="0057175D" w:rsidP="007872A3">
                        <w:pPr>
                          <w:snapToGrid w:val="0"/>
                          <w:spacing w:line="0" w:lineRule="atLeast"/>
                          <w:jc w:val="right"/>
                          <w:rPr>
                            <w:rFonts w:ascii="標楷體" w:eastAsia="標楷體" w:hAnsi="標楷體"/>
                            <w:color w:val="000000"/>
                            <w:sz w:val="20"/>
                          </w:rPr>
                        </w:pPr>
                        <w:r w:rsidRPr="004124FC">
                          <w:rPr>
                            <w:rFonts w:ascii="標楷體" w:eastAsia="標楷體" w:hAnsi="標楷體" w:hint="eastAsia"/>
                            <w:color w:val="000000"/>
                            <w:sz w:val="20"/>
                          </w:rPr>
                          <w:t>7.79</w:t>
                        </w:r>
                      </w:p>
                    </w:tc>
                    <w:tc>
                      <w:tcPr>
                        <w:tcW w:w="1060" w:type="dxa"/>
                        <w:tcBorders>
                          <w:top w:val="nil"/>
                          <w:left w:val="nil"/>
                          <w:bottom w:val="single" w:sz="4" w:space="0" w:color="auto"/>
                          <w:right w:val="single" w:sz="4" w:space="0" w:color="auto"/>
                        </w:tcBorders>
                        <w:shd w:val="clear" w:color="000000" w:fill="FFFFFF"/>
                        <w:vAlign w:val="center"/>
                        <w:hideMark/>
                      </w:tcPr>
                      <w:p w:rsidR="0057175D" w:rsidRPr="004124FC" w:rsidRDefault="0057175D" w:rsidP="007872A3">
                        <w:pPr>
                          <w:spacing w:line="0" w:lineRule="atLeast"/>
                          <w:jc w:val="right"/>
                          <w:rPr>
                            <w:rFonts w:ascii="標楷體" w:eastAsia="標楷體" w:hAnsi="標楷體"/>
                            <w:color w:val="000000"/>
                            <w:sz w:val="20"/>
                          </w:rPr>
                        </w:pPr>
                        <w:r w:rsidRPr="004124FC">
                          <w:rPr>
                            <w:rFonts w:ascii="標楷體" w:eastAsia="標楷體" w:hAnsi="標楷體" w:hint="eastAsia"/>
                            <w:color w:val="000000"/>
                            <w:sz w:val="20"/>
                          </w:rPr>
                          <w:t>92.3</w:t>
                        </w:r>
                        <w:r w:rsidRPr="004124FC">
                          <w:rPr>
                            <w:rFonts w:ascii="標楷體" w:eastAsia="標楷體" w:hAnsi="標楷體"/>
                            <w:color w:val="000000"/>
                            <w:sz w:val="20"/>
                          </w:rPr>
                          <w:t>0</w:t>
                        </w:r>
                      </w:p>
                    </w:tc>
                  </w:tr>
                  <w:tr w:rsidR="0057175D" w:rsidRPr="004124FC" w:rsidTr="00195070">
                    <w:trPr>
                      <w:trHeight w:val="283"/>
                    </w:trPr>
                    <w:tc>
                      <w:tcPr>
                        <w:tcW w:w="993" w:type="dxa"/>
                        <w:tcBorders>
                          <w:top w:val="nil"/>
                          <w:left w:val="single" w:sz="4" w:space="0" w:color="auto"/>
                          <w:bottom w:val="single" w:sz="4" w:space="0" w:color="auto"/>
                          <w:right w:val="single" w:sz="4" w:space="0" w:color="auto"/>
                        </w:tcBorders>
                        <w:shd w:val="clear" w:color="auto" w:fill="DAEEF3"/>
                        <w:noWrap/>
                        <w:vAlign w:val="center"/>
                        <w:hideMark/>
                      </w:tcPr>
                      <w:p w:rsidR="0057175D" w:rsidRPr="004124FC" w:rsidRDefault="0057175D" w:rsidP="007872A3">
                        <w:pPr>
                          <w:snapToGrid w:val="0"/>
                          <w:spacing w:line="0" w:lineRule="atLeast"/>
                          <w:jc w:val="center"/>
                          <w:rPr>
                            <w:rFonts w:ascii="標楷體" w:eastAsia="標楷體" w:hAnsi="標楷體"/>
                            <w:color w:val="000000"/>
                            <w:sz w:val="20"/>
                          </w:rPr>
                        </w:pPr>
                        <w:r w:rsidRPr="004124FC">
                          <w:rPr>
                            <w:rFonts w:ascii="標楷體" w:eastAsia="標楷體" w:hAnsi="標楷體" w:hint="eastAsia"/>
                            <w:color w:val="000000"/>
                            <w:sz w:val="20"/>
                          </w:rPr>
                          <w:t>苗栗縣</w:t>
                        </w:r>
                      </w:p>
                    </w:tc>
                    <w:tc>
                      <w:tcPr>
                        <w:tcW w:w="1134" w:type="dxa"/>
                        <w:tcBorders>
                          <w:top w:val="nil"/>
                          <w:left w:val="nil"/>
                          <w:bottom w:val="single" w:sz="4" w:space="0" w:color="auto"/>
                          <w:right w:val="single" w:sz="4" w:space="0" w:color="auto"/>
                        </w:tcBorders>
                        <w:shd w:val="clear" w:color="auto" w:fill="DAEEF3"/>
                        <w:vAlign w:val="center"/>
                        <w:hideMark/>
                      </w:tcPr>
                      <w:p w:rsidR="0057175D" w:rsidRPr="004124FC" w:rsidRDefault="0057175D" w:rsidP="007872A3">
                        <w:pPr>
                          <w:snapToGrid w:val="0"/>
                          <w:spacing w:line="0" w:lineRule="atLeast"/>
                          <w:jc w:val="right"/>
                          <w:rPr>
                            <w:rFonts w:ascii="標楷體" w:eastAsia="標楷體" w:hAnsi="標楷體"/>
                            <w:color w:val="000000"/>
                            <w:sz w:val="20"/>
                          </w:rPr>
                        </w:pPr>
                        <w:r w:rsidRPr="004124FC">
                          <w:rPr>
                            <w:rFonts w:ascii="標楷體" w:eastAsia="標楷體" w:hAnsi="標楷體" w:hint="eastAsia"/>
                            <w:color w:val="000000"/>
                            <w:sz w:val="20"/>
                          </w:rPr>
                          <w:t>0.36</w:t>
                        </w:r>
                      </w:p>
                    </w:tc>
                    <w:tc>
                      <w:tcPr>
                        <w:tcW w:w="1518" w:type="dxa"/>
                        <w:tcBorders>
                          <w:top w:val="nil"/>
                          <w:left w:val="nil"/>
                          <w:bottom w:val="single" w:sz="4" w:space="0" w:color="auto"/>
                          <w:right w:val="single" w:sz="4" w:space="0" w:color="auto"/>
                        </w:tcBorders>
                        <w:shd w:val="clear" w:color="auto" w:fill="DAEEF3"/>
                        <w:vAlign w:val="center"/>
                        <w:hideMark/>
                      </w:tcPr>
                      <w:p w:rsidR="0057175D" w:rsidRPr="004124FC" w:rsidRDefault="0057175D" w:rsidP="007872A3">
                        <w:pPr>
                          <w:snapToGrid w:val="0"/>
                          <w:spacing w:line="0" w:lineRule="atLeast"/>
                          <w:jc w:val="right"/>
                          <w:rPr>
                            <w:rFonts w:ascii="標楷體" w:eastAsia="標楷體" w:hAnsi="標楷體"/>
                            <w:color w:val="000000"/>
                            <w:sz w:val="20"/>
                          </w:rPr>
                        </w:pPr>
                        <w:r w:rsidRPr="004124FC">
                          <w:rPr>
                            <w:rFonts w:ascii="標楷體" w:eastAsia="標楷體" w:hAnsi="標楷體" w:hint="eastAsia"/>
                            <w:color w:val="000000"/>
                            <w:sz w:val="20"/>
                          </w:rPr>
                          <w:t>0.05</w:t>
                        </w:r>
                      </w:p>
                    </w:tc>
                    <w:tc>
                      <w:tcPr>
                        <w:tcW w:w="1260" w:type="dxa"/>
                        <w:tcBorders>
                          <w:top w:val="nil"/>
                          <w:left w:val="nil"/>
                          <w:bottom w:val="single" w:sz="4" w:space="0" w:color="auto"/>
                          <w:right w:val="single" w:sz="4" w:space="0" w:color="auto"/>
                        </w:tcBorders>
                        <w:shd w:val="clear" w:color="auto" w:fill="DAEEF3"/>
                        <w:vAlign w:val="center"/>
                        <w:hideMark/>
                      </w:tcPr>
                      <w:p w:rsidR="0057175D" w:rsidRPr="004124FC" w:rsidRDefault="0057175D" w:rsidP="007872A3">
                        <w:pPr>
                          <w:snapToGrid w:val="0"/>
                          <w:spacing w:line="0" w:lineRule="atLeast"/>
                          <w:jc w:val="right"/>
                          <w:rPr>
                            <w:rFonts w:ascii="標楷體" w:eastAsia="標楷體" w:hAnsi="標楷體"/>
                            <w:color w:val="000000"/>
                            <w:sz w:val="20"/>
                          </w:rPr>
                        </w:pPr>
                        <w:r w:rsidRPr="004124FC">
                          <w:rPr>
                            <w:rFonts w:ascii="標楷體" w:eastAsia="標楷體" w:hAnsi="標楷體" w:hint="eastAsia"/>
                            <w:color w:val="000000"/>
                            <w:sz w:val="20"/>
                          </w:rPr>
                          <w:t>0.31</w:t>
                        </w:r>
                      </w:p>
                    </w:tc>
                    <w:tc>
                      <w:tcPr>
                        <w:tcW w:w="1060" w:type="dxa"/>
                        <w:tcBorders>
                          <w:top w:val="nil"/>
                          <w:left w:val="nil"/>
                          <w:bottom w:val="single" w:sz="4" w:space="0" w:color="auto"/>
                          <w:right w:val="single" w:sz="4" w:space="0" w:color="auto"/>
                        </w:tcBorders>
                        <w:shd w:val="clear" w:color="auto" w:fill="DAEEF3"/>
                        <w:vAlign w:val="center"/>
                        <w:hideMark/>
                      </w:tcPr>
                      <w:p w:rsidR="0057175D" w:rsidRPr="004124FC" w:rsidRDefault="0057175D" w:rsidP="007872A3">
                        <w:pPr>
                          <w:spacing w:line="0" w:lineRule="atLeast"/>
                          <w:jc w:val="right"/>
                          <w:rPr>
                            <w:rFonts w:ascii="標楷體" w:eastAsia="標楷體" w:hAnsi="標楷體"/>
                            <w:color w:val="000000"/>
                            <w:sz w:val="20"/>
                          </w:rPr>
                        </w:pPr>
                        <w:r w:rsidRPr="004124FC">
                          <w:rPr>
                            <w:rFonts w:ascii="標楷體" w:eastAsia="標楷體" w:hAnsi="標楷體" w:hint="eastAsia"/>
                            <w:color w:val="000000"/>
                            <w:sz w:val="20"/>
                          </w:rPr>
                          <w:t>86.11</w:t>
                        </w:r>
                      </w:p>
                    </w:tc>
                  </w:tr>
                  <w:tr w:rsidR="0057175D" w:rsidRPr="004124FC" w:rsidTr="00195070">
                    <w:trPr>
                      <w:trHeight w:val="283"/>
                    </w:trPr>
                    <w:tc>
                      <w:tcPr>
                        <w:tcW w:w="993" w:type="dxa"/>
                        <w:tcBorders>
                          <w:top w:val="nil"/>
                          <w:left w:val="single" w:sz="4" w:space="0" w:color="auto"/>
                          <w:bottom w:val="single" w:sz="4" w:space="0" w:color="auto"/>
                          <w:right w:val="single" w:sz="4" w:space="0" w:color="auto"/>
                        </w:tcBorders>
                        <w:shd w:val="clear" w:color="000000" w:fill="FFFFFF"/>
                        <w:noWrap/>
                        <w:vAlign w:val="center"/>
                        <w:hideMark/>
                      </w:tcPr>
                      <w:p w:rsidR="0057175D" w:rsidRPr="004124FC" w:rsidRDefault="0057175D" w:rsidP="007872A3">
                        <w:pPr>
                          <w:snapToGrid w:val="0"/>
                          <w:spacing w:line="0" w:lineRule="atLeast"/>
                          <w:jc w:val="center"/>
                          <w:rPr>
                            <w:rFonts w:ascii="標楷體" w:eastAsia="標楷體" w:hAnsi="標楷體"/>
                            <w:color w:val="000000"/>
                            <w:sz w:val="20"/>
                          </w:rPr>
                        </w:pPr>
                        <w:r w:rsidRPr="004124FC">
                          <w:rPr>
                            <w:rFonts w:ascii="標楷體" w:eastAsia="標楷體" w:hAnsi="標楷體" w:hint="eastAsia"/>
                            <w:color w:val="000000"/>
                            <w:sz w:val="20"/>
                          </w:rPr>
                          <w:t>宜蘭縣</w:t>
                        </w:r>
                      </w:p>
                    </w:tc>
                    <w:tc>
                      <w:tcPr>
                        <w:tcW w:w="1134" w:type="dxa"/>
                        <w:tcBorders>
                          <w:top w:val="nil"/>
                          <w:left w:val="nil"/>
                          <w:bottom w:val="single" w:sz="4" w:space="0" w:color="auto"/>
                          <w:right w:val="single" w:sz="4" w:space="0" w:color="auto"/>
                        </w:tcBorders>
                        <w:shd w:val="clear" w:color="000000" w:fill="FFFFFF"/>
                        <w:vAlign w:val="center"/>
                        <w:hideMark/>
                      </w:tcPr>
                      <w:p w:rsidR="0057175D" w:rsidRPr="004124FC" w:rsidRDefault="0057175D" w:rsidP="007872A3">
                        <w:pPr>
                          <w:snapToGrid w:val="0"/>
                          <w:spacing w:line="0" w:lineRule="atLeast"/>
                          <w:jc w:val="right"/>
                          <w:rPr>
                            <w:rFonts w:ascii="標楷體" w:eastAsia="標楷體" w:hAnsi="標楷體"/>
                            <w:color w:val="000000"/>
                            <w:sz w:val="20"/>
                          </w:rPr>
                        </w:pPr>
                        <w:r w:rsidRPr="004124FC">
                          <w:rPr>
                            <w:rFonts w:ascii="標楷體" w:eastAsia="標楷體" w:hAnsi="標楷體" w:hint="eastAsia"/>
                            <w:color w:val="000000"/>
                            <w:sz w:val="20"/>
                          </w:rPr>
                          <w:t>1.55</w:t>
                        </w:r>
                      </w:p>
                    </w:tc>
                    <w:tc>
                      <w:tcPr>
                        <w:tcW w:w="1518" w:type="dxa"/>
                        <w:tcBorders>
                          <w:top w:val="nil"/>
                          <w:left w:val="nil"/>
                          <w:bottom w:val="single" w:sz="4" w:space="0" w:color="auto"/>
                          <w:right w:val="single" w:sz="4" w:space="0" w:color="auto"/>
                        </w:tcBorders>
                        <w:shd w:val="clear" w:color="000000" w:fill="FFFFFF"/>
                        <w:vAlign w:val="center"/>
                        <w:hideMark/>
                      </w:tcPr>
                      <w:p w:rsidR="0057175D" w:rsidRPr="004124FC" w:rsidRDefault="0057175D" w:rsidP="007872A3">
                        <w:pPr>
                          <w:snapToGrid w:val="0"/>
                          <w:spacing w:line="0" w:lineRule="atLeast"/>
                          <w:jc w:val="right"/>
                          <w:rPr>
                            <w:rFonts w:ascii="標楷體" w:eastAsia="標楷體" w:hAnsi="標楷體"/>
                            <w:color w:val="000000"/>
                            <w:sz w:val="20"/>
                          </w:rPr>
                        </w:pPr>
                        <w:r w:rsidRPr="004124FC">
                          <w:rPr>
                            <w:rFonts w:ascii="標楷體" w:eastAsia="標楷體" w:hAnsi="標楷體" w:hint="eastAsia"/>
                            <w:color w:val="000000"/>
                            <w:sz w:val="20"/>
                          </w:rPr>
                          <w:t>0.42</w:t>
                        </w:r>
                      </w:p>
                    </w:tc>
                    <w:tc>
                      <w:tcPr>
                        <w:tcW w:w="1260" w:type="dxa"/>
                        <w:tcBorders>
                          <w:top w:val="nil"/>
                          <w:left w:val="nil"/>
                          <w:bottom w:val="single" w:sz="4" w:space="0" w:color="auto"/>
                          <w:right w:val="single" w:sz="4" w:space="0" w:color="auto"/>
                        </w:tcBorders>
                        <w:shd w:val="clear" w:color="000000" w:fill="FFFFFF"/>
                        <w:vAlign w:val="center"/>
                        <w:hideMark/>
                      </w:tcPr>
                      <w:p w:rsidR="0057175D" w:rsidRPr="004124FC" w:rsidRDefault="0057175D" w:rsidP="007872A3">
                        <w:pPr>
                          <w:snapToGrid w:val="0"/>
                          <w:spacing w:line="0" w:lineRule="atLeast"/>
                          <w:jc w:val="right"/>
                          <w:rPr>
                            <w:rFonts w:ascii="標楷體" w:eastAsia="標楷體" w:hAnsi="標楷體"/>
                            <w:color w:val="000000"/>
                            <w:sz w:val="20"/>
                          </w:rPr>
                        </w:pPr>
                        <w:r w:rsidRPr="004124FC">
                          <w:rPr>
                            <w:rFonts w:ascii="標楷體" w:eastAsia="標楷體" w:hAnsi="標楷體" w:hint="eastAsia"/>
                            <w:color w:val="000000"/>
                            <w:sz w:val="20"/>
                          </w:rPr>
                          <w:t>1.14</w:t>
                        </w:r>
                      </w:p>
                    </w:tc>
                    <w:tc>
                      <w:tcPr>
                        <w:tcW w:w="1060" w:type="dxa"/>
                        <w:tcBorders>
                          <w:top w:val="nil"/>
                          <w:left w:val="nil"/>
                          <w:bottom w:val="single" w:sz="4" w:space="0" w:color="auto"/>
                          <w:right w:val="single" w:sz="4" w:space="0" w:color="auto"/>
                        </w:tcBorders>
                        <w:shd w:val="clear" w:color="000000" w:fill="FFFFFF"/>
                        <w:vAlign w:val="center"/>
                        <w:hideMark/>
                      </w:tcPr>
                      <w:p w:rsidR="0057175D" w:rsidRPr="004124FC" w:rsidRDefault="0057175D" w:rsidP="007872A3">
                        <w:pPr>
                          <w:spacing w:line="0" w:lineRule="atLeast"/>
                          <w:jc w:val="right"/>
                          <w:rPr>
                            <w:rFonts w:ascii="標楷體" w:eastAsia="標楷體" w:hAnsi="標楷體"/>
                            <w:color w:val="000000"/>
                            <w:sz w:val="20"/>
                          </w:rPr>
                        </w:pPr>
                        <w:r w:rsidRPr="004124FC">
                          <w:rPr>
                            <w:rFonts w:ascii="標楷體" w:eastAsia="標楷體" w:hAnsi="標楷體" w:hint="eastAsia"/>
                            <w:color w:val="000000"/>
                            <w:sz w:val="20"/>
                          </w:rPr>
                          <w:t>73.55</w:t>
                        </w:r>
                      </w:p>
                    </w:tc>
                  </w:tr>
                  <w:tr w:rsidR="0057175D" w:rsidRPr="004124FC" w:rsidTr="00195070">
                    <w:trPr>
                      <w:trHeight w:val="283"/>
                    </w:trPr>
                    <w:tc>
                      <w:tcPr>
                        <w:tcW w:w="993" w:type="dxa"/>
                        <w:tcBorders>
                          <w:top w:val="nil"/>
                          <w:left w:val="single" w:sz="4" w:space="0" w:color="auto"/>
                          <w:bottom w:val="single" w:sz="4" w:space="0" w:color="auto"/>
                          <w:right w:val="single" w:sz="4" w:space="0" w:color="auto"/>
                        </w:tcBorders>
                        <w:shd w:val="clear" w:color="auto" w:fill="DAEEF3"/>
                        <w:noWrap/>
                        <w:vAlign w:val="center"/>
                        <w:hideMark/>
                      </w:tcPr>
                      <w:p w:rsidR="0057175D" w:rsidRPr="004124FC" w:rsidRDefault="0057175D" w:rsidP="007872A3">
                        <w:pPr>
                          <w:snapToGrid w:val="0"/>
                          <w:spacing w:line="0" w:lineRule="atLeast"/>
                          <w:jc w:val="center"/>
                          <w:rPr>
                            <w:rFonts w:ascii="標楷體" w:eastAsia="標楷體" w:hAnsi="標楷體"/>
                            <w:color w:val="000000"/>
                            <w:sz w:val="20"/>
                          </w:rPr>
                        </w:pPr>
                        <w:r w:rsidRPr="004124FC">
                          <w:rPr>
                            <w:rFonts w:ascii="標楷體" w:eastAsia="標楷體" w:hAnsi="標楷體" w:hint="eastAsia"/>
                            <w:color w:val="000000"/>
                            <w:sz w:val="20"/>
                          </w:rPr>
                          <w:t>新北市</w:t>
                        </w:r>
                      </w:p>
                    </w:tc>
                    <w:tc>
                      <w:tcPr>
                        <w:tcW w:w="1134" w:type="dxa"/>
                        <w:tcBorders>
                          <w:top w:val="nil"/>
                          <w:left w:val="nil"/>
                          <w:bottom w:val="single" w:sz="4" w:space="0" w:color="auto"/>
                          <w:right w:val="single" w:sz="4" w:space="0" w:color="auto"/>
                        </w:tcBorders>
                        <w:shd w:val="clear" w:color="auto" w:fill="DAEEF3"/>
                        <w:vAlign w:val="center"/>
                        <w:hideMark/>
                      </w:tcPr>
                      <w:p w:rsidR="0057175D" w:rsidRPr="004124FC" w:rsidRDefault="0057175D" w:rsidP="007872A3">
                        <w:pPr>
                          <w:snapToGrid w:val="0"/>
                          <w:spacing w:line="0" w:lineRule="atLeast"/>
                          <w:jc w:val="right"/>
                          <w:rPr>
                            <w:rFonts w:ascii="標楷體" w:eastAsia="標楷體" w:hAnsi="標楷體"/>
                            <w:color w:val="000000"/>
                            <w:sz w:val="20"/>
                          </w:rPr>
                        </w:pPr>
                        <w:r w:rsidRPr="004124FC">
                          <w:rPr>
                            <w:rFonts w:ascii="標楷體" w:eastAsia="標楷體" w:hAnsi="標楷體" w:hint="eastAsia"/>
                            <w:color w:val="000000"/>
                            <w:sz w:val="20"/>
                          </w:rPr>
                          <w:t>2.79</w:t>
                        </w:r>
                      </w:p>
                    </w:tc>
                    <w:tc>
                      <w:tcPr>
                        <w:tcW w:w="1518" w:type="dxa"/>
                        <w:tcBorders>
                          <w:top w:val="nil"/>
                          <w:left w:val="nil"/>
                          <w:bottom w:val="single" w:sz="4" w:space="0" w:color="auto"/>
                          <w:right w:val="single" w:sz="4" w:space="0" w:color="auto"/>
                        </w:tcBorders>
                        <w:shd w:val="clear" w:color="auto" w:fill="DAEEF3"/>
                        <w:vAlign w:val="center"/>
                        <w:hideMark/>
                      </w:tcPr>
                      <w:p w:rsidR="0057175D" w:rsidRPr="004124FC" w:rsidRDefault="0057175D" w:rsidP="007872A3">
                        <w:pPr>
                          <w:snapToGrid w:val="0"/>
                          <w:spacing w:line="0" w:lineRule="atLeast"/>
                          <w:jc w:val="right"/>
                          <w:rPr>
                            <w:rFonts w:ascii="標楷體" w:eastAsia="標楷體" w:hAnsi="標楷體"/>
                            <w:color w:val="000000"/>
                            <w:sz w:val="20"/>
                          </w:rPr>
                        </w:pPr>
                        <w:r w:rsidRPr="004124FC">
                          <w:rPr>
                            <w:rFonts w:ascii="標楷體" w:eastAsia="標楷體" w:hAnsi="標楷體" w:hint="eastAsia"/>
                            <w:color w:val="000000"/>
                            <w:sz w:val="20"/>
                          </w:rPr>
                          <w:t>0.98</w:t>
                        </w:r>
                      </w:p>
                    </w:tc>
                    <w:tc>
                      <w:tcPr>
                        <w:tcW w:w="1260" w:type="dxa"/>
                        <w:tcBorders>
                          <w:top w:val="nil"/>
                          <w:left w:val="nil"/>
                          <w:bottom w:val="single" w:sz="4" w:space="0" w:color="auto"/>
                          <w:right w:val="single" w:sz="4" w:space="0" w:color="auto"/>
                        </w:tcBorders>
                        <w:shd w:val="clear" w:color="auto" w:fill="DAEEF3"/>
                        <w:vAlign w:val="center"/>
                        <w:hideMark/>
                      </w:tcPr>
                      <w:p w:rsidR="0057175D" w:rsidRPr="004124FC" w:rsidRDefault="0057175D" w:rsidP="007872A3">
                        <w:pPr>
                          <w:snapToGrid w:val="0"/>
                          <w:spacing w:line="0" w:lineRule="atLeast"/>
                          <w:jc w:val="right"/>
                          <w:rPr>
                            <w:rFonts w:ascii="標楷體" w:eastAsia="標楷體" w:hAnsi="標楷體"/>
                            <w:color w:val="000000"/>
                            <w:sz w:val="20"/>
                          </w:rPr>
                        </w:pPr>
                        <w:r w:rsidRPr="004124FC">
                          <w:rPr>
                            <w:rFonts w:ascii="標楷體" w:eastAsia="標楷體" w:hAnsi="標楷體" w:hint="eastAsia"/>
                            <w:color w:val="000000"/>
                            <w:sz w:val="20"/>
                          </w:rPr>
                          <w:t>1.81</w:t>
                        </w:r>
                      </w:p>
                    </w:tc>
                    <w:tc>
                      <w:tcPr>
                        <w:tcW w:w="1060" w:type="dxa"/>
                        <w:tcBorders>
                          <w:top w:val="nil"/>
                          <w:left w:val="nil"/>
                          <w:bottom w:val="single" w:sz="4" w:space="0" w:color="auto"/>
                          <w:right w:val="single" w:sz="4" w:space="0" w:color="auto"/>
                        </w:tcBorders>
                        <w:shd w:val="clear" w:color="auto" w:fill="DAEEF3"/>
                        <w:vAlign w:val="center"/>
                        <w:hideMark/>
                      </w:tcPr>
                      <w:p w:rsidR="0057175D" w:rsidRPr="004124FC" w:rsidRDefault="0057175D" w:rsidP="007872A3">
                        <w:pPr>
                          <w:spacing w:line="0" w:lineRule="atLeast"/>
                          <w:jc w:val="right"/>
                          <w:rPr>
                            <w:rFonts w:ascii="標楷體" w:eastAsia="標楷體" w:hAnsi="標楷體"/>
                            <w:color w:val="000000"/>
                            <w:sz w:val="20"/>
                          </w:rPr>
                        </w:pPr>
                        <w:r w:rsidRPr="004124FC">
                          <w:rPr>
                            <w:rFonts w:ascii="標楷體" w:eastAsia="標楷體" w:hAnsi="標楷體" w:hint="eastAsia"/>
                            <w:color w:val="000000"/>
                            <w:sz w:val="20"/>
                          </w:rPr>
                          <w:t>64.87</w:t>
                        </w:r>
                      </w:p>
                    </w:tc>
                  </w:tr>
                  <w:tr w:rsidR="0057175D" w:rsidRPr="004124FC" w:rsidTr="00195070">
                    <w:trPr>
                      <w:trHeight w:val="283"/>
                    </w:trPr>
                    <w:tc>
                      <w:tcPr>
                        <w:tcW w:w="993" w:type="dxa"/>
                        <w:tcBorders>
                          <w:top w:val="nil"/>
                          <w:left w:val="single" w:sz="4" w:space="0" w:color="auto"/>
                          <w:bottom w:val="single" w:sz="4" w:space="0" w:color="auto"/>
                          <w:right w:val="single" w:sz="4" w:space="0" w:color="auto"/>
                        </w:tcBorders>
                        <w:shd w:val="clear" w:color="000000" w:fill="FFFFFF"/>
                        <w:noWrap/>
                        <w:vAlign w:val="center"/>
                        <w:hideMark/>
                      </w:tcPr>
                      <w:p w:rsidR="0057175D" w:rsidRPr="004124FC" w:rsidRDefault="0057175D" w:rsidP="007872A3">
                        <w:pPr>
                          <w:snapToGrid w:val="0"/>
                          <w:spacing w:line="0" w:lineRule="atLeast"/>
                          <w:jc w:val="center"/>
                          <w:rPr>
                            <w:rFonts w:ascii="標楷體" w:eastAsia="標楷體" w:hAnsi="標楷體"/>
                            <w:color w:val="000000"/>
                            <w:sz w:val="20"/>
                          </w:rPr>
                        </w:pPr>
                        <w:r w:rsidRPr="004124FC">
                          <w:rPr>
                            <w:rFonts w:ascii="標楷體" w:eastAsia="標楷體" w:hAnsi="標楷體" w:hint="eastAsia"/>
                            <w:color w:val="000000"/>
                            <w:sz w:val="20"/>
                          </w:rPr>
                          <w:t>花蓮縣</w:t>
                        </w:r>
                      </w:p>
                    </w:tc>
                    <w:tc>
                      <w:tcPr>
                        <w:tcW w:w="1134" w:type="dxa"/>
                        <w:tcBorders>
                          <w:top w:val="nil"/>
                          <w:left w:val="nil"/>
                          <w:bottom w:val="single" w:sz="4" w:space="0" w:color="auto"/>
                          <w:right w:val="single" w:sz="4" w:space="0" w:color="auto"/>
                        </w:tcBorders>
                        <w:shd w:val="clear" w:color="000000" w:fill="FFFFFF"/>
                        <w:vAlign w:val="center"/>
                        <w:hideMark/>
                      </w:tcPr>
                      <w:p w:rsidR="0057175D" w:rsidRPr="004124FC" w:rsidRDefault="0057175D" w:rsidP="007872A3">
                        <w:pPr>
                          <w:snapToGrid w:val="0"/>
                          <w:spacing w:line="0" w:lineRule="atLeast"/>
                          <w:jc w:val="right"/>
                          <w:rPr>
                            <w:rFonts w:ascii="標楷體" w:eastAsia="標楷體" w:hAnsi="標楷體"/>
                            <w:color w:val="000000"/>
                            <w:sz w:val="20"/>
                          </w:rPr>
                        </w:pPr>
                        <w:r w:rsidRPr="004124FC">
                          <w:rPr>
                            <w:rFonts w:ascii="標楷體" w:eastAsia="標楷體" w:hAnsi="標楷體" w:hint="eastAsia"/>
                            <w:color w:val="000000"/>
                            <w:sz w:val="20"/>
                          </w:rPr>
                          <w:t>207.17</w:t>
                        </w:r>
                      </w:p>
                    </w:tc>
                    <w:tc>
                      <w:tcPr>
                        <w:tcW w:w="1518" w:type="dxa"/>
                        <w:tcBorders>
                          <w:top w:val="nil"/>
                          <w:left w:val="nil"/>
                          <w:bottom w:val="single" w:sz="4" w:space="0" w:color="auto"/>
                          <w:right w:val="single" w:sz="4" w:space="0" w:color="auto"/>
                        </w:tcBorders>
                        <w:shd w:val="clear" w:color="000000" w:fill="FFFFFF"/>
                        <w:vAlign w:val="center"/>
                        <w:hideMark/>
                      </w:tcPr>
                      <w:p w:rsidR="0057175D" w:rsidRPr="004124FC" w:rsidRDefault="0057175D" w:rsidP="007872A3">
                        <w:pPr>
                          <w:snapToGrid w:val="0"/>
                          <w:spacing w:line="0" w:lineRule="atLeast"/>
                          <w:jc w:val="right"/>
                          <w:rPr>
                            <w:rFonts w:ascii="標楷體" w:eastAsia="標楷體" w:hAnsi="標楷體"/>
                            <w:color w:val="000000"/>
                            <w:sz w:val="20"/>
                          </w:rPr>
                        </w:pPr>
                        <w:r w:rsidRPr="004124FC">
                          <w:rPr>
                            <w:rFonts w:ascii="標楷體" w:eastAsia="標楷體" w:hAnsi="標楷體" w:hint="eastAsia"/>
                            <w:color w:val="000000"/>
                            <w:sz w:val="20"/>
                          </w:rPr>
                          <w:t>73.59</w:t>
                        </w:r>
                      </w:p>
                    </w:tc>
                    <w:tc>
                      <w:tcPr>
                        <w:tcW w:w="1260" w:type="dxa"/>
                        <w:tcBorders>
                          <w:top w:val="nil"/>
                          <w:left w:val="nil"/>
                          <w:bottom w:val="single" w:sz="4" w:space="0" w:color="auto"/>
                          <w:right w:val="single" w:sz="4" w:space="0" w:color="auto"/>
                        </w:tcBorders>
                        <w:shd w:val="clear" w:color="000000" w:fill="FFFFFF"/>
                        <w:vAlign w:val="center"/>
                        <w:hideMark/>
                      </w:tcPr>
                      <w:p w:rsidR="0057175D" w:rsidRPr="004124FC" w:rsidRDefault="0057175D" w:rsidP="007872A3">
                        <w:pPr>
                          <w:snapToGrid w:val="0"/>
                          <w:spacing w:line="0" w:lineRule="atLeast"/>
                          <w:jc w:val="right"/>
                          <w:rPr>
                            <w:rFonts w:ascii="標楷體" w:eastAsia="標楷體" w:hAnsi="標楷體"/>
                            <w:color w:val="000000"/>
                            <w:sz w:val="20"/>
                          </w:rPr>
                        </w:pPr>
                        <w:r w:rsidRPr="004124FC">
                          <w:rPr>
                            <w:rFonts w:ascii="標楷體" w:eastAsia="標楷體" w:hAnsi="標楷體" w:hint="eastAsia"/>
                            <w:color w:val="000000"/>
                            <w:sz w:val="20"/>
                          </w:rPr>
                          <w:t>133.58</w:t>
                        </w:r>
                      </w:p>
                    </w:tc>
                    <w:tc>
                      <w:tcPr>
                        <w:tcW w:w="1060" w:type="dxa"/>
                        <w:tcBorders>
                          <w:top w:val="nil"/>
                          <w:left w:val="nil"/>
                          <w:bottom w:val="single" w:sz="4" w:space="0" w:color="auto"/>
                          <w:right w:val="single" w:sz="4" w:space="0" w:color="auto"/>
                        </w:tcBorders>
                        <w:shd w:val="clear" w:color="000000" w:fill="FFFFFF"/>
                        <w:vAlign w:val="center"/>
                        <w:hideMark/>
                      </w:tcPr>
                      <w:p w:rsidR="0057175D" w:rsidRPr="004124FC" w:rsidRDefault="0057175D" w:rsidP="007872A3">
                        <w:pPr>
                          <w:spacing w:line="0" w:lineRule="atLeast"/>
                          <w:jc w:val="right"/>
                          <w:rPr>
                            <w:rFonts w:ascii="標楷體" w:eastAsia="標楷體" w:hAnsi="標楷體"/>
                            <w:color w:val="000000"/>
                            <w:sz w:val="20"/>
                          </w:rPr>
                        </w:pPr>
                        <w:r w:rsidRPr="004124FC">
                          <w:rPr>
                            <w:rFonts w:ascii="標楷體" w:eastAsia="標楷體" w:hAnsi="標楷體" w:hint="eastAsia"/>
                            <w:color w:val="000000"/>
                            <w:sz w:val="20"/>
                          </w:rPr>
                          <w:t>64.48</w:t>
                        </w:r>
                      </w:p>
                    </w:tc>
                  </w:tr>
                  <w:tr w:rsidR="0057175D" w:rsidRPr="004124FC" w:rsidTr="00195070">
                    <w:trPr>
                      <w:trHeight w:val="283"/>
                    </w:trPr>
                    <w:tc>
                      <w:tcPr>
                        <w:tcW w:w="993" w:type="dxa"/>
                        <w:tcBorders>
                          <w:top w:val="nil"/>
                          <w:left w:val="single" w:sz="4" w:space="0" w:color="auto"/>
                          <w:bottom w:val="single" w:sz="4" w:space="0" w:color="auto"/>
                          <w:right w:val="single" w:sz="4" w:space="0" w:color="auto"/>
                        </w:tcBorders>
                        <w:shd w:val="clear" w:color="auto" w:fill="DAEEF3"/>
                        <w:noWrap/>
                        <w:vAlign w:val="center"/>
                        <w:hideMark/>
                      </w:tcPr>
                      <w:p w:rsidR="0057175D" w:rsidRPr="004124FC" w:rsidRDefault="0057175D" w:rsidP="007872A3">
                        <w:pPr>
                          <w:snapToGrid w:val="0"/>
                          <w:spacing w:line="0" w:lineRule="atLeast"/>
                          <w:jc w:val="center"/>
                          <w:rPr>
                            <w:rFonts w:ascii="標楷體" w:eastAsia="標楷體" w:hAnsi="標楷體"/>
                            <w:color w:val="000000"/>
                            <w:sz w:val="20"/>
                          </w:rPr>
                        </w:pPr>
                        <w:proofErr w:type="gramStart"/>
                        <w:r w:rsidRPr="004124FC">
                          <w:rPr>
                            <w:rFonts w:ascii="標楷體" w:eastAsia="標楷體" w:hAnsi="標楷體" w:hint="eastAsia"/>
                            <w:color w:val="000000"/>
                            <w:sz w:val="20"/>
                          </w:rPr>
                          <w:t>臺</w:t>
                        </w:r>
                        <w:proofErr w:type="gramEnd"/>
                        <w:r w:rsidRPr="004124FC">
                          <w:rPr>
                            <w:rFonts w:ascii="標楷體" w:eastAsia="標楷體" w:hAnsi="標楷體" w:hint="eastAsia"/>
                            <w:color w:val="000000"/>
                            <w:sz w:val="20"/>
                          </w:rPr>
                          <w:t>南市</w:t>
                        </w:r>
                      </w:p>
                    </w:tc>
                    <w:tc>
                      <w:tcPr>
                        <w:tcW w:w="1134" w:type="dxa"/>
                        <w:tcBorders>
                          <w:top w:val="nil"/>
                          <w:left w:val="nil"/>
                          <w:bottom w:val="single" w:sz="4" w:space="0" w:color="auto"/>
                          <w:right w:val="single" w:sz="4" w:space="0" w:color="auto"/>
                        </w:tcBorders>
                        <w:shd w:val="clear" w:color="auto" w:fill="DAEEF3"/>
                        <w:vAlign w:val="center"/>
                        <w:hideMark/>
                      </w:tcPr>
                      <w:p w:rsidR="0057175D" w:rsidRPr="004124FC" w:rsidRDefault="0057175D" w:rsidP="007872A3">
                        <w:pPr>
                          <w:snapToGrid w:val="0"/>
                          <w:spacing w:line="0" w:lineRule="atLeast"/>
                          <w:jc w:val="right"/>
                          <w:rPr>
                            <w:rFonts w:ascii="標楷體" w:eastAsia="標楷體" w:hAnsi="標楷體"/>
                            <w:color w:val="000000"/>
                            <w:sz w:val="20"/>
                          </w:rPr>
                        </w:pPr>
                        <w:r w:rsidRPr="004124FC">
                          <w:rPr>
                            <w:rFonts w:ascii="標楷體" w:eastAsia="標楷體" w:hAnsi="標楷體" w:hint="eastAsia"/>
                            <w:color w:val="000000"/>
                            <w:sz w:val="20"/>
                          </w:rPr>
                          <w:t>8</w:t>
                        </w:r>
                        <w:r w:rsidRPr="004124FC">
                          <w:rPr>
                            <w:rFonts w:ascii="標楷體" w:eastAsia="標楷體" w:hAnsi="標楷體"/>
                            <w:color w:val="000000"/>
                            <w:sz w:val="20"/>
                          </w:rPr>
                          <w:t>.00</w:t>
                        </w:r>
                      </w:p>
                    </w:tc>
                    <w:tc>
                      <w:tcPr>
                        <w:tcW w:w="1518" w:type="dxa"/>
                        <w:tcBorders>
                          <w:top w:val="nil"/>
                          <w:left w:val="nil"/>
                          <w:bottom w:val="single" w:sz="4" w:space="0" w:color="auto"/>
                          <w:right w:val="single" w:sz="4" w:space="0" w:color="auto"/>
                        </w:tcBorders>
                        <w:shd w:val="clear" w:color="auto" w:fill="DAEEF3"/>
                        <w:vAlign w:val="center"/>
                        <w:hideMark/>
                      </w:tcPr>
                      <w:p w:rsidR="0057175D" w:rsidRPr="004124FC" w:rsidRDefault="0057175D" w:rsidP="007872A3">
                        <w:pPr>
                          <w:snapToGrid w:val="0"/>
                          <w:spacing w:line="0" w:lineRule="atLeast"/>
                          <w:jc w:val="right"/>
                          <w:rPr>
                            <w:rFonts w:ascii="標楷體" w:eastAsia="標楷體" w:hAnsi="標楷體"/>
                            <w:color w:val="000000"/>
                            <w:sz w:val="20"/>
                          </w:rPr>
                        </w:pPr>
                        <w:r w:rsidRPr="004124FC">
                          <w:rPr>
                            <w:rFonts w:ascii="標楷體" w:eastAsia="標楷體" w:hAnsi="標楷體" w:hint="eastAsia"/>
                            <w:color w:val="000000"/>
                            <w:sz w:val="20"/>
                          </w:rPr>
                          <w:t>3</w:t>
                        </w:r>
                        <w:r w:rsidRPr="004124FC">
                          <w:rPr>
                            <w:rFonts w:ascii="標楷體" w:eastAsia="標楷體" w:hAnsi="標楷體"/>
                            <w:color w:val="000000"/>
                            <w:sz w:val="20"/>
                          </w:rPr>
                          <w:t>.00</w:t>
                        </w:r>
                      </w:p>
                    </w:tc>
                    <w:tc>
                      <w:tcPr>
                        <w:tcW w:w="1260" w:type="dxa"/>
                        <w:tcBorders>
                          <w:top w:val="nil"/>
                          <w:left w:val="nil"/>
                          <w:bottom w:val="single" w:sz="4" w:space="0" w:color="auto"/>
                          <w:right w:val="single" w:sz="4" w:space="0" w:color="auto"/>
                        </w:tcBorders>
                        <w:shd w:val="clear" w:color="auto" w:fill="DAEEF3"/>
                        <w:vAlign w:val="center"/>
                        <w:hideMark/>
                      </w:tcPr>
                      <w:p w:rsidR="0057175D" w:rsidRPr="004124FC" w:rsidRDefault="0057175D" w:rsidP="007872A3">
                        <w:pPr>
                          <w:snapToGrid w:val="0"/>
                          <w:spacing w:line="0" w:lineRule="atLeast"/>
                          <w:jc w:val="right"/>
                          <w:rPr>
                            <w:rFonts w:ascii="標楷體" w:eastAsia="標楷體" w:hAnsi="標楷體"/>
                            <w:color w:val="000000"/>
                            <w:sz w:val="20"/>
                          </w:rPr>
                        </w:pPr>
                        <w:r w:rsidRPr="004124FC">
                          <w:rPr>
                            <w:rFonts w:ascii="標楷體" w:eastAsia="標楷體" w:hAnsi="標楷體" w:hint="eastAsia"/>
                            <w:color w:val="000000"/>
                            <w:sz w:val="20"/>
                          </w:rPr>
                          <w:t>5</w:t>
                        </w:r>
                        <w:r w:rsidRPr="004124FC">
                          <w:rPr>
                            <w:rFonts w:ascii="標楷體" w:eastAsia="標楷體" w:hAnsi="標楷體"/>
                            <w:color w:val="000000"/>
                            <w:sz w:val="20"/>
                          </w:rPr>
                          <w:t>.00</w:t>
                        </w:r>
                      </w:p>
                    </w:tc>
                    <w:tc>
                      <w:tcPr>
                        <w:tcW w:w="1060" w:type="dxa"/>
                        <w:tcBorders>
                          <w:top w:val="nil"/>
                          <w:left w:val="nil"/>
                          <w:bottom w:val="single" w:sz="4" w:space="0" w:color="auto"/>
                          <w:right w:val="single" w:sz="4" w:space="0" w:color="auto"/>
                        </w:tcBorders>
                        <w:shd w:val="clear" w:color="auto" w:fill="DAEEF3"/>
                        <w:vAlign w:val="center"/>
                        <w:hideMark/>
                      </w:tcPr>
                      <w:p w:rsidR="0057175D" w:rsidRPr="004124FC" w:rsidRDefault="0057175D" w:rsidP="007872A3">
                        <w:pPr>
                          <w:spacing w:line="0" w:lineRule="atLeast"/>
                          <w:jc w:val="right"/>
                          <w:rPr>
                            <w:rFonts w:ascii="標楷體" w:eastAsia="標楷體" w:hAnsi="標楷體"/>
                            <w:color w:val="000000"/>
                            <w:sz w:val="20"/>
                          </w:rPr>
                        </w:pPr>
                        <w:r w:rsidRPr="004124FC">
                          <w:rPr>
                            <w:rFonts w:ascii="標楷體" w:eastAsia="標楷體" w:hAnsi="標楷體" w:hint="eastAsia"/>
                            <w:color w:val="000000"/>
                            <w:sz w:val="20"/>
                          </w:rPr>
                          <w:t>62.5</w:t>
                        </w:r>
                        <w:r w:rsidRPr="004124FC">
                          <w:rPr>
                            <w:rFonts w:ascii="標楷體" w:eastAsia="標楷體" w:hAnsi="標楷體"/>
                            <w:color w:val="000000"/>
                            <w:sz w:val="20"/>
                          </w:rPr>
                          <w:t>0</w:t>
                        </w:r>
                      </w:p>
                    </w:tc>
                  </w:tr>
                  <w:tr w:rsidR="0057175D" w:rsidRPr="004124FC" w:rsidTr="00195070">
                    <w:trPr>
                      <w:trHeight w:val="283"/>
                    </w:trPr>
                    <w:tc>
                      <w:tcPr>
                        <w:tcW w:w="993" w:type="dxa"/>
                        <w:tcBorders>
                          <w:top w:val="nil"/>
                          <w:left w:val="single" w:sz="4" w:space="0" w:color="auto"/>
                          <w:bottom w:val="single" w:sz="4" w:space="0" w:color="auto"/>
                          <w:right w:val="single" w:sz="4" w:space="0" w:color="auto"/>
                        </w:tcBorders>
                        <w:shd w:val="clear" w:color="000000" w:fill="FFFFFF"/>
                        <w:noWrap/>
                        <w:vAlign w:val="center"/>
                        <w:hideMark/>
                      </w:tcPr>
                      <w:p w:rsidR="0057175D" w:rsidRPr="004124FC" w:rsidRDefault="0057175D" w:rsidP="007872A3">
                        <w:pPr>
                          <w:snapToGrid w:val="0"/>
                          <w:spacing w:line="0" w:lineRule="atLeast"/>
                          <w:jc w:val="center"/>
                          <w:rPr>
                            <w:rFonts w:ascii="標楷體" w:eastAsia="標楷體" w:hAnsi="標楷體"/>
                            <w:color w:val="000000"/>
                            <w:sz w:val="20"/>
                          </w:rPr>
                        </w:pPr>
                        <w:r w:rsidRPr="004124FC">
                          <w:rPr>
                            <w:rFonts w:ascii="標楷體" w:eastAsia="標楷體" w:hAnsi="標楷體" w:hint="eastAsia"/>
                            <w:color w:val="000000"/>
                            <w:sz w:val="20"/>
                          </w:rPr>
                          <w:t>澎湖縣</w:t>
                        </w:r>
                      </w:p>
                    </w:tc>
                    <w:tc>
                      <w:tcPr>
                        <w:tcW w:w="1134" w:type="dxa"/>
                        <w:tcBorders>
                          <w:top w:val="nil"/>
                          <w:left w:val="nil"/>
                          <w:bottom w:val="single" w:sz="4" w:space="0" w:color="auto"/>
                          <w:right w:val="single" w:sz="4" w:space="0" w:color="auto"/>
                        </w:tcBorders>
                        <w:shd w:val="clear" w:color="000000" w:fill="FFFFFF"/>
                        <w:vAlign w:val="center"/>
                        <w:hideMark/>
                      </w:tcPr>
                      <w:p w:rsidR="0057175D" w:rsidRPr="004124FC" w:rsidRDefault="0057175D" w:rsidP="007872A3">
                        <w:pPr>
                          <w:snapToGrid w:val="0"/>
                          <w:spacing w:line="0" w:lineRule="atLeast"/>
                          <w:jc w:val="right"/>
                          <w:rPr>
                            <w:rFonts w:ascii="標楷體" w:eastAsia="標楷體" w:hAnsi="標楷體"/>
                            <w:color w:val="000000"/>
                            <w:sz w:val="20"/>
                          </w:rPr>
                        </w:pPr>
                        <w:r w:rsidRPr="004124FC">
                          <w:rPr>
                            <w:rFonts w:ascii="標楷體" w:eastAsia="標楷體" w:hAnsi="標楷體" w:hint="eastAsia"/>
                            <w:color w:val="000000"/>
                            <w:sz w:val="20"/>
                          </w:rPr>
                          <w:t>0.86</w:t>
                        </w:r>
                      </w:p>
                    </w:tc>
                    <w:tc>
                      <w:tcPr>
                        <w:tcW w:w="1518" w:type="dxa"/>
                        <w:tcBorders>
                          <w:top w:val="nil"/>
                          <w:left w:val="nil"/>
                          <w:bottom w:val="single" w:sz="4" w:space="0" w:color="auto"/>
                          <w:right w:val="single" w:sz="4" w:space="0" w:color="auto"/>
                        </w:tcBorders>
                        <w:shd w:val="clear" w:color="000000" w:fill="FFFFFF"/>
                        <w:vAlign w:val="center"/>
                        <w:hideMark/>
                      </w:tcPr>
                      <w:p w:rsidR="0057175D" w:rsidRPr="004124FC" w:rsidRDefault="0057175D" w:rsidP="007872A3">
                        <w:pPr>
                          <w:snapToGrid w:val="0"/>
                          <w:spacing w:line="0" w:lineRule="atLeast"/>
                          <w:jc w:val="right"/>
                          <w:rPr>
                            <w:rFonts w:ascii="標楷體" w:eastAsia="標楷體" w:hAnsi="標楷體"/>
                            <w:color w:val="000000"/>
                            <w:sz w:val="20"/>
                          </w:rPr>
                        </w:pPr>
                        <w:r w:rsidRPr="004124FC">
                          <w:rPr>
                            <w:rFonts w:ascii="標楷體" w:eastAsia="標楷體" w:hAnsi="標楷體" w:hint="eastAsia"/>
                            <w:color w:val="000000"/>
                            <w:sz w:val="20"/>
                          </w:rPr>
                          <w:t>0.46</w:t>
                        </w:r>
                      </w:p>
                    </w:tc>
                    <w:tc>
                      <w:tcPr>
                        <w:tcW w:w="1260" w:type="dxa"/>
                        <w:tcBorders>
                          <w:top w:val="nil"/>
                          <w:left w:val="nil"/>
                          <w:bottom w:val="single" w:sz="4" w:space="0" w:color="auto"/>
                          <w:right w:val="single" w:sz="4" w:space="0" w:color="auto"/>
                        </w:tcBorders>
                        <w:shd w:val="clear" w:color="000000" w:fill="FFFFFF"/>
                        <w:vAlign w:val="center"/>
                        <w:hideMark/>
                      </w:tcPr>
                      <w:p w:rsidR="0057175D" w:rsidRPr="004124FC" w:rsidRDefault="0057175D" w:rsidP="007872A3">
                        <w:pPr>
                          <w:snapToGrid w:val="0"/>
                          <w:spacing w:line="0" w:lineRule="atLeast"/>
                          <w:jc w:val="right"/>
                          <w:rPr>
                            <w:rFonts w:ascii="標楷體" w:eastAsia="標楷體" w:hAnsi="標楷體"/>
                            <w:color w:val="000000"/>
                            <w:sz w:val="20"/>
                          </w:rPr>
                        </w:pPr>
                        <w:r w:rsidRPr="004124FC">
                          <w:rPr>
                            <w:rFonts w:ascii="標楷體" w:eastAsia="標楷體" w:hAnsi="標楷體" w:hint="eastAsia"/>
                            <w:color w:val="000000"/>
                            <w:sz w:val="20"/>
                          </w:rPr>
                          <w:t>0.4</w:t>
                        </w:r>
                        <w:r w:rsidRPr="004124FC">
                          <w:rPr>
                            <w:rFonts w:ascii="標楷體" w:eastAsia="標楷體" w:hAnsi="標楷體"/>
                            <w:color w:val="000000"/>
                            <w:sz w:val="20"/>
                          </w:rPr>
                          <w:t>0</w:t>
                        </w:r>
                      </w:p>
                    </w:tc>
                    <w:tc>
                      <w:tcPr>
                        <w:tcW w:w="1060" w:type="dxa"/>
                        <w:tcBorders>
                          <w:top w:val="nil"/>
                          <w:left w:val="nil"/>
                          <w:bottom w:val="single" w:sz="4" w:space="0" w:color="auto"/>
                          <w:right w:val="single" w:sz="4" w:space="0" w:color="auto"/>
                        </w:tcBorders>
                        <w:shd w:val="clear" w:color="000000" w:fill="FFFFFF"/>
                        <w:vAlign w:val="center"/>
                        <w:hideMark/>
                      </w:tcPr>
                      <w:p w:rsidR="0057175D" w:rsidRPr="004124FC" w:rsidRDefault="0057175D" w:rsidP="007872A3">
                        <w:pPr>
                          <w:spacing w:line="0" w:lineRule="atLeast"/>
                          <w:jc w:val="right"/>
                          <w:rPr>
                            <w:rFonts w:ascii="標楷體" w:eastAsia="標楷體" w:hAnsi="標楷體"/>
                            <w:color w:val="000000"/>
                            <w:sz w:val="20"/>
                          </w:rPr>
                        </w:pPr>
                        <w:r w:rsidRPr="004124FC">
                          <w:rPr>
                            <w:rFonts w:ascii="標楷體" w:eastAsia="標楷體" w:hAnsi="標楷體" w:hint="eastAsia"/>
                            <w:color w:val="000000"/>
                            <w:sz w:val="20"/>
                          </w:rPr>
                          <w:t>46.51</w:t>
                        </w:r>
                      </w:p>
                    </w:tc>
                  </w:tr>
                  <w:tr w:rsidR="0057175D" w:rsidRPr="004124FC" w:rsidTr="00195070">
                    <w:trPr>
                      <w:trHeight w:val="283"/>
                    </w:trPr>
                    <w:tc>
                      <w:tcPr>
                        <w:tcW w:w="993" w:type="dxa"/>
                        <w:tcBorders>
                          <w:top w:val="nil"/>
                          <w:left w:val="single" w:sz="4" w:space="0" w:color="auto"/>
                          <w:bottom w:val="single" w:sz="4" w:space="0" w:color="auto"/>
                          <w:right w:val="single" w:sz="4" w:space="0" w:color="auto"/>
                        </w:tcBorders>
                        <w:shd w:val="clear" w:color="auto" w:fill="DAEEF3"/>
                        <w:noWrap/>
                        <w:vAlign w:val="center"/>
                        <w:hideMark/>
                      </w:tcPr>
                      <w:p w:rsidR="0057175D" w:rsidRPr="004124FC" w:rsidRDefault="0057175D" w:rsidP="007872A3">
                        <w:pPr>
                          <w:snapToGrid w:val="0"/>
                          <w:spacing w:line="0" w:lineRule="atLeast"/>
                          <w:jc w:val="center"/>
                          <w:rPr>
                            <w:rFonts w:ascii="標楷體" w:eastAsia="標楷體" w:hAnsi="標楷體"/>
                            <w:color w:val="000000"/>
                            <w:sz w:val="20"/>
                          </w:rPr>
                        </w:pPr>
                        <w:r w:rsidRPr="004124FC">
                          <w:rPr>
                            <w:rFonts w:ascii="標楷體" w:eastAsia="標楷體" w:hAnsi="標楷體" w:hint="eastAsia"/>
                            <w:color w:val="000000"/>
                            <w:sz w:val="20"/>
                          </w:rPr>
                          <w:t>彰化縣</w:t>
                        </w:r>
                      </w:p>
                    </w:tc>
                    <w:tc>
                      <w:tcPr>
                        <w:tcW w:w="1134" w:type="dxa"/>
                        <w:tcBorders>
                          <w:top w:val="nil"/>
                          <w:left w:val="nil"/>
                          <w:bottom w:val="single" w:sz="4" w:space="0" w:color="auto"/>
                          <w:right w:val="single" w:sz="4" w:space="0" w:color="auto"/>
                        </w:tcBorders>
                        <w:shd w:val="clear" w:color="auto" w:fill="DAEEF3"/>
                        <w:vAlign w:val="center"/>
                        <w:hideMark/>
                      </w:tcPr>
                      <w:p w:rsidR="0057175D" w:rsidRPr="004124FC" w:rsidRDefault="0057175D" w:rsidP="007872A3">
                        <w:pPr>
                          <w:snapToGrid w:val="0"/>
                          <w:spacing w:line="0" w:lineRule="atLeast"/>
                          <w:jc w:val="right"/>
                          <w:rPr>
                            <w:rFonts w:ascii="標楷體" w:eastAsia="標楷體" w:hAnsi="標楷體"/>
                            <w:color w:val="000000"/>
                            <w:sz w:val="20"/>
                          </w:rPr>
                        </w:pPr>
                        <w:r w:rsidRPr="004124FC">
                          <w:rPr>
                            <w:rFonts w:ascii="標楷體" w:eastAsia="標楷體" w:hAnsi="標楷體" w:hint="eastAsia"/>
                            <w:color w:val="000000"/>
                            <w:sz w:val="20"/>
                          </w:rPr>
                          <w:t>211.73</w:t>
                        </w:r>
                      </w:p>
                    </w:tc>
                    <w:tc>
                      <w:tcPr>
                        <w:tcW w:w="1518" w:type="dxa"/>
                        <w:tcBorders>
                          <w:top w:val="nil"/>
                          <w:left w:val="nil"/>
                          <w:bottom w:val="single" w:sz="4" w:space="0" w:color="auto"/>
                          <w:right w:val="single" w:sz="4" w:space="0" w:color="auto"/>
                        </w:tcBorders>
                        <w:shd w:val="clear" w:color="auto" w:fill="DAEEF3"/>
                        <w:vAlign w:val="center"/>
                        <w:hideMark/>
                      </w:tcPr>
                      <w:p w:rsidR="0057175D" w:rsidRPr="004124FC" w:rsidRDefault="0057175D" w:rsidP="007872A3">
                        <w:pPr>
                          <w:snapToGrid w:val="0"/>
                          <w:spacing w:line="0" w:lineRule="atLeast"/>
                          <w:jc w:val="right"/>
                          <w:rPr>
                            <w:rFonts w:ascii="標楷體" w:eastAsia="標楷體" w:hAnsi="標楷體"/>
                            <w:color w:val="000000"/>
                            <w:sz w:val="20"/>
                          </w:rPr>
                        </w:pPr>
                        <w:r w:rsidRPr="004124FC">
                          <w:rPr>
                            <w:rFonts w:ascii="標楷體" w:eastAsia="標楷體" w:hAnsi="標楷體" w:hint="eastAsia"/>
                            <w:color w:val="000000"/>
                            <w:sz w:val="20"/>
                          </w:rPr>
                          <w:t>122.45</w:t>
                        </w:r>
                      </w:p>
                    </w:tc>
                    <w:tc>
                      <w:tcPr>
                        <w:tcW w:w="1260" w:type="dxa"/>
                        <w:tcBorders>
                          <w:top w:val="nil"/>
                          <w:left w:val="nil"/>
                          <w:bottom w:val="single" w:sz="4" w:space="0" w:color="auto"/>
                          <w:right w:val="single" w:sz="4" w:space="0" w:color="auto"/>
                        </w:tcBorders>
                        <w:shd w:val="clear" w:color="auto" w:fill="DAEEF3"/>
                        <w:vAlign w:val="center"/>
                        <w:hideMark/>
                      </w:tcPr>
                      <w:p w:rsidR="0057175D" w:rsidRPr="004124FC" w:rsidRDefault="0057175D" w:rsidP="007872A3">
                        <w:pPr>
                          <w:snapToGrid w:val="0"/>
                          <w:spacing w:line="0" w:lineRule="atLeast"/>
                          <w:jc w:val="right"/>
                          <w:rPr>
                            <w:rFonts w:ascii="標楷體" w:eastAsia="標楷體" w:hAnsi="標楷體"/>
                            <w:color w:val="000000"/>
                            <w:sz w:val="20"/>
                          </w:rPr>
                        </w:pPr>
                        <w:r w:rsidRPr="004124FC">
                          <w:rPr>
                            <w:rFonts w:ascii="標楷體" w:eastAsia="標楷體" w:hAnsi="標楷體" w:hint="eastAsia"/>
                            <w:color w:val="000000"/>
                            <w:sz w:val="20"/>
                          </w:rPr>
                          <w:t>89.28</w:t>
                        </w:r>
                      </w:p>
                    </w:tc>
                    <w:tc>
                      <w:tcPr>
                        <w:tcW w:w="1060" w:type="dxa"/>
                        <w:tcBorders>
                          <w:top w:val="nil"/>
                          <w:left w:val="nil"/>
                          <w:bottom w:val="single" w:sz="4" w:space="0" w:color="auto"/>
                          <w:right w:val="single" w:sz="4" w:space="0" w:color="auto"/>
                        </w:tcBorders>
                        <w:shd w:val="clear" w:color="auto" w:fill="DAEEF3"/>
                        <w:vAlign w:val="center"/>
                        <w:hideMark/>
                      </w:tcPr>
                      <w:p w:rsidR="0057175D" w:rsidRPr="004124FC" w:rsidRDefault="0057175D" w:rsidP="007872A3">
                        <w:pPr>
                          <w:spacing w:line="0" w:lineRule="atLeast"/>
                          <w:jc w:val="right"/>
                          <w:rPr>
                            <w:rFonts w:ascii="標楷體" w:eastAsia="標楷體" w:hAnsi="標楷體"/>
                            <w:color w:val="000000"/>
                            <w:sz w:val="20"/>
                          </w:rPr>
                        </w:pPr>
                        <w:r w:rsidRPr="004124FC">
                          <w:rPr>
                            <w:rFonts w:ascii="標楷體" w:eastAsia="標楷體" w:hAnsi="標楷體" w:hint="eastAsia"/>
                            <w:color w:val="000000"/>
                            <w:sz w:val="20"/>
                          </w:rPr>
                          <w:t>42.17</w:t>
                        </w:r>
                      </w:p>
                    </w:tc>
                  </w:tr>
                  <w:tr w:rsidR="0057175D" w:rsidRPr="004124FC" w:rsidTr="00195070">
                    <w:trPr>
                      <w:trHeight w:val="283"/>
                    </w:trPr>
                    <w:tc>
                      <w:tcPr>
                        <w:tcW w:w="993" w:type="dxa"/>
                        <w:tcBorders>
                          <w:top w:val="nil"/>
                          <w:left w:val="single" w:sz="4" w:space="0" w:color="auto"/>
                          <w:bottom w:val="single" w:sz="4" w:space="0" w:color="auto"/>
                          <w:right w:val="single" w:sz="4" w:space="0" w:color="auto"/>
                        </w:tcBorders>
                        <w:shd w:val="clear" w:color="000000" w:fill="FFFFFF"/>
                        <w:noWrap/>
                        <w:vAlign w:val="center"/>
                        <w:hideMark/>
                      </w:tcPr>
                      <w:p w:rsidR="0057175D" w:rsidRPr="004124FC" w:rsidRDefault="0057175D" w:rsidP="007872A3">
                        <w:pPr>
                          <w:spacing w:line="0" w:lineRule="atLeast"/>
                          <w:jc w:val="center"/>
                          <w:rPr>
                            <w:rFonts w:ascii="標楷體" w:eastAsia="標楷體" w:hAnsi="標楷體"/>
                            <w:color w:val="000000"/>
                            <w:sz w:val="20"/>
                          </w:rPr>
                        </w:pPr>
                        <w:r w:rsidRPr="004124FC">
                          <w:rPr>
                            <w:rFonts w:ascii="標楷體" w:eastAsia="標楷體" w:hAnsi="標楷體" w:hint="eastAsia"/>
                            <w:color w:val="000000"/>
                            <w:sz w:val="20"/>
                          </w:rPr>
                          <w:t>桃園市</w:t>
                        </w:r>
                      </w:p>
                    </w:tc>
                    <w:tc>
                      <w:tcPr>
                        <w:tcW w:w="1134" w:type="dxa"/>
                        <w:tcBorders>
                          <w:top w:val="nil"/>
                          <w:left w:val="nil"/>
                          <w:bottom w:val="single" w:sz="4" w:space="0" w:color="auto"/>
                          <w:right w:val="single" w:sz="4" w:space="0" w:color="auto"/>
                        </w:tcBorders>
                        <w:shd w:val="clear" w:color="000000" w:fill="FFFFFF"/>
                        <w:vAlign w:val="center"/>
                        <w:hideMark/>
                      </w:tcPr>
                      <w:p w:rsidR="0057175D" w:rsidRPr="004124FC" w:rsidRDefault="0057175D" w:rsidP="007872A3">
                        <w:pPr>
                          <w:spacing w:line="0" w:lineRule="atLeast"/>
                          <w:jc w:val="right"/>
                          <w:rPr>
                            <w:rFonts w:ascii="標楷體" w:eastAsia="標楷體" w:hAnsi="標楷體"/>
                            <w:color w:val="000000"/>
                            <w:sz w:val="20"/>
                          </w:rPr>
                        </w:pPr>
                        <w:r w:rsidRPr="004124FC">
                          <w:rPr>
                            <w:rFonts w:ascii="標楷體" w:eastAsia="標楷體" w:hAnsi="標楷體" w:hint="eastAsia"/>
                            <w:color w:val="000000"/>
                            <w:sz w:val="20"/>
                          </w:rPr>
                          <w:t>40.45</w:t>
                        </w:r>
                      </w:p>
                    </w:tc>
                    <w:tc>
                      <w:tcPr>
                        <w:tcW w:w="1518" w:type="dxa"/>
                        <w:tcBorders>
                          <w:top w:val="nil"/>
                          <w:left w:val="nil"/>
                          <w:bottom w:val="single" w:sz="4" w:space="0" w:color="auto"/>
                          <w:right w:val="single" w:sz="4" w:space="0" w:color="auto"/>
                        </w:tcBorders>
                        <w:shd w:val="clear" w:color="000000" w:fill="FFFFFF"/>
                        <w:vAlign w:val="center"/>
                        <w:hideMark/>
                      </w:tcPr>
                      <w:p w:rsidR="0057175D" w:rsidRPr="004124FC" w:rsidRDefault="0057175D" w:rsidP="007872A3">
                        <w:pPr>
                          <w:spacing w:line="0" w:lineRule="atLeast"/>
                          <w:jc w:val="right"/>
                          <w:rPr>
                            <w:rFonts w:ascii="標楷體" w:eastAsia="標楷體" w:hAnsi="標楷體"/>
                            <w:color w:val="000000"/>
                            <w:sz w:val="20"/>
                          </w:rPr>
                        </w:pPr>
                        <w:r w:rsidRPr="004124FC">
                          <w:rPr>
                            <w:rFonts w:ascii="標楷體" w:eastAsia="標楷體" w:hAnsi="標楷體" w:hint="eastAsia"/>
                            <w:color w:val="000000"/>
                            <w:sz w:val="20"/>
                          </w:rPr>
                          <w:t>26.45</w:t>
                        </w:r>
                      </w:p>
                    </w:tc>
                    <w:tc>
                      <w:tcPr>
                        <w:tcW w:w="1260" w:type="dxa"/>
                        <w:tcBorders>
                          <w:top w:val="nil"/>
                          <w:left w:val="nil"/>
                          <w:bottom w:val="single" w:sz="4" w:space="0" w:color="auto"/>
                          <w:right w:val="single" w:sz="4" w:space="0" w:color="auto"/>
                        </w:tcBorders>
                        <w:shd w:val="clear" w:color="000000" w:fill="FFFFFF"/>
                        <w:vAlign w:val="center"/>
                        <w:hideMark/>
                      </w:tcPr>
                      <w:p w:rsidR="0057175D" w:rsidRPr="004124FC" w:rsidRDefault="0057175D" w:rsidP="007872A3">
                        <w:pPr>
                          <w:spacing w:line="0" w:lineRule="atLeast"/>
                          <w:jc w:val="right"/>
                          <w:rPr>
                            <w:rFonts w:ascii="標楷體" w:eastAsia="標楷體" w:hAnsi="標楷體"/>
                            <w:color w:val="000000"/>
                            <w:sz w:val="20"/>
                          </w:rPr>
                        </w:pPr>
                        <w:r w:rsidRPr="004124FC">
                          <w:rPr>
                            <w:rFonts w:ascii="標楷體" w:eastAsia="標楷體" w:hAnsi="標楷體" w:hint="eastAsia"/>
                            <w:color w:val="000000"/>
                            <w:sz w:val="20"/>
                          </w:rPr>
                          <w:t>14</w:t>
                        </w:r>
                        <w:r w:rsidRPr="004124FC">
                          <w:rPr>
                            <w:rFonts w:ascii="標楷體" w:eastAsia="標楷體" w:hAnsi="標楷體"/>
                            <w:color w:val="000000"/>
                            <w:sz w:val="20"/>
                          </w:rPr>
                          <w:t>.00</w:t>
                        </w:r>
                      </w:p>
                    </w:tc>
                    <w:tc>
                      <w:tcPr>
                        <w:tcW w:w="1060" w:type="dxa"/>
                        <w:tcBorders>
                          <w:top w:val="nil"/>
                          <w:left w:val="nil"/>
                          <w:bottom w:val="single" w:sz="4" w:space="0" w:color="auto"/>
                          <w:right w:val="single" w:sz="4" w:space="0" w:color="auto"/>
                        </w:tcBorders>
                        <w:shd w:val="clear" w:color="000000" w:fill="FFFFFF"/>
                        <w:vAlign w:val="center"/>
                        <w:hideMark/>
                      </w:tcPr>
                      <w:p w:rsidR="0057175D" w:rsidRPr="004124FC" w:rsidRDefault="0057175D" w:rsidP="007872A3">
                        <w:pPr>
                          <w:spacing w:line="0" w:lineRule="atLeast"/>
                          <w:jc w:val="right"/>
                          <w:rPr>
                            <w:rFonts w:ascii="標楷體" w:eastAsia="標楷體" w:hAnsi="標楷體"/>
                            <w:color w:val="000000"/>
                            <w:sz w:val="20"/>
                          </w:rPr>
                        </w:pPr>
                        <w:r w:rsidRPr="004124FC">
                          <w:rPr>
                            <w:rFonts w:ascii="標楷體" w:eastAsia="標楷體" w:hAnsi="標楷體" w:hint="eastAsia"/>
                            <w:color w:val="000000"/>
                            <w:sz w:val="20"/>
                          </w:rPr>
                          <w:t>34.61</w:t>
                        </w:r>
                      </w:p>
                    </w:tc>
                  </w:tr>
                  <w:tr w:rsidR="0057175D" w:rsidRPr="004124FC" w:rsidTr="00195070">
                    <w:trPr>
                      <w:trHeight w:val="283"/>
                    </w:trPr>
                    <w:tc>
                      <w:tcPr>
                        <w:tcW w:w="993" w:type="dxa"/>
                        <w:tcBorders>
                          <w:top w:val="nil"/>
                          <w:left w:val="single" w:sz="4" w:space="0" w:color="auto"/>
                          <w:bottom w:val="single" w:sz="4" w:space="0" w:color="auto"/>
                          <w:right w:val="single" w:sz="4" w:space="0" w:color="auto"/>
                        </w:tcBorders>
                        <w:shd w:val="clear" w:color="auto" w:fill="DAEEF3"/>
                        <w:noWrap/>
                        <w:vAlign w:val="center"/>
                        <w:hideMark/>
                      </w:tcPr>
                      <w:p w:rsidR="0057175D" w:rsidRPr="004124FC" w:rsidRDefault="0057175D" w:rsidP="007872A3">
                        <w:pPr>
                          <w:spacing w:line="0" w:lineRule="atLeast"/>
                          <w:jc w:val="center"/>
                          <w:rPr>
                            <w:rFonts w:ascii="標楷體" w:eastAsia="標楷體" w:hAnsi="標楷體"/>
                            <w:color w:val="000000"/>
                            <w:sz w:val="20"/>
                          </w:rPr>
                        </w:pPr>
                        <w:r w:rsidRPr="004124FC">
                          <w:rPr>
                            <w:rFonts w:ascii="標楷體" w:eastAsia="標楷體" w:hAnsi="標楷體" w:hint="eastAsia"/>
                            <w:color w:val="000000"/>
                            <w:sz w:val="20"/>
                          </w:rPr>
                          <w:t>臺北市</w:t>
                        </w:r>
                      </w:p>
                    </w:tc>
                    <w:tc>
                      <w:tcPr>
                        <w:tcW w:w="1134" w:type="dxa"/>
                        <w:tcBorders>
                          <w:top w:val="nil"/>
                          <w:left w:val="nil"/>
                          <w:bottom w:val="single" w:sz="4" w:space="0" w:color="auto"/>
                          <w:right w:val="single" w:sz="4" w:space="0" w:color="auto"/>
                        </w:tcBorders>
                        <w:shd w:val="clear" w:color="auto" w:fill="DAEEF3"/>
                        <w:vAlign w:val="center"/>
                        <w:hideMark/>
                      </w:tcPr>
                      <w:p w:rsidR="0057175D" w:rsidRPr="004124FC" w:rsidRDefault="0057175D" w:rsidP="007872A3">
                        <w:pPr>
                          <w:spacing w:line="0" w:lineRule="atLeast"/>
                          <w:jc w:val="right"/>
                          <w:rPr>
                            <w:rFonts w:ascii="標楷體" w:eastAsia="標楷體" w:hAnsi="標楷體"/>
                            <w:color w:val="000000"/>
                            <w:sz w:val="20"/>
                          </w:rPr>
                        </w:pPr>
                        <w:r w:rsidRPr="004124FC">
                          <w:rPr>
                            <w:rFonts w:ascii="標楷體" w:eastAsia="標楷體" w:hAnsi="標楷體" w:hint="eastAsia"/>
                            <w:color w:val="000000"/>
                            <w:sz w:val="20"/>
                          </w:rPr>
                          <w:t>392.8</w:t>
                        </w:r>
                        <w:r w:rsidRPr="004124FC">
                          <w:rPr>
                            <w:rFonts w:ascii="標楷體" w:eastAsia="標楷體" w:hAnsi="標楷體"/>
                            <w:color w:val="000000"/>
                            <w:sz w:val="20"/>
                          </w:rPr>
                          <w:t>0</w:t>
                        </w:r>
                      </w:p>
                    </w:tc>
                    <w:tc>
                      <w:tcPr>
                        <w:tcW w:w="1518" w:type="dxa"/>
                        <w:tcBorders>
                          <w:top w:val="nil"/>
                          <w:left w:val="nil"/>
                          <w:bottom w:val="single" w:sz="4" w:space="0" w:color="auto"/>
                          <w:right w:val="single" w:sz="4" w:space="0" w:color="auto"/>
                        </w:tcBorders>
                        <w:shd w:val="clear" w:color="auto" w:fill="DAEEF3"/>
                        <w:vAlign w:val="center"/>
                        <w:hideMark/>
                      </w:tcPr>
                      <w:p w:rsidR="0057175D" w:rsidRPr="004124FC" w:rsidRDefault="0057175D" w:rsidP="007872A3">
                        <w:pPr>
                          <w:spacing w:line="0" w:lineRule="atLeast"/>
                          <w:jc w:val="right"/>
                          <w:rPr>
                            <w:rFonts w:ascii="標楷體" w:eastAsia="標楷體" w:hAnsi="標楷體"/>
                            <w:color w:val="000000"/>
                            <w:sz w:val="20"/>
                          </w:rPr>
                        </w:pPr>
                        <w:r w:rsidRPr="004124FC">
                          <w:rPr>
                            <w:rFonts w:ascii="標楷體" w:eastAsia="標楷體" w:hAnsi="標楷體" w:hint="eastAsia"/>
                            <w:color w:val="000000"/>
                            <w:sz w:val="20"/>
                          </w:rPr>
                          <w:t>390.2</w:t>
                        </w:r>
                        <w:r w:rsidRPr="004124FC">
                          <w:rPr>
                            <w:rFonts w:ascii="標楷體" w:eastAsia="標楷體" w:hAnsi="標楷體"/>
                            <w:color w:val="000000"/>
                            <w:sz w:val="20"/>
                          </w:rPr>
                          <w:t>0</w:t>
                        </w:r>
                      </w:p>
                    </w:tc>
                    <w:tc>
                      <w:tcPr>
                        <w:tcW w:w="1260" w:type="dxa"/>
                        <w:tcBorders>
                          <w:top w:val="nil"/>
                          <w:left w:val="nil"/>
                          <w:bottom w:val="single" w:sz="4" w:space="0" w:color="auto"/>
                          <w:right w:val="single" w:sz="4" w:space="0" w:color="auto"/>
                        </w:tcBorders>
                        <w:shd w:val="clear" w:color="auto" w:fill="DAEEF3"/>
                        <w:vAlign w:val="center"/>
                        <w:hideMark/>
                      </w:tcPr>
                      <w:p w:rsidR="0057175D" w:rsidRPr="004124FC" w:rsidRDefault="0057175D" w:rsidP="007872A3">
                        <w:pPr>
                          <w:spacing w:line="0" w:lineRule="atLeast"/>
                          <w:jc w:val="right"/>
                          <w:rPr>
                            <w:rFonts w:ascii="標楷體" w:eastAsia="標楷體" w:hAnsi="標楷體"/>
                            <w:color w:val="000000"/>
                            <w:sz w:val="20"/>
                          </w:rPr>
                        </w:pPr>
                        <w:r w:rsidRPr="004124FC">
                          <w:rPr>
                            <w:rFonts w:ascii="標楷體" w:eastAsia="標楷體" w:hAnsi="標楷體" w:hint="eastAsia"/>
                            <w:color w:val="000000"/>
                            <w:sz w:val="20"/>
                          </w:rPr>
                          <w:t>2.6</w:t>
                        </w:r>
                        <w:r w:rsidRPr="004124FC">
                          <w:rPr>
                            <w:rFonts w:ascii="標楷體" w:eastAsia="標楷體" w:hAnsi="標楷體"/>
                            <w:color w:val="000000"/>
                            <w:sz w:val="20"/>
                          </w:rPr>
                          <w:t>0</w:t>
                        </w:r>
                      </w:p>
                    </w:tc>
                    <w:tc>
                      <w:tcPr>
                        <w:tcW w:w="1060" w:type="dxa"/>
                        <w:tcBorders>
                          <w:top w:val="nil"/>
                          <w:left w:val="nil"/>
                          <w:bottom w:val="single" w:sz="4" w:space="0" w:color="auto"/>
                          <w:right w:val="single" w:sz="4" w:space="0" w:color="auto"/>
                        </w:tcBorders>
                        <w:shd w:val="clear" w:color="auto" w:fill="DAEEF3"/>
                        <w:vAlign w:val="center"/>
                        <w:hideMark/>
                      </w:tcPr>
                      <w:p w:rsidR="0057175D" w:rsidRPr="004124FC" w:rsidRDefault="0057175D" w:rsidP="007872A3">
                        <w:pPr>
                          <w:spacing w:line="0" w:lineRule="atLeast"/>
                          <w:jc w:val="right"/>
                          <w:rPr>
                            <w:rFonts w:ascii="標楷體" w:eastAsia="標楷體" w:hAnsi="標楷體"/>
                            <w:color w:val="000000"/>
                            <w:sz w:val="20"/>
                          </w:rPr>
                        </w:pPr>
                        <w:r w:rsidRPr="004124FC">
                          <w:rPr>
                            <w:rFonts w:ascii="標楷體" w:eastAsia="標楷體" w:hAnsi="標楷體" w:hint="eastAsia"/>
                            <w:color w:val="000000"/>
                            <w:sz w:val="20"/>
                          </w:rPr>
                          <w:t>0.66</w:t>
                        </w:r>
                      </w:p>
                    </w:tc>
                  </w:tr>
                </w:tbl>
                <w:p w:rsidR="0057175D" w:rsidRPr="00A6441F" w:rsidRDefault="0057175D" w:rsidP="00323AD5">
                  <w:pPr>
                    <w:snapToGrid w:val="0"/>
                    <w:spacing w:line="0" w:lineRule="atLeast"/>
                    <w:rPr>
                      <w:sz w:val="22"/>
                    </w:rPr>
                  </w:pPr>
                  <w:r w:rsidRPr="00A6441F">
                    <w:rPr>
                      <w:rFonts w:ascii="標楷體" w:eastAsia="標楷體" w:hAnsi="標楷體" w:hint="eastAsia"/>
                      <w:bCs/>
                      <w:color w:val="000000"/>
                      <w:sz w:val="18"/>
                    </w:rPr>
                    <w:t>資料來源：</w:t>
                  </w:r>
                  <w:r w:rsidRPr="00A6441F">
                    <w:rPr>
                      <w:rFonts w:ascii="標楷體" w:eastAsia="標楷體" w:hAnsi="標楷體" w:hint="eastAsia"/>
                      <w:color w:val="000000"/>
                      <w:sz w:val="18"/>
                    </w:rPr>
                    <w:t>整理自各市縣政府提供資料。</w:t>
                  </w:r>
                </w:p>
              </w:txbxContent>
            </v:textbox>
            <w10:wrap type="square" anchorx="margin" anchory="margin"/>
          </v:shape>
        </w:pict>
      </w:r>
      <w:r w:rsidRPr="00937F6F">
        <w:rPr>
          <w:rFonts w:hint="eastAsia"/>
          <w:b w:val="0"/>
          <w:bCs/>
          <w:sz w:val="28"/>
          <w:szCs w:val="28"/>
        </w:rPr>
        <w:t>里，卻因屏東縣</w:t>
      </w:r>
      <w:proofErr w:type="gramStart"/>
      <w:r w:rsidRPr="00937F6F">
        <w:rPr>
          <w:rFonts w:hint="eastAsia"/>
          <w:b w:val="0"/>
          <w:bCs/>
          <w:sz w:val="28"/>
          <w:szCs w:val="28"/>
        </w:rPr>
        <w:t>109</w:t>
      </w:r>
      <w:proofErr w:type="gramEnd"/>
      <w:r w:rsidRPr="00937F6F">
        <w:rPr>
          <w:rFonts w:hint="eastAsia"/>
          <w:b w:val="0"/>
          <w:bCs/>
          <w:sz w:val="28"/>
          <w:szCs w:val="28"/>
        </w:rPr>
        <w:t>年度雨水下水道疏</w:t>
      </w:r>
      <w:proofErr w:type="gramStart"/>
      <w:r w:rsidRPr="00937F6F">
        <w:rPr>
          <w:rFonts w:hint="eastAsia"/>
          <w:b w:val="0"/>
          <w:bCs/>
          <w:sz w:val="28"/>
          <w:szCs w:val="28"/>
        </w:rPr>
        <w:t>濬</w:t>
      </w:r>
      <w:proofErr w:type="gramEnd"/>
      <w:r w:rsidRPr="00937F6F">
        <w:rPr>
          <w:rFonts w:hint="eastAsia"/>
          <w:b w:val="0"/>
          <w:bCs/>
          <w:sz w:val="28"/>
          <w:szCs w:val="28"/>
        </w:rPr>
        <w:t>清淤工程</w:t>
      </w:r>
      <w:r>
        <w:rPr>
          <w:rFonts w:hint="eastAsia"/>
          <w:b w:val="0"/>
          <w:bCs/>
          <w:sz w:val="28"/>
          <w:szCs w:val="28"/>
        </w:rPr>
        <w:t>（</w:t>
      </w:r>
      <w:r w:rsidRPr="00937F6F">
        <w:rPr>
          <w:rFonts w:hint="eastAsia"/>
          <w:b w:val="0"/>
          <w:bCs/>
          <w:sz w:val="28"/>
          <w:szCs w:val="28"/>
        </w:rPr>
        <w:t>開口契約</w:t>
      </w:r>
      <w:r>
        <w:rPr>
          <w:rFonts w:hint="eastAsia"/>
          <w:b w:val="0"/>
          <w:bCs/>
          <w:sz w:val="28"/>
          <w:szCs w:val="28"/>
        </w:rPr>
        <w:t>）</w:t>
      </w:r>
      <w:proofErr w:type="gramStart"/>
      <w:r w:rsidRPr="00937F6F">
        <w:rPr>
          <w:rFonts w:hint="eastAsia"/>
          <w:b w:val="0"/>
          <w:bCs/>
          <w:sz w:val="28"/>
          <w:szCs w:val="28"/>
        </w:rPr>
        <w:t>未視實際</w:t>
      </w:r>
      <w:proofErr w:type="gramEnd"/>
      <w:r w:rsidRPr="00937F6F">
        <w:rPr>
          <w:rFonts w:hint="eastAsia"/>
          <w:b w:val="0"/>
          <w:bCs/>
          <w:sz w:val="28"/>
          <w:szCs w:val="28"/>
        </w:rPr>
        <w:t>情況</w:t>
      </w:r>
      <w:proofErr w:type="gramStart"/>
      <w:r w:rsidRPr="00937F6F">
        <w:rPr>
          <w:rFonts w:hint="eastAsia"/>
          <w:b w:val="0"/>
          <w:bCs/>
          <w:sz w:val="28"/>
          <w:szCs w:val="28"/>
        </w:rPr>
        <w:t>覈</w:t>
      </w:r>
      <w:proofErr w:type="gramEnd"/>
      <w:r w:rsidRPr="00937F6F">
        <w:rPr>
          <w:rFonts w:hint="eastAsia"/>
          <w:b w:val="0"/>
          <w:bCs/>
          <w:sz w:val="28"/>
          <w:szCs w:val="28"/>
        </w:rPr>
        <w:t>實編列修復所需項</w:t>
      </w:r>
      <w:r>
        <w:rPr>
          <w:rFonts w:hint="eastAsia"/>
          <w:b w:val="0"/>
          <w:bCs/>
          <w:sz w:val="28"/>
          <w:szCs w:val="28"/>
        </w:rPr>
        <w:t>目</w:t>
      </w:r>
      <w:r w:rsidRPr="00937F6F">
        <w:rPr>
          <w:rFonts w:hint="eastAsia"/>
          <w:b w:val="0"/>
          <w:bCs/>
          <w:sz w:val="28"/>
          <w:szCs w:val="28"/>
        </w:rPr>
        <w:t>，致相關箱涵破損、鋼筋鏽蝕裸露等問題全數未能完成修復，嚴重影響普查作業效益。允宜持續辦理縱走普查作業</w:t>
      </w:r>
      <w:r>
        <w:rPr>
          <w:rFonts w:hint="eastAsia"/>
          <w:b w:val="0"/>
          <w:bCs/>
          <w:sz w:val="28"/>
          <w:szCs w:val="28"/>
        </w:rPr>
        <w:t>，</w:t>
      </w:r>
      <w:r w:rsidRPr="00937F6F">
        <w:rPr>
          <w:rFonts w:hint="eastAsia"/>
          <w:b w:val="0"/>
          <w:bCs/>
          <w:sz w:val="28"/>
          <w:szCs w:val="28"/>
        </w:rPr>
        <w:t>以完整瞭解轄管雨水下水道現況，並加速補助經費核發作業，督促所屬依規定於汛期前完成清淤整備工作，同時檢討開口契約之清疏、修復能量，</w:t>
      </w:r>
      <w:proofErr w:type="gramStart"/>
      <w:r w:rsidRPr="00937F6F">
        <w:rPr>
          <w:rFonts w:hint="eastAsia"/>
          <w:b w:val="0"/>
          <w:bCs/>
          <w:sz w:val="28"/>
          <w:szCs w:val="28"/>
        </w:rPr>
        <w:t>俾</w:t>
      </w:r>
      <w:proofErr w:type="gramEnd"/>
      <w:r w:rsidRPr="00937F6F">
        <w:rPr>
          <w:rFonts w:hint="eastAsia"/>
          <w:b w:val="0"/>
          <w:bCs/>
          <w:sz w:val="28"/>
          <w:szCs w:val="28"/>
        </w:rPr>
        <w:t>使雨水下水道設施得維持良好使用狀況，確實發揮排水效益。</w:t>
      </w:r>
    </w:p>
    <w:p w:rsidR="007872A3" w:rsidRPr="00937F6F" w:rsidRDefault="00BB35C6" w:rsidP="00B44088">
      <w:pPr>
        <w:pStyle w:val="af1"/>
        <w:kinsoku w:val="0"/>
        <w:spacing w:line="524" w:lineRule="exact"/>
        <w:ind w:rightChars="-1" w:right="-2" w:firstLineChars="200" w:firstLine="681"/>
        <w:rPr>
          <w:b w:val="0"/>
          <w:bCs/>
          <w:sz w:val="28"/>
          <w:szCs w:val="28"/>
        </w:rPr>
      </w:pPr>
      <w:r>
        <w:rPr>
          <w:noProof/>
        </w:rPr>
        <w:lastRenderedPageBreak/>
        <w:pict>
          <v:shape id="Text Box 13" o:spid="_x0000_s1044" type="#_x0000_t202" style="position:absolute;left:0;text-align:left;margin-left:131.3pt;margin-top:3in;width:372.7pt;height:297pt;z-index:251695104;visibility:visible;mso-wrap-style:square;mso-width-percent:0;mso-wrap-distance-left:9pt;mso-wrap-distance-top:0;mso-wrap-distance-right:9pt;mso-wrap-distance-bottom:0;mso-position-horizontal-relative:text;mso-position-vertical-relative:text;mso-width-percent:0;mso-width-relative:margin;mso-height-relative:margin;v-text-anchor:top" wrapcoords="0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" filled="f" stroked="f">
            <v:textbox style="mso-next-textbox:#Text Box 13">
              <w:txbxContent>
                <w:p w:rsidR="0057175D" w:rsidRDefault="0057175D" w:rsidP="007872A3">
                  <w:pPr>
                    <w:spacing w:line="0" w:lineRule="atLeast"/>
                    <w:jc w:val="center"/>
                    <w:rPr>
                      <w:rFonts w:ascii="標楷體" w:eastAsia="標楷體" w:hAnsi="標楷體"/>
                      <w:b/>
                      <w:bCs/>
                      <w:szCs w:val="24"/>
                    </w:rPr>
                  </w:pPr>
                  <w:r>
                    <w:rPr>
                      <w:rFonts w:ascii="標楷體" w:eastAsia="標楷體" w:hAnsi="標楷體" w:hint="eastAsia"/>
                      <w:b/>
                      <w:bCs/>
                      <w:szCs w:val="24"/>
                    </w:rPr>
                    <w:t>圖3</w:t>
                  </w:r>
                  <w:r>
                    <w:rPr>
                      <w:rFonts w:ascii="標楷體" w:eastAsia="標楷體" w:hAnsi="標楷體"/>
                      <w:b/>
                      <w:bCs/>
                      <w:szCs w:val="24"/>
                    </w:rPr>
                    <w:t xml:space="preserve">  </w:t>
                  </w:r>
                  <w:r w:rsidRPr="00CE15A2">
                    <w:rPr>
                      <w:rFonts w:ascii="標楷體" w:eastAsia="標楷體" w:hAnsi="標楷體" w:hint="eastAsia"/>
                      <w:b/>
                      <w:bCs/>
                      <w:szCs w:val="24"/>
                    </w:rPr>
                    <w:t>三西和</w:t>
                  </w:r>
                  <w:proofErr w:type="gramStart"/>
                  <w:r w:rsidRPr="00CE15A2">
                    <w:rPr>
                      <w:rFonts w:ascii="標楷體" w:eastAsia="標楷體" w:hAnsi="標楷體" w:hint="eastAsia"/>
                      <w:b/>
                      <w:bCs/>
                      <w:szCs w:val="24"/>
                    </w:rPr>
                    <w:t>滯洪</w:t>
                  </w:r>
                  <w:proofErr w:type="gramEnd"/>
                  <w:r w:rsidRPr="00CE15A2">
                    <w:rPr>
                      <w:rFonts w:ascii="標楷體" w:eastAsia="標楷體" w:hAnsi="標楷體" w:hint="eastAsia"/>
                      <w:b/>
                      <w:bCs/>
                      <w:szCs w:val="24"/>
                    </w:rPr>
                    <w:t>池周遭排水現況</w:t>
                  </w:r>
                </w:p>
                <w:p w:rsidR="0057175D" w:rsidRPr="00342BC2" w:rsidRDefault="0057175D" w:rsidP="007872A3">
                  <w:pPr>
                    <w:spacing w:line="0" w:lineRule="atLeast"/>
                    <w:jc w:val="center"/>
                    <w:rPr>
                      <w:rFonts w:ascii="標楷體" w:eastAsia="標楷體" w:hAnsi="標楷體"/>
                      <w:b/>
                      <w:bCs/>
                    </w:rPr>
                  </w:pPr>
                  <w:r>
                    <w:rPr>
                      <w:rFonts w:ascii="標楷體" w:eastAsia="標楷體" w:hAnsi="標楷體"/>
                      <w:b/>
                      <w:bCs/>
                      <w:noProof/>
                    </w:rPr>
                    <w:drawing>
                      <wp:inline distT="0" distB="0" distL="0" distR="0" wp14:anchorId="3DEDE817" wp14:editId="6AED82E2">
                        <wp:extent cx="4428000" cy="3052359"/>
                        <wp:effectExtent l="57150" t="57150" r="86995" b="91440"/>
                        <wp:docPr id="23" name="圖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428000" cy="3052359"/>
                                </a:xfrm>
                                <a:prstGeom prst="roundRect">
                                  <a:avLst>
                                    <a:gd name="adj" fmla="val 8594"/>
                                  </a:avLst>
                                </a:prstGeom>
                                <a:solidFill>
                                  <a:srgbClr val="FFFFFF">
                                    <a:shade val="85000"/>
                                  </a:srgbClr>
                                </a:solidFill>
                                <a:ln>
                                  <a:solidFill>
                                    <a:srgbClr val="00B0F0"/>
                                  </a:solidFill>
                                </a:ln>
                                <a:effectLst>
                                  <a:outerShdw blurRad="50800" dist="38100" dir="2700000" algn="tl" rotWithShape="0">
                                    <a:prstClr val="black">
                                      <a:alpha val="40000"/>
                                    </a:prstClr>
                                  </a:outerShdw>
                                </a:effectLst>
                              </pic:spPr>
                            </pic:pic>
                          </a:graphicData>
                        </a:graphic>
                      </wp:inline>
                    </w:drawing>
                  </w:r>
                </w:p>
                <w:p w:rsidR="0057175D" w:rsidRPr="009033E6" w:rsidRDefault="0057175D" w:rsidP="00B44088">
                  <w:pPr>
                    <w:ind w:firstLineChars="100" w:firstLine="180"/>
                    <w:rPr>
                      <w:rFonts w:ascii="標楷體" w:eastAsia="標楷體" w:hAnsi="標楷體"/>
                      <w:sz w:val="18"/>
                      <w:szCs w:val="18"/>
                    </w:rPr>
                  </w:pPr>
                  <w:r>
                    <w:rPr>
                      <w:rFonts w:ascii="標楷體" w:eastAsia="標楷體" w:hAnsi="標楷體" w:hint="eastAsia"/>
                      <w:sz w:val="18"/>
                      <w:szCs w:val="18"/>
                    </w:rPr>
                    <w:t>資料來源：</w:t>
                  </w:r>
                  <w:r w:rsidRPr="009033E6">
                    <w:rPr>
                      <w:rFonts w:ascii="標楷體" w:eastAsia="標楷體" w:hAnsi="標楷體" w:hint="eastAsia"/>
                      <w:sz w:val="18"/>
                      <w:szCs w:val="18"/>
                    </w:rPr>
                    <w:t>運用QGIS</w:t>
                  </w:r>
                  <w:proofErr w:type="gramStart"/>
                  <w:r w:rsidRPr="009033E6">
                    <w:rPr>
                      <w:rFonts w:ascii="標楷體" w:eastAsia="標楷體" w:hAnsi="標楷體" w:hint="eastAsia"/>
                      <w:sz w:val="18"/>
                      <w:szCs w:val="18"/>
                    </w:rPr>
                    <w:t>套疊國土測繪圖資服務</w:t>
                  </w:r>
                  <w:proofErr w:type="gramEnd"/>
                  <w:r w:rsidRPr="009033E6">
                    <w:rPr>
                      <w:rFonts w:ascii="標楷體" w:eastAsia="標楷體" w:hAnsi="標楷體" w:hint="eastAsia"/>
                      <w:sz w:val="18"/>
                      <w:szCs w:val="18"/>
                    </w:rPr>
                    <w:t>雲所提供之正射影像圖。</w:t>
                  </w:r>
                </w:p>
              </w:txbxContent>
            </v:textbox>
            <w10:wrap type="tight"/>
          </v:shape>
        </w:pict>
      </w:r>
      <w:r w:rsidR="007872A3" w:rsidRPr="00937F6F">
        <w:rPr>
          <w:rFonts w:hint="eastAsia"/>
          <w:bCs/>
          <w:sz w:val="28"/>
          <w:szCs w:val="28"/>
        </w:rPr>
        <w:t>（四）報載109年5月東港第一排水渠兩旁農田淹水，農民損失慘重，及枋寮鄉新龍社區豪雨</w:t>
      </w:r>
      <w:proofErr w:type="gramStart"/>
      <w:r w:rsidR="007872A3" w:rsidRPr="00937F6F">
        <w:rPr>
          <w:rFonts w:hint="eastAsia"/>
          <w:bCs/>
          <w:sz w:val="28"/>
          <w:szCs w:val="28"/>
        </w:rPr>
        <w:t>成災等情事</w:t>
      </w:r>
      <w:proofErr w:type="gramEnd"/>
      <w:r w:rsidR="007872A3" w:rsidRPr="00937F6F">
        <w:rPr>
          <w:rFonts w:hint="eastAsia"/>
          <w:bCs/>
          <w:sz w:val="28"/>
          <w:szCs w:val="28"/>
        </w:rPr>
        <w:t>，允宜參考過往成功治水案例，以有效改善沿海低</w:t>
      </w:r>
      <w:proofErr w:type="gramStart"/>
      <w:r w:rsidR="007872A3" w:rsidRPr="00937F6F">
        <w:rPr>
          <w:rFonts w:hint="eastAsia"/>
          <w:bCs/>
          <w:sz w:val="28"/>
          <w:szCs w:val="28"/>
        </w:rPr>
        <w:t>漥</w:t>
      </w:r>
      <w:proofErr w:type="gramEnd"/>
      <w:r w:rsidR="007872A3" w:rsidRPr="00937F6F">
        <w:rPr>
          <w:rFonts w:hint="eastAsia"/>
          <w:bCs/>
          <w:sz w:val="28"/>
          <w:szCs w:val="28"/>
        </w:rPr>
        <w:t>地區逢雨即傳災情情事：</w:t>
      </w:r>
      <w:r w:rsidR="007872A3" w:rsidRPr="00937F6F">
        <w:rPr>
          <w:rFonts w:hint="eastAsia"/>
          <w:b w:val="0"/>
          <w:bCs/>
          <w:sz w:val="28"/>
          <w:szCs w:val="28"/>
        </w:rPr>
        <w:t>東港鎮、林邊鄉、枋寮鄉及佳冬鄉等屏東縣沿海地區，因為養殖業發達，大量抽取地下水，造成嚴重地層下陷，每逢颱風侵襲及適逢</w:t>
      </w:r>
      <w:proofErr w:type="gramStart"/>
      <w:r w:rsidR="007872A3" w:rsidRPr="00937F6F">
        <w:rPr>
          <w:rFonts w:hint="eastAsia"/>
          <w:b w:val="0"/>
          <w:bCs/>
          <w:sz w:val="28"/>
          <w:szCs w:val="28"/>
        </w:rPr>
        <w:t>滿潮時</w:t>
      </w:r>
      <w:proofErr w:type="gramEnd"/>
      <w:r w:rsidR="007872A3" w:rsidRPr="00937F6F">
        <w:rPr>
          <w:rFonts w:hint="eastAsia"/>
          <w:b w:val="0"/>
          <w:bCs/>
          <w:sz w:val="28"/>
          <w:szCs w:val="28"/>
        </w:rPr>
        <w:t>，容易造成淹水災情</w:t>
      </w:r>
      <w:r w:rsidR="007872A3">
        <w:rPr>
          <w:rFonts w:hint="eastAsia"/>
          <w:b w:val="0"/>
          <w:bCs/>
          <w:sz w:val="28"/>
          <w:szCs w:val="28"/>
        </w:rPr>
        <w:t>。</w:t>
      </w:r>
      <w:r w:rsidR="007872A3" w:rsidRPr="00937F6F">
        <w:rPr>
          <w:rFonts w:hint="eastAsia"/>
          <w:b w:val="0"/>
          <w:bCs/>
          <w:sz w:val="28"/>
          <w:szCs w:val="28"/>
        </w:rPr>
        <w:t>依據國家災害防救科技中心所建置「全球災害事件簿」網站所蒐集資料統計，屏東縣最近一次嚴重淹水是在109年5月22日及27日之豪雨，分別在屏東縣內造成46處及11處</w:t>
      </w:r>
      <w:proofErr w:type="gramStart"/>
      <w:r w:rsidR="007872A3" w:rsidRPr="00937F6F">
        <w:rPr>
          <w:rFonts w:hint="eastAsia"/>
          <w:b w:val="0"/>
          <w:bCs/>
          <w:sz w:val="28"/>
          <w:szCs w:val="28"/>
        </w:rPr>
        <w:t>淹水災點</w:t>
      </w:r>
      <w:proofErr w:type="gramEnd"/>
      <w:r w:rsidR="007872A3" w:rsidRPr="00937F6F">
        <w:rPr>
          <w:rFonts w:hint="eastAsia"/>
          <w:b w:val="0"/>
          <w:bCs/>
          <w:sz w:val="28"/>
          <w:szCs w:val="28"/>
        </w:rPr>
        <w:t>，由於正值水稻收穫期，因此豪雨對水稻的影響最大，依據農委會網站公告，5月豪雨造成全</w:t>
      </w:r>
      <w:proofErr w:type="gramStart"/>
      <w:r w:rsidR="007872A3" w:rsidRPr="00937F6F">
        <w:rPr>
          <w:rFonts w:hint="eastAsia"/>
          <w:b w:val="0"/>
          <w:bCs/>
          <w:sz w:val="28"/>
          <w:szCs w:val="28"/>
        </w:rPr>
        <w:t>臺</w:t>
      </w:r>
      <w:proofErr w:type="gramEnd"/>
      <w:r w:rsidR="007872A3" w:rsidRPr="00937F6F">
        <w:rPr>
          <w:rFonts w:hint="eastAsia"/>
          <w:b w:val="0"/>
          <w:bCs/>
          <w:sz w:val="28"/>
          <w:szCs w:val="28"/>
        </w:rPr>
        <w:t>農業產物及民間設施估計損失合計8,454萬元，其中屏東縣受損金額即高達5,000萬餘元，主要係東港第一排水渠旁農地正值水稻收穫期，約達200公頃之水稻田受淹水影響</w:t>
      </w:r>
      <w:r w:rsidR="007872A3">
        <w:rPr>
          <w:rFonts w:hint="eastAsia"/>
          <w:b w:val="0"/>
          <w:bCs/>
          <w:sz w:val="28"/>
          <w:szCs w:val="28"/>
        </w:rPr>
        <w:t>，</w:t>
      </w:r>
      <w:r w:rsidR="007872A3" w:rsidRPr="00937F6F">
        <w:rPr>
          <w:rFonts w:hint="eastAsia"/>
          <w:b w:val="0"/>
          <w:bCs/>
          <w:sz w:val="28"/>
          <w:szCs w:val="28"/>
        </w:rPr>
        <w:t>損失甚</w:t>
      </w:r>
      <w:proofErr w:type="gramStart"/>
      <w:r w:rsidR="007872A3" w:rsidRPr="00937F6F">
        <w:rPr>
          <w:rFonts w:hint="eastAsia"/>
          <w:b w:val="0"/>
          <w:bCs/>
          <w:sz w:val="28"/>
          <w:szCs w:val="28"/>
        </w:rPr>
        <w:t>鉅</w:t>
      </w:r>
      <w:proofErr w:type="gramEnd"/>
      <w:r w:rsidR="007872A3" w:rsidRPr="00937F6F">
        <w:rPr>
          <w:rFonts w:hint="eastAsia"/>
          <w:b w:val="0"/>
          <w:bCs/>
          <w:sz w:val="28"/>
          <w:szCs w:val="28"/>
        </w:rPr>
        <w:t>。經調查發現東港第一排水渠旁建有三西和</w:t>
      </w:r>
      <w:proofErr w:type="gramStart"/>
      <w:r w:rsidR="007872A3" w:rsidRPr="00937F6F">
        <w:rPr>
          <w:rFonts w:hint="eastAsia"/>
          <w:b w:val="0"/>
          <w:bCs/>
          <w:sz w:val="28"/>
          <w:szCs w:val="28"/>
        </w:rPr>
        <w:t>滯洪</w:t>
      </w:r>
      <w:proofErr w:type="gramEnd"/>
      <w:r w:rsidR="007872A3" w:rsidRPr="00937F6F">
        <w:rPr>
          <w:rFonts w:hint="eastAsia"/>
          <w:b w:val="0"/>
          <w:bCs/>
          <w:sz w:val="28"/>
          <w:szCs w:val="28"/>
        </w:rPr>
        <w:t>池，應可調節</w:t>
      </w:r>
      <w:proofErr w:type="gramStart"/>
      <w:r w:rsidR="007872A3" w:rsidRPr="00937F6F">
        <w:rPr>
          <w:rFonts w:hint="eastAsia"/>
          <w:b w:val="0"/>
          <w:bCs/>
          <w:sz w:val="28"/>
          <w:szCs w:val="28"/>
        </w:rPr>
        <w:t>來自渠排上游</w:t>
      </w:r>
      <w:proofErr w:type="gramEnd"/>
      <w:r w:rsidR="007872A3" w:rsidRPr="00937F6F">
        <w:rPr>
          <w:rFonts w:hint="eastAsia"/>
          <w:b w:val="0"/>
          <w:bCs/>
          <w:sz w:val="28"/>
          <w:szCs w:val="28"/>
        </w:rPr>
        <w:t>之雨水，惟該次淹水似未能發揮效用，經運用QGIS</w:t>
      </w:r>
      <w:proofErr w:type="gramStart"/>
      <w:r w:rsidR="007872A3" w:rsidRPr="00937F6F">
        <w:rPr>
          <w:rFonts w:hint="eastAsia"/>
          <w:b w:val="0"/>
          <w:bCs/>
          <w:sz w:val="28"/>
          <w:szCs w:val="28"/>
        </w:rPr>
        <w:t>套疊國土測繪圖資服務</w:t>
      </w:r>
      <w:proofErr w:type="gramEnd"/>
      <w:r w:rsidR="007872A3" w:rsidRPr="00937F6F">
        <w:rPr>
          <w:rFonts w:hint="eastAsia"/>
          <w:b w:val="0"/>
          <w:bCs/>
          <w:sz w:val="28"/>
          <w:szCs w:val="28"/>
        </w:rPr>
        <w:t>雲所提供之正射影像圖勘查現場周遭狀況發現，該排水渠下游流經東港</w:t>
      </w:r>
      <w:r w:rsidR="007872A3">
        <w:rPr>
          <w:rFonts w:hint="eastAsia"/>
          <w:b w:val="0"/>
          <w:bCs/>
          <w:sz w:val="28"/>
          <w:szCs w:val="28"/>
        </w:rPr>
        <w:t>鎮</w:t>
      </w:r>
      <w:r w:rsidR="007872A3" w:rsidRPr="00937F6F">
        <w:rPr>
          <w:rFonts w:hint="eastAsia"/>
          <w:b w:val="0"/>
          <w:bCs/>
          <w:sz w:val="28"/>
          <w:szCs w:val="28"/>
        </w:rPr>
        <w:t>市區，集水區域廣大且住戶</w:t>
      </w:r>
      <w:proofErr w:type="gramStart"/>
      <w:r w:rsidR="007872A3" w:rsidRPr="00937F6F">
        <w:rPr>
          <w:rFonts w:hint="eastAsia"/>
          <w:b w:val="0"/>
          <w:bCs/>
          <w:sz w:val="28"/>
          <w:szCs w:val="28"/>
        </w:rPr>
        <w:t>眾多，</w:t>
      </w:r>
      <w:proofErr w:type="gramEnd"/>
      <w:r w:rsidR="007872A3" w:rsidRPr="00937F6F">
        <w:rPr>
          <w:rFonts w:hint="eastAsia"/>
          <w:b w:val="0"/>
          <w:bCs/>
          <w:sz w:val="28"/>
          <w:szCs w:val="28"/>
        </w:rPr>
        <w:t>而三西和</w:t>
      </w:r>
      <w:proofErr w:type="gramStart"/>
      <w:r w:rsidR="007872A3" w:rsidRPr="00937F6F">
        <w:rPr>
          <w:rFonts w:hint="eastAsia"/>
          <w:b w:val="0"/>
          <w:bCs/>
          <w:sz w:val="28"/>
          <w:szCs w:val="28"/>
        </w:rPr>
        <w:t>滯洪</w:t>
      </w:r>
      <w:proofErr w:type="gramEnd"/>
      <w:r w:rsidR="007872A3" w:rsidRPr="00937F6F">
        <w:rPr>
          <w:rFonts w:hint="eastAsia"/>
          <w:b w:val="0"/>
          <w:bCs/>
          <w:sz w:val="28"/>
          <w:szCs w:val="28"/>
        </w:rPr>
        <w:t>池南側</w:t>
      </w:r>
      <w:proofErr w:type="gramStart"/>
      <w:r w:rsidR="007872A3" w:rsidRPr="00937F6F">
        <w:rPr>
          <w:rFonts w:hint="eastAsia"/>
          <w:b w:val="0"/>
          <w:bCs/>
          <w:sz w:val="28"/>
          <w:szCs w:val="28"/>
        </w:rPr>
        <w:t>鄰</w:t>
      </w:r>
      <w:proofErr w:type="gramEnd"/>
      <w:r w:rsidR="007872A3" w:rsidRPr="00937F6F">
        <w:rPr>
          <w:rFonts w:hint="eastAsia"/>
          <w:b w:val="0"/>
          <w:bCs/>
          <w:sz w:val="28"/>
          <w:szCs w:val="28"/>
        </w:rPr>
        <w:t>後寮溪</w:t>
      </w:r>
      <w:r w:rsidR="007872A3">
        <w:rPr>
          <w:rFonts w:hint="eastAsia"/>
          <w:b w:val="0"/>
          <w:bCs/>
          <w:sz w:val="28"/>
          <w:szCs w:val="28"/>
        </w:rPr>
        <w:t>，</w:t>
      </w:r>
      <w:r w:rsidR="007872A3" w:rsidRPr="00937F6F">
        <w:rPr>
          <w:rFonts w:hint="eastAsia"/>
          <w:b w:val="0"/>
          <w:bCs/>
          <w:sz w:val="28"/>
          <w:szCs w:val="28"/>
        </w:rPr>
        <w:t>可用更短路徑排入大鵬</w:t>
      </w:r>
      <w:r w:rsidR="007872A3">
        <w:rPr>
          <w:rFonts w:hint="eastAsia"/>
          <w:b w:val="0"/>
          <w:bCs/>
          <w:sz w:val="28"/>
          <w:szCs w:val="28"/>
        </w:rPr>
        <w:t>灣</w:t>
      </w:r>
      <w:r w:rsidR="007872A3" w:rsidRPr="00937F6F">
        <w:rPr>
          <w:rFonts w:hint="eastAsia"/>
          <w:b w:val="0"/>
          <w:bCs/>
          <w:sz w:val="28"/>
          <w:szCs w:val="28"/>
        </w:rPr>
        <w:t>，且其不似東港第一排水渠經過東港鎮市區行經距離長</w:t>
      </w:r>
      <w:r w:rsidR="007872A3">
        <w:rPr>
          <w:rFonts w:hint="eastAsia"/>
          <w:b w:val="0"/>
          <w:bCs/>
          <w:sz w:val="28"/>
          <w:szCs w:val="28"/>
        </w:rPr>
        <w:t>（圖</w:t>
      </w:r>
      <w:r w:rsidR="007872A3">
        <w:rPr>
          <w:b w:val="0"/>
          <w:bCs/>
          <w:sz w:val="28"/>
          <w:szCs w:val="28"/>
        </w:rPr>
        <w:t>3</w:t>
      </w:r>
      <w:r w:rsidR="007872A3">
        <w:rPr>
          <w:rFonts w:hint="eastAsia"/>
          <w:b w:val="0"/>
          <w:bCs/>
          <w:sz w:val="28"/>
          <w:szCs w:val="28"/>
        </w:rPr>
        <w:t>）</w:t>
      </w:r>
      <w:r w:rsidR="007872A3" w:rsidRPr="00937F6F">
        <w:rPr>
          <w:rFonts w:hint="eastAsia"/>
          <w:b w:val="0"/>
          <w:bCs/>
          <w:sz w:val="28"/>
          <w:szCs w:val="28"/>
        </w:rPr>
        <w:t>。次查縣政府為有效解決佳冬鄉</w:t>
      </w:r>
      <w:proofErr w:type="gramStart"/>
      <w:r w:rsidR="007872A3" w:rsidRPr="00937F6F">
        <w:rPr>
          <w:rFonts w:hint="eastAsia"/>
          <w:b w:val="0"/>
          <w:bCs/>
          <w:sz w:val="28"/>
          <w:szCs w:val="28"/>
        </w:rPr>
        <w:t>塭</w:t>
      </w:r>
      <w:proofErr w:type="gramEnd"/>
      <w:r w:rsidR="007872A3" w:rsidRPr="00937F6F">
        <w:rPr>
          <w:rFonts w:hint="eastAsia"/>
          <w:b w:val="0"/>
          <w:bCs/>
          <w:sz w:val="28"/>
          <w:szCs w:val="28"/>
        </w:rPr>
        <w:t>豐村淹水問題，曾於佳冬</w:t>
      </w:r>
      <w:proofErr w:type="gramStart"/>
      <w:r w:rsidR="007872A3" w:rsidRPr="00937F6F">
        <w:rPr>
          <w:rFonts w:hint="eastAsia"/>
          <w:b w:val="0"/>
          <w:bCs/>
          <w:sz w:val="28"/>
          <w:szCs w:val="28"/>
        </w:rPr>
        <w:t>塭</w:t>
      </w:r>
      <w:proofErr w:type="gramEnd"/>
      <w:r w:rsidR="007872A3" w:rsidRPr="00937F6F">
        <w:rPr>
          <w:rFonts w:hint="eastAsia"/>
          <w:b w:val="0"/>
          <w:bCs/>
          <w:sz w:val="28"/>
          <w:szCs w:val="28"/>
        </w:rPr>
        <w:t>豐抽水站</w:t>
      </w:r>
      <w:proofErr w:type="gramStart"/>
      <w:r w:rsidR="007872A3" w:rsidRPr="00937F6F">
        <w:rPr>
          <w:rFonts w:hint="eastAsia"/>
          <w:b w:val="0"/>
          <w:bCs/>
          <w:sz w:val="28"/>
          <w:szCs w:val="28"/>
        </w:rPr>
        <w:t>旁施作滯洪池</w:t>
      </w:r>
      <w:proofErr w:type="gramEnd"/>
      <w:r w:rsidR="007872A3" w:rsidRPr="00937F6F">
        <w:rPr>
          <w:rFonts w:hint="eastAsia"/>
          <w:b w:val="0"/>
          <w:bCs/>
          <w:sz w:val="28"/>
          <w:szCs w:val="28"/>
        </w:rPr>
        <w:t>，豪雨時來自</w:t>
      </w:r>
      <w:proofErr w:type="gramStart"/>
      <w:r w:rsidR="007872A3" w:rsidRPr="00937F6F">
        <w:rPr>
          <w:rFonts w:hint="eastAsia"/>
          <w:b w:val="0"/>
          <w:bCs/>
          <w:sz w:val="28"/>
          <w:szCs w:val="28"/>
        </w:rPr>
        <w:t>塭</w:t>
      </w:r>
      <w:proofErr w:type="gramEnd"/>
      <w:r w:rsidR="007872A3" w:rsidRPr="00937F6F">
        <w:rPr>
          <w:rFonts w:hint="eastAsia"/>
          <w:b w:val="0"/>
          <w:bCs/>
          <w:sz w:val="28"/>
          <w:szCs w:val="28"/>
        </w:rPr>
        <w:t>仔第1、2</w:t>
      </w:r>
      <w:proofErr w:type="gramStart"/>
      <w:r w:rsidR="007872A3" w:rsidRPr="00937F6F">
        <w:rPr>
          <w:rFonts w:hint="eastAsia"/>
          <w:b w:val="0"/>
          <w:bCs/>
          <w:sz w:val="28"/>
          <w:szCs w:val="28"/>
        </w:rPr>
        <w:t>區排的</w:t>
      </w:r>
      <w:proofErr w:type="gramEnd"/>
      <w:r w:rsidR="007872A3" w:rsidRPr="00937F6F">
        <w:rPr>
          <w:rFonts w:hint="eastAsia"/>
          <w:b w:val="0"/>
          <w:bCs/>
          <w:sz w:val="28"/>
          <w:szCs w:val="28"/>
        </w:rPr>
        <w:t>雨水流入</w:t>
      </w:r>
      <w:proofErr w:type="gramStart"/>
      <w:r w:rsidR="007872A3" w:rsidRPr="00937F6F">
        <w:rPr>
          <w:rFonts w:hint="eastAsia"/>
          <w:b w:val="0"/>
          <w:bCs/>
          <w:sz w:val="28"/>
          <w:szCs w:val="28"/>
        </w:rPr>
        <w:t>該滯洪池</w:t>
      </w:r>
      <w:proofErr w:type="gramEnd"/>
      <w:r w:rsidR="007872A3" w:rsidRPr="00937F6F">
        <w:rPr>
          <w:rFonts w:hint="eastAsia"/>
          <w:b w:val="0"/>
          <w:bCs/>
          <w:sz w:val="28"/>
          <w:szCs w:val="28"/>
        </w:rPr>
        <w:t>後，可用抽水機快速將雨水抽入大海，因此</w:t>
      </w:r>
      <w:proofErr w:type="gramStart"/>
      <w:r w:rsidR="007872A3" w:rsidRPr="00937F6F">
        <w:rPr>
          <w:rFonts w:hint="eastAsia"/>
          <w:b w:val="0"/>
          <w:bCs/>
          <w:sz w:val="28"/>
          <w:szCs w:val="28"/>
        </w:rPr>
        <w:lastRenderedPageBreak/>
        <w:t>該滯洪池</w:t>
      </w:r>
      <w:proofErr w:type="gramEnd"/>
      <w:r w:rsidR="007872A3" w:rsidRPr="00937F6F">
        <w:rPr>
          <w:rFonts w:hint="eastAsia"/>
          <w:b w:val="0"/>
          <w:bCs/>
          <w:sz w:val="28"/>
          <w:szCs w:val="28"/>
        </w:rPr>
        <w:t>可透過不斷的貯水、排水，而有效發揮滯</w:t>
      </w:r>
      <w:proofErr w:type="gramStart"/>
      <w:r w:rsidR="007872A3" w:rsidRPr="00937F6F">
        <w:rPr>
          <w:rFonts w:hint="eastAsia"/>
          <w:b w:val="0"/>
          <w:bCs/>
          <w:sz w:val="28"/>
          <w:szCs w:val="28"/>
        </w:rPr>
        <w:t>洪池調節塭仔區排</w:t>
      </w:r>
      <w:proofErr w:type="gramEnd"/>
      <w:r w:rsidR="007872A3" w:rsidRPr="00937F6F">
        <w:rPr>
          <w:rFonts w:hint="eastAsia"/>
          <w:b w:val="0"/>
          <w:bCs/>
          <w:sz w:val="28"/>
          <w:szCs w:val="28"/>
        </w:rPr>
        <w:t>雨水功能。綜上，為避免東港第一排水渠兩旁農地每遇豪雨即淹水</w:t>
      </w:r>
      <w:proofErr w:type="gramStart"/>
      <w:r w:rsidR="007872A3" w:rsidRPr="00937F6F">
        <w:rPr>
          <w:rFonts w:hint="eastAsia"/>
          <w:b w:val="0"/>
          <w:bCs/>
          <w:sz w:val="28"/>
          <w:szCs w:val="28"/>
        </w:rPr>
        <w:t>造成農損</w:t>
      </w:r>
      <w:proofErr w:type="gramEnd"/>
      <w:r w:rsidR="007872A3" w:rsidRPr="00937F6F">
        <w:rPr>
          <w:rFonts w:hint="eastAsia"/>
          <w:b w:val="0"/>
          <w:bCs/>
          <w:sz w:val="28"/>
          <w:szCs w:val="28"/>
        </w:rPr>
        <w:t>，建請參考佳冬鄉</w:t>
      </w:r>
      <w:proofErr w:type="gramStart"/>
      <w:r w:rsidR="007872A3" w:rsidRPr="00937F6F">
        <w:rPr>
          <w:rFonts w:hint="eastAsia"/>
          <w:b w:val="0"/>
          <w:bCs/>
          <w:sz w:val="28"/>
          <w:szCs w:val="28"/>
        </w:rPr>
        <w:t>塭</w:t>
      </w:r>
      <w:proofErr w:type="gramEnd"/>
      <w:r w:rsidR="007872A3" w:rsidRPr="00937F6F">
        <w:rPr>
          <w:rFonts w:hint="eastAsia"/>
          <w:b w:val="0"/>
          <w:bCs/>
          <w:sz w:val="28"/>
          <w:szCs w:val="28"/>
        </w:rPr>
        <w:t>豐抽水站旁</w:t>
      </w:r>
      <w:proofErr w:type="gramStart"/>
      <w:r w:rsidR="007872A3" w:rsidRPr="00937F6F">
        <w:rPr>
          <w:rFonts w:hint="eastAsia"/>
          <w:b w:val="0"/>
          <w:bCs/>
          <w:sz w:val="28"/>
          <w:szCs w:val="28"/>
        </w:rPr>
        <w:t>之滯洪池</w:t>
      </w:r>
      <w:proofErr w:type="gramEnd"/>
      <w:r w:rsidR="007872A3" w:rsidRPr="00937F6F">
        <w:rPr>
          <w:rFonts w:hint="eastAsia"/>
          <w:b w:val="0"/>
          <w:bCs/>
          <w:sz w:val="28"/>
          <w:szCs w:val="28"/>
        </w:rPr>
        <w:t>成功案例，評估當東港第一排水渠滿水位時，能否利用三西和</w:t>
      </w:r>
      <w:proofErr w:type="gramStart"/>
      <w:r w:rsidR="007872A3" w:rsidRPr="00937F6F">
        <w:rPr>
          <w:rFonts w:hint="eastAsia"/>
          <w:b w:val="0"/>
          <w:bCs/>
          <w:sz w:val="28"/>
          <w:szCs w:val="28"/>
        </w:rPr>
        <w:t>滯洪</w:t>
      </w:r>
      <w:proofErr w:type="gramEnd"/>
      <w:r w:rsidR="007872A3" w:rsidRPr="00937F6F">
        <w:rPr>
          <w:rFonts w:hint="eastAsia"/>
          <w:b w:val="0"/>
          <w:bCs/>
          <w:sz w:val="28"/>
          <w:szCs w:val="28"/>
        </w:rPr>
        <w:t>池經由後寮溪排放，產生如</w:t>
      </w:r>
      <w:proofErr w:type="gramStart"/>
      <w:r w:rsidR="007872A3" w:rsidRPr="00937F6F">
        <w:rPr>
          <w:rFonts w:hint="eastAsia"/>
          <w:b w:val="0"/>
          <w:bCs/>
          <w:sz w:val="28"/>
          <w:szCs w:val="28"/>
        </w:rPr>
        <w:t>塭豐滯洪池</w:t>
      </w:r>
      <w:proofErr w:type="gramEnd"/>
      <w:r w:rsidR="007872A3" w:rsidRPr="00937F6F">
        <w:rPr>
          <w:rFonts w:hint="eastAsia"/>
          <w:b w:val="0"/>
          <w:bCs/>
          <w:sz w:val="28"/>
          <w:szCs w:val="28"/>
        </w:rPr>
        <w:t>不斷貯水、排水之效果，以提升三西和</w:t>
      </w:r>
      <w:proofErr w:type="gramStart"/>
      <w:r w:rsidR="007872A3" w:rsidRPr="00937F6F">
        <w:rPr>
          <w:rFonts w:hint="eastAsia"/>
          <w:b w:val="0"/>
          <w:bCs/>
          <w:sz w:val="28"/>
          <w:szCs w:val="28"/>
        </w:rPr>
        <w:t>滯洪</w:t>
      </w:r>
      <w:proofErr w:type="gramEnd"/>
      <w:r w:rsidR="007872A3" w:rsidRPr="00937F6F">
        <w:rPr>
          <w:rFonts w:hint="eastAsia"/>
          <w:b w:val="0"/>
          <w:bCs/>
          <w:sz w:val="28"/>
          <w:szCs w:val="28"/>
        </w:rPr>
        <w:t>池調節東港第一排水渠雨水功能。</w:t>
      </w:r>
    </w:p>
    <w:p w:rsidR="007872A3" w:rsidRPr="00937F6F" w:rsidRDefault="00BB35C6" w:rsidP="00B44088">
      <w:pPr>
        <w:pStyle w:val="af1"/>
        <w:kinsoku w:val="0"/>
        <w:spacing w:line="524" w:lineRule="exact"/>
        <w:ind w:rightChars="-1" w:right="-2" w:firstLineChars="200" w:firstLine="681"/>
        <w:rPr>
          <w:b w:val="0"/>
          <w:bCs/>
          <w:sz w:val="28"/>
          <w:szCs w:val="28"/>
        </w:rPr>
      </w:pPr>
      <w:r>
        <w:rPr>
          <w:noProof/>
        </w:rPr>
        <w:pict>
          <v:shape id="文字方塊 26" o:spid="_x0000_s1043" type="#_x0000_t202" style="position:absolute;left:0;text-align:left;margin-left:246.85pt;margin-top:2in;width:243pt;height:189pt;z-index:-251625472;visibility:visible;mso-wrap-distance-left:9pt;mso-wrap-distance-top:0;mso-wrap-distance-right:9pt;mso-wrap-distance-bottom:0;mso-position-horizontal-relative:margin;mso-position-vertical-relative:margin;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" stroked="f" strokeweight=".5pt">
            <v:textbox style="mso-next-textbox:#文字方塊 26" inset="0,0,0,0">
              <w:txbxContent>
                <w:p w:rsidR="0057175D" w:rsidRDefault="0057175D" w:rsidP="007872A3">
                  <w:pPr>
                    <w:spacing w:line="0" w:lineRule="atLeast"/>
                    <w:jc w:val="center"/>
                  </w:pPr>
                  <w:r w:rsidRPr="00521CF8">
                    <w:rPr>
                      <w:noProof/>
                      <w:szCs w:val="24"/>
                    </w:rPr>
                    <w:drawing>
                      <wp:inline distT="0" distB="0" distL="0" distR="0" wp14:anchorId="454E7D2C" wp14:editId="6F24D01B">
                        <wp:extent cx="2688000" cy="2016000"/>
                        <wp:effectExtent l="57150" t="57150" r="93345" b="99060"/>
                        <wp:docPr id="24" name="圖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圖片 4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688000" cy="2016000"/>
                                </a:xfrm>
                                <a:prstGeom prst="roundRect">
                                  <a:avLst>
                                    <a:gd name="adj" fmla="val 8594"/>
                                  </a:avLst>
                                </a:prstGeom>
                                <a:solidFill>
                                  <a:srgbClr val="FFFFFF">
                                    <a:shade val="85000"/>
                                  </a:srgbClr>
                                </a:solidFill>
                                <a:ln>
                                  <a:solidFill>
                                    <a:srgbClr val="00B0F0"/>
                                  </a:solidFill>
                                </a:ln>
                                <a:effectLst>
                                  <a:outerShdw blurRad="50800" dist="38100" dir="2700000" algn="tl" rotWithShape="0">
                                    <a:prstClr val="black">
                                      <a:alpha val="40000"/>
                                    </a:prstClr>
                                  </a:outerShdw>
                                </a:effectLst>
                              </pic:spPr>
                            </pic:pic>
                          </a:graphicData>
                        </a:graphic>
                      </wp:inline>
                    </w:drawing>
                  </w:r>
                </w:p>
                <w:p w:rsidR="0057175D" w:rsidRPr="00C3040F" w:rsidRDefault="0057175D" w:rsidP="007872A3">
                  <w:pPr>
                    <w:spacing w:line="0" w:lineRule="atLeast"/>
                    <w:jc w:val="center"/>
                    <w:rPr>
                      <w:rFonts w:ascii="標楷體" w:eastAsia="標楷體" w:hAnsi="標楷體"/>
                      <w:sz w:val="18"/>
                      <w:szCs w:val="18"/>
                    </w:rPr>
                  </w:pPr>
                  <w:r w:rsidRPr="00175EC6">
                    <w:rPr>
                      <w:rFonts w:ascii="標楷體" w:eastAsia="標楷體" w:hAnsi="標楷體" w:hint="eastAsia"/>
                      <w:b/>
                    </w:rPr>
                    <w:t>養殖管線堆疊堵塞，嚴重影響排水</w:t>
                  </w:r>
                </w:p>
              </w:txbxContent>
            </v:textbox>
            <w10:wrap type="square" anchorx="margin" anchory="margin"/>
          </v:shape>
        </w:pict>
      </w:r>
      <w:r w:rsidR="007872A3" w:rsidRPr="00937F6F">
        <w:rPr>
          <w:rFonts w:hint="eastAsia"/>
          <w:b w:val="0"/>
          <w:bCs/>
          <w:sz w:val="28"/>
          <w:szCs w:val="28"/>
        </w:rPr>
        <w:t>另報載枋寮鄉新龍村109年5月亦傳淹水災情，該</w:t>
      </w:r>
      <w:proofErr w:type="gramStart"/>
      <w:r w:rsidR="007872A3" w:rsidRPr="00937F6F">
        <w:rPr>
          <w:rFonts w:hint="eastAsia"/>
          <w:b w:val="0"/>
          <w:bCs/>
          <w:sz w:val="28"/>
          <w:szCs w:val="28"/>
        </w:rPr>
        <w:t>村區排渠</w:t>
      </w:r>
      <w:proofErr w:type="gramEnd"/>
      <w:r w:rsidR="007872A3" w:rsidRPr="00937F6F">
        <w:rPr>
          <w:rFonts w:hint="eastAsia"/>
          <w:b w:val="0"/>
          <w:bCs/>
          <w:sz w:val="28"/>
          <w:szCs w:val="28"/>
        </w:rPr>
        <w:t>底嚴重淤積，通水斷面大幅減少，造成堤後側溝因水位</w:t>
      </w:r>
      <w:proofErr w:type="gramStart"/>
      <w:r w:rsidR="007872A3" w:rsidRPr="00937F6F">
        <w:rPr>
          <w:rFonts w:hint="eastAsia"/>
          <w:b w:val="0"/>
          <w:bCs/>
          <w:sz w:val="28"/>
          <w:szCs w:val="28"/>
        </w:rPr>
        <w:t>低於區排而</w:t>
      </w:r>
      <w:proofErr w:type="gramEnd"/>
      <w:r w:rsidR="007872A3" w:rsidRPr="00937F6F">
        <w:rPr>
          <w:rFonts w:hint="eastAsia"/>
          <w:b w:val="0"/>
          <w:bCs/>
          <w:sz w:val="28"/>
          <w:szCs w:val="28"/>
        </w:rPr>
        <w:t>無法順利將水排</w:t>
      </w:r>
      <w:proofErr w:type="gramStart"/>
      <w:r w:rsidR="007872A3" w:rsidRPr="00937F6F">
        <w:rPr>
          <w:rFonts w:hint="eastAsia"/>
          <w:b w:val="0"/>
          <w:bCs/>
          <w:sz w:val="28"/>
          <w:szCs w:val="28"/>
        </w:rPr>
        <w:t>入區排等</w:t>
      </w:r>
      <w:proofErr w:type="gramEnd"/>
      <w:r w:rsidR="007872A3" w:rsidRPr="00937F6F">
        <w:rPr>
          <w:rFonts w:hint="eastAsia"/>
          <w:b w:val="0"/>
          <w:bCs/>
          <w:sz w:val="28"/>
          <w:szCs w:val="28"/>
        </w:rPr>
        <w:t>情事。枋寮鄉新龍村養殖漁業興盛，養殖戶為抽取海水，</w:t>
      </w:r>
      <w:proofErr w:type="gramStart"/>
      <w:r w:rsidR="007872A3" w:rsidRPr="00937F6F">
        <w:rPr>
          <w:rFonts w:hint="eastAsia"/>
          <w:b w:val="0"/>
          <w:bCs/>
          <w:sz w:val="28"/>
          <w:szCs w:val="28"/>
        </w:rPr>
        <w:t>於區排或</w:t>
      </w:r>
      <w:proofErr w:type="gramEnd"/>
      <w:r w:rsidR="007872A3" w:rsidRPr="00937F6F">
        <w:rPr>
          <w:rFonts w:hint="eastAsia"/>
          <w:b w:val="0"/>
          <w:bCs/>
          <w:sz w:val="28"/>
          <w:szCs w:val="28"/>
        </w:rPr>
        <w:t>道路側</w:t>
      </w:r>
      <w:proofErr w:type="gramStart"/>
      <w:r w:rsidR="007872A3" w:rsidRPr="00937F6F">
        <w:rPr>
          <w:rFonts w:hint="eastAsia"/>
          <w:b w:val="0"/>
          <w:bCs/>
          <w:sz w:val="28"/>
          <w:szCs w:val="28"/>
        </w:rPr>
        <w:t>溝等排水路渠</w:t>
      </w:r>
      <w:proofErr w:type="gramEnd"/>
      <w:r w:rsidR="007872A3" w:rsidRPr="00937F6F">
        <w:rPr>
          <w:rFonts w:hint="eastAsia"/>
          <w:b w:val="0"/>
          <w:bCs/>
          <w:sz w:val="28"/>
          <w:szCs w:val="28"/>
        </w:rPr>
        <w:t>底處設置管線，相關機關為免因</w:t>
      </w:r>
      <w:proofErr w:type="gramStart"/>
      <w:r w:rsidR="007872A3" w:rsidRPr="00937F6F">
        <w:rPr>
          <w:rFonts w:hint="eastAsia"/>
          <w:b w:val="0"/>
          <w:bCs/>
          <w:sz w:val="28"/>
          <w:szCs w:val="28"/>
        </w:rPr>
        <w:t>排水路清疏</w:t>
      </w:r>
      <w:proofErr w:type="gramEnd"/>
      <w:r w:rsidR="007872A3" w:rsidRPr="00937F6F">
        <w:rPr>
          <w:rFonts w:hint="eastAsia"/>
          <w:b w:val="0"/>
          <w:bCs/>
          <w:sz w:val="28"/>
          <w:szCs w:val="28"/>
        </w:rPr>
        <w:t>損害管線，造成與養殖戶糾紛，</w:t>
      </w:r>
      <w:proofErr w:type="gramStart"/>
      <w:r w:rsidR="007872A3" w:rsidRPr="00937F6F">
        <w:rPr>
          <w:rFonts w:hint="eastAsia"/>
          <w:b w:val="0"/>
          <w:bCs/>
          <w:sz w:val="28"/>
          <w:szCs w:val="28"/>
        </w:rPr>
        <w:t>怠</w:t>
      </w:r>
      <w:proofErr w:type="gramEnd"/>
      <w:r w:rsidR="007872A3" w:rsidRPr="00937F6F">
        <w:rPr>
          <w:rFonts w:hint="eastAsia"/>
          <w:b w:val="0"/>
          <w:bCs/>
          <w:sz w:val="28"/>
          <w:szCs w:val="28"/>
        </w:rPr>
        <w:t>於清疏淤泥，</w:t>
      </w:r>
      <w:proofErr w:type="gramStart"/>
      <w:r w:rsidR="007872A3" w:rsidRPr="00937F6F">
        <w:rPr>
          <w:rFonts w:hint="eastAsia"/>
          <w:b w:val="0"/>
          <w:bCs/>
          <w:sz w:val="28"/>
          <w:szCs w:val="28"/>
        </w:rPr>
        <w:t>致泥砂</w:t>
      </w:r>
      <w:proofErr w:type="gramEnd"/>
      <w:r w:rsidR="007872A3" w:rsidRPr="00937F6F">
        <w:rPr>
          <w:rFonts w:hint="eastAsia"/>
          <w:b w:val="0"/>
          <w:bCs/>
          <w:sz w:val="28"/>
          <w:szCs w:val="28"/>
        </w:rPr>
        <w:t>長期附著於管線不斷淤積，且因養殖戶舊有管線毀損，基於成本與便利性考量，亦多未修護或拆除破損舊管線，逕行</w:t>
      </w:r>
      <w:proofErr w:type="gramStart"/>
      <w:r w:rsidR="007872A3" w:rsidRPr="00937F6F">
        <w:rPr>
          <w:rFonts w:hint="eastAsia"/>
          <w:b w:val="0"/>
          <w:bCs/>
          <w:sz w:val="28"/>
          <w:szCs w:val="28"/>
        </w:rPr>
        <w:t>另架新管</w:t>
      </w:r>
      <w:proofErr w:type="gramEnd"/>
      <w:r w:rsidR="007872A3" w:rsidRPr="00937F6F">
        <w:rPr>
          <w:rFonts w:hint="eastAsia"/>
          <w:b w:val="0"/>
          <w:bCs/>
          <w:sz w:val="28"/>
          <w:szCs w:val="28"/>
        </w:rPr>
        <w:t>，經年累月新舊堆疊，淤泥愈堆愈高，嚴重影響排水功能。</w:t>
      </w:r>
      <w:proofErr w:type="gramStart"/>
      <w:r w:rsidR="007872A3" w:rsidRPr="00937F6F">
        <w:rPr>
          <w:rFonts w:hint="eastAsia"/>
          <w:b w:val="0"/>
          <w:bCs/>
          <w:sz w:val="28"/>
          <w:szCs w:val="28"/>
        </w:rPr>
        <w:t>本室曾</w:t>
      </w:r>
      <w:proofErr w:type="gramEnd"/>
      <w:r w:rsidR="007872A3" w:rsidRPr="00937F6F">
        <w:rPr>
          <w:rFonts w:hint="eastAsia"/>
          <w:b w:val="0"/>
          <w:bCs/>
          <w:sz w:val="28"/>
          <w:szCs w:val="28"/>
        </w:rPr>
        <w:t>於107年2月查核發現佳冬鄉</w:t>
      </w:r>
      <w:proofErr w:type="gramStart"/>
      <w:r w:rsidR="007872A3" w:rsidRPr="00937F6F">
        <w:rPr>
          <w:rFonts w:hint="eastAsia"/>
          <w:b w:val="0"/>
          <w:bCs/>
          <w:sz w:val="28"/>
          <w:szCs w:val="28"/>
        </w:rPr>
        <w:t>塭</w:t>
      </w:r>
      <w:proofErr w:type="gramEnd"/>
      <w:r w:rsidR="007872A3" w:rsidRPr="00937F6F">
        <w:rPr>
          <w:rFonts w:hint="eastAsia"/>
          <w:b w:val="0"/>
          <w:bCs/>
          <w:sz w:val="28"/>
          <w:szCs w:val="28"/>
        </w:rPr>
        <w:t>豐村、焰</w:t>
      </w:r>
      <w:proofErr w:type="gramStart"/>
      <w:r w:rsidR="007872A3" w:rsidRPr="00937F6F">
        <w:rPr>
          <w:rFonts w:hint="eastAsia"/>
          <w:b w:val="0"/>
          <w:bCs/>
          <w:sz w:val="28"/>
          <w:szCs w:val="28"/>
        </w:rPr>
        <w:t>塭</w:t>
      </w:r>
      <w:proofErr w:type="gramEnd"/>
      <w:r w:rsidR="007872A3" w:rsidRPr="00937F6F">
        <w:rPr>
          <w:rFonts w:hint="eastAsia"/>
          <w:b w:val="0"/>
          <w:bCs/>
          <w:sz w:val="28"/>
          <w:szCs w:val="28"/>
        </w:rPr>
        <w:t>村等處道路旁側</w:t>
      </w:r>
      <w:proofErr w:type="gramStart"/>
      <w:r w:rsidR="007872A3" w:rsidRPr="00937F6F">
        <w:rPr>
          <w:rFonts w:hint="eastAsia"/>
          <w:b w:val="0"/>
          <w:bCs/>
          <w:sz w:val="28"/>
          <w:szCs w:val="28"/>
        </w:rPr>
        <w:t>溝布滿</w:t>
      </w:r>
      <w:proofErr w:type="gramEnd"/>
      <w:r w:rsidR="007872A3" w:rsidRPr="00937F6F">
        <w:rPr>
          <w:rFonts w:hint="eastAsia"/>
          <w:b w:val="0"/>
          <w:bCs/>
          <w:sz w:val="28"/>
          <w:szCs w:val="28"/>
        </w:rPr>
        <w:t>管線，且管線堆置高度幾與道路同高，因而阻礙排水，致每遇豪雨，雨水迅即溢流路面，造成道路積水、路面瀝</w:t>
      </w:r>
      <w:r w:rsidR="007872A3">
        <w:rPr>
          <w:rFonts w:hint="eastAsia"/>
          <w:b w:val="0"/>
          <w:bCs/>
          <w:sz w:val="28"/>
          <w:szCs w:val="28"/>
        </w:rPr>
        <w:t>青</w:t>
      </w:r>
      <w:r w:rsidR="007872A3" w:rsidRPr="00937F6F">
        <w:rPr>
          <w:rFonts w:hint="eastAsia"/>
          <w:b w:val="0"/>
          <w:bCs/>
          <w:sz w:val="28"/>
          <w:szCs w:val="28"/>
        </w:rPr>
        <w:t>剝離毀損情事，經函請縣政府</w:t>
      </w:r>
      <w:proofErr w:type="gramStart"/>
      <w:r w:rsidR="007872A3" w:rsidRPr="00937F6F">
        <w:rPr>
          <w:rFonts w:hint="eastAsia"/>
          <w:b w:val="0"/>
          <w:bCs/>
          <w:sz w:val="28"/>
          <w:szCs w:val="28"/>
        </w:rPr>
        <w:t>研</w:t>
      </w:r>
      <w:proofErr w:type="gramEnd"/>
      <w:r w:rsidR="007872A3" w:rsidRPr="00937F6F">
        <w:rPr>
          <w:rFonts w:hint="eastAsia"/>
          <w:b w:val="0"/>
          <w:bCs/>
          <w:sz w:val="28"/>
          <w:szCs w:val="28"/>
        </w:rPr>
        <w:t>謀改善措施，該府於108年完成</w:t>
      </w:r>
      <w:proofErr w:type="gramStart"/>
      <w:r w:rsidR="007872A3" w:rsidRPr="00937F6F">
        <w:rPr>
          <w:rFonts w:hint="eastAsia"/>
          <w:b w:val="0"/>
          <w:bCs/>
          <w:sz w:val="28"/>
          <w:szCs w:val="28"/>
        </w:rPr>
        <w:t>塭</w:t>
      </w:r>
      <w:proofErr w:type="gramEnd"/>
      <w:r w:rsidR="007872A3" w:rsidRPr="00937F6F">
        <w:rPr>
          <w:rFonts w:hint="eastAsia"/>
          <w:b w:val="0"/>
          <w:bCs/>
          <w:sz w:val="28"/>
          <w:szCs w:val="28"/>
        </w:rPr>
        <w:t>豐生產區海水供水及機電設施新建工程，並持續與養殖戶溝通宣導，輔導</w:t>
      </w:r>
      <w:proofErr w:type="gramStart"/>
      <w:r w:rsidR="007872A3" w:rsidRPr="00937F6F">
        <w:rPr>
          <w:rFonts w:hint="eastAsia"/>
          <w:b w:val="0"/>
          <w:bCs/>
          <w:sz w:val="28"/>
          <w:szCs w:val="28"/>
        </w:rPr>
        <w:t>介</w:t>
      </w:r>
      <w:proofErr w:type="gramEnd"/>
      <w:r w:rsidR="007872A3" w:rsidRPr="00937F6F">
        <w:rPr>
          <w:rFonts w:hint="eastAsia"/>
          <w:b w:val="0"/>
          <w:bCs/>
          <w:sz w:val="28"/>
          <w:szCs w:val="28"/>
        </w:rPr>
        <w:t>接海水供應系統，積極列管新管線，拆除阻塞排水之管線，</w:t>
      </w:r>
      <w:proofErr w:type="gramStart"/>
      <w:r w:rsidR="007872A3" w:rsidRPr="00937F6F">
        <w:rPr>
          <w:rFonts w:hint="eastAsia"/>
          <w:b w:val="0"/>
          <w:bCs/>
          <w:sz w:val="28"/>
          <w:szCs w:val="28"/>
        </w:rPr>
        <w:t>本室110年1月</w:t>
      </w:r>
      <w:proofErr w:type="gramEnd"/>
      <w:r w:rsidR="007872A3" w:rsidRPr="00937F6F">
        <w:rPr>
          <w:rFonts w:hint="eastAsia"/>
          <w:b w:val="0"/>
          <w:bCs/>
          <w:sz w:val="28"/>
          <w:szCs w:val="28"/>
        </w:rPr>
        <w:t>間前往現場追蹤改善情形，並隨機訪問當地居民，民眾普遍對縣政府架設海水管線政策，予以高度肯定，</w:t>
      </w:r>
      <w:proofErr w:type="gramStart"/>
      <w:r w:rsidR="007872A3" w:rsidRPr="00937F6F">
        <w:rPr>
          <w:rFonts w:hint="eastAsia"/>
          <w:b w:val="0"/>
          <w:bCs/>
          <w:sz w:val="28"/>
          <w:szCs w:val="28"/>
        </w:rPr>
        <w:t>且本室現場</w:t>
      </w:r>
      <w:proofErr w:type="gramEnd"/>
      <w:r w:rsidR="007872A3" w:rsidRPr="00937F6F">
        <w:rPr>
          <w:rFonts w:hint="eastAsia"/>
          <w:b w:val="0"/>
          <w:bCs/>
          <w:sz w:val="28"/>
          <w:szCs w:val="28"/>
        </w:rPr>
        <w:t>查訪該區域</w:t>
      </w:r>
      <w:proofErr w:type="gramStart"/>
      <w:r w:rsidR="007872A3" w:rsidRPr="00937F6F">
        <w:rPr>
          <w:rFonts w:hint="eastAsia"/>
          <w:b w:val="0"/>
          <w:bCs/>
          <w:sz w:val="28"/>
          <w:szCs w:val="28"/>
        </w:rPr>
        <w:t>原側溝</w:t>
      </w:r>
      <w:r w:rsidR="00DB4E35">
        <w:rPr>
          <w:rFonts w:hint="eastAsia"/>
          <w:b w:val="0"/>
          <w:bCs/>
          <w:sz w:val="28"/>
          <w:szCs w:val="28"/>
        </w:rPr>
        <w:t>布</w:t>
      </w:r>
      <w:r w:rsidR="007872A3" w:rsidRPr="00937F6F">
        <w:rPr>
          <w:rFonts w:hint="eastAsia"/>
          <w:b w:val="0"/>
          <w:bCs/>
          <w:sz w:val="28"/>
          <w:szCs w:val="28"/>
        </w:rPr>
        <w:t>滿</w:t>
      </w:r>
      <w:proofErr w:type="gramEnd"/>
      <w:r w:rsidR="007872A3" w:rsidRPr="00937F6F">
        <w:rPr>
          <w:rFonts w:hint="eastAsia"/>
          <w:b w:val="0"/>
          <w:bCs/>
          <w:sz w:val="28"/>
          <w:szCs w:val="28"/>
        </w:rPr>
        <w:t>管線，渠底淤積嚴重現象已有效改善，恢復排水路通水功能。綜上，允宜參考</w:t>
      </w:r>
      <w:proofErr w:type="gramStart"/>
      <w:r w:rsidR="007872A3" w:rsidRPr="00937F6F">
        <w:rPr>
          <w:rFonts w:hint="eastAsia"/>
          <w:b w:val="0"/>
          <w:bCs/>
          <w:sz w:val="28"/>
          <w:szCs w:val="28"/>
        </w:rPr>
        <w:t>佳冬鄉布設海水</w:t>
      </w:r>
      <w:proofErr w:type="gramEnd"/>
      <w:r w:rsidR="007872A3" w:rsidRPr="00937F6F">
        <w:rPr>
          <w:rFonts w:hint="eastAsia"/>
          <w:b w:val="0"/>
          <w:bCs/>
          <w:sz w:val="28"/>
          <w:szCs w:val="28"/>
        </w:rPr>
        <w:t>管線有效改善</w:t>
      </w:r>
      <w:proofErr w:type="gramStart"/>
      <w:r w:rsidR="007872A3" w:rsidRPr="00937F6F">
        <w:rPr>
          <w:rFonts w:hint="eastAsia"/>
          <w:b w:val="0"/>
          <w:bCs/>
          <w:sz w:val="28"/>
          <w:szCs w:val="28"/>
        </w:rPr>
        <w:t>區排側溝布滿</w:t>
      </w:r>
      <w:proofErr w:type="gramEnd"/>
      <w:r w:rsidR="007872A3" w:rsidRPr="00937F6F">
        <w:rPr>
          <w:rFonts w:hint="eastAsia"/>
          <w:b w:val="0"/>
          <w:bCs/>
          <w:sz w:val="28"/>
          <w:szCs w:val="28"/>
        </w:rPr>
        <w:t>養殖戶管線成功治水案例，以有效解決枋寮鄉新龍</w:t>
      </w:r>
      <w:proofErr w:type="gramStart"/>
      <w:r w:rsidR="007872A3" w:rsidRPr="00937F6F">
        <w:rPr>
          <w:rFonts w:hint="eastAsia"/>
          <w:b w:val="0"/>
          <w:bCs/>
          <w:sz w:val="28"/>
          <w:szCs w:val="28"/>
        </w:rPr>
        <w:t>村區排</w:t>
      </w:r>
      <w:proofErr w:type="gramEnd"/>
      <w:r w:rsidR="007872A3" w:rsidRPr="00937F6F">
        <w:rPr>
          <w:rFonts w:hint="eastAsia"/>
          <w:b w:val="0"/>
          <w:bCs/>
          <w:sz w:val="28"/>
          <w:szCs w:val="28"/>
        </w:rPr>
        <w:t>及側</w:t>
      </w:r>
      <w:proofErr w:type="gramStart"/>
      <w:r w:rsidR="007872A3" w:rsidRPr="00937F6F">
        <w:rPr>
          <w:rFonts w:hint="eastAsia"/>
          <w:b w:val="0"/>
          <w:bCs/>
          <w:sz w:val="28"/>
          <w:szCs w:val="28"/>
        </w:rPr>
        <w:t>溝</w:t>
      </w:r>
      <w:r w:rsidR="00DB4E35">
        <w:rPr>
          <w:rFonts w:hint="eastAsia"/>
          <w:b w:val="0"/>
          <w:bCs/>
          <w:sz w:val="28"/>
          <w:szCs w:val="28"/>
        </w:rPr>
        <w:t>布</w:t>
      </w:r>
      <w:r w:rsidR="007872A3" w:rsidRPr="00937F6F">
        <w:rPr>
          <w:rFonts w:hint="eastAsia"/>
          <w:b w:val="0"/>
          <w:bCs/>
          <w:sz w:val="28"/>
          <w:szCs w:val="28"/>
        </w:rPr>
        <w:t>滿</w:t>
      </w:r>
      <w:proofErr w:type="gramEnd"/>
      <w:r w:rsidR="007872A3" w:rsidRPr="00937F6F">
        <w:rPr>
          <w:rFonts w:hint="eastAsia"/>
          <w:b w:val="0"/>
          <w:bCs/>
          <w:sz w:val="28"/>
          <w:szCs w:val="28"/>
        </w:rPr>
        <w:t>養殖戶管線阻礙排水問題。</w:t>
      </w:r>
    </w:p>
    <w:bookmarkEnd w:id="11"/>
    <w:p w:rsidR="007872A3" w:rsidRDefault="00BB35C6" w:rsidP="007872A3">
      <w:pPr>
        <w:kinsoku w:val="0"/>
        <w:overflowPunct w:val="0"/>
        <w:snapToGrid w:val="0"/>
        <w:spacing w:line="500" w:lineRule="exact"/>
        <w:ind w:firstLineChars="200" w:firstLine="480"/>
        <w:jc w:val="both"/>
        <w:rPr>
          <w:rFonts w:ascii="標楷體" w:eastAsia="標楷體" w:hAnsi="標楷體"/>
          <w:snapToGrid w:val="0"/>
          <w:kern w:val="0"/>
          <w:sz w:val="28"/>
          <w:szCs w:val="28"/>
        </w:rPr>
      </w:pPr>
      <w:r>
        <w:rPr>
          <w:noProof/>
        </w:rPr>
        <w:lastRenderedPageBreak/>
        <w:pict>
          <v:shape id="文字方塊 34" o:spid="_x0000_s1042" type="#_x0000_t202" style="position:absolute;left:0;text-align:left;margin-left:0;margin-top:350.9pt;width:507.75pt;height:333.1pt;z-index:-251619328;visibility:visible;mso-wrap-style:square;mso-width-percent:0;mso-wrap-distance-left:9pt;mso-wrap-distance-top:0;mso-wrap-distance-right:9pt;mso-wrap-distance-bottom:0;mso-position-horizontal-relative:margin;mso-position-vertical-relative:margin;mso-width-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" filled="f" stroked="f" strokeweight=".5pt">
            <v:path arrowok="t"/>
            <v:textbox style="mso-next-textbox:#文字方塊 34">
              <w:txbxContent>
                <w:p w:rsidR="0057175D" w:rsidRPr="00D519A8" w:rsidRDefault="0057175D" w:rsidP="007872A3">
                  <w:pPr>
                    <w:ind w:leftChars="-59" w:left="-142" w:rightChars="-45" w:right="-108" w:firstLineChars="59" w:firstLine="142"/>
                    <w:jc w:val="both"/>
                  </w:pPr>
                  <w:r>
                    <w:rPr>
                      <w:noProof/>
                    </w:rPr>
                    <w:drawing>
                      <wp:inline distT="0" distB="0" distL="0" distR="0" wp14:anchorId="172450F5" wp14:editId="6742789B">
                        <wp:extent cx="6001200" cy="3481200"/>
                        <wp:effectExtent l="57150" t="57150" r="95250" b="100330"/>
                        <wp:docPr id="25" name="圖片 1031"/>
                        <wp:cNvGraphicFramePr/>
                        <a:graphic xmlns:a="http://schemas.openxmlformats.org/drawingml/2006/main">
                          <a:graphicData uri="http://schemas.openxmlformats.org/drawingml/2006/picture">
                            <pic:pic xmlns:pic="http://schemas.openxmlformats.org/drawingml/2006/picture">
                              <pic:nvPicPr>
                                <pic:cNvPr id="3137" name="圖片 1031"/>
                                <pic:cNvPicPr/>
                              </pic:nvPicPr>
                              <pic:blipFill>
                                <a:blip r:embed="rId20" cstate="print">
                                  <a:extLst>
                                    <a:ext uri="{28A0092B-C50C-407E-A947-70E740481C1C}">
                                      <a14:useLocalDpi xmlns:a14="http://schemas.microsoft.com/office/drawing/2010/main" val="0"/>
                                    </a:ext>
                                  </a:extLst>
                                </a:blip>
                                <a:stretch>
                                  <a:fillRect/>
                                </a:stretch>
                              </pic:blipFill>
                              <pic:spPr bwMode="auto">
                                <a:xfrm>
                                  <a:off x="0" y="0"/>
                                  <a:ext cx="6001200" cy="3481200"/>
                                </a:xfrm>
                                <a:prstGeom prst="roundRect">
                                  <a:avLst>
                                    <a:gd name="adj" fmla="val 8594"/>
                                  </a:avLst>
                                </a:prstGeom>
                                <a:solidFill>
                                  <a:srgbClr val="FFFFFF">
                                    <a:shade val="85000"/>
                                  </a:srgbClr>
                                </a:solidFill>
                                <a:ln>
                                  <a:solidFill>
                                    <a:srgbClr val="00B0F0"/>
                                  </a:solid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rsidR="0057175D" w:rsidRPr="005E5A67" w:rsidRDefault="0057175D" w:rsidP="00B864CB">
                  <w:pPr>
                    <w:spacing w:line="280" w:lineRule="exact"/>
                    <w:jc w:val="center"/>
                    <w:rPr>
                      <w:rFonts w:ascii="標楷體" w:eastAsia="標楷體" w:hAnsi="標楷體"/>
                      <w:b/>
                    </w:rPr>
                  </w:pPr>
                  <w:r>
                    <w:rPr>
                      <w:rFonts w:ascii="標楷體" w:eastAsia="標楷體" w:hAnsi="標楷體" w:hint="eastAsia"/>
                      <w:b/>
                    </w:rPr>
                    <w:t>近年屏東縣面臨災害情形</w:t>
                  </w:r>
                </w:p>
                <w:p w:rsidR="0057175D" w:rsidRPr="000139EF" w:rsidRDefault="0057175D" w:rsidP="00815DEC">
                  <w:pPr>
                    <w:snapToGrid w:val="0"/>
                    <w:spacing w:line="200" w:lineRule="atLeast"/>
                    <w:ind w:left="182" w:rightChars="126" w:right="302" w:hangingChars="101" w:hanging="182"/>
                    <w:contextualSpacing/>
                    <w:jc w:val="both"/>
                    <w:rPr>
                      <w:rFonts w:ascii="標楷體" w:eastAsia="標楷體" w:hAnsi="標楷體"/>
                      <w:sz w:val="18"/>
                      <w:szCs w:val="18"/>
                    </w:rPr>
                  </w:pPr>
                  <w:proofErr w:type="gramStart"/>
                  <w:r>
                    <w:rPr>
                      <w:rFonts w:ascii="標楷體" w:eastAsia="標楷體" w:hAnsi="標楷體" w:hint="eastAsia"/>
                      <w:sz w:val="18"/>
                      <w:szCs w:val="18"/>
                    </w:rPr>
                    <w:t>（</w:t>
                  </w:r>
                  <w:proofErr w:type="gramEnd"/>
                  <w:r>
                    <w:rPr>
                      <w:rFonts w:ascii="標楷體" w:eastAsia="標楷體" w:hAnsi="標楷體" w:hint="eastAsia"/>
                      <w:sz w:val="18"/>
                      <w:szCs w:val="18"/>
                    </w:rPr>
                    <w:t>圖片</w:t>
                  </w:r>
                  <w:r w:rsidRPr="000139EF">
                    <w:rPr>
                      <w:rFonts w:ascii="標楷體" w:eastAsia="標楷體" w:hAnsi="標楷體" w:hint="eastAsia"/>
                      <w:sz w:val="18"/>
                      <w:szCs w:val="18"/>
                    </w:rPr>
                    <w:t>來源：</w:t>
                  </w:r>
                  <w:proofErr w:type="gramStart"/>
                  <w:r>
                    <w:rPr>
                      <w:rFonts w:ascii="標楷體" w:eastAsia="標楷體" w:hAnsi="標楷體" w:hint="eastAsia"/>
                      <w:sz w:val="18"/>
                      <w:szCs w:val="18"/>
                    </w:rPr>
                    <w:t>左上摘自</w:t>
                  </w:r>
                  <w:proofErr w:type="gramEnd"/>
                  <w:r>
                    <w:rPr>
                      <w:rFonts w:ascii="標楷體" w:eastAsia="標楷體" w:hAnsi="標楷體" w:hint="eastAsia"/>
                      <w:sz w:val="18"/>
                      <w:szCs w:val="18"/>
                    </w:rPr>
                    <w:t>中時新聞網</w:t>
                  </w:r>
                  <w:r w:rsidR="00815DEC">
                    <w:rPr>
                      <w:rFonts w:ascii="標楷體" w:eastAsia="標楷體" w:hAnsi="標楷體" w:hint="eastAsia"/>
                      <w:sz w:val="18"/>
                      <w:szCs w:val="18"/>
                    </w:rPr>
                    <w:t>-</w:t>
                  </w:r>
                  <w:r>
                    <w:rPr>
                      <w:rFonts w:ascii="標楷體" w:eastAsia="標楷體" w:hAnsi="標楷體" w:hint="eastAsia"/>
                      <w:sz w:val="18"/>
                      <w:szCs w:val="18"/>
                    </w:rPr>
                    <w:t>海棠颱風屏東縣佳冬鄉海埔北極堂淹水牆、右上摘自蘋果日報-海棠颱風枋山鄉楓</w:t>
                  </w:r>
                  <w:proofErr w:type="gramStart"/>
                  <w:r>
                    <w:rPr>
                      <w:rFonts w:ascii="標楷體" w:eastAsia="標楷體" w:hAnsi="標楷體" w:hint="eastAsia"/>
                      <w:sz w:val="18"/>
                      <w:szCs w:val="18"/>
                    </w:rPr>
                    <w:t>港橋斷橋</w:t>
                  </w:r>
                  <w:proofErr w:type="gramEnd"/>
                  <w:r>
                    <w:rPr>
                      <w:rFonts w:ascii="標楷體" w:eastAsia="標楷體" w:hAnsi="標楷體" w:hint="eastAsia"/>
                      <w:sz w:val="18"/>
                      <w:szCs w:val="18"/>
                    </w:rPr>
                    <w:t>、左下及右下摘自自由時報-</w:t>
                  </w:r>
                  <w:proofErr w:type="gramStart"/>
                  <w:r>
                    <w:rPr>
                      <w:rFonts w:ascii="標楷體" w:eastAsia="標楷體" w:hAnsi="標楷體" w:hint="eastAsia"/>
                      <w:sz w:val="18"/>
                      <w:szCs w:val="18"/>
                    </w:rPr>
                    <w:t>凡那比</w:t>
                  </w:r>
                  <w:proofErr w:type="gramEnd"/>
                  <w:r>
                    <w:rPr>
                      <w:rFonts w:ascii="標楷體" w:eastAsia="標楷體" w:hAnsi="標楷體" w:hint="eastAsia"/>
                      <w:sz w:val="18"/>
                      <w:szCs w:val="18"/>
                    </w:rPr>
                    <w:t>颱風屏東縣來</w:t>
                  </w:r>
                  <w:proofErr w:type="gramStart"/>
                  <w:r>
                    <w:rPr>
                      <w:rFonts w:ascii="標楷體" w:eastAsia="標楷體" w:hAnsi="標楷體" w:hint="eastAsia"/>
                      <w:sz w:val="18"/>
                      <w:szCs w:val="18"/>
                    </w:rPr>
                    <w:t>義村來義</w:t>
                  </w:r>
                  <w:proofErr w:type="gramEnd"/>
                  <w:r>
                    <w:rPr>
                      <w:rFonts w:ascii="標楷體" w:eastAsia="標楷體" w:hAnsi="標楷體" w:hint="eastAsia"/>
                      <w:sz w:val="18"/>
                      <w:szCs w:val="18"/>
                    </w:rPr>
                    <w:t>國小內社分校及來義村東部落遭土石流掩埋</w:t>
                  </w:r>
                  <w:r>
                    <w:rPr>
                      <w:rFonts w:ascii="標楷體" w:eastAsiaTheme="minorEastAsia" w:hAnsi="標楷體" w:hint="eastAsia"/>
                      <w:sz w:val="18"/>
                      <w:szCs w:val="18"/>
                    </w:rPr>
                    <w:t>。</w:t>
                  </w:r>
                  <w:r>
                    <w:rPr>
                      <w:rFonts w:ascii="標楷體" w:eastAsia="標楷體" w:hAnsi="標楷體" w:hint="eastAsia"/>
                      <w:sz w:val="18"/>
                      <w:szCs w:val="18"/>
                    </w:rPr>
                    <w:t>）</w:t>
                  </w:r>
                </w:p>
                <w:p w:rsidR="0057175D" w:rsidRDefault="0057175D" w:rsidP="007872A3">
                  <w:pPr>
                    <w:spacing w:line="240" w:lineRule="exact"/>
                    <w:ind w:right="139" w:firstLineChars="600" w:firstLine="1321"/>
                    <w:rPr>
                      <w:rFonts w:ascii="標楷體" w:eastAsia="標楷體" w:hAnsi="標楷體"/>
                      <w:b/>
                      <w:spacing w:val="-10"/>
                    </w:rPr>
                  </w:pPr>
                </w:p>
              </w:txbxContent>
            </v:textbox>
            <w10:wrap type="square" anchorx="margin" anchory="margin"/>
          </v:shape>
        </w:pict>
      </w:r>
      <w:r w:rsidR="007872A3">
        <w:rPr>
          <w:rFonts w:ascii="標楷體" w:eastAsia="標楷體" w:hAnsi="標楷體" w:hint="eastAsia"/>
          <w:b/>
          <w:sz w:val="28"/>
          <w:szCs w:val="28"/>
        </w:rPr>
        <w:t>二</w:t>
      </w:r>
      <w:r w:rsidR="007872A3" w:rsidRPr="00BA2960">
        <w:rPr>
          <w:rFonts w:ascii="標楷體" w:eastAsia="標楷體" w:hAnsi="標楷體" w:hint="eastAsia"/>
          <w:b/>
          <w:sz w:val="28"/>
          <w:szCs w:val="28"/>
        </w:rPr>
        <w:t>、</w:t>
      </w:r>
      <w:r w:rsidR="007872A3" w:rsidRPr="001F62A2">
        <w:rPr>
          <w:rFonts w:ascii="標楷體" w:eastAsia="標楷體" w:hAnsi="標楷體" w:hint="eastAsia"/>
          <w:b/>
          <w:sz w:val="28"/>
          <w:szCs w:val="28"/>
        </w:rPr>
        <w:t>政府為</w:t>
      </w:r>
      <w:r w:rsidR="007872A3" w:rsidRPr="001F62A2">
        <w:rPr>
          <w:rFonts w:ascii="標楷體" w:eastAsia="標楷體" w:hAnsi="標楷體" w:hint="eastAsia"/>
          <w:b/>
          <w:sz w:val="28"/>
          <w:szCs w:val="28"/>
          <w:shd w:val="clear" w:color="auto" w:fill="F9FBFB"/>
        </w:rPr>
        <w:t>健全災害防救體制，強化災害防救功能，以確保人民生命</w:t>
      </w:r>
      <w:r w:rsidR="007872A3" w:rsidRPr="00A00296">
        <w:rPr>
          <w:rFonts w:ascii="標楷體" w:eastAsia="標楷體" w:hAnsi="標楷體" w:hint="eastAsia"/>
          <w:b/>
          <w:sz w:val="28"/>
          <w:szCs w:val="28"/>
          <w:shd w:val="clear" w:color="auto" w:fill="F9FBFB"/>
        </w:rPr>
        <w:t>財產之安全及國土之保全，</w:t>
      </w:r>
      <w:r w:rsidR="007872A3">
        <w:rPr>
          <w:rFonts w:ascii="標楷體" w:eastAsia="標楷體" w:hAnsi="標楷體" w:hint="eastAsia"/>
          <w:b/>
          <w:sz w:val="28"/>
          <w:szCs w:val="28"/>
          <w:shd w:val="clear" w:color="auto" w:fill="F9FBFB"/>
        </w:rPr>
        <w:t>已多次修正災害防救法，惟屏東縣各公所地區防災計畫未能</w:t>
      </w:r>
      <w:proofErr w:type="gramStart"/>
      <w:r w:rsidR="007872A3">
        <w:rPr>
          <w:rFonts w:ascii="標楷體" w:eastAsia="標楷體" w:hAnsi="標楷體" w:hint="eastAsia"/>
          <w:b/>
          <w:sz w:val="28"/>
          <w:szCs w:val="28"/>
          <w:shd w:val="clear" w:color="auto" w:fill="F9FBFB"/>
        </w:rPr>
        <w:t>審酌轄內</w:t>
      </w:r>
      <w:proofErr w:type="gramEnd"/>
      <w:r w:rsidR="007872A3">
        <w:rPr>
          <w:rFonts w:ascii="標楷體" w:eastAsia="標楷體" w:hAnsi="標楷體" w:hint="eastAsia"/>
          <w:b/>
          <w:sz w:val="28"/>
          <w:szCs w:val="28"/>
          <w:shd w:val="clear" w:color="auto" w:fill="F9FBFB"/>
        </w:rPr>
        <w:t>災害潛勢種類將</w:t>
      </w:r>
      <w:proofErr w:type="gramStart"/>
      <w:r w:rsidR="007872A3">
        <w:rPr>
          <w:rFonts w:ascii="標楷體" w:eastAsia="標楷體" w:hAnsi="標楷體" w:hint="eastAsia"/>
          <w:b/>
          <w:sz w:val="28"/>
          <w:szCs w:val="28"/>
          <w:shd w:val="clear" w:color="auto" w:fill="F9FBFB"/>
        </w:rPr>
        <w:t>其納列</w:t>
      </w:r>
      <w:proofErr w:type="gramEnd"/>
      <w:r w:rsidR="007872A3">
        <w:rPr>
          <w:rFonts w:ascii="標楷體" w:eastAsia="標楷體" w:hAnsi="標楷體" w:hint="eastAsia"/>
          <w:b/>
          <w:sz w:val="28"/>
          <w:szCs w:val="28"/>
          <w:shd w:val="clear" w:color="auto" w:fill="F9FBFB"/>
        </w:rPr>
        <w:t>，又避難收容場所設於災害</w:t>
      </w:r>
      <w:proofErr w:type="gramStart"/>
      <w:r w:rsidR="007872A3">
        <w:rPr>
          <w:rFonts w:ascii="標楷體" w:eastAsia="標楷體" w:hAnsi="標楷體" w:hint="eastAsia"/>
          <w:b/>
          <w:sz w:val="28"/>
          <w:szCs w:val="28"/>
          <w:shd w:val="clear" w:color="auto" w:fill="F9FBFB"/>
        </w:rPr>
        <w:t>潛勢區</w:t>
      </w:r>
      <w:proofErr w:type="gramEnd"/>
      <w:r w:rsidR="007872A3">
        <w:rPr>
          <w:rFonts w:ascii="標楷體" w:eastAsia="標楷體" w:hAnsi="標楷體" w:hint="eastAsia"/>
          <w:b/>
          <w:sz w:val="28"/>
          <w:szCs w:val="28"/>
          <w:shd w:val="clear" w:color="auto" w:fill="F9FBFB"/>
        </w:rPr>
        <w:t>，或為耐震</w:t>
      </w:r>
      <w:r w:rsidR="00C23F01">
        <w:rPr>
          <w:rFonts w:ascii="標楷體" w:eastAsia="標楷體" w:hAnsi="標楷體" w:hint="eastAsia"/>
          <w:b/>
          <w:sz w:val="28"/>
          <w:szCs w:val="28"/>
          <w:shd w:val="clear" w:color="auto" w:fill="F9FBFB"/>
        </w:rPr>
        <w:t>評</w:t>
      </w:r>
      <w:r w:rsidR="007872A3">
        <w:rPr>
          <w:rFonts w:ascii="標楷體" w:eastAsia="標楷體" w:hAnsi="標楷體" w:hint="eastAsia"/>
          <w:b/>
          <w:sz w:val="28"/>
          <w:szCs w:val="28"/>
          <w:shd w:val="clear" w:color="auto" w:fill="F9FBFB"/>
        </w:rPr>
        <w:t>估或消防安全檢查未合格之老舊建物，</w:t>
      </w:r>
      <w:proofErr w:type="gramStart"/>
      <w:r w:rsidR="007872A3">
        <w:rPr>
          <w:rFonts w:ascii="標楷體" w:eastAsia="標楷體" w:hAnsi="標楷體" w:hint="eastAsia"/>
          <w:b/>
          <w:sz w:val="28"/>
          <w:szCs w:val="28"/>
          <w:shd w:val="clear" w:color="auto" w:fill="F9FBFB"/>
        </w:rPr>
        <w:t>且災前</w:t>
      </w:r>
      <w:proofErr w:type="gramEnd"/>
      <w:r w:rsidR="007872A3">
        <w:rPr>
          <w:rFonts w:ascii="標楷體" w:eastAsia="標楷體" w:hAnsi="標楷體" w:hint="eastAsia"/>
          <w:b/>
          <w:sz w:val="28"/>
          <w:szCs w:val="28"/>
          <w:shd w:val="clear" w:color="auto" w:fill="F9FBFB"/>
        </w:rPr>
        <w:t>預防整備、預警、緊急應變、災後復原與處置作為仍未</w:t>
      </w:r>
      <w:proofErr w:type="gramStart"/>
      <w:r w:rsidR="007872A3">
        <w:rPr>
          <w:rFonts w:ascii="標楷體" w:eastAsia="標楷體" w:hAnsi="標楷體" w:hint="eastAsia"/>
          <w:b/>
          <w:sz w:val="28"/>
          <w:szCs w:val="28"/>
          <w:shd w:val="clear" w:color="auto" w:fill="F9FBFB"/>
        </w:rPr>
        <w:t>臻</w:t>
      </w:r>
      <w:proofErr w:type="gramEnd"/>
      <w:r w:rsidR="007872A3">
        <w:rPr>
          <w:rFonts w:ascii="標楷體" w:eastAsia="標楷體" w:hAnsi="標楷體" w:hint="eastAsia"/>
          <w:b/>
          <w:sz w:val="28"/>
          <w:szCs w:val="28"/>
          <w:shd w:val="clear" w:color="auto" w:fill="F9FBFB"/>
        </w:rPr>
        <w:t>周妥，允宜</w:t>
      </w:r>
      <w:r w:rsidR="007872A3" w:rsidRPr="00A00296">
        <w:rPr>
          <w:rFonts w:ascii="標楷體" w:eastAsia="標楷體" w:hAnsi="標楷體" w:hint="eastAsia"/>
          <w:b/>
          <w:sz w:val="28"/>
          <w:szCs w:val="28"/>
        </w:rPr>
        <w:t>積極調查轄內災害潛勢種類，並</w:t>
      </w:r>
      <w:proofErr w:type="gramStart"/>
      <w:r w:rsidR="007872A3" w:rsidRPr="00A00296">
        <w:rPr>
          <w:rFonts w:ascii="標楷體" w:eastAsia="標楷體" w:hAnsi="標楷體" w:hint="eastAsia"/>
          <w:b/>
          <w:sz w:val="28"/>
          <w:szCs w:val="28"/>
        </w:rPr>
        <w:t>納列防</w:t>
      </w:r>
      <w:proofErr w:type="gramEnd"/>
      <w:r w:rsidR="007872A3" w:rsidRPr="00A00296">
        <w:rPr>
          <w:rFonts w:ascii="標楷體" w:eastAsia="標楷體" w:hAnsi="標楷體" w:hint="eastAsia"/>
          <w:b/>
          <w:sz w:val="28"/>
          <w:szCs w:val="28"/>
        </w:rPr>
        <w:t>救計畫，</w:t>
      </w:r>
      <w:r w:rsidR="007872A3">
        <w:rPr>
          <w:rFonts w:ascii="標楷體" w:eastAsia="標楷體" w:hAnsi="標楷體" w:hint="eastAsia"/>
          <w:b/>
          <w:sz w:val="28"/>
          <w:szCs w:val="28"/>
        </w:rPr>
        <w:t>提前辦理災前整備作業，</w:t>
      </w:r>
      <w:r w:rsidR="007872A3" w:rsidRPr="00A00296">
        <w:rPr>
          <w:rFonts w:ascii="標楷體" w:eastAsia="標楷體" w:hAnsi="標楷體"/>
          <w:b/>
          <w:color w:val="000000" w:themeColor="text1"/>
          <w:sz w:val="28"/>
          <w:szCs w:val="28"/>
        </w:rPr>
        <w:t>落實</w:t>
      </w:r>
      <w:r w:rsidR="007872A3" w:rsidRPr="00A00296">
        <w:rPr>
          <w:rFonts w:ascii="標楷體" w:eastAsia="標楷體" w:hAnsi="標楷體" w:hint="eastAsia"/>
          <w:b/>
          <w:color w:val="000000" w:themeColor="text1"/>
          <w:sz w:val="28"/>
          <w:szCs w:val="28"/>
        </w:rPr>
        <w:t>物資儲備及檢查，加速災害搶險及搶修工作之進行：</w:t>
      </w:r>
      <w:r w:rsidR="007872A3" w:rsidRPr="00980D05">
        <w:rPr>
          <w:rFonts w:ascii="標楷體" w:eastAsia="標楷體" w:hAnsi="標楷體" w:hint="eastAsia"/>
          <w:sz w:val="28"/>
          <w:szCs w:val="28"/>
        </w:rPr>
        <w:t>近年全球</w:t>
      </w:r>
      <w:bookmarkStart w:id="12" w:name="_Hlk76477592"/>
      <w:r w:rsidR="007872A3" w:rsidRPr="00980D05">
        <w:rPr>
          <w:rFonts w:ascii="標楷體" w:eastAsia="標楷體" w:hAnsi="標楷體" w:hint="eastAsia"/>
          <w:sz w:val="28"/>
          <w:szCs w:val="28"/>
        </w:rPr>
        <w:t>氣候變遷</w:t>
      </w:r>
      <w:bookmarkEnd w:id="12"/>
      <w:r w:rsidR="007872A3" w:rsidRPr="00980D05">
        <w:rPr>
          <w:rFonts w:ascii="標楷體" w:eastAsia="標楷體" w:hAnsi="標楷體" w:hint="eastAsia"/>
          <w:sz w:val="28"/>
          <w:szCs w:val="28"/>
        </w:rPr>
        <w:t>影響，導致災害發生頻率增加且規模擴大，臺灣屬常受颱風、地震等天然災害威脅地區，</w:t>
      </w:r>
      <w:r w:rsidR="007872A3" w:rsidRPr="00160B5F">
        <w:rPr>
          <w:rFonts w:ascii="標楷體" w:eastAsia="標楷體" w:hAnsi="標楷體" w:hint="eastAsia"/>
          <w:snapToGrid w:val="0"/>
          <w:kern w:val="0"/>
          <w:sz w:val="28"/>
          <w:szCs w:val="28"/>
        </w:rPr>
        <w:t>聯合國於2015年發布</w:t>
      </w:r>
      <w:proofErr w:type="gramStart"/>
      <w:r w:rsidR="007872A3" w:rsidRPr="00160B5F">
        <w:rPr>
          <w:rFonts w:ascii="標楷體" w:eastAsia="標楷體" w:hAnsi="標楷體" w:hint="eastAsia"/>
          <w:snapToGrid w:val="0"/>
          <w:kern w:val="0"/>
          <w:sz w:val="28"/>
          <w:szCs w:val="28"/>
        </w:rPr>
        <w:t>仙台減災</w:t>
      </w:r>
      <w:proofErr w:type="gramEnd"/>
      <w:r w:rsidR="007872A3" w:rsidRPr="00160B5F">
        <w:rPr>
          <w:rFonts w:ascii="標楷體" w:eastAsia="標楷體" w:hAnsi="標楷體" w:hint="eastAsia"/>
          <w:snapToGrid w:val="0"/>
          <w:kern w:val="0"/>
          <w:sz w:val="28"/>
          <w:szCs w:val="28"/>
        </w:rPr>
        <w:t>綱領2015-2030</w:t>
      </w:r>
      <w:r w:rsidR="007872A3">
        <w:rPr>
          <w:rFonts w:ascii="標楷體" w:eastAsia="標楷體" w:hAnsi="標楷體" w:hint="eastAsia"/>
          <w:snapToGrid w:val="0"/>
          <w:kern w:val="0"/>
          <w:sz w:val="28"/>
          <w:szCs w:val="28"/>
        </w:rPr>
        <w:t>（</w:t>
      </w:r>
      <w:r w:rsidR="007872A3" w:rsidRPr="00160B5F">
        <w:rPr>
          <w:rFonts w:ascii="標楷體" w:eastAsia="標楷體" w:hAnsi="標楷體" w:hint="eastAsia"/>
          <w:snapToGrid w:val="0"/>
          <w:kern w:val="0"/>
          <w:sz w:val="28"/>
          <w:szCs w:val="28"/>
        </w:rPr>
        <w:t>Sendai Framework for Disaster Risk Reduction</w:t>
      </w:r>
      <w:r w:rsidR="00DB4E35">
        <w:rPr>
          <w:rFonts w:ascii="標楷體" w:eastAsia="標楷體" w:hAnsi="標楷體" w:hint="eastAsia"/>
          <w:snapToGrid w:val="0"/>
          <w:kern w:val="0"/>
          <w:sz w:val="28"/>
          <w:szCs w:val="28"/>
        </w:rPr>
        <w:t>，</w:t>
      </w:r>
      <w:r w:rsidR="007872A3" w:rsidRPr="00160B5F">
        <w:rPr>
          <w:rFonts w:ascii="標楷體" w:eastAsia="標楷體" w:hAnsi="標楷體" w:hint="eastAsia"/>
          <w:snapToGrid w:val="0"/>
          <w:kern w:val="0"/>
          <w:sz w:val="28"/>
          <w:szCs w:val="28"/>
        </w:rPr>
        <w:t>SFDRR</w:t>
      </w:r>
      <w:r w:rsidR="007872A3">
        <w:rPr>
          <w:rFonts w:ascii="標楷體" w:eastAsia="標楷體" w:hAnsi="標楷體" w:hint="eastAsia"/>
          <w:snapToGrid w:val="0"/>
          <w:kern w:val="0"/>
          <w:sz w:val="28"/>
          <w:szCs w:val="28"/>
        </w:rPr>
        <w:t>）</w:t>
      </w:r>
      <w:r w:rsidR="007872A3" w:rsidRPr="00160B5F">
        <w:rPr>
          <w:rFonts w:ascii="標楷體" w:eastAsia="標楷體" w:hAnsi="標楷體" w:hint="eastAsia"/>
          <w:snapToGrid w:val="0"/>
          <w:kern w:val="0"/>
          <w:sz w:val="28"/>
          <w:szCs w:val="28"/>
        </w:rPr>
        <w:t>作為未來15年天然災害之治理策略並以定期檢視模式，以瞭解其推動成果。</w:t>
      </w:r>
      <w:proofErr w:type="gramStart"/>
      <w:r w:rsidR="007872A3" w:rsidRPr="00160B5F">
        <w:rPr>
          <w:rFonts w:ascii="標楷體" w:eastAsia="標楷體" w:hAnsi="標楷體" w:hint="eastAsia"/>
          <w:snapToGrid w:val="0"/>
          <w:kern w:val="0"/>
          <w:sz w:val="28"/>
          <w:szCs w:val="28"/>
        </w:rPr>
        <w:t>上開減災</w:t>
      </w:r>
      <w:proofErr w:type="gramEnd"/>
      <w:r w:rsidR="007872A3" w:rsidRPr="00160B5F">
        <w:rPr>
          <w:rFonts w:ascii="標楷體" w:eastAsia="標楷體" w:hAnsi="標楷體" w:hint="eastAsia"/>
          <w:snapToGrid w:val="0"/>
          <w:kern w:val="0"/>
          <w:sz w:val="28"/>
          <w:szCs w:val="28"/>
        </w:rPr>
        <w:t>綱領</w:t>
      </w:r>
      <w:r w:rsidR="007872A3">
        <w:rPr>
          <w:rFonts w:ascii="標楷體" w:eastAsia="標楷體" w:hAnsi="標楷體" w:hint="eastAsia"/>
          <w:snapToGrid w:val="0"/>
          <w:kern w:val="0"/>
          <w:sz w:val="28"/>
          <w:szCs w:val="28"/>
        </w:rPr>
        <w:t>指出</w:t>
      </w:r>
      <w:r w:rsidR="007872A3" w:rsidRPr="00160B5F">
        <w:rPr>
          <w:rFonts w:ascii="標楷體" w:eastAsia="標楷體" w:hAnsi="標楷體" w:hint="eastAsia"/>
          <w:snapToGrid w:val="0"/>
          <w:kern w:val="0"/>
          <w:sz w:val="28"/>
          <w:szCs w:val="28"/>
        </w:rPr>
        <w:t>，降低災害風險是預防未來損失最有效益的投資，有效的災害風險管理則有助於永續發展；各層級必須要承擔災害風險產生的責任，致力於處理導致災害風險發生的潛在因子；持續強化在國家、區域和全球層級降低災害風險上的治理能力，改善災前整備和國家在災害應變與復原重建上的協調能力。仙台綱領將應用在各種不同災害風</w:t>
      </w:r>
      <w:r w:rsidR="007872A3" w:rsidRPr="00160B5F">
        <w:rPr>
          <w:rFonts w:ascii="標楷體" w:eastAsia="標楷體" w:hAnsi="標楷體" w:hint="eastAsia"/>
          <w:snapToGrid w:val="0"/>
          <w:kern w:val="0"/>
          <w:sz w:val="28"/>
          <w:szCs w:val="28"/>
        </w:rPr>
        <w:lastRenderedPageBreak/>
        <w:t>險上，其目的在於指導各級部門內及跨部門的全災害風險管理。行政院為回應聯合國永續發展目標</w:t>
      </w:r>
      <w:r w:rsidR="007872A3">
        <w:rPr>
          <w:rFonts w:ascii="標楷體" w:eastAsia="標楷體" w:hAnsi="標楷體" w:hint="eastAsia"/>
          <w:snapToGrid w:val="0"/>
          <w:kern w:val="0"/>
          <w:sz w:val="28"/>
          <w:szCs w:val="28"/>
        </w:rPr>
        <w:t>（</w:t>
      </w:r>
      <w:r w:rsidR="007872A3" w:rsidRPr="00160B5F">
        <w:rPr>
          <w:rFonts w:ascii="標楷體" w:eastAsia="標楷體" w:hAnsi="標楷體" w:hint="eastAsia"/>
          <w:snapToGrid w:val="0"/>
          <w:kern w:val="0"/>
          <w:sz w:val="28"/>
          <w:szCs w:val="28"/>
        </w:rPr>
        <w:t>S</w:t>
      </w:r>
      <w:r w:rsidR="00DB4E35">
        <w:rPr>
          <w:rFonts w:ascii="標楷體" w:eastAsia="標楷體" w:hAnsi="標楷體" w:hint="eastAsia"/>
          <w:snapToGrid w:val="0"/>
          <w:kern w:val="0"/>
          <w:sz w:val="28"/>
          <w:szCs w:val="28"/>
        </w:rPr>
        <w:t>us</w:t>
      </w:r>
      <w:r w:rsidR="007872A3" w:rsidRPr="00160B5F">
        <w:rPr>
          <w:rFonts w:ascii="標楷體" w:eastAsia="標楷體" w:hAnsi="標楷體" w:hint="eastAsia"/>
          <w:snapToGrid w:val="0"/>
          <w:kern w:val="0"/>
          <w:sz w:val="28"/>
          <w:szCs w:val="28"/>
        </w:rPr>
        <w:t>tainable Development Goals，SDGs</w:t>
      </w:r>
      <w:r w:rsidR="007872A3">
        <w:rPr>
          <w:rFonts w:ascii="標楷體" w:eastAsia="標楷體" w:hAnsi="標楷體" w:hint="eastAsia"/>
          <w:snapToGrid w:val="0"/>
          <w:kern w:val="0"/>
          <w:sz w:val="28"/>
          <w:szCs w:val="28"/>
        </w:rPr>
        <w:t>）</w:t>
      </w:r>
      <w:r w:rsidR="007872A3" w:rsidRPr="00160B5F">
        <w:rPr>
          <w:rFonts w:ascii="標楷體" w:eastAsia="標楷體" w:hAnsi="標楷體" w:hint="eastAsia"/>
          <w:snapToGrid w:val="0"/>
          <w:kern w:val="0"/>
          <w:sz w:val="28"/>
          <w:szCs w:val="28"/>
        </w:rPr>
        <w:t>，已於107年12月14日通過臺灣永續發展目標，其中核心目標11.5具體目標揭示：降低各種災害造成的損失，特別需保護弱勢與低所得族群；及核心目標13.1具體目標揭示：增進氣候變遷調適能力、強化韌性並降低脆弱度</w:t>
      </w:r>
      <w:r w:rsidR="007872A3">
        <w:rPr>
          <w:rFonts w:ascii="標楷體" w:eastAsia="標楷體" w:hAnsi="標楷體" w:hint="eastAsia"/>
          <w:snapToGrid w:val="0"/>
          <w:kern w:val="0"/>
          <w:sz w:val="28"/>
          <w:szCs w:val="28"/>
        </w:rPr>
        <w:t>，並為策進災害防救法制，與時俱進歷經9次修正災害防救法。</w:t>
      </w:r>
      <w:r w:rsidR="007872A3" w:rsidRPr="003A39EF">
        <w:rPr>
          <w:rFonts w:ascii="標楷體" w:eastAsia="標楷體" w:hAnsi="標楷體"/>
          <w:sz w:val="28"/>
          <w:szCs w:val="28"/>
        </w:rPr>
        <w:t>按</w:t>
      </w:r>
      <w:r w:rsidR="007872A3" w:rsidRPr="003A39EF">
        <w:rPr>
          <w:rFonts w:ascii="標楷體" w:eastAsia="標楷體" w:hAnsi="標楷體" w:hint="eastAsia"/>
          <w:sz w:val="28"/>
          <w:szCs w:val="28"/>
        </w:rPr>
        <w:t>屏東縣</w:t>
      </w:r>
      <w:r w:rsidR="007872A3" w:rsidRPr="003A39EF">
        <w:rPr>
          <w:rFonts w:ascii="標楷體" w:eastAsia="標楷體" w:hAnsi="標楷體"/>
          <w:sz w:val="28"/>
          <w:szCs w:val="28"/>
        </w:rPr>
        <w:t>政府推動</w:t>
      </w:r>
      <w:r w:rsidR="007872A3" w:rsidRPr="003A39EF">
        <w:rPr>
          <w:rFonts w:ascii="標楷體" w:eastAsia="標楷體" w:hAnsi="標楷體" w:hint="eastAsia"/>
          <w:sz w:val="28"/>
          <w:szCs w:val="28"/>
        </w:rPr>
        <w:t>災害防救整備、應變、</w:t>
      </w:r>
      <w:proofErr w:type="gramStart"/>
      <w:r w:rsidR="007872A3" w:rsidRPr="003A39EF">
        <w:rPr>
          <w:rFonts w:ascii="標楷體" w:eastAsia="標楷體" w:hAnsi="標楷體" w:hint="eastAsia"/>
          <w:sz w:val="28"/>
          <w:szCs w:val="28"/>
        </w:rPr>
        <w:t>減災及復原</w:t>
      </w:r>
      <w:proofErr w:type="gramEnd"/>
      <w:r w:rsidR="007872A3" w:rsidRPr="003A39EF">
        <w:rPr>
          <w:rFonts w:ascii="標楷體" w:eastAsia="標楷體" w:hAnsi="標楷體"/>
          <w:sz w:val="28"/>
          <w:szCs w:val="28"/>
        </w:rPr>
        <w:t>政策，在完善法規制度及權責分工等，已獲致初步成果，惟對</w:t>
      </w:r>
      <w:r w:rsidR="007872A3" w:rsidRPr="003A39EF">
        <w:rPr>
          <w:rFonts w:ascii="標楷體" w:eastAsia="標楷體" w:hAnsi="標楷體" w:hint="eastAsia"/>
          <w:bCs/>
          <w:sz w:val="28"/>
          <w:szCs w:val="28"/>
        </w:rPr>
        <w:t>災害潛勢分析調查、避難處所及空間規劃擇選、物資調度及</w:t>
      </w:r>
      <w:r w:rsidR="007872A3" w:rsidRPr="003A39EF">
        <w:rPr>
          <w:rFonts w:ascii="標楷體" w:eastAsia="標楷體" w:hAnsi="標楷體" w:hint="eastAsia"/>
          <w:color w:val="000000"/>
          <w:sz w:val="28"/>
          <w:szCs w:val="28"/>
        </w:rPr>
        <w:t>災害搶險搶修</w:t>
      </w:r>
      <w:r w:rsidR="007872A3" w:rsidRPr="003A39EF">
        <w:rPr>
          <w:rFonts w:ascii="標楷體" w:eastAsia="標楷體" w:hAnsi="標楷體" w:hint="eastAsia"/>
          <w:bCs/>
          <w:sz w:val="28"/>
          <w:szCs w:val="28"/>
        </w:rPr>
        <w:t>整備執行層面</w:t>
      </w:r>
      <w:r w:rsidR="007872A3" w:rsidRPr="003A39EF">
        <w:rPr>
          <w:rFonts w:ascii="標楷體" w:eastAsia="標楷體" w:hAnsi="標楷體"/>
          <w:sz w:val="28"/>
          <w:szCs w:val="28"/>
        </w:rPr>
        <w:t>仍存有疑慮。茲綜合各方建言，</w:t>
      </w:r>
      <w:proofErr w:type="gramStart"/>
      <w:r w:rsidR="007872A3" w:rsidRPr="003A39EF">
        <w:rPr>
          <w:rFonts w:ascii="標楷體" w:eastAsia="標楷體" w:hAnsi="標楷體"/>
          <w:sz w:val="28"/>
          <w:szCs w:val="28"/>
        </w:rPr>
        <w:t>列述如次</w:t>
      </w:r>
      <w:proofErr w:type="gramEnd"/>
      <w:r w:rsidR="007872A3" w:rsidRPr="003A39EF">
        <w:rPr>
          <w:rFonts w:ascii="標楷體" w:eastAsia="標楷體" w:hAnsi="標楷體"/>
          <w:sz w:val="28"/>
          <w:szCs w:val="28"/>
        </w:rPr>
        <w:t>：</w:t>
      </w:r>
    </w:p>
    <w:p w:rsidR="007872A3" w:rsidRPr="00CB2228" w:rsidRDefault="00BB35C6" w:rsidP="002F4F67">
      <w:pPr>
        <w:pStyle w:val="af1"/>
        <w:kinsoku w:val="0"/>
        <w:spacing w:line="520" w:lineRule="exact"/>
        <w:ind w:rightChars="-1" w:right="-2" w:firstLineChars="200" w:firstLine="681"/>
        <w:rPr>
          <w:bCs/>
          <w:sz w:val="28"/>
          <w:szCs w:val="28"/>
        </w:rPr>
      </w:pPr>
      <w:r>
        <w:rPr>
          <w:noProof/>
        </w:rPr>
        <w:pict>
          <v:shape id="文字方塊 35" o:spid="_x0000_s1041" type="#_x0000_t202" style="position:absolute;left:0;text-align:left;margin-left:172.95pt;margin-top:177.75pt;width:321.85pt;height:218.25pt;z-index:-251627520;visibility:visible;mso-wrap-style:square;mso-width-percent:0;mso-wrap-distance-left:9pt;mso-wrap-distance-top:0;mso-wrap-distance-right:9pt;mso-wrap-distance-bottom:0;mso-position-horizontal-relative:text;mso-position-vertical-relative:text;mso-width-percent:0;mso-width-relative:margin;mso-height-relative:margin;v-text-anchor:top" filled="f" stroked="f" strokeweight=".5pt">
            <v:path arrowok="t"/>
            <v:textbox style="mso-next-textbox:#文字方塊 35">
              <w:txbxContent>
                <w:p w:rsidR="0057175D" w:rsidRPr="00D519A8" w:rsidRDefault="0057175D" w:rsidP="007872A3">
                  <w:pPr>
                    <w:ind w:leftChars="-59" w:left="-142" w:rightChars="-45" w:right="-108" w:firstLineChars="59" w:firstLine="142"/>
                    <w:jc w:val="both"/>
                  </w:pPr>
                  <w:r>
                    <w:rPr>
                      <w:noProof/>
                    </w:rPr>
                    <w:drawing>
                      <wp:inline distT="0" distB="0" distL="0" distR="0" wp14:anchorId="4A361F8C" wp14:editId="1965202B">
                        <wp:extent cx="3870134" cy="2380543"/>
                        <wp:effectExtent l="0" t="0" r="0" b="0"/>
                        <wp:docPr id="26" name="圖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7.emf"/>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878444" cy="2385654"/>
                                </a:xfrm>
                                <a:prstGeom prst="rect">
                                  <a:avLst/>
                                </a:prstGeom>
                              </pic:spPr>
                            </pic:pic>
                          </a:graphicData>
                        </a:graphic>
                      </wp:inline>
                    </w:drawing>
                  </w:r>
                </w:p>
                <w:p w:rsidR="0057175D" w:rsidRPr="00145790" w:rsidRDefault="0057175D" w:rsidP="00145790">
                  <w:pPr>
                    <w:spacing w:line="240" w:lineRule="exact"/>
                    <w:ind w:right="142" w:firstLineChars="750" w:firstLine="1802"/>
                    <w:rPr>
                      <w:rFonts w:ascii="標楷體" w:eastAsia="標楷體" w:hAnsi="標楷體"/>
                      <w:b/>
                    </w:rPr>
                  </w:pPr>
                  <w:r w:rsidRPr="00145790">
                    <w:rPr>
                      <w:rFonts w:ascii="標楷體" w:eastAsia="標楷體" w:hAnsi="標楷體" w:hint="eastAsia"/>
                      <w:b/>
                    </w:rPr>
                    <w:t>屏東縣境災害潛勢種類</w:t>
                  </w:r>
                </w:p>
              </w:txbxContent>
            </v:textbox>
            <w10:wrap type="square"/>
          </v:shape>
        </w:pict>
      </w:r>
      <w:r w:rsidR="007872A3" w:rsidRPr="009A283E">
        <w:rPr>
          <w:rFonts w:hint="eastAsia"/>
          <w:bCs/>
          <w:sz w:val="28"/>
          <w:szCs w:val="28"/>
        </w:rPr>
        <w:t>（一）</w:t>
      </w:r>
      <w:r w:rsidR="007872A3">
        <w:rPr>
          <w:rFonts w:hint="eastAsia"/>
          <w:bCs/>
          <w:sz w:val="28"/>
          <w:szCs w:val="28"/>
        </w:rPr>
        <w:t>屏東縣轄各鄉鎮市</w:t>
      </w:r>
      <w:r w:rsidR="007872A3" w:rsidRPr="009A283E">
        <w:rPr>
          <w:rFonts w:hint="eastAsia"/>
          <w:bCs/>
          <w:sz w:val="28"/>
          <w:szCs w:val="28"/>
        </w:rPr>
        <w:t>災害潛勢種類</w:t>
      </w:r>
      <w:r w:rsidR="007872A3">
        <w:rPr>
          <w:rFonts w:hint="eastAsia"/>
          <w:bCs/>
          <w:sz w:val="28"/>
          <w:szCs w:val="28"/>
        </w:rPr>
        <w:t>各異，允宜積極調查</w:t>
      </w:r>
      <w:r w:rsidR="007872A3" w:rsidRPr="009A283E">
        <w:rPr>
          <w:rFonts w:hint="eastAsia"/>
          <w:bCs/>
          <w:sz w:val="28"/>
          <w:szCs w:val="28"/>
        </w:rPr>
        <w:t>災害潛勢分析</w:t>
      </w:r>
      <w:r w:rsidR="007872A3">
        <w:rPr>
          <w:rFonts w:hint="eastAsia"/>
          <w:bCs/>
          <w:sz w:val="28"/>
          <w:szCs w:val="28"/>
        </w:rPr>
        <w:t>並</w:t>
      </w:r>
      <w:r w:rsidR="007872A3" w:rsidRPr="009A283E">
        <w:rPr>
          <w:rFonts w:hint="eastAsia"/>
          <w:bCs/>
          <w:sz w:val="28"/>
          <w:szCs w:val="28"/>
        </w:rPr>
        <w:t>督促</w:t>
      </w:r>
      <w:r w:rsidR="007872A3">
        <w:rPr>
          <w:rFonts w:hint="eastAsia"/>
          <w:bCs/>
          <w:sz w:val="28"/>
          <w:szCs w:val="28"/>
        </w:rPr>
        <w:t>各</w:t>
      </w:r>
      <w:r w:rsidR="007872A3" w:rsidRPr="009A283E">
        <w:rPr>
          <w:rFonts w:hint="eastAsia"/>
          <w:bCs/>
          <w:sz w:val="28"/>
          <w:szCs w:val="28"/>
        </w:rPr>
        <w:t>公所</w:t>
      </w:r>
      <w:r w:rsidR="007872A3">
        <w:rPr>
          <w:rFonts w:hint="eastAsia"/>
          <w:bCs/>
          <w:sz w:val="28"/>
          <w:szCs w:val="28"/>
        </w:rPr>
        <w:t>衡量</w:t>
      </w:r>
      <w:r w:rsidR="007872A3" w:rsidRPr="009A283E">
        <w:rPr>
          <w:rFonts w:hint="eastAsia"/>
          <w:bCs/>
          <w:sz w:val="28"/>
          <w:szCs w:val="28"/>
        </w:rPr>
        <w:t>災害</w:t>
      </w:r>
      <w:r w:rsidR="007872A3">
        <w:rPr>
          <w:rFonts w:hint="eastAsia"/>
          <w:bCs/>
          <w:sz w:val="28"/>
          <w:szCs w:val="28"/>
        </w:rPr>
        <w:t>潛在因子</w:t>
      </w:r>
      <w:r w:rsidR="007872A3" w:rsidRPr="009A283E">
        <w:rPr>
          <w:rFonts w:hint="eastAsia"/>
          <w:bCs/>
          <w:sz w:val="28"/>
          <w:szCs w:val="28"/>
        </w:rPr>
        <w:t>，依其災害潛勢種類</w:t>
      </w:r>
      <w:r w:rsidR="007872A3">
        <w:rPr>
          <w:rFonts w:hint="eastAsia"/>
          <w:bCs/>
          <w:sz w:val="28"/>
          <w:szCs w:val="28"/>
        </w:rPr>
        <w:t>擬訂</w:t>
      </w:r>
      <w:r w:rsidR="007872A3" w:rsidRPr="009A283E">
        <w:rPr>
          <w:rFonts w:hint="eastAsia"/>
          <w:bCs/>
          <w:sz w:val="28"/>
          <w:szCs w:val="28"/>
        </w:rPr>
        <w:t>地區</w:t>
      </w:r>
      <w:r w:rsidR="007872A3">
        <w:rPr>
          <w:rFonts w:hint="eastAsia"/>
          <w:bCs/>
          <w:sz w:val="28"/>
          <w:szCs w:val="28"/>
        </w:rPr>
        <w:t>災害</w:t>
      </w:r>
      <w:r w:rsidR="007872A3" w:rsidRPr="009A283E">
        <w:rPr>
          <w:rFonts w:hint="eastAsia"/>
          <w:bCs/>
          <w:sz w:val="28"/>
          <w:szCs w:val="28"/>
        </w:rPr>
        <w:t>防救計畫，以完善災前防災計畫，降低災時損失：</w:t>
      </w:r>
      <w:r w:rsidR="007872A3" w:rsidRPr="00782625">
        <w:rPr>
          <w:rFonts w:hint="eastAsia"/>
          <w:b w:val="0"/>
          <w:bCs/>
          <w:sz w:val="28"/>
          <w:szCs w:val="28"/>
        </w:rPr>
        <w:t>災害防救法第20條第3項規定</w:t>
      </w:r>
      <w:r w:rsidR="007872A3">
        <w:rPr>
          <w:rFonts w:hint="eastAsia"/>
          <w:b w:val="0"/>
          <w:bCs/>
          <w:sz w:val="28"/>
          <w:szCs w:val="28"/>
        </w:rPr>
        <w:t>，</w:t>
      </w:r>
      <w:r w:rsidR="007872A3" w:rsidRPr="00877E8E">
        <w:rPr>
          <w:rFonts w:hint="eastAsia"/>
          <w:b w:val="0"/>
          <w:bCs/>
          <w:sz w:val="28"/>
          <w:szCs w:val="28"/>
        </w:rPr>
        <w:t>鄉鎮市公所</w:t>
      </w:r>
      <w:r w:rsidR="007872A3" w:rsidRPr="00877E8E">
        <w:rPr>
          <w:rFonts w:hint="eastAsia"/>
          <w:b w:val="0"/>
          <w:bCs/>
          <w:color w:val="000000"/>
          <w:sz w:val="28"/>
          <w:szCs w:val="28"/>
          <w:shd w:val="clear" w:color="auto" w:fill="F9FBFB"/>
        </w:rPr>
        <w:t>應依上級災害防救計畫及地區災害潛勢特性，擬訂地區災害防救計畫，經各該災害防救會報核定後實施，並報所屬上級災害防救會報備查。</w:t>
      </w:r>
      <w:r w:rsidR="007872A3" w:rsidRPr="00877E8E">
        <w:rPr>
          <w:rFonts w:hint="eastAsia"/>
          <w:b w:val="0"/>
          <w:bCs/>
          <w:sz w:val="28"/>
          <w:szCs w:val="28"/>
        </w:rPr>
        <w:t>災害防救法施行細則第2條規定，火災以外之各類災害，</w:t>
      </w:r>
      <w:r w:rsidR="007872A3">
        <w:rPr>
          <w:rFonts w:hint="eastAsia"/>
          <w:b w:val="0"/>
          <w:bCs/>
          <w:sz w:val="28"/>
          <w:szCs w:val="28"/>
        </w:rPr>
        <w:t>其中</w:t>
      </w:r>
      <w:r w:rsidR="007872A3" w:rsidRPr="00877E8E">
        <w:rPr>
          <w:rFonts w:hint="eastAsia"/>
          <w:b w:val="0"/>
          <w:bCs/>
          <w:sz w:val="28"/>
          <w:szCs w:val="28"/>
        </w:rPr>
        <w:t>包括森林火災、</w:t>
      </w:r>
      <w:r w:rsidR="007872A3" w:rsidRPr="00877E8E">
        <w:rPr>
          <w:rFonts w:hint="eastAsia"/>
          <w:b w:val="0"/>
          <w:bCs/>
          <w:color w:val="000000"/>
          <w:sz w:val="28"/>
          <w:szCs w:val="28"/>
          <w:shd w:val="clear" w:color="auto" w:fill="F9FBFB"/>
        </w:rPr>
        <w:t>輻射災害、懸浮微粒物質災害</w:t>
      </w:r>
      <w:r w:rsidR="007872A3" w:rsidRPr="00877E8E">
        <w:rPr>
          <w:rFonts w:hint="eastAsia"/>
          <w:b w:val="0"/>
          <w:bCs/>
          <w:sz w:val="28"/>
          <w:szCs w:val="28"/>
        </w:rPr>
        <w:t>等。</w:t>
      </w:r>
      <w:r w:rsidR="007872A3" w:rsidRPr="00877E8E">
        <w:rPr>
          <w:b w:val="0"/>
          <w:bCs/>
          <w:sz w:val="28"/>
          <w:szCs w:val="28"/>
        </w:rPr>
        <w:t>行政院</w:t>
      </w:r>
      <w:proofErr w:type="gramStart"/>
      <w:r w:rsidR="007872A3" w:rsidRPr="00877E8E">
        <w:rPr>
          <w:rFonts w:hint="eastAsia"/>
          <w:b w:val="0"/>
          <w:bCs/>
          <w:sz w:val="28"/>
          <w:szCs w:val="28"/>
        </w:rPr>
        <w:t>107</w:t>
      </w:r>
      <w:proofErr w:type="gramEnd"/>
      <w:r w:rsidR="007872A3" w:rsidRPr="00877E8E">
        <w:rPr>
          <w:rFonts w:hint="eastAsia"/>
          <w:b w:val="0"/>
          <w:bCs/>
          <w:sz w:val="28"/>
          <w:szCs w:val="28"/>
        </w:rPr>
        <w:t>年度災</w:t>
      </w:r>
      <w:r w:rsidR="007872A3" w:rsidRPr="00FA2244">
        <w:rPr>
          <w:rFonts w:hint="eastAsia"/>
          <w:b w:val="0"/>
          <w:bCs/>
          <w:spacing w:val="-4"/>
          <w:sz w:val="28"/>
          <w:szCs w:val="28"/>
        </w:rPr>
        <w:t>害防救基本計畫，</w:t>
      </w:r>
      <w:r w:rsidR="007872A3">
        <w:rPr>
          <w:rFonts w:hint="eastAsia"/>
          <w:b w:val="0"/>
          <w:bCs/>
          <w:spacing w:val="-4"/>
          <w:sz w:val="28"/>
          <w:szCs w:val="28"/>
        </w:rPr>
        <w:t>其中</w:t>
      </w:r>
      <w:r w:rsidR="007872A3" w:rsidRPr="00FA2244">
        <w:rPr>
          <w:rFonts w:hint="eastAsia"/>
          <w:b w:val="0"/>
          <w:bCs/>
          <w:spacing w:val="-4"/>
          <w:sz w:val="28"/>
          <w:szCs w:val="28"/>
        </w:rPr>
        <w:t>針對105及106年災害防救法新增</w:t>
      </w:r>
      <w:r w:rsidR="007872A3" w:rsidRPr="00FA2244">
        <w:rPr>
          <w:rFonts w:hint="eastAsia"/>
          <w:b w:val="0"/>
          <w:spacing w:val="-4"/>
          <w:sz w:val="28"/>
          <w:szCs w:val="28"/>
        </w:rPr>
        <w:t>之法定災害如震災</w:t>
      </w:r>
      <w:r w:rsidR="007872A3">
        <w:rPr>
          <w:rFonts w:hint="eastAsia"/>
          <w:b w:val="0"/>
          <w:spacing w:val="-4"/>
          <w:sz w:val="28"/>
          <w:szCs w:val="28"/>
        </w:rPr>
        <w:t>（</w:t>
      </w:r>
      <w:r w:rsidR="007872A3" w:rsidRPr="00FA2244">
        <w:rPr>
          <w:rFonts w:hint="eastAsia"/>
          <w:b w:val="0"/>
          <w:spacing w:val="-4"/>
          <w:sz w:val="28"/>
          <w:szCs w:val="28"/>
        </w:rPr>
        <w:t>含海嘯及土壤液化</w:t>
      </w:r>
      <w:r w:rsidR="007872A3">
        <w:rPr>
          <w:rFonts w:hint="eastAsia"/>
          <w:b w:val="0"/>
          <w:spacing w:val="-4"/>
          <w:sz w:val="28"/>
          <w:szCs w:val="28"/>
        </w:rPr>
        <w:t>）</w:t>
      </w:r>
      <w:r w:rsidR="007872A3" w:rsidRPr="00FA2244">
        <w:rPr>
          <w:rFonts w:hint="eastAsia"/>
          <w:b w:val="0"/>
          <w:spacing w:val="-4"/>
          <w:sz w:val="28"/>
          <w:szCs w:val="28"/>
        </w:rPr>
        <w:t>、</w:t>
      </w:r>
      <w:r w:rsidR="007872A3" w:rsidRPr="00FA2244">
        <w:rPr>
          <w:rFonts w:hint="eastAsia"/>
          <w:b w:val="0"/>
          <w:bCs/>
          <w:spacing w:val="-4"/>
          <w:sz w:val="28"/>
          <w:szCs w:val="28"/>
        </w:rPr>
        <w:t>懸浮微粒物質災害</w:t>
      </w:r>
      <w:r w:rsidR="007872A3" w:rsidRPr="00FA2244">
        <w:rPr>
          <w:rFonts w:hint="eastAsia"/>
          <w:b w:val="0"/>
          <w:spacing w:val="-4"/>
          <w:sz w:val="28"/>
          <w:szCs w:val="28"/>
        </w:rPr>
        <w:t>、輻射災害等災害潛勢區域，</w:t>
      </w:r>
      <w:proofErr w:type="gramStart"/>
      <w:r w:rsidR="007872A3" w:rsidRPr="00FA2244">
        <w:rPr>
          <w:rFonts w:hint="eastAsia"/>
          <w:b w:val="0"/>
          <w:spacing w:val="-4"/>
          <w:sz w:val="28"/>
          <w:szCs w:val="28"/>
        </w:rPr>
        <w:t>防救對策應</w:t>
      </w:r>
      <w:proofErr w:type="gramEnd"/>
      <w:r w:rsidR="007872A3" w:rsidRPr="00FA2244">
        <w:rPr>
          <w:rFonts w:hint="eastAsia"/>
          <w:b w:val="0"/>
          <w:spacing w:val="-4"/>
          <w:sz w:val="28"/>
          <w:szCs w:val="28"/>
        </w:rPr>
        <w:t>適時進行地區災害防救計畫編修，並納入各類災害之風險評估、潛勢分析及應變對策。</w:t>
      </w:r>
    </w:p>
    <w:p w:rsidR="007872A3" w:rsidRDefault="007872A3" w:rsidP="007872A3">
      <w:pPr>
        <w:pStyle w:val="af1"/>
        <w:kinsoku w:val="0"/>
        <w:spacing w:line="500" w:lineRule="exact"/>
        <w:ind w:firstLineChars="200" w:firstLine="560"/>
        <w:rPr>
          <w:bCs/>
          <w:sz w:val="28"/>
          <w:szCs w:val="28"/>
        </w:rPr>
      </w:pPr>
      <w:r>
        <w:rPr>
          <w:rFonts w:hint="eastAsia"/>
          <w:b w:val="0"/>
          <w:bCs/>
          <w:sz w:val="28"/>
          <w:szCs w:val="28"/>
        </w:rPr>
        <w:t>據</w:t>
      </w:r>
      <w:r w:rsidRPr="00782625">
        <w:rPr>
          <w:rFonts w:hint="eastAsia"/>
          <w:b w:val="0"/>
          <w:bCs/>
          <w:sz w:val="28"/>
          <w:szCs w:val="28"/>
        </w:rPr>
        <w:t>行政院環境保護署空氣品質監測報告10</w:t>
      </w:r>
      <w:r>
        <w:rPr>
          <w:rFonts w:hint="eastAsia"/>
          <w:b w:val="0"/>
          <w:bCs/>
          <w:sz w:val="28"/>
          <w:szCs w:val="28"/>
        </w:rPr>
        <w:t>9</w:t>
      </w:r>
      <w:r w:rsidRPr="00782625">
        <w:rPr>
          <w:rFonts w:hint="eastAsia"/>
          <w:b w:val="0"/>
          <w:bCs/>
          <w:sz w:val="28"/>
          <w:szCs w:val="28"/>
        </w:rPr>
        <w:t>年年報</w:t>
      </w:r>
      <w:r>
        <w:rPr>
          <w:rFonts w:hint="eastAsia"/>
          <w:b w:val="0"/>
          <w:bCs/>
          <w:sz w:val="28"/>
          <w:szCs w:val="28"/>
        </w:rPr>
        <w:t>載列，</w:t>
      </w:r>
      <w:r w:rsidRPr="00782625">
        <w:rPr>
          <w:rFonts w:hint="eastAsia"/>
          <w:b w:val="0"/>
          <w:bCs/>
          <w:sz w:val="28"/>
          <w:szCs w:val="28"/>
        </w:rPr>
        <w:t>屏東及潮州空氣品質指標</w:t>
      </w:r>
      <w:r>
        <w:rPr>
          <w:rFonts w:hint="eastAsia"/>
          <w:b w:val="0"/>
          <w:bCs/>
          <w:sz w:val="28"/>
          <w:szCs w:val="28"/>
        </w:rPr>
        <w:t>（</w:t>
      </w:r>
      <w:r w:rsidRPr="00782625">
        <w:rPr>
          <w:rFonts w:hint="eastAsia"/>
          <w:b w:val="0"/>
          <w:bCs/>
          <w:sz w:val="28"/>
          <w:szCs w:val="28"/>
        </w:rPr>
        <w:t>AQI</w:t>
      </w:r>
      <w:r>
        <w:rPr>
          <w:rFonts w:hint="eastAsia"/>
          <w:b w:val="0"/>
          <w:bCs/>
          <w:sz w:val="28"/>
          <w:szCs w:val="28"/>
        </w:rPr>
        <w:t>）年平均</w:t>
      </w:r>
      <w:r w:rsidRPr="00782625">
        <w:rPr>
          <w:rFonts w:hint="eastAsia"/>
          <w:b w:val="0"/>
          <w:bCs/>
          <w:sz w:val="28"/>
          <w:szCs w:val="28"/>
        </w:rPr>
        <w:t>分別為</w:t>
      </w:r>
      <w:r>
        <w:rPr>
          <w:rFonts w:hint="eastAsia"/>
          <w:b w:val="0"/>
          <w:bCs/>
          <w:sz w:val="28"/>
          <w:szCs w:val="28"/>
        </w:rPr>
        <w:t>75</w:t>
      </w:r>
      <w:r w:rsidRPr="00782625">
        <w:rPr>
          <w:rFonts w:hint="eastAsia"/>
          <w:b w:val="0"/>
          <w:bCs/>
          <w:sz w:val="28"/>
          <w:szCs w:val="28"/>
        </w:rPr>
        <w:t>及</w:t>
      </w:r>
      <w:r>
        <w:rPr>
          <w:rFonts w:hint="eastAsia"/>
          <w:b w:val="0"/>
          <w:bCs/>
          <w:sz w:val="28"/>
          <w:szCs w:val="28"/>
        </w:rPr>
        <w:t>78，整年測定</w:t>
      </w:r>
      <w:proofErr w:type="gramStart"/>
      <w:r>
        <w:rPr>
          <w:rFonts w:hint="eastAsia"/>
          <w:b w:val="0"/>
          <w:bCs/>
          <w:sz w:val="28"/>
          <w:szCs w:val="28"/>
        </w:rPr>
        <w:t>日數對民眾</w:t>
      </w:r>
      <w:proofErr w:type="gramEnd"/>
      <w:r>
        <w:rPr>
          <w:rFonts w:hint="eastAsia"/>
          <w:b w:val="0"/>
          <w:bCs/>
          <w:sz w:val="28"/>
          <w:szCs w:val="28"/>
        </w:rPr>
        <w:t>不健康</w:t>
      </w:r>
      <w:proofErr w:type="gramStart"/>
      <w:r>
        <w:rPr>
          <w:rFonts w:hint="eastAsia"/>
          <w:b w:val="0"/>
          <w:bCs/>
          <w:sz w:val="28"/>
          <w:szCs w:val="28"/>
        </w:rPr>
        <w:t>日屬末</w:t>
      </w:r>
      <w:proofErr w:type="gramEnd"/>
      <w:r>
        <w:rPr>
          <w:rFonts w:hint="eastAsia"/>
          <w:b w:val="0"/>
          <w:bCs/>
          <w:sz w:val="28"/>
          <w:szCs w:val="28"/>
        </w:rPr>
        <w:t>段，</w:t>
      </w:r>
      <w:r w:rsidRPr="00782625">
        <w:rPr>
          <w:rFonts w:hint="eastAsia"/>
          <w:b w:val="0"/>
          <w:bCs/>
          <w:sz w:val="28"/>
          <w:szCs w:val="28"/>
        </w:rPr>
        <w:t>居</w:t>
      </w:r>
      <w:r w:rsidRPr="00782625">
        <w:rPr>
          <w:rFonts w:hint="eastAsia"/>
          <w:b w:val="0"/>
          <w:bCs/>
          <w:sz w:val="28"/>
          <w:szCs w:val="28"/>
        </w:rPr>
        <w:lastRenderedPageBreak/>
        <w:t>全國77個測站</w:t>
      </w:r>
      <w:r>
        <w:rPr>
          <w:rFonts w:hint="eastAsia"/>
          <w:b w:val="0"/>
          <w:bCs/>
          <w:sz w:val="28"/>
          <w:szCs w:val="28"/>
        </w:rPr>
        <w:t>之第3</w:t>
      </w:r>
      <w:r w:rsidRPr="00782625">
        <w:rPr>
          <w:rFonts w:hint="eastAsia"/>
          <w:b w:val="0"/>
          <w:bCs/>
          <w:sz w:val="28"/>
          <w:szCs w:val="28"/>
        </w:rPr>
        <w:t>及</w:t>
      </w:r>
      <w:r>
        <w:rPr>
          <w:rFonts w:hint="eastAsia"/>
          <w:b w:val="0"/>
          <w:bCs/>
          <w:sz w:val="28"/>
          <w:szCs w:val="28"/>
        </w:rPr>
        <w:t>第1</w:t>
      </w:r>
      <w:r w:rsidRPr="00782625">
        <w:rPr>
          <w:rFonts w:hint="eastAsia"/>
          <w:b w:val="0"/>
          <w:bCs/>
          <w:sz w:val="28"/>
          <w:szCs w:val="28"/>
        </w:rPr>
        <w:t>，</w:t>
      </w:r>
      <w:r w:rsidRPr="006003AA">
        <w:rPr>
          <w:rFonts w:hint="eastAsia"/>
          <w:b w:val="0"/>
          <w:bCs/>
          <w:color w:val="000000" w:themeColor="text1"/>
          <w:sz w:val="28"/>
          <w:szCs w:val="28"/>
        </w:rPr>
        <w:t>PM</w:t>
      </w:r>
      <w:r w:rsidRPr="006003AA">
        <w:rPr>
          <w:rFonts w:hint="eastAsia"/>
          <w:b w:val="0"/>
          <w:bCs/>
          <w:color w:val="000000" w:themeColor="text1"/>
          <w:sz w:val="28"/>
          <w:szCs w:val="28"/>
          <w:vertAlign w:val="subscript"/>
        </w:rPr>
        <w:t>2.5</w:t>
      </w:r>
      <w:r w:rsidRPr="00782625">
        <w:rPr>
          <w:rFonts w:hint="eastAsia"/>
          <w:b w:val="0"/>
          <w:bCs/>
          <w:sz w:val="28"/>
          <w:szCs w:val="28"/>
        </w:rPr>
        <w:t>年平均濃度分別為</w:t>
      </w:r>
      <w:r>
        <w:rPr>
          <w:rFonts w:hint="eastAsia"/>
          <w:b w:val="0"/>
          <w:bCs/>
          <w:sz w:val="28"/>
          <w:szCs w:val="28"/>
        </w:rPr>
        <w:t>19.4</w:t>
      </w:r>
      <w:r w:rsidRPr="00782625">
        <w:rPr>
          <w:rFonts w:hint="eastAsia"/>
          <w:b w:val="0"/>
          <w:bCs/>
          <w:sz w:val="28"/>
          <w:szCs w:val="28"/>
        </w:rPr>
        <w:t>及</w:t>
      </w:r>
      <w:r>
        <w:rPr>
          <w:rFonts w:hint="eastAsia"/>
          <w:b w:val="0"/>
          <w:bCs/>
          <w:sz w:val="28"/>
          <w:szCs w:val="28"/>
        </w:rPr>
        <w:t>19.9</w:t>
      </w:r>
      <w:r w:rsidRPr="00782625">
        <w:rPr>
          <w:rFonts w:hint="eastAsia"/>
          <w:b w:val="0"/>
          <w:bCs/>
          <w:sz w:val="28"/>
          <w:szCs w:val="28"/>
        </w:rPr>
        <w:t>μg/m</w:t>
      </w:r>
      <w:r w:rsidRPr="00BB120D">
        <w:rPr>
          <w:rFonts w:hint="eastAsia"/>
          <w:b w:val="0"/>
          <w:bCs/>
          <w:sz w:val="28"/>
          <w:szCs w:val="28"/>
          <w:vertAlign w:val="superscript"/>
        </w:rPr>
        <w:t>3</w:t>
      </w:r>
      <w:r w:rsidRPr="00782625">
        <w:rPr>
          <w:rFonts w:hint="eastAsia"/>
          <w:b w:val="0"/>
          <w:bCs/>
          <w:sz w:val="28"/>
          <w:szCs w:val="28"/>
        </w:rPr>
        <w:t>，位居全國77個測站</w:t>
      </w:r>
      <w:r>
        <w:rPr>
          <w:rFonts w:hint="eastAsia"/>
          <w:b w:val="0"/>
          <w:bCs/>
          <w:sz w:val="28"/>
          <w:szCs w:val="28"/>
        </w:rPr>
        <w:t>之第14</w:t>
      </w:r>
      <w:r w:rsidRPr="00782625">
        <w:rPr>
          <w:rFonts w:hint="eastAsia"/>
          <w:b w:val="0"/>
          <w:bCs/>
          <w:sz w:val="28"/>
          <w:szCs w:val="28"/>
        </w:rPr>
        <w:t>及</w:t>
      </w:r>
      <w:r>
        <w:rPr>
          <w:rFonts w:hint="eastAsia"/>
          <w:b w:val="0"/>
          <w:bCs/>
          <w:sz w:val="28"/>
          <w:szCs w:val="28"/>
        </w:rPr>
        <w:t>第7</w:t>
      </w:r>
      <w:r w:rsidRPr="00782625">
        <w:rPr>
          <w:rFonts w:hint="eastAsia"/>
          <w:b w:val="0"/>
          <w:bCs/>
          <w:sz w:val="28"/>
          <w:szCs w:val="28"/>
        </w:rPr>
        <w:t>，惟屏東縣各鄉鎮市地區災害防救計畫幾未將懸浮微粒物質災害列入災害潛勢區域分析並擬</w:t>
      </w:r>
      <w:r w:rsidR="00DB4E35">
        <w:rPr>
          <w:rFonts w:hint="eastAsia"/>
          <w:b w:val="0"/>
          <w:bCs/>
          <w:sz w:val="28"/>
          <w:szCs w:val="28"/>
        </w:rPr>
        <w:t>訂</w:t>
      </w:r>
      <w:r w:rsidRPr="00782625">
        <w:rPr>
          <w:rFonts w:hint="eastAsia"/>
          <w:b w:val="0"/>
          <w:bCs/>
          <w:sz w:val="28"/>
          <w:szCs w:val="28"/>
        </w:rPr>
        <w:t>防範計畫</w:t>
      </w:r>
      <w:r>
        <w:rPr>
          <w:rFonts w:hint="eastAsia"/>
          <w:b w:val="0"/>
          <w:bCs/>
          <w:sz w:val="28"/>
          <w:szCs w:val="28"/>
        </w:rPr>
        <w:t>；次按</w:t>
      </w:r>
      <w:r w:rsidRPr="002C5ED0">
        <w:rPr>
          <w:b w:val="0"/>
          <w:bCs/>
          <w:sz w:val="28"/>
          <w:szCs w:val="28"/>
        </w:rPr>
        <w:t>行政院</w:t>
      </w:r>
      <w:proofErr w:type="gramStart"/>
      <w:r w:rsidRPr="002C5ED0">
        <w:rPr>
          <w:rFonts w:hint="eastAsia"/>
          <w:b w:val="0"/>
          <w:bCs/>
          <w:sz w:val="28"/>
          <w:szCs w:val="28"/>
        </w:rPr>
        <w:t>107</w:t>
      </w:r>
      <w:proofErr w:type="gramEnd"/>
      <w:r w:rsidRPr="002C5ED0">
        <w:rPr>
          <w:rFonts w:hint="eastAsia"/>
          <w:b w:val="0"/>
          <w:bCs/>
          <w:sz w:val="28"/>
          <w:szCs w:val="28"/>
        </w:rPr>
        <w:t>年度災害防救基本計畫</w:t>
      </w:r>
      <w:r>
        <w:rPr>
          <w:rFonts w:hint="eastAsia"/>
          <w:b w:val="0"/>
          <w:bCs/>
          <w:sz w:val="28"/>
          <w:szCs w:val="28"/>
        </w:rPr>
        <w:t>載述，</w:t>
      </w:r>
      <w:r w:rsidRPr="002C5ED0">
        <w:rPr>
          <w:rFonts w:hint="eastAsia"/>
          <w:b w:val="0"/>
          <w:bCs/>
          <w:sz w:val="28"/>
          <w:szCs w:val="28"/>
        </w:rPr>
        <w:t>各級政府機關（構）應考量區域</w:t>
      </w:r>
      <w:r w:rsidRPr="00580C5C">
        <w:rPr>
          <w:rFonts w:hint="eastAsia"/>
          <w:b w:val="0"/>
          <w:bCs/>
          <w:color w:val="000000"/>
          <w:sz w:val="28"/>
          <w:szCs w:val="28"/>
          <w:shd w:val="clear" w:color="auto" w:fill="F9FBFB"/>
        </w:rPr>
        <w:t>特性</w:t>
      </w:r>
      <w:r w:rsidRPr="002C5ED0">
        <w:rPr>
          <w:rFonts w:hint="eastAsia"/>
          <w:b w:val="0"/>
          <w:bCs/>
          <w:sz w:val="28"/>
          <w:szCs w:val="28"/>
        </w:rPr>
        <w:t>，針對容易發生森林火災及火災易擴展之高危險區域劃定危險範圍，加強林地巡護，並積極規劃救災與避難路線及防災據點等因應森林火災防救措施。</w:t>
      </w:r>
      <w:r w:rsidRPr="00521244">
        <w:rPr>
          <w:rFonts w:hint="eastAsia"/>
          <w:b w:val="0"/>
          <w:bCs/>
          <w:snapToGrid w:val="0"/>
          <w:kern w:val="0"/>
          <w:sz w:val="28"/>
          <w:szCs w:val="28"/>
        </w:rPr>
        <w:t>屏東縣境約有</w:t>
      </w:r>
      <w:r>
        <w:rPr>
          <w:rFonts w:hint="eastAsia"/>
          <w:b w:val="0"/>
          <w:bCs/>
          <w:snapToGrid w:val="0"/>
          <w:kern w:val="0"/>
          <w:sz w:val="28"/>
          <w:szCs w:val="28"/>
        </w:rPr>
        <w:t>三分之二</w:t>
      </w:r>
      <w:r w:rsidRPr="00521244">
        <w:rPr>
          <w:rFonts w:hint="eastAsia"/>
          <w:b w:val="0"/>
          <w:bCs/>
          <w:snapToGrid w:val="0"/>
          <w:kern w:val="0"/>
          <w:sz w:val="28"/>
          <w:szCs w:val="28"/>
        </w:rPr>
        <w:t>面積為山坡地，</w:t>
      </w:r>
      <w:r>
        <w:rPr>
          <w:rFonts w:hint="eastAsia"/>
          <w:b w:val="0"/>
          <w:bCs/>
          <w:snapToGrid w:val="0"/>
          <w:kern w:val="0"/>
          <w:sz w:val="28"/>
          <w:szCs w:val="28"/>
        </w:rPr>
        <w:t>部分山地鄉</w:t>
      </w:r>
      <w:r>
        <w:rPr>
          <w:rFonts w:hint="eastAsia"/>
          <w:b w:val="0"/>
          <w:bCs/>
          <w:sz w:val="28"/>
          <w:szCs w:val="28"/>
        </w:rPr>
        <w:t>轄</w:t>
      </w:r>
      <w:r w:rsidRPr="00521244">
        <w:rPr>
          <w:rFonts w:hint="eastAsia"/>
          <w:b w:val="0"/>
          <w:bCs/>
          <w:sz w:val="28"/>
          <w:szCs w:val="28"/>
        </w:rPr>
        <w:t>內已登記林業地面積占</w:t>
      </w:r>
      <w:proofErr w:type="gramStart"/>
      <w:r w:rsidRPr="00521244">
        <w:rPr>
          <w:rFonts w:hint="eastAsia"/>
          <w:b w:val="0"/>
          <w:bCs/>
          <w:sz w:val="28"/>
          <w:szCs w:val="28"/>
        </w:rPr>
        <w:t>該鄉總面積</w:t>
      </w:r>
      <w:proofErr w:type="gramEnd"/>
      <w:r>
        <w:rPr>
          <w:rFonts w:hint="eastAsia"/>
          <w:b w:val="0"/>
          <w:bCs/>
          <w:sz w:val="28"/>
          <w:szCs w:val="28"/>
        </w:rPr>
        <w:t>或為</w:t>
      </w:r>
      <w:proofErr w:type="gramStart"/>
      <w:r>
        <w:rPr>
          <w:rFonts w:hint="eastAsia"/>
          <w:b w:val="0"/>
          <w:bCs/>
          <w:sz w:val="28"/>
          <w:szCs w:val="28"/>
        </w:rPr>
        <w:t>4成</w:t>
      </w:r>
      <w:proofErr w:type="gramEnd"/>
      <w:r>
        <w:rPr>
          <w:rFonts w:hint="eastAsia"/>
          <w:b w:val="0"/>
          <w:bCs/>
          <w:sz w:val="28"/>
          <w:szCs w:val="28"/>
        </w:rPr>
        <w:t>、</w:t>
      </w:r>
      <w:proofErr w:type="gramStart"/>
      <w:r w:rsidRPr="00521244">
        <w:rPr>
          <w:rFonts w:hint="eastAsia"/>
          <w:b w:val="0"/>
          <w:bCs/>
          <w:sz w:val="28"/>
          <w:szCs w:val="28"/>
        </w:rPr>
        <w:t>6成</w:t>
      </w:r>
      <w:proofErr w:type="gramEnd"/>
      <w:r w:rsidRPr="00521244">
        <w:rPr>
          <w:rFonts w:hint="eastAsia"/>
          <w:b w:val="0"/>
          <w:bCs/>
          <w:sz w:val="28"/>
          <w:szCs w:val="28"/>
        </w:rPr>
        <w:t>以上</w:t>
      </w:r>
      <w:r>
        <w:rPr>
          <w:rFonts w:hint="eastAsia"/>
          <w:b w:val="0"/>
          <w:bCs/>
          <w:sz w:val="28"/>
          <w:szCs w:val="28"/>
        </w:rPr>
        <w:t>或達百分之百</w:t>
      </w:r>
      <w:r w:rsidRPr="00521244">
        <w:rPr>
          <w:rFonts w:hint="eastAsia"/>
          <w:b w:val="0"/>
          <w:bCs/>
          <w:sz w:val="28"/>
          <w:szCs w:val="28"/>
        </w:rPr>
        <w:t>，</w:t>
      </w:r>
      <w:r w:rsidRPr="002C5ED0">
        <w:rPr>
          <w:rFonts w:hint="eastAsia"/>
          <w:b w:val="0"/>
          <w:bCs/>
          <w:sz w:val="28"/>
          <w:szCs w:val="28"/>
        </w:rPr>
        <w:t>惟</w:t>
      </w:r>
      <w:r>
        <w:rPr>
          <w:rFonts w:hint="eastAsia"/>
          <w:b w:val="0"/>
          <w:bCs/>
          <w:sz w:val="28"/>
          <w:szCs w:val="28"/>
        </w:rPr>
        <w:t>部分公所</w:t>
      </w:r>
      <w:r w:rsidRPr="002C5ED0">
        <w:rPr>
          <w:rFonts w:hint="eastAsia"/>
          <w:b w:val="0"/>
          <w:bCs/>
          <w:sz w:val="28"/>
          <w:szCs w:val="28"/>
        </w:rPr>
        <w:t>108</w:t>
      </w:r>
      <w:r>
        <w:rPr>
          <w:rFonts w:hint="eastAsia"/>
          <w:b w:val="0"/>
          <w:bCs/>
          <w:sz w:val="28"/>
          <w:szCs w:val="28"/>
        </w:rPr>
        <w:t>或</w:t>
      </w:r>
      <w:proofErr w:type="gramStart"/>
      <w:r>
        <w:rPr>
          <w:rFonts w:hint="eastAsia"/>
          <w:b w:val="0"/>
          <w:bCs/>
          <w:sz w:val="28"/>
          <w:szCs w:val="28"/>
        </w:rPr>
        <w:t>109</w:t>
      </w:r>
      <w:proofErr w:type="gramEnd"/>
      <w:r w:rsidRPr="002C5ED0">
        <w:rPr>
          <w:rFonts w:hint="eastAsia"/>
          <w:b w:val="0"/>
          <w:bCs/>
          <w:sz w:val="28"/>
          <w:szCs w:val="28"/>
        </w:rPr>
        <w:t>年度地區災害防救計畫</w:t>
      </w:r>
      <w:r>
        <w:rPr>
          <w:rFonts w:hint="eastAsia"/>
          <w:b w:val="0"/>
          <w:bCs/>
          <w:sz w:val="28"/>
          <w:szCs w:val="28"/>
        </w:rPr>
        <w:t>，</w:t>
      </w:r>
      <w:r w:rsidRPr="002C5ED0">
        <w:rPr>
          <w:rFonts w:hint="eastAsia"/>
          <w:b w:val="0"/>
          <w:bCs/>
          <w:sz w:val="28"/>
          <w:szCs w:val="28"/>
        </w:rPr>
        <w:t>僅就豪雨、颱風之災害事件易致</w:t>
      </w:r>
      <w:r>
        <w:rPr>
          <w:rFonts w:hint="eastAsia"/>
          <w:b w:val="0"/>
          <w:bCs/>
          <w:sz w:val="28"/>
          <w:szCs w:val="28"/>
        </w:rPr>
        <w:t>災為</w:t>
      </w:r>
      <w:r w:rsidRPr="002C5ED0">
        <w:rPr>
          <w:rFonts w:hint="eastAsia"/>
          <w:b w:val="0"/>
          <w:bCs/>
          <w:sz w:val="28"/>
          <w:szCs w:val="28"/>
        </w:rPr>
        <w:t>崩塌、洪水及土石流等災害類型</w:t>
      </w:r>
      <w:r>
        <w:rPr>
          <w:rFonts w:hint="eastAsia"/>
          <w:b w:val="0"/>
          <w:bCs/>
          <w:sz w:val="28"/>
          <w:szCs w:val="28"/>
        </w:rPr>
        <w:t>進行</w:t>
      </w:r>
      <w:r w:rsidRPr="002C5ED0">
        <w:rPr>
          <w:rFonts w:hint="eastAsia"/>
          <w:b w:val="0"/>
          <w:bCs/>
          <w:sz w:val="28"/>
          <w:szCs w:val="28"/>
        </w:rPr>
        <w:t>環境調查</w:t>
      </w:r>
      <w:r>
        <w:rPr>
          <w:rFonts w:hint="eastAsia"/>
          <w:b w:val="0"/>
          <w:bCs/>
          <w:sz w:val="28"/>
          <w:szCs w:val="28"/>
        </w:rPr>
        <w:t>，</w:t>
      </w:r>
      <w:proofErr w:type="gramStart"/>
      <w:r w:rsidRPr="00360A94">
        <w:rPr>
          <w:rFonts w:hint="eastAsia"/>
          <w:b w:val="0"/>
          <w:sz w:val="28"/>
          <w:szCs w:val="28"/>
        </w:rPr>
        <w:t>揆</w:t>
      </w:r>
      <w:proofErr w:type="gramEnd"/>
      <w:r w:rsidRPr="00360A94">
        <w:rPr>
          <w:rFonts w:hint="eastAsia"/>
          <w:b w:val="0"/>
          <w:sz w:val="28"/>
          <w:szCs w:val="28"/>
        </w:rPr>
        <w:t>諸極端氣候旱澇交替恐成常態，山林易因乾旱缺水衍生野火燎原，危害森林生態及加重空氣污染，</w:t>
      </w:r>
      <w:r w:rsidRPr="00360A94">
        <w:rPr>
          <w:rFonts w:hint="eastAsia"/>
          <w:b w:val="0"/>
          <w:bCs/>
          <w:sz w:val="28"/>
          <w:szCs w:val="28"/>
        </w:rPr>
        <w:t>卻尚未將</w:t>
      </w:r>
      <w:r w:rsidRPr="00877E8E">
        <w:rPr>
          <w:rFonts w:hint="eastAsia"/>
          <w:b w:val="0"/>
          <w:sz w:val="28"/>
          <w:szCs w:val="28"/>
        </w:rPr>
        <w:t>105與106年新增之</w:t>
      </w:r>
      <w:r w:rsidRPr="00360A94">
        <w:rPr>
          <w:rFonts w:hint="eastAsia"/>
          <w:b w:val="0"/>
          <w:sz w:val="28"/>
          <w:szCs w:val="28"/>
        </w:rPr>
        <w:t>森林火災、懸浮</w:t>
      </w:r>
      <w:r w:rsidRPr="00FA2244">
        <w:rPr>
          <w:rFonts w:hint="eastAsia"/>
          <w:b w:val="0"/>
          <w:spacing w:val="-4"/>
          <w:sz w:val="28"/>
          <w:szCs w:val="28"/>
        </w:rPr>
        <w:t>微粒物質法定災害納入防救計畫編修。</w:t>
      </w:r>
      <w:r w:rsidRPr="00FA2244">
        <w:rPr>
          <w:rFonts w:hint="eastAsia"/>
          <w:b w:val="0"/>
          <w:bCs/>
          <w:snapToGrid w:val="0"/>
          <w:spacing w:val="-4"/>
          <w:kern w:val="0"/>
          <w:sz w:val="28"/>
          <w:szCs w:val="28"/>
        </w:rPr>
        <w:t>為保護民眾生計、健康及社區和國家社會經濟資產與生態體系，強化</w:t>
      </w:r>
      <w:proofErr w:type="gramStart"/>
      <w:r w:rsidRPr="00FA2244">
        <w:rPr>
          <w:rFonts w:hint="eastAsia"/>
          <w:b w:val="0"/>
          <w:bCs/>
          <w:snapToGrid w:val="0"/>
          <w:spacing w:val="-4"/>
          <w:kern w:val="0"/>
          <w:sz w:val="28"/>
          <w:szCs w:val="28"/>
        </w:rPr>
        <w:t>耐災力</w:t>
      </w:r>
      <w:proofErr w:type="gramEnd"/>
      <w:r w:rsidRPr="00FA2244">
        <w:rPr>
          <w:rFonts w:hint="eastAsia"/>
          <w:b w:val="0"/>
          <w:bCs/>
          <w:snapToGrid w:val="0"/>
          <w:spacing w:val="-4"/>
          <w:kern w:val="0"/>
          <w:sz w:val="28"/>
          <w:szCs w:val="28"/>
        </w:rPr>
        <w:t>，</w:t>
      </w:r>
      <w:r w:rsidRPr="00FA2244">
        <w:rPr>
          <w:rFonts w:hint="eastAsia"/>
          <w:b w:val="0"/>
          <w:bCs/>
          <w:spacing w:val="-4"/>
          <w:sz w:val="28"/>
          <w:szCs w:val="28"/>
        </w:rPr>
        <w:t>允宜督促各公所積極調查災害潛勢種類，</w:t>
      </w:r>
      <w:proofErr w:type="gramStart"/>
      <w:r w:rsidRPr="00FA2244">
        <w:rPr>
          <w:rFonts w:hint="eastAsia"/>
          <w:b w:val="0"/>
          <w:bCs/>
          <w:snapToGrid w:val="0"/>
          <w:spacing w:val="-4"/>
          <w:kern w:val="0"/>
          <w:sz w:val="28"/>
          <w:szCs w:val="28"/>
        </w:rPr>
        <w:t>研</w:t>
      </w:r>
      <w:proofErr w:type="gramEnd"/>
      <w:r w:rsidRPr="00FA2244">
        <w:rPr>
          <w:rFonts w:hint="eastAsia"/>
          <w:b w:val="0"/>
          <w:bCs/>
          <w:snapToGrid w:val="0"/>
          <w:spacing w:val="-4"/>
          <w:kern w:val="0"/>
          <w:sz w:val="28"/>
          <w:szCs w:val="28"/>
        </w:rPr>
        <w:t>擬兼具包容性與可操作性跨部門協調之地區防救計畫</w:t>
      </w:r>
      <w:r w:rsidRPr="00FA2244">
        <w:rPr>
          <w:rFonts w:hint="eastAsia"/>
          <w:b w:val="0"/>
          <w:bCs/>
          <w:spacing w:val="-4"/>
          <w:sz w:val="28"/>
          <w:szCs w:val="28"/>
        </w:rPr>
        <w:t>，</w:t>
      </w:r>
      <w:r w:rsidRPr="00FA2244">
        <w:rPr>
          <w:rFonts w:hint="eastAsia"/>
          <w:b w:val="0"/>
          <w:bCs/>
          <w:snapToGrid w:val="0"/>
          <w:spacing w:val="-4"/>
          <w:kern w:val="0"/>
          <w:sz w:val="28"/>
          <w:szCs w:val="28"/>
        </w:rPr>
        <w:t>使其降低災害風險更具效率與效益，並達減少災害發生、降低災害損失程度，暨及早進行災後復原與重建。</w:t>
      </w:r>
    </w:p>
    <w:p w:rsidR="007872A3" w:rsidRPr="00A0131C" w:rsidRDefault="007872A3" w:rsidP="002F4F67">
      <w:pPr>
        <w:pStyle w:val="af1"/>
        <w:kinsoku w:val="0"/>
        <w:spacing w:line="524" w:lineRule="exact"/>
        <w:ind w:firstLineChars="202" w:firstLine="574"/>
        <w:rPr>
          <w:b w:val="0"/>
          <w:bCs/>
          <w:spacing w:val="-2"/>
          <w:sz w:val="28"/>
          <w:szCs w:val="28"/>
        </w:rPr>
      </w:pPr>
      <w:r w:rsidRPr="00263F53">
        <w:rPr>
          <w:rFonts w:hint="eastAsia"/>
          <w:b w:val="0"/>
          <w:bCs/>
          <w:snapToGrid w:val="0"/>
          <w:spacing w:val="2"/>
          <w:kern w:val="0"/>
          <w:sz w:val="28"/>
          <w:szCs w:val="28"/>
        </w:rPr>
        <w:t>臺灣位於歐亞大陸板塊與菲律賓海板塊交界衝擊處，平均每年地震4千餘次，其中有感地震可達200餘次。屏東縣境內有潮州斷層及恆春斷層，其中恆春斷層於1959年及2006年發生芮氏地震規模7.1及7.0地震，潮州斷層從古文獻中發現近300年來未有錯動紀錄，蓄積能量久未釋放，</w:t>
      </w:r>
      <w:r w:rsidRPr="00263F53">
        <w:rPr>
          <w:rFonts w:cs="Segoe UI"/>
          <w:b w:val="0"/>
          <w:bCs/>
          <w:color w:val="000000"/>
          <w:spacing w:val="2"/>
          <w:sz w:val="27"/>
          <w:szCs w:val="27"/>
          <w:shd w:val="clear" w:color="auto" w:fill="FFFFFF"/>
        </w:rPr>
        <w:t>發生地震機率偏高</w:t>
      </w:r>
      <w:r w:rsidRPr="00263F53">
        <w:rPr>
          <w:rFonts w:hint="eastAsia"/>
          <w:b w:val="0"/>
          <w:bCs/>
          <w:snapToGrid w:val="0"/>
          <w:spacing w:val="2"/>
          <w:kern w:val="0"/>
          <w:sz w:val="28"/>
          <w:szCs w:val="28"/>
        </w:rPr>
        <w:t>，地震活動觀察與災害應變措施不容忽視，又臺灣海域係馬尼拉海溝與屏東外海之間的海底地形，正是有利海嘯發展區域，若馬尼拉海溝發生強震造成海嘯，屆時屏東縣將首當其衝，</w:t>
      </w:r>
      <w:r w:rsidRPr="00263F53">
        <w:rPr>
          <w:rFonts w:hint="eastAsia"/>
          <w:b w:val="0"/>
          <w:bCs/>
          <w:spacing w:val="2"/>
          <w:sz w:val="28"/>
          <w:szCs w:val="28"/>
        </w:rPr>
        <w:t>海嘯災害</w:t>
      </w:r>
      <w:proofErr w:type="gramStart"/>
      <w:r w:rsidRPr="00263F53">
        <w:rPr>
          <w:rFonts w:hint="eastAsia"/>
          <w:b w:val="0"/>
          <w:bCs/>
          <w:spacing w:val="2"/>
          <w:sz w:val="28"/>
          <w:szCs w:val="28"/>
        </w:rPr>
        <w:t>潛勢區範圍</w:t>
      </w:r>
      <w:proofErr w:type="gramEnd"/>
      <w:r w:rsidRPr="00263F53">
        <w:rPr>
          <w:rFonts w:hint="eastAsia"/>
          <w:b w:val="0"/>
          <w:bCs/>
          <w:spacing w:val="2"/>
          <w:sz w:val="28"/>
          <w:szCs w:val="28"/>
        </w:rPr>
        <w:t>包含東港、恆春、枋寮、新園、林邊、佳冬、琉球、車城、</w:t>
      </w:r>
      <w:proofErr w:type="gramStart"/>
      <w:r w:rsidRPr="00263F53">
        <w:rPr>
          <w:rFonts w:hint="eastAsia"/>
          <w:b w:val="0"/>
          <w:bCs/>
          <w:spacing w:val="2"/>
          <w:sz w:val="28"/>
          <w:szCs w:val="28"/>
        </w:rPr>
        <w:t>枋</w:t>
      </w:r>
      <w:proofErr w:type="gramEnd"/>
      <w:r w:rsidRPr="00263F53">
        <w:rPr>
          <w:rFonts w:hint="eastAsia"/>
          <w:b w:val="0"/>
          <w:bCs/>
          <w:spacing w:val="2"/>
          <w:sz w:val="28"/>
          <w:szCs w:val="28"/>
        </w:rPr>
        <w:t>山、滿州、牡丹等11鄉鎮，惟東港、恆春、新園、佳冬、琉球、車城、滿州、牡丹等8鄉鎮尚未將海嘯災害納入地區防救計畫內容，</w:t>
      </w:r>
      <w:r w:rsidRPr="00263F53">
        <w:rPr>
          <w:rFonts w:hint="eastAsia"/>
          <w:b w:val="0"/>
          <w:bCs/>
          <w:snapToGrid w:val="0"/>
          <w:spacing w:val="2"/>
          <w:kern w:val="0"/>
          <w:sz w:val="28"/>
          <w:szCs w:val="28"/>
        </w:rPr>
        <w:t>而台灣電力股份公司在恆春鎮設有第三核能發電廠，</w:t>
      </w:r>
      <w:r w:rsidRPr="00263F53">
        <w:rPr>
          <w:rFonts w:hint="eastAsia"/>
          <w:b w:val="0"/>
          <w:bCs/>
          <w:spacing w:val="2"/>
          <w:sz w:val="28"/>
          <w:szCs w:val="28"/>
        </w:rPr>
        <w:t>據該公司第三核能廠緊急應變計畫區範圍行政區，將屏東縣恆春鎮16里及滿州鄉2</w:t>
      </w:r>
      <w:proofErr w:type="gramStart"/>
      <w:r w:rsidRPr="00263F53">
        <w:rPr>
          <w:rFonts w:hint="eastAsia"/>
          <w:b w:val="0"/>
          <w:bCs/>
          <w:spacing w:val="2"/>
          <w:sz w:val="28"/>
          <w:szCs w:val="28"/>
        </w:rPr>
        <w:t>村匡列其中</w:t>
      </w:r>
      <w:proofErr w:type="gramEnd"/>
      <w:r w:rsidRPr="00263F53">
        <w:rPr>
          <w:rFonts w:hint="eastAsia"/>
          <w:b w:val="0"/>
          <w:bCs/>
          <w:spacing w:val="2"/>
          <w:sz w:val="28"/>
          <w:szCs w:val="28"/>
        </w:rPr>
        <w:t>，惟滿州鄉公所未將輻射災害列入地區防救計畫編修；又2016年高雄美濃地震，部分建</w:t>
      </w:r>
      <w:r w:rsidRPr="00782625">
        <w:rPr>
          <w:rFonts w:hint="eastAsia"/>
          <w:b w:val="0"/>
          <w:bCs/>
          <w:sz w:val="28"/>
          <w:szCs w:val="28"/>
        </w:rPr>
        <w:t>物因土壤液化</w:t>
      </w:r>
      <w:r w:rsidRPr="00782625">
        <w:rPr>
          <w:rFonts w:hint="eastAsia"/>
          <w:b w:val="0"/>
          <w:bCs/>
          <w:sz w:val="28"/>
          <w:szCs w:val="28"/>
        </w:rPr>
        <w:lastRenderedPageBreak/>
        <w:t>倒塌、</w:t>
      </w:r>
      <w:r w:rsidRPr="00263F53">
        <w:rPr>
          <w:rFonts w:hint="eastAsia"/>
          <w:b w:val="0"/>
          <w:bCs/>
          <w:spacing w:val="2"/>
          <w:sz w:val="28"/>
          <w:szCs w:val="28"/>
        </w:rPr>
        <w:t>2011年日本東北地方太平洋近海地震，除建物因土壤液化倒塌，尚有道路因土壤液化受損，致影響避難路線阻斷逃生契機，屏東縣境土壤液化</w:t>
      </w:r>
      <w:proofErr w:type="gramStart"/>
      <w:r w:rsidRPr="00263F53">
        <w:rPr>
          <w:rFonts w:hint="eastAsia"/>
          <w:b w:val="0"/>
          <w:bCs/>
          <w:spacing w:val="2"/>
          <w:sz w:val="28"/>
          <w:szCs w:val="28"/>
        </w:rPr>
        <w:t>高潛勢區含括</w:t>
      </w:r>
      <w:proofErr w:type="gramEnd"/>
      <w:r w:rsidRPr="00263F53">
        <w:rPr>
          <w:rFonts w:hint="eastAsia"/>
          <w:b w:val="0"/>
          <w:bCs/>
          <w:spacing w:val="2"/>
          <w:sz w:val="28"/>
          <w:szCs w:val="28"/>
        </w:rPr>
        <w:t>潮州、東港、萬丹、萬巒、新</w:t>
      </w:r>
      <w:proofErr w:type="gramStart"/>
      <w:r w:rsidRPr="00263F53">
        <w:rPr>
          <w:rFonts w:hint="eastAsia"/>
          <w:b w:val="0"/>
          <w:bCs/>
          <w:spacing w:val="2"/>
          <w:sz w:val="28"/>
          <w:szCs w:val="28"/>
        </w:rPr>
        <w:t>埤</w:t>
      </w:r>
      <w:proofErr w:type="gramEnd"/>
      <w:r w:rsidRPr="00263F53">
        <w:rPr>
          <w:rFonts w:hint="eastAsia"/>
          <w:b w:val="0"/>
          <w:bCs/>
          <w:spacing w:val="2"/>
          <w:sz w:val="28"/>
          <w:szCs w:val="28"/>
        </w:rPr>
        <w:t>、新園、崁頂及林邊等鄉鎮，其災害潛勢</w:t>
      </w:r>
      <w:proofErr w:type="gramStart"/>
      <w:r w:rsidRPr="00263F53">
        <w:rPr>
          <w:rFonts w:hint="eastAsia"/>
          <w:b w:val="0"/>
          <w:bCs/>
          <w:spacing w:val="2"/>
          <w:sz w:val="28"/>
          <w:szCs w:val="28"/>
        </w:rPr>
        <w:t>分析均未將</w:t>
      </w:r>
      <w:proofErr w:type="gramEnd"/>
      <w:r w:rsidRPr="00263F53">
        <w:rPr>
          <w:rFonts w:hint="eastAsia"/>
          <w:b w:val="0"/>
          <w:bCs/>
          <w:spacing w:val="2"/>
          <w:sz w:val="28"/>
          <w:szCs w:val="28"/>
        </w:rPr>
        <w:t>土壤液化納入地震災害影響因素評估，且萬巒、新園等鄉公所亦未將地震災害納入災害潛勢分析，</w:t>
      </w:r>
      <w:r w:rsidRPr="00263F53">
        <w:rPr>
          <w:rFonts w:hint="eastAsia"/>
          <w:b w:val="0"/>
          <w:bCs/>
          <w:snapToGrid w:val="0"/>
          <w:spacing w:val="2"/>
          <w:kern w:val="0"/>
          <w:sz w:val="28"/>
          <w:szCs w:val="28"/>
        </w:rPr>
        <w:t>允宜借鏡鄰國日本2011年東北地方太平洋近海地震，日本福島第一核電廠亦因地震引發海嘯造成嚴重輻射外</w:t>
      </w:r>
      <w:proofErr w:type="gramStart"/>
      <w:r w:rsidRPr="00263F53">
        <w:rPr>
          <w:rFonts w:hint="eastAsia"/>
          <w:b w:val="0"/>
          <w:bCs/>
          <w:snapToGrid w:val="0"/>
          <w:spacing w:val="2"/>
          <w:kern w:val="0"/>
          <w:sz w:val="28"/>
          <w:szCs w:val="28"/>
        </w:rPr>
        <w:t>洩</w:t>
      </w:r>
      <w:proofErr w:type="gramEnd"/>
      <w:r w:rsidRPr="00263F53">
        <w:rPr>
          <w:rFonts w:hint="eastAsia"/>
          <w:b w:val="0"/>
          <w:bCs/>
          <w:snapToGrid w:val="0"/>
          <w:spacing w:val="2"/>
          <w:kern w:val="0"/>
          <w:sz w:val="28"/>
          <w:szCs w:val="28"/>
        </w:rPr>
        <w:t>事故，截至2021年3月9日，19,747</w:t>
      </w:r>
      <w:r w:rsidRPr="00263F53">
        <w:rPr>
          <w:rFonts w:cs="Helvetica"/>
          <w:b w:val="0"/>
          <w:bCs/>
          <w:spacing w:val="2"/>
          <w:sz w:val="28"/>
          <w:szCs w:val="28"/>
          <w:shd w:val="clear" w:color="auto" w:fill="FDFDFD"/>
        </w:rPr>
        <w:t>人死亡、</w:t>
      </w:r>
      <w:r w:rsidRPr="00263F53">
        <w:rPr>
          <w:rFonts w:cs="Helvetica" w:hint="eastAsia"/>
          <w:b w:val="0"/>
          <w:bCs/>
          <w:spacing w:val="2"/>
          <w:sz w:val="28"/>
          <w:szCs w:val="28"/>
          <w:shd w:val="clear" w:color="auto" w:fill="FDFDFD"/>
        </w:rPr>
        <w:t>2,556人</w:t>
      </w:r>
      <w:r w:rsidRPr="00263F53">
        <w:rPr>
          <w:rFonts w:cs="Helvetica"/>
          <w:b w:val="0"/>
          <w:bCs/>
          <w:spacing w:val="2"/>
          <w:sz w:val="28"/>
          <w:szCs w:val="28"/>
          <w:shd w:val="clear" w:color="auto" w:fill="FDFDFD"/>
        </w:rPr>
        <w:t>失蹤，經過</w:t>
      </w:r>
      <w:r>
        <w:rPr>
          <w:rFonts w:cs="Helvetica"/>
          <w:b w:val="0"/>
          <w:bCs/>
          <w:spacing w:val="2"/>
          <w:sz w:val="28"/>
          <w:szCs w:val="28"/>
          <w:shd w:val="clear" w:color="auto" w:fill="FDFDFD"/>
        </w:rPr>
        <w:t>10</w:t>
      </w:r>
      <w:r w:rsidRPr="00263F53">
        <w:rPr>
          <w:rFonts w:cs="Helvetica" w:hint="eastAsia"/>
          <w:b w:val="0"/>
          <w:bCs/>
          <w:spacing w:val="2"/>
          <w:sz w:val="28"/>
          <w:szCs w:val="28"/>
          <w:shd w:val="clear" w:color="auto" w:fill="FDFDFD"/>
        </w:rPr>
        <w:t>年後仍有3.3萬餘</w:t>
      </w:r>
      <w:r w:rsidRPr="00263F53">
        <w:rPr>
          <w:rFonts w:cs="Helvetica"/>
          <w:b w:val="0"/>
          <w:bCs/>
          <w:spacing w:val="2"/>
          <w:sz w:val="28"/>
          <w:szCs w:val="28"/>
          <w:shd w:val="clear" w:color="auto" w:fill="FDFDFD"/>
        </w:rPr>
        <w:t>人疏散被迫離開家園未回歸</w:t>
      </w:r>
      <w:r w:rsidRPr="00263F53">
        <w:rPr>
          <w:rFonts w:cs="Helvetica" w:hint="eastAsia"/>
          <w:b w:val="0"/>
          <w:bCs/>
          <w:spacing w:val="2"/>
          <w:sz w:val="28"/>
          <w:szCs w:val="28"/>
          <w:shd w:val="clear" w:color="auto" w:fill="FDFDFD"/>
        </w:rPr>
        <w:t>，迄今</w:t>
      </w:r>
      <w:r w:rsidRPr="00263F53">
        <w:rPr>
          <w:rFonts w:cs="Helvetica"/>
          <w:b w:val="0"/>
          <w:bCs/>
          <w:spacing w:val="2"/>
          <w:sz w:val="28"/>
          <w:szCs w:val="28"/>
          <w:shd w:val="clear" w:color="auto" w:fill="FDFDFD"/>
        </w:rPr>
        <w:t>核電</w:t>
      </w:r>
      <w:r w:rsidRPr="00263F53">
        <w:rPr>
          <w:rFonts w:hint="eastAsia"/>
          <w:b w:val="0"/>
          <w:bCs/>
          <w:snapToGrid w:val="0"/>
          <w:spacing w:val="2"/>
          <w:kern w:val="0"/>
          <w:sz w:val="28"/>
          <w:szCs w:val="28"/>
        </w:rPr>
        <w:t>廠</w:t>
      </w:r>
      <w:r w:rsidRPr="00263F53">
        <w:rPr>
          <w:rFonts w:cs="Helvetica"/>
          <w:b w:val="0"/>
          <w:bCs/>
          <w:spacing w:val="2"/>
          <w:sz w:val="28"/>
          <w:szCs w:val="28"/>
          <w:shd w:val="clear" w:color="auto" w:fill="FDFDFD"/>
        </w:rPr>
        <w:t>善後處理仍</w:t>
      </w:r>
      <w:r w:rsidRPr="00263F53">
        <w:rPr>
          <w:rFonts w:cs="Helvetica" w:hint="eastAsia"/>
          <w:b w:val="0"/>
          <w:bCs/>
          <w:spacing w:val="2"/>
          <w:sz w:val="28"/>
          <w:szCs w:val="28"/>
          <w:shd w:val="clear" w:color="auto" w:fill="FDFDFD"/>
        </w:rPr>
        <w:t>舉步</w:t>
      </w:r>
      <w:r w:rsidRPr="00263F53">
        <w:rPr>
          <w:rFonts w:cs="Helvetica"/>
          <w:b w:val="0"/>
          <w:bCs/>
          <w:spacing w:val="2"/>
          <w:sz w:val="28"/>
          <w:szCs w:val="28"/>
          <w:shd w:val="clear" w:color="auto" w:fill="FDFDFD"/>
        </w:rPr>
        <w:t>維艱</w:t>
      </w:r>
      <w:r w:rsidRPr="00263F53">
        <w:rPr>
          <w:rFonts w:cs="Helvetica" w:hint="eastAsia"/>
          <w:b w:val="0"/>
          <w:bCs/>
          <w:spacing w:val="2"/>
          <w:sz w:val="28"/>
          <w:szCs w:val="28"/>
          <w:shd w:val="clear" w:color="auto" w:fill="FDFDFD"/>
        </w:rPr>
        <w:t>而警惕於心</w:t>
      </w:r>
      <w:r w:rsidRPr="00263F53">
        <w:rPr>
          <w:rFonts w:hint="eastAsia"/>
          <w:b w:val="0"/>
          <w:bCs/>
          <w:snapToGrid w:val="0"/>
          <w:spacing w:val="2"/>
          <w:kern w:val="0"/>
          <w:sz w:val="28"/>
          <w:szCs w:val="28"/>
        </w:rPr>
        <w:t>。對於地震及海嘯、輻射等災害之防範，</w:t>
      </w:r>
      <w:r w:rsidRPr="00263F53">
        <w:rPr>
          <w:rFonts w:hint="eastAsia"/>
          <w:b w:val="0"/>
          <w:bCs/>
          <w:spacing w:val="2"/>
          <w:sz w:val="28"/>
          <w:szCs w:val="28"/>
        </w:rPr>
        <w:t>針對屏東縣轄高災害潛勢地區，積極檢討納編各類災害防救對策，以完備減災、整備等工作；災害發生時對民眾進行避難勸告或指示撤離，及執行預防性疏散撤離等，妥為建置標準化緊急災害應變措施，以協助提升民眾災害調適能力。</w:t>
      </w:r>
    </w:p>
    <w:p w:rsidR="007872A3" w:rsidRDefault="007872A3" w:rsidP="007872A3">
      <w:pPr>
        <w:pStyle w:val="af1"/>
        <w:kinsoku w:val="0"/>
        <w:spacing w:line="504" w:lineRule="exact"/>
        <w:ind w:firstLineChars="200" w:firstLine="561"/>
        <w:rPr>
          <w:b w:val="0"/>
          <w:spacing w:val="-4"/>
          <w:sz w:val="28"/>
          <w:szCs w:val="28"/>
        </w:rPr>
      </w:pPr>
      <w:r>
        <w:rPr>
          <w:rFonts w:hint="eastAsia"/>
          <w:bCs/>
          <w:sz w:val="28"/>
          <w:szCs w:val="28"/>
        </w:rPr>
        <w:t>（</w:t>
      </w:r>
      <w:r w:rsidRPr="00D01D01">
        <w:rPr>
          <w:rFonts w:hint="eastAsia"/>
          <w:bCs/>
          <w:sz w:val="28"/>
          <w:szCs w:val="28"/>
        </w:rPr>
        <w:t>二</w:t>
      </w:r>
      <w:r>
        <w:rPr>
          <w:rFonts w:hint="eastAsia"/>
          <w:bCs/>
          <w:sz w:val="28"/>
          <w:szCs w:val="28"/>
        </w:rPr>
        <w:t>）</w:t>
      </w:r>
      <w:r w:rsidRPr="00900C37">
        <w:rPr>
          <w:rFonts w:hint="eastAsia"/>
          <w:bCs/>
          <w:sz w:val="28"/>
          <w:szCs w:val="28"/>
        </w:rPr>
        <w:t>部分避難收容處所設於災害</w:t>
      </w:r>
      <w:proofErr w:type="gramStart"/>
      <w:r w:rsidRPr="00900C37">
        <w:rPr>
          <w:rFonts w:hint="eastAsia"/>
          <w:bCs/>
          <w:sz w:val="28"/>
          <w:szCs w:val="28"/>
        </w:rPr>
        <w:t>潛勢區</w:t>
      </w:r>
      <w:proofErr w:type="gramEnd"/>
      <w:r w:rsidRPr="00900C37">
        <w:rPr>
          <w:rFonts w:hint="eastAsia"/>
          <w:bCs/>
          <w:sz w:val="28"/>
          <w:szCs w:val="28"/>
        </w:rPr>
        <w:t>，且為老舊建物，其建物結構經耐震</w:t>
      </w:r>
      <w:r w:rsidR="00C23F01" w:rsidRPr="00900C37">
        <w:rPr>
          <w:rFonts w:hint="eastAsia"/>
          <w:bCs/>
          <w:sz w:val="28"/>
          <w:szCs w:val="28"/>
        </w:rPr>
        <w:t>評</w:t>
      </w:r>
      <w:r w:rsidRPr="00900C37">
        <w:rPr>
          <w:rFonts w:hint="eastAsia"/>
          <w:bCs/>
          <w:sz w:val="28"/>
          <w:szCs w:val="28"/>
        </w:rPr>
        <w:t>估或消防安全檢查未合格，且未考量轄內各種潛在災害因素及屏東縣</w:t>
      </w:r>
      <w:proofErr w:type="gramStart"/>
      <w:r w:rsidRPr="00900C37">
        <w:rPr>
          <w:rFonts w:hint="eastAsia"/>
          <w:bCs/>
          <w:sz w:val="28"/>
          <w:szCs w:val="28"/>
        </w:rPr>
        <w:t>轄</w:t>
      </w:r>
      <w:proofErr w:type="gramEnd"/>
      <w:r w:rsidRPr="00900C37">
        <w:rPr>
          <w:rFonts w:hint="eastAsia"/>
          <w:bCs/>
          <w:sz w:val="28"/>
          <w:szCs w:val="28"/>
        </w:rPr>
        <w:t>山區聚落偏遠、沿海</w:t>
      </w:r>
      <w:proofErr w:type="gramStart"/>
      <w:r w:rsidRPr="00900C37">
        <w:rPr>
          <w:rFonts w:hint="eastAsia"/>
          <w:bCs/>
          <w:sz w:val="28"/>
          <w:szCs w:val="28"/>
        </w:rPr>
        <w:t>鄉鎮易淹積水</w:t>
      </w:r>
      <w:proofErr w:type="gramEnd"/>
      <w:r w:rsidRPr="00900C37">
        <w:rPr>
          <w:rFonts w:hint="eastAsia"/>
          <w:bCs/>
          <w:sz w:val="28"/>
          <w:szCs w:val="28"/>
        </w:rPr>
        <w:t>難退</w:t>
      </w:r>
      <w:r>
        <w:rPr>
          <w:rFonts w:hint="eastAsia"/>
          <w:bCs/>
          <w:sz w:val="28"/>
          <w:szCs w:val="28"/>
        </w:rPr>
        <w:t>，</w:t>
      </w:r>
      <w:r w:rsidRPr="00900C37">
        <w:rPr>
          <w:rFonts w:hint="eastAsia"/>
          <w:bCs/>
          <w:sz w:val="28"/>
          <w:szCs w:val="28"/>
        </w:rPr>
        <w:t>交通運輸或搶修搶險工程或有進度</w:t>
      </w:r>
      <w:proofErr w:type="gramStart"/>
      <w:r w:rsidRPr="00900C37">
        <w:rPr>
          <w:rFonts w:hint="eastAsia"/>
          <w:bCs/>
          <w:sz w:val="28"/>
          <w:szCs w:val="28"/>
        </w:rPr>
        <w:t>耽延等</w:t>
      </w:r>
      <w:proofErr w:type="gramEnd"/>
      <w:r w:rsidRPr="00900C37">
        <w:rPr>
          <w:rFonts w:hint="eastAsia"/>
          <w:bCs/>
          <w:sz w:val="28"/>
          <w:szCs w:val="28"/>
        </w:rPr>
        <w:t>災害影響期間拉長</w:t>
      </w:r>
      <w:r>
        <w:rPr>
          <w:rFonts w:hint="eastAsia"/>
          <w:bCs/>
          <w:sz w:val="28"/>
          <w:szCs w:val="28"/>
        </w:rPr>
        <w:t>，</w:t>
      </w:r>
      <w:r w:rsidRPr="00900C37">
        <w:rPr>
          <w:rFonts w:hint="eastAsia"/>
          <w:bCs/>
          <w:sz w:val="28"/>
          <w:szCs w:val="28"/>
        </w:rPr>
        <w:t>或</w:t>
      </w:r>
      <w:r w:rsidRPr="00900C37">
        <w:rPr>
          <w:rFonts w:hint="eastAsia"/>
          <w:sz w:val="28"/>
          <w:szCs w:val="28"/>
        </w:rPr>
        <w:t>簡易疏散避難圖未妥為標示災害潛勢區</w:t>
      </w:r>
      <w:r w:rsidRPr="00900C37">
        <w:rPr>
          <w:rFonts w:hint="eastAsia"/>
          <w:bCs/>
          <w:sz w:val="28"/>
          <w:szCs w:val="28"/>
        </w:rPr>
        <w:t>域、</w:t>
      </w:r>
      <w:r w:rsidRPr="00900C37">
        <w:rPr>
          <w:rFonts w:hint="eastAsia"/>
          <w:sz w:val="28"/>
          <w:szCs w:val="28"/>
        </w:rPr>
        <w:t>避難路線</w:t>
      </w:r>
      <w:r w:rsidRPr="00900C37">
        <w:rPr>
          <w:rFonts w:hint="eastAsia"/>
          <w:bCs/>
          <w:sz w:val="28"/>
          <w:szCs w:val="28"/>
        </w:rPr>
        <w:t>等，允宜尋覓合適避難處所或規劃避難替代路徑，並</w:t>
      </w:r>
      <w:r>
        <w:rPr>
          <w:rFonts w:hint="eastAsia"/>
          <w:bCs/>
          <w:sz w:val="28"/>
          <w:szCs w:val="28"/>
        </w:rPr>
        <w:t>妥</w:t>
      </w:r>
      <w:r w:rsidRPr="00900C37">
        <w:rPr>
          <w:rFonts w:hint="eastAsia"/>
          <w:bCs/>
          <w:sz w:val="28"/>
          <w:szCs w:val="28"/>
        </w:rPr>
        <w:t>適</w:t>
      </w:r>
      <w:r>
        <w:rPr>
          <w:rFonts w:hint="eastAsia"/>
          <w:bCs/>
          <w:sz w:val="28"/>
          <w:szCs w:val="28"/>
        </w:rPr>
        <w:t>調整</w:t>
      </w:r>
      <w:r w:rsidRPr="00900C37">
        <w:rPr>
          <w:rFonts w:hint="eastAsia"/>
          <w:bCs/>
          <w:sz w:val="28"/>
          <w:szCs w:val="28"/>
        </w:rPr>
        <w:t>每人所需收容面積，</w:t>
      </w:r>
      <w:r>
        <w:rPr>
          <w:rFonts w:hint="eastAsia"/>
          <w:bCs/>
          <w:sz w:val="28"/>
          <w:szCs w:val="28"/>
        </w:rPr>
        <w:t>適時更新及標示</w:t>
      </w:r>
      <w:r w:rsidRPr="00900C37">
        <w:rPr>
          <w:rFonts w:hint="eastAsia"/>
          <w:bCs/>
          <w:sz w:val="28"/>
          <w:szCs w:val="28"/>
        </w:rPr>
        <w:t>簡易疏散避難圖：</w:t>
      </w:r>
      <w:r w:rsidRPr="00263F53">
        <w:rPr>
          <w:rFonts w:cs="Arial Unicode MS" w:hint="eastAsia"/>
          <w:b w:val="0"/>
          <w:bCs/>
          <w:sz w:val="28"/>
          <w:szCs w:val="28"/>
        </w:rPr>
        <w:t>中央警察大學防災研究所2018年防災科學期刊－災害避難收容所設置之適宜性模式評估之結論與建議載述，於收容所之選擇上，多數專家認為安全性必須優先考量，因為收容所本身若位於災害潛勢地區，當收容所受到災害威脅，可能會對災民造成二次災</w:t>
      </w:r>
      <w:bookmarkStart w:id="13" w:name="_GoBack"/>
      <w:bookmarkEnd w:id="13"/>
      <w:r w:rsidRPr="00263F53">
        <w:rPr>
          <w:rFonts w:cs="Arial Unicode MS" w:hint="eastAsia"/>
          <w:b w:val="0"/>
          <w:bCs/>
          <w:sz w:val="28"/>
          <w:szCs w:val="28"/>
        </w:rPr>
        <w:t>害，考量後續耗費資源撤離災民至替代收容所作業之潛在威脅，不如定位於安全地區之避難收容所。</w:t>
      </w:r>
      <w:r w:rsidRPr="00263F53">
        <w:rPr>
          <w:rFonts w:hint="eastAsia"/>
          <w:b w:val="0"/>
          <w:bCs/>
          <w:sz w:val="28"/>
          <w:szCs w:val="28"/>
        </w:rPr>
        <w:t>災害防救法第27條規定，為實施災害應變措施，各級政府應依權責實施受災民眾臨時收容、社會救助及弱勢族群特殊保護措施。</w:t>
      </w:r>
      <w:proofErr w:type="gramStart"/>
      <w:r w:rsidRPr="00263F53">
        <w:rPr>
          <w:rFonts w:hint="eastAsia"/>
          <w:b w:val="0"/>
          <w:sz w:val="28"/>
          <w:szCs w:val="28"/>
        </w:rPr>
        <w:t>惟</w:t>
      </w:r>
      <w:proofErr w:type="gramEnd"/>
      <w:r w:rsidRPr="00263F53">
        <w:rPr>
          <w:rFonts w:hint="eastAsia"/>
          <w:b w:val="0"/>
          <w:sz w:val="28"/>
          <w:szCs w:val="28"/>
        </w:rPr>
        <w:t>瑪家鄉之佳義天主堂避難處所位處土</w:t>
      </w:r>
      <w:proofErr w:type="gramStart"/>
      <w:r w:rsidRPr="00263F53">
        <w:rPr>
          <w:rFonts w:hint="eastAsia"/>
          <w:b w:val="0"/>
          <w:sz w:val="28"/>
          <w:szCs w:val="28"/>
        </w:rPr>
        <w:t>石流潛勢</w:t>
      </w:r>
      <w:proofErr w:type="gramEnd"/>
      <w:r w:rsidRPr="00263F53">
        <w:rPr>
          <w:rFonts w:hint="eastAsia"/>
          <w:b w:val="0"/>
          <w:sz w:val="28"/>
          <w:szCs w:val="28"/>
        </w:rPr>
        <w:t>溪流影響範圍，另佳義社區活動中心、佳義基督長老教會二者鄰近土</w:t>
      </w:r>
      <w:proofErr w:type="gramStart"/>
      <w:r w:rsidRPr="00263F53">
        <w:rPr>
          <w:rFonts w:hint="eastAsia"/>
          <w:b w:val="0"/>
          <w:sz w:val="28"/>
          <w:szCs w:val="28"/>
        </w:rPr>
        <w:t>石流潛勢</w:t>
      </w:r>
      <w:proofErr w:type="gramEnd"/>
      <w:r w:rsidRPr="00263F53">
        <w:rPr>
          <w:rFonts w:hint="eastAsia"/>
          <w:b w:val="0"/>
          <w:sz w:val="28"/>
          <w:szCs w:val="28"/>
        </w:rPr>
        <w:t>溪流影響範圍；來義鄉來義村避難收容處所設置於</w:t>
      </w:r>
      <w:proofErr w:type="gramStart"/>
      <w:r w:rsidRPr="00263F53">
        <w:rPr>
          <w:rFonts w:hint="eastAsia"/>
          <w:b w:val="0"/>
          <w:sz w:val="28"/>
          <w:szCs w:val="28"/>
        </w:rPr>
        <w:t>10公里外義林村新</w:t>
      </w:r>
      <w:proofErr w:type="gramEnd"/>
      <w:r w:rsidRPr="00263F53">
        <w:rPr>
          <w:rFonts w:hint="eastAsia"/>
          <w:b w:val="0"/>
          <w:sz w:val="28"/>
          <w:szCs w:val="28"/>
        </w:rPr>
        <w:t>來義多功能活動中心，其路途需跨越6條土</w:t>
      </w:r>
      <w:proofErr w:type="gramStart"/>
      <w:r w:rsidRPr="00263F53">
        <w:rPr>
          <w:rFonts w:hint="eastAsia"/>
          <w:b w:val="0"/>
          <w:sz w:val="28"/>
          <w:szCs w:val="28"/>
        </w:rPr>
        <w:t>石流潛勢</w:t>
      </w:r>
      <w:proofErr w:type="gramEnd"/>
      <w:r w:rsidRPr="00263F53">
        <w:rPr>
          <w:rFonts w:hint="eastAsia"/>
          <w:b w:val="0"/>
          <w:sz w:val="28"/>
          <w:szCs w:val="28"/>
        </w:rPr>
        <w:t>溪流影響範圍，撤離路徑或收容場所潛藏</w:t>
      </w:r>
      <w:r>
        <w:rPr>
          <w:rFonts w:hint="eastAsia"/>
          <w:b w:val="0"/>
          <w:spacing w:val="-4"/>
          <w:sz w:val="28"/>
          <w:szCs w:val="28"/>
        </w:rPr>
        <w:lastRenderedPageBreak/>
        <w:t>風險，</w:t>
      </w:r>
      <w:r w:rsidRPr="000B65A4">
        <w:rPr>
          <w:rFonts w:hint="eastAsia"/>
          <w:b w:val="0"/>
          <w:spacing w:val="-4"/>
          <w:sz w:val="28"/>
          <w:szCs w:val="28"/>
        </w:rPr>
        <w:t>允</w:t>
      </w:r>
      <w:proofErr w:type="gramStart"/>
      <w:r w:rsidRPr="000B65A4">
        <w:rPr>
          <w:rFonts w:hint="eastAsia"/>
          <w:b w:val="0"/>
          <w:spacing w:val="-4"/>
          <w:sz w:val="28"/>
          <w:szCs w:val="28"/>
        </w:rPr>
        <w:t>宜依預警性撒離</w:t>
      </w:r>
      <w:proofErr w:type="gramEnd"/>
      <w:r w:rsidRPr="000B65A4">
        <w:rPr>
          <w:rFonts w:hint="eastAsia"/>
          <w:b w:val="0"/>
          <w:spacing w:val="-4"/>
          <w:sz w:val="28"/>
          <w:szCs w:val="28"/>
        </w:rPr>
        <w:t>、災時撤離等不同時點，積極尋覓合適場所設置收容處所，或依據災害規模規</w:t>
      </w:r>
      <w:r>
        <w:rPr>
          <w:rFonts w:hint="eastAsia"/>
          <w:b w:val="0"/>
          <w:spacing w:val="-4"/>
          <w:sz w:val="28"/>
          <w:szCs w:val="28"/>
        </w:rPr>
        <w:t>劃</w:t>
      </w:r>
      <w:r w:rsidRPr="000B65A4">
        <w:rPr>
          <w:rFonts w:hint="eastAsia"/>
          <w:b w:val="0"/>
          <w:spacing w:val="-4"/>
          <w:sz w:val="28"/>
          <w:szCs w:val="28"/>
        </w:rPr>
        <w:t>替代路徑，</w:t>
      </w:r>
      <w:r>
        <w:rPr>
          <w:rFonts w:hint="eastAsia"/>
          <w:b w:val="0"/>
          <w:spacing w:val="-4"/>
          <w:sz w:val="28"/>
          <w:szCs w:val="28"/>
        </w:rPr>
        <w:t>以</w:t>
      </w:r>
      <w:r w:rsidRPr="000B65A4">
        <w:rPr>
          <w:rFonts w:hint="eastAsia"/>
          <w:b w:val="0"/>
          <w:spacing w:val="-4"/>
          <w:sz w:val="28"/>
          <w:szCs w:val="28"/>
        </w:rPr>
        <w:t>保障災民安全。</w:t>
      </w:r>
    </w:p>
    <w:p w:rsidR="007872A3" w:rsidRDefault="00BB35C6" w:rsidP="00D562CD">
      <w:pPr>
        <w:pStyle w:val="af1"/>
        <w:kinsoku w:val="0"/>
        <w:spacing w:line="500" w:lineRule="exact"/>
        <w:ind w:firstLineChars="199" w:firstLine="557"/>
        <w:rPr>
          <w:b w:val="0"/>
          <w:spacing w:val="2"/>
          <w:sz w:val="28"/>
          <w:szCs w:val="28"/>
        </w:rPr>
      </w:pPr>
      <w:r>
        <w:rPr>
          <w:b w:val="0"/>
          <w:bCs/>
          <w:noProof/>
          <w:spacing w:val="2"/>
          <w:sz w:val="28"/>
          <w:szCs w:val="28"/>
        </w:rPr>
        <w:pict>
          <v:shape id="文字方塊 36" o:spid="_x0000_s1078" type="#_x0000_t202" style="position:absolute;left:0;text-align:left;margin-left:.4pt;margin-top:321.2pt;width:492.9pt;height:330.4pt;z-index:-251610112;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" filled="f" stroked="f" strokeweight=".5pt">
            <v:path arrowok="t"/>
            <v:textbox style="mso-next-textbox:#文字方塊 36">
              <w:txbxContent>
                <w:p w:rsidR="0057175D" w:rsidRPr="00D519A8" w:rsidRDefault="0057175D" w:rsidP="00D562CD">
                  <w:pPr>
                    <w:ind w:leftChars="-59" w:left="-142" w:rightChars="-45" w:right="-108" w:firstLineChars="59" w:firstLine="142"/>
                    <w:jc w:val="both"/>
                  </w:pPr>
                  <w:r>
                    <w:rPr>
                      <w:noProof/>
                    </w:rPr>
                    <w:drawing>
                      <wp:inline distT="0" distB="0" distL="0" distR="0" wp14:anchorId="2127E226" wp14:editId="121B9A2F">
                        <wp:extent cx="6069965" cy="3438525"/>
                        <wp:effectExtent l="0" t="0" r="6985" b="0"/>
                        <wp:docPr id="27" name="圖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1.emf"/>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079547" cy="3443953"/>
                                </a:xfrm>
                                <a:prstGeom prst="rect">
                                  <a:avLst/>
                                </a:prstGeom>
                              </pic:spPr>
                            </pic:pic>
                          </a:graphicData>
                        </a:graphic>
                      </wp:inline>
                    </w:drawing>
                  </w:r>
                </w:p>
                <w:p w:rsidR="0057175D" w:rsidRPr="005E5A67" w:rsidRDefault="0057175D" w:rsidP="00D562CD">
                  <w:pPr>
                    <w:spacing w:line="320" w:lineRule="exact"/>
                    <w:jc w:val="center"/>
                    <w:rPr>
                      <w:rFonts w:ascii="標楷體" w:eastAsia="標楷體" w:hAnsi="標楷體"/>
                      <w:b/>
                    </w:rPr>
                  </w:pPr>
                  <w:r>
                    <w:rPr>
                      <w:rFonts w:ascii="標楷體" w:eastAsia="標楷體" w:hAnsi="標楷體" w:hint="eastAsia"/>
                      <w:b/>
                    </w:rPr>
                    <w:t>屏東縣境避難收容處所</w:t>
                  </w:r>
                </w:p>
                <w:p w:rsidR="0057175D" w:rsidRPr="000F1AF1" w:rsidRDefault="0057175D" w:rsidP="00D562CD">
                  <w:pPr>
                    <w:snapToGrid w:val="0"/>
                    <w:spacing w:line="320" w:lineRule="exact"/>
                    <w:contextualSpacing/>
                    <w:jc w:val="center"/>
                    <w:rPr>
                      <w:rFonts w:ascii="標楷體" w:eastAsia="標楷體" w:hAnsi="標楷體"/>
                      <w:b/>
                      <w:spacing w:val="-10"/>
                    </w:rPr>
                  </w:pPr>
                  <w:proofErr w:type="gramStart"/>
                  <w:r>
                    <w:rPr>
                      <w:rFonts w:ascii="標楷體" w:eastAsia="標楷體" w:hAnsi="標楷體" w:hint="eastAsia"/>
                      <w:sz w:val="18"/>
                      <w:szCs w:val="18"/>
                    </w:rPr>
                    <w:t>（</w:t>
                  </w:r>
                  <w:proofErr w:type="gramEnd"/>
                  <w:r>
                    <w:rPr>
                      <w:rFonts w:ascii="標楷體" w:eastAsia="標楷體" w:hAnsi="標楷體" w:hint="eastAsia"/>
                      <w:sz w:val="18"/>
                      <w:szCs w:val="18"/>
                    </w:rPr>
                    <w:t>圖片</w:t>
                  </w:r>
                  <w:r w:rsidRPr="000139EF">
                    <w:rPr>
                      <w:rFonts w:ascii="標楷體" w:eastAsia="標楷體" w:hAnsi="標楷體" w:hint="eastAsia"/>
                      <w:sz w:val="18"/>
                      <w:szCs w:val="18"/>
                    </w:rPr>
                    <w:t>來源：</w:t>
                  </w:r>
                  <w:r>
                    <w:rPr>
                      <w:rFonts w:ascii="標楷體" w:eastAsia="標楷體" w:hAnsi="標楷體" w:hint="eastAsia"/>
                      <w:sz w:val="18"/>
                      <w:szCs w:val="18"/>
                    </w:rPr>
                    <w:t>翻拍自Google街景地圖</w:t>
                  </w:r>
                  <w:proofErr w:type="gramStart"/>
                  <w:r>
                    <w:rPr>
                      <w:rFonts w:ascii="標楷體" w:eastAsia="標楷體" w:hAnsi="標楷體" w:hint="eastAsia"/>
                      <w:sz w:val="18"/>
                      <w:szCs w:val="18"/>
                    </w:rPr>
                    <w:t>）</w:t>
                  </w:r>
                  <w:proofErr w:type="gramEnd"/>
                </w:p>
              </w:txbxContent>
            </v:textbox>
            <w10:wrap type="square"/>
          </v:shape>
        </w:pict>
      </w:r>
      <w:proofErr w:type="gramStart"/>
      <w:r w:rsidR="007872A3">
        <w:rPr>
          <w:rFonts w:hint="eastAsia"/>
          <w:b w:val="0"/>
          <w:bCs/>
          <w:spacing w:val="2"/>
          <w:sz w:val="28"/>
          <w:szCs w:val="28"/>
        </w:rPr>
        <w:t>次據</w:t>
      </w:r>
      <w:r w:rsidR="007872A3" w:rsidRPr="00990A1A">
        <w:rPr>
          <w:rFonts w:hint="eastAsia"/>
          <w:b w:val="0"/>
          <w:bCs/>
          <w:spacing w:val="2"/>
          <w:sz w:val="28"/>
          <w:szCs w:val="28"/>
        </w:rPr>
        <w:t>屏東縣</w:t>
      </w:r>
      <w:proofErr w:type="gramEnd"/>
      <w:r w:rsidR="007872A3" w:rsidRPr="00990A1A">
        <w:rPr>
          <w:rFonts w:hint="eastAsia"/>
          <w:b w:val="0"/>
          <w:bCs/>
          <w:spacing w:val="2"/>
          <w:sz w:val="28"/>
          <w:szCs w:val="28"/>
        </w:rPr>
        <w:t>因應天然災害避難收容場所設立、運作及管理作業要點第</w:t>
      </w:r>
      <w:r w:rsidR="007872A3" w:rsidRPr="00990A1A">
        <w:rPr>
          <w:b w:val="0"/>
          <w:bCs/>
          <w:spacing w:val="2"/>
          <w:sz w:val="28"/>
          <w:szCs w:val="28"/>
        </w:rPr>
        <w:t>3</w:t>
      </w:r>
      <w:r w:rsidR="007872A3" w:rsidRPr="00990A1A">
        <w:rPr>
          <w:rFonts w:hint="eastAsia"/>
          <w:b w:val="0"/>
          <w:bCs/>
          <w:spacing w:val="2"/>
          <w:sz w:val="28"/>
          <w:szCs w:val="28"/>
        </w:rPr>
        <w:t>點規定：「避難收容處所選定及設立：</w:t>
      </w:r>
      <w:r w:rsidR="007872A3">
        <w:rPr>
          <w:rFonts w:hint="eastAsia"/>
          <w:b w:val="0"/>
          <w:bCs/>
          <w:sz w:val="28"/>
          <w:szCs w:val="28"/>
        </w:rPr>
        <w:t>（</w:t>
      </w:r>
      <w:r w:rsidR="007872A3" w:rsidRPr="00C63430">
        <w:rPr>
          <w:rFonts w:hint="eastAsia"/>
          <w:b w:val="0"/>
          <w:bCs/>
          <w:sz w:val="28"/>
          <w:szCs w:val="28"/>
        </w:rPr>
        <w:t>一</w:t>
      </w:r>
      <w:r w:rsidR="007872A3">
        <w:rPr>
          <w:rFonts w:hint="eastAsia"/>
          <w:b w:val="0"/>
          <w:bCs/>
          <w:sz w:val="28"/>
          <w:szCs w:val="28"/>
        </w:rPr>
        <w:t>）</w:t>
      </w:r>
      <w:r w:rsidR="007872A3" w:rsidRPr="00FE46EB">
        <w:rPr>
          <w:rFonts w:hint="eastAsia"/>
          <w:b w:val="0"/>
          <w:sz w:val="28"/>
          <w:szCs w:val="28"/>
        </w:rPr>
        <w:t>各所應考量轄內災害種類、災害規模、人口分布、地形狀況等致災屬性與潛勢風險，選定學校、廟宇、教會、社區活動中心或安全之公共設施等，作為災時避難收容處所，以因應預防性撤離或緊急安置收容之所需。</w:t>
      </w:r>
      <w:r w:rsidR="007872A3">
        <w:rPr>
          <w:rFonts w:hint="eastAsia"/>
          <w:b w:val="0"/>
          <w:sz w:val="28"/>
          <w:szCs w:val="28"/>
        </w:rPr>
        <w:t>（</w:t>
      </w:r>
      <w:r w:rsidR="007872A3" w:rsidRPr="00FE46EB">
        <w:rPr>
          <w:rFonts w:hint="eastAsia"/>
          <w:b w:val="0"/>
          <w:sz w:val="28"/>
          <w:szCs w:val="28"/>
        </w:rPr>
        <w:t>二</w:t>
      </w:r>
      <w:r w:rsidR="007872A3">
        <w:rPr>
          <w:rFonts w:hint="eastAsia"/>
          <w:b w:val="0"/>
          <w:sz w:val="28"/>
          <w:szCs w:val="28"/>
        </w:rPr>
        <w:t>）</w:t>
      </w:r>
      <w:r w:rsidR="007872A3" w:rsidRPr="00FE46EB">
        <w:rPr>
          <w:rFonts w:cs="細明體" w:hint="eastAsia"/>
          <w:b w:val="0"/>
          <w:color w:val="000000"/>
          <w:kern w:val="0"/>
          <w:sz w:val="28"/>
          <w:szCs w:val="28"/>
        </w:rPr>
        <w:t>收容處所收容人數核算應以收容處所面積扣除公共設施占用面積後實際平面空地面積，</w:t>
      </w:r>
      <w:proofErr w:type="gramStart"/>
      <w:r w:rsidR="007872A3" w:rsidRPr="00FE46EB">
        <w:rPr>
          <w:rFonts w:cs="細明體" w:hint="eastAsia"/>
          <w:b w:val="0"/>
          <w:color w:val="000000"/>
          <w:kern w:val="0"/>
          <w:sz w:val="28"/>
          <w:szCs w:val="28"/>
        </w:rPr>
        <w:t>採</w:t>
      </w:r>
      <w:proofErr w:type="gramEnd"/>
      <w:r w:rsidR="007872A3" w:rsidRPr="00FE46EB">
        <w:rPr>
          <w:rFonts w:cs="細明體" w:hint="eastAsia"/>
          <w:b w:val="0"/>
          <w:color w:val="000000"/>
          <w:kern w:val="0"/>
          <w:sz w:val="28"/>
          <w:szCs w:val="28"/>
        </w:rPr>
        <w:t>每人</w:t>
      </w:r>
      <w:r w:rsidR="007872A3">
        <w:rPr>
          <w:rFonts w:cs="細明體" w:hint="eastAsia"/>
          <w:b w:val="0"/>
          <w:color w:val="000000"/>
          <w:kern w:val="0"/>
          <w:sz w:val="28"/>
          <w:szCs w:val="28"/>
        </w:rPr>
        <w:t>2</w:t>
      </w:r>
      <w:r w:rsidR="007872A3" w:rsidRPr="00FE46EB">
        <w:rPr>
          <w:rFonts w:cs="細明體" w:hint="eastAsia"/>
          <w:b w:val="0"/>
          <w:color w:val="000000"/>
          <w:kern w:val="0"/>
          <w:sz w:val="28"/>
          <w:szCs w:val="28"/>
        </w:rPr>
        <w:t>平方公尺計算最大收容人數。</w:t>
      </w:r>
      <w:r w:rsidR="007872A3" w:rsidRPr="00FE46EB">
        <w:rPr>
          <w:rFonts w:hint="eastAsia"/>
          <w:b w:val="0"/>
          <w:sz w:val="28"/>
          <w:szCs w:val="28"/>
        </w:rPr>
        <w:t>」</w:t>
      </w:r>
      <w:r w:rsidR="007872A3">
        <w:rPr>
          <w:rFonts w:hint="eastAsia"/>
          <w:b w:val="0"/>
          <w:sz w:val="28"/>
          <w:szCs w:val="28"/>
        </w:rPr>
        <w:t>另</w:t>
      </w:r>
      <w:r w:rsidR="007872A3" w:rsidRPr="00FB34A1">
        <w:rPr>
          <w:rFonts w:hint="eastAsia"/>
          <w:b w:val="0"/>
          <w:sz w:val="28"/>
          <w:szCs w:val="28"/>
        </w:rPr>
        <w:t>中央警察大學防災研究所2018年防災科學期刊</w:t>
      </w:r>
      <w:r w:rsidR="007872A3">
        <w:rPr>
          <w:rFonts w:hint="eastAsia"/>
          <w:b w:val="0"/>
          <w:sz w:val="28"/>
          <w:szCs w:val="28"/>
        </w:rPr>
        <w:t>－</w:t>
      </w:r>
      <w:r w:rsidR="007872A3" w:rsidRPr="00FB34A1">
        <w:rPr>
          <w:rFonts w:hint="eastAsia"/>
          <w:b w:val="0"/>
          <w:sz w:val="28"/>
          <w:szCs w:val="28"/>
        </w:rPr>
        <w:t>災害避難收容所設置之適宜性模式評估一</w:t>
      </w:r>
      <w:proofErr w:type="gramStart"/>
      <w:r w:rsidR="007872A3" w:rsidRPr="00FB34A1">
        <w:rPr>
          <w:rFonts w:hint="eastAsia"/>
          <w:b w:val="0"/>
          <w:sz w:val="28"/>
          <w:szCs w:val="28"/>
        </w:rPr>
        <w:t>文載述</w:t>
      </w:r>
      <w:proofErr w:type="gramEnd"/>
      <w:r w:rsidR="007872A3" w:rsidRPr="00FB34A1">
        <w:rPr>
          <w:rFonts w:hint="eastAsia"/>
          <w:b w:val="0"/>
          <w:sz w:val="28"/>
          <w:szCs w:val="28"/>
        </w:rPr>
        <w:t>，收容所面積規劃：3日</w:t>
      </w:r>
      <w:proofErr w:type="gramStart"/>
      <w:r w:rsidR="007872A3" w:rsidRPr="00FB34A1">
        <w:rPr>
          <w:rFonts w:hint="eastAsia"/>
          <w:b w:val="0"/>
          <w:sz w:val="28"/>
          <w:szCs w:val="28"/>
        </w:rPr>
        <w:t>以內臨短收容</w:t>
      </w:r>
      <w:proofErr w:type="gramEnd"/>
      <w:r w:rsidR="007872A3" w:rsidRPr="00FB34A1">
        <w:rPr>
          <w:rFonts w:hint="eastAsia"/>
          <w:b w:val="0"/>
          <w:sz w:val="28"/>
          <w:szCs w:val="28"/>
        </w:rPr>
        <w:t>，空間配置為2平方公尺/人；3日以上，則為4平方公尺/人以上，</w:t>
      </w:r>
      <w:proofErr w:type="gramStart"/>
      <w:r w:rsidR="007872A3" w:rsidRPr="00FB34A1">
        <w:rPr>
          <w:rFonts w:hint="eastAsia"/>
          <w:b w:val="0"/>
          <w:sz w:val="28"/>
          <w:szCs w:val="28"/>
        </w:rPr>
        <w:t>建議臨短收容</w:t>
      </w:r>
      <w:proofErr w:type="gramEnd"/>
      <w:r w:rsidR="007872A3" w:rsidRPr="00FB34A1">
        <w:rPr>
          <w:rFonts w:hint="eastAsia"/>
          <w:b w:val="0"/>
          <w:sz w:val="28"/>
          <w:szCs w:val="28"/>
        </w:rPr>
        <w:t>每人</w:t>
      </w:r>
      <w:proofErr w:type="gramStart"/>
      <w:r w:rsidR="007872A3" w:rsidRPr="00FB34A1">
        <w:rPr>
          <w:rFonts w:hint="eastAsia"/>
          <w:b w:val="0"/>
          <w:sz w:val="28"/>
          <w:szCs w:val="28"/>
        </w:rPr>
        <w:t>室內樓</w:t>
      </w:r>
      <w:proofErr w:type="gramEnd"/>
      <w:r w:rsidR="007872A3" w:rsidRPr="00FB34A1">
        <w:rPr>
          <w:rFonts w:hint="eastAsia"/>
          <w:b w:val="0"/>
          <w:sz w:val="28"/>
          <w:szCs w:val="28"/>
        </w:rPr>
        <w:t>地板面積「4平方公尺」為原則計算</w:t>
      </w:r>
      <w:r w:rsidR="007872A3">
        <w:rPr>
          <w:rFonts w:hint="eastAsia"/>
          <w:b w:val="0"/>
          <w:sz w:val="28"/>
          <w:szCs w:val="28"/>
        </w:rPr>
        <w:t>。據</w:t>
      </w:r>
      <w:r w:rsidR="007872A3" w:rsidRPr="00FE46EB">
        <w:rPr>
          <w:rFonts w:hint="eastAsia"/>
          <w:b w:val="0"/>
          <w:sz w:val="28"/>
          <w:szCs w:val="28"/>
        </w:rPr>
        <w:t>屏東縣政府社會處網站</w:t>
      </w:r>
      <w:r w:rsidR="007872A3">
        <w:rPr>
          <w:rFonts w:hint="eastAsia"/>
          <w:b w:val="0"/>
          <w:sz w:val="28"/>
          <w:szCs w:val="28"/>
        </w:rPr>
        <w:t>列載</w:t>
      </w:r>
      <w:r w:rsidR="007872A3" w:rsidRPr="00FE46EB">
        <w:rPr>
          <w:rFonts w:hint="eastAsia"/>
          <w:b w:val="0"/>
          <w:sz w:val="28"/>
          <w:szCs w:val="28"/>
        </w:rPr>
        <w:t>，截至109年9月19日各鄉鎮市</w:t>
      </w:r>
      <w:r w:rsidR="007872A3">
        <w:rPr>
          <w:rFonts w:hint="eastAsia"/>
          <w:b w:val="0"/>
          <w:sz w:val="28"/>
          <w:szCs w:val="28"/>
        </w:rPr>
        <w:t>設有240個</w:t>
      </w:r>
      <w:r w:rsidR="007872A3" w:rsidRPr="00FE46EB">
        <w:rPr>
          <w:rFonts w:hint="eastAsia"/>
          <w:b w:val="0"/>
          <w:sz w:val="28"/>
          <w:szCs w:val="28"/>
        </w:rPr>
        <w:t>避難收容處所，多以學校、公所、圖書館、活動中心</w:t>
      </w:r>
      <w:r w:rsidR="007872A3">
        <w:rPr>
          <w:rFonts w:hint="eastAsia"/>
          <w:b w:val="0"/>
          <w:sz w:val="28"/>
          <w:szCs w:val="28"/>
        </w:rPr>
        <w:t>（</w:t>
      </w:r>
      <w:r w:rsidR="007872A3" w:rsidRPr="00FE46EB">
        <w:rPr>
          <w:rFonts w:hint="eastAsia"/>
          <w:b w:val="0"/>
          <w:sz w:val="28"/>
          <w:szCs w:val="28"/>
        </w:rPr>
        <w:t>村辦公處</w:t>
      </w:r>
      <w:r w:rsidR="00C44223">
        <w:rPr>
          <w:rFonts w:hint="eastAsia"/>
          <w:b w:val="0"/>
          <w:sz w:val="28"/>
          <w:szCs w:val="28"/>
        </w:rPr>
        <w:t>）</w:t>
      </w:r>
      <w:r w:rsidR="007872A3" w:rsidRPr="00FE46EB">
        <w:rPr>
          <w:rFonts w:hint="eastAsia"/>
          <w:b w:val="0"/>
          <w:sz w:val="28"/>
          <w:szCs w:val="28"/>
        </w:rPr>
        <w:t>、教會、寺廟</w:t>
      </w:r>
      <w:r w:rsidR="007872A3">
        <w:rPr>
          <w:rFonts w:hint="eastAsia"/>
          <w:b w:val="0"/>
          <w:sz w:val="28"/>
          <w:szCs w:val="28"/>
        </w:rPr>
        <w:t>（</w:t>
      </w:r>
      <w:r w:rsidR="007872A3" w:rsidRPr="00FE46EB">
        <w:rPr>
          <w:rFonts w:hint="eastAsia"/>
          <w:b w:val="0"/>
          <w:sz w:val="28"/>
          <w:szCs w:val="28"/>
        </w:rPr>
        <w:t>香客大樓</w:t>
      </w:r>
      <w:r w:rsidR="00C44223">
        <w:rPr>
          <w:rFonts w:hint="eastAsia"/>
          <w:b w:val="0"/>
          <w:sz w:val="28"/>
          <w:szCs w:val="28"/>
        </w:rPr>
        <w:t>）</w:t>
      </w:r>
      <w:r w:rsidR="007872A3" w:rsidRPr="00FE46EB">
        <w:rPr>
          <w:rFonts w:hint="eastAsia"/>
          <w:b w:val="0"/>
          <w:sz w:val="28"/>
          <w:szCs w:val="28"/>
        </w:rPr>
        <w:t>等建物全體或部分區域納列為避難收容處所，</w:t>
      </w:r>
      <w:r w:rsidR="007872A3">
        <w:rPr>
          <w:rFonts w:hint="eastAsia"/>
          <w:b w:val="0"/>
          <w:sz w:val="28"/>
          <w:szCs w:val="28"/>
        </w:rPr>
        <w:t>惟</w:t>
      </w:r>
      <w:r w:rsidR="007872A3" w:rsidRPr="00FE46EB">
        <w:rPr>
          <w:rFonts w:hint="eastAsia"/>
          <w:b w:val="0"/>
          <w:sz w:val="28"/>
          <w:szCs w:val="28"/>
        </w:rPr>
        <w:t>位於易淹水災</w:t>
      </w:r>
      <w:r w:rsidR="007872A3" w:rsidRPr="00FE46EB">
        <w:rPr>
          <w:rFonts w:hint="eastAsia"/>
          <w:b w:val="0"/>
          <w:sz w:val="28"/>
          <w:szCs w:val="28"/>
        </w:rPr>
        <w:lastRenderedPageBreak/>
        <w:t>害潛勢範圍之東港、新園、林邊及崁頂等鄉鎮，其避難場所設置於1樓，有違淹水應往高處避難之常理</w:t>
      </w:r>
      <w:r w:rsidR="007872A3">
        <w:rPr>
          <w:rFonts w:hint="eastAsia"/>
          <w:b w:val="0"/>
          <w:sz w:val="28"/>
          <w:szCs w:val="28"/>
        </w:rPr>
        <w:t>，且</w:t>
      </w:r>
      <w:r w:rsidR="007872A3" w:rsidRPr="00FE46EB">
        <w:rPr>
          <w:rFonts w:hint="eastAsia"/>
          <w:b w:val="0"/>
          <w:spacing w:val="2"/>
          <w:sz w:val="28"/>
          <w:szCs w:val="28"/>
        </w:rPr>
        <w:t>部分避難收容處所設置於校舍、村</w:t>
      </w:r>
      <w:r w:rsidR="007872A3">
        <w:rPr>
          <w:rFonts w:hint="eastAsia"/>
          <w:b w:val="0"/>
          <w:spacing w:val="2"/>
          <w:sz w:val="28"/>
          <w:szCs w:val="28"/>
        </w:rPr>
        <w:t>（</w:t>
      </w:r>
      <w:r w:rsidR="007872A3" w:rsidRPr="00FE46EB">
        <w:rPr>
          <w:rFonts w:hint="eastAsia"/>
          <w:b w:val="0"/>
          <w:spacing w:val="2"/>
          <w:sz w:val="28"/>
          <w:szCs w:val="28"/>
        </w:rPr>
        <w:t>里</w:t>
      </w:r>
      <w:r w:rsidR="007872A3">
        <w:rPr>
          <w:rFonts w:hint="eastAsia"/>
          <w:b w:val="0"/>
          <w:spacing w:val="2"/>
          <w:sz w:val="28"/>
          <w:szCs w:val="28"/>
        </w:rPr>
        <w:t>）</w:t>
      </w:r>
      <w:r w:rsidR="007872A3" w:rsidRPr="00FE46EB">
        <w:rPr>
          <w:rFonts w:hint="eastAsia"/>
          <w:b w:val="0"/>
          <w:spacing w:val="2"/>
          <w:sz w:val="28"/>
          <w:szCs w:val="28"/>
        </w:rPr>
        <w:t>辦公室</w:t>
      </w:r>
      <w:r w:rsidR="007872A3" w:rsidRPr="00FE46EB">
        <w:rPr>
          <w:b w:val="0"/>
          <w:spacing w:val="2"/>
          <w:sz w:val="28"/>
          <w:szCs w:val="28"/>
        </w:rPr>
        <w:t>、</w:t>
      </w:r>
      <w:r w:rsidR="007872A3" w:rsidRPr="00FE46EB">
        <w:rPr>
          <w:rFonts w:hint="eastAsia"/>
          <w:b w:val="0"/>
          <w:spacing w:val="2"/>
          <w:sz w:val="28"/>
          <w:szCs w:val="28"/>
        </w:rPr>
        <w:t>社區活動中心等，除建物老舊無合法執照外，其建物結構未經耐震評估或</w:t>
      </w:r>
      <w:r w:rsidR="007872A3">
        <w:rPr>
          <w:rFonts w:hint="eastAsia"/>
          <w:b w:val="0"/>
          <w:spacing w:val="2"/>
          <w:sz w:val="28"/>
          <w:szCs w:val="28"/>
        </w:rPr>
        <w:t>經</w:t>
      </w:r>
      <w:r w:rsidR="007872A3" w:rsidRPr="00FE46EB">
        <w:rPr>
          <w:rFonts w:hint="eastAsia"/>
          <w:b w:val="0"/>
          <w:spacing w:val="2"/>
          <w:sz w:val="28"/>
          <w:szCs w:val="28"/>
        </w:rPr>
        <w:t>消防安全檢查未合格，其安全性堪慮</w:t>
      </w:r>
      <w:r w:rsidR="007872A3">
        <w:rPr>
          <w:rFonts w:hint="eastAsia"/>
          <w:b w:val="0"/>
          <w:spacing w:val="2"/>
          <w:sz w:val="28"/>
          <w:szCs w:val="28"/>
        </w:rPr>
        <w:t>，暨</w:t>
      </w:r>
      <w:r w:rsidR="007872A3" w:rsidRPr="00FE46EB">
        <w:rPr>
          <w:rFonts w:hint="eastAsia"/>
          <w:b w:val="0"/>
          <w:spacing w:val="2"/>
          <w:sz w:val="28"/>
          <w:szCs w:val="28"/>
        </w:rPr>
        <w:t>部分村里避難收容場所可收容人數，</w:t>
      </w:r>
      <w:r w:rsidR="007872A3" w:rsidRPr="00FE46EB">
        <w:rPr>
          <w:rFonts w:hint="eastAsia"/>
          <w:b w:val="0"/>
          <w:sz w:val="28"/>
          <w:szCs w:val="28"/>
        </w:rPr>
        <w:t>少於居家優先保全人口數，收容量能不足</w:t>
      </w:r>
      <w:r w:rsidR="007872A3">
        <w:rPr>
          <w:rFonts w:hint="eastAsia"/>
          <w:b w:val="0"/>
          <w:sz w:val="28"/>
          <w:szCs w:val="28"/>
        </w:rPr>
        <w:t>；另</w:t>
      </w:r>
      <w:r w:rsidR="007872A3" w:rsidRPr="00FE46EB">
        <w:rPr>
          <w:rFonts w:hint="eastAsia"/>
          <w:b w:val="0"/>
          <w:sz w:val="28"/>
          <w:szCs w:val="28"/>
        </w:rPr>
        <w:t>屏東縣全數避難收容處所同</w:t>
      </w:r>
      <w:proofErr w:type="gramStart"/>
      <w:r w:rsidR="007872A3" w:rsidRPr="00FE46EB">
        <w:rPr>
          <w:rFonts w:hint="eastAsia"/>
          <w:b w:val="0"/>
          <w:sz w:val="28"/>
          <w:szCs w:val="28"/>
        </w:rPr>
        <w:t>採</w:t>
      </w:r>
      <w:proofErr w:type="gramEnd"/>
      <w:r w:rsidR="007872A3" w:rsidRPr="00FE46EB">
        <w:rPr>
          <w:rFonts w:hint="eastAsia"/>
          <w:b w:val="0"/>
          <w:sz w:val="28"/>
          <w:szCs w:val="28"/>
        </w:rPr>
        <w:t>每人2平方公尺計算其最大收容人數，惟現行240處避難收容場所，其中有20處每人使用面積不足2平方公尺、有60處未扣除公共設施占用面積，</w:t>
      </w:r>
      <w:proofErr w:type="gramStart"/>
      <w:r w:rsidR="007872A3" w:rsidRPr="00FE46EB">
        <w:rPr>
          <w:rFonts w:hint="eastAsia"/>
          <w:b w:val="0"/>
          <w:sz w:val="28"/>
          <w:szCs w:val="28"/>
        </w:rPr>
        <w:t>逕</w:t>
      </w:r>
      <w:proofErr w:type="gramEnd"/>
      <w:r w:rsidR="007872A3" w:rsidRPr="00FE46EB">
        <w:rPr>
          <w:rFonts w:hint="eastAsia"/>
          <w:b w:val="0"/>
          <w:sz w:val="28"/>
          <w:szCs w:val="28"/>
        </w:rPr>
        <w:t>以總面積除</w:t>
      </w:r>
      <w:r w:rsidR="007872A3" w:rsidRPr="00561300">
        <w:rPr>
          <w:rFonts w:hint="eastAsia"/>
          <w:b w:val="0"/>
          <w:sz w:val="28"/>
          <w:szCs w:val="28"/>
        </w:rPr>
        <w:t>以2平方公尺</w:t>
      </w:r>
      <w:r w:rsidR="007872A3">
        <w:rPr>
          <w:rFonts w:hint="eastAsia"/>
          <w:b w:val="0"/>
          <w:sz w:val="28"/>
          <w:szCs w:val="28"/>
        </w:rPr>
        <w:t>，</w:t>
      </w:r>
      <w:proofErr w:type="gramStart"/>
      <w:r w:rsidR="007872A3">
        <w:rPr>
          <w:rFonts w:hint="eastAsia"/>
          <w:b w:val="0"/>
          <w:sz w:val="28"/>
          <w:szCs w:val="28"/>
        </w:rPr>
        <w:t>未衡酌</w:t>
      </w:r>
      <w:r w:rsidR="007872A3" w:rsidRPr="00FE46EB">
        <w:rPr>
          <w:rFonts w:hint="eastAsia"/>
          <w:b w:val="0"/>
          <w:sz w:val="28"/>
          <w:szCs w:val="28"/>
        </w:rPr>
        <w:t>轄</w:t>
      </w:r>
      <w:proofErr w:type="gramEnd"/>
      <w:r w:rsidR="007872A3" w:rsidRPr="00FE46EB">
        <w:rPr>
          <w:rFonts w:hint="eastAsia"/>
          <w:b w:val="0"/>
          <w:sz w:val="28"/>
          <w:szCs w:val="28"/>
        </w:rPr>
        <w:t>內山地鄉聚落偏遠、交通不便，或為易淹水或</w:t>
      </w:r>
      <w:r w:rsidR="007872A3" w:rsidRPr="003E0C93">
        <w:rPr>
          <w:rFonts w:hint="eastAsia"/>
          <w:b w:val="0"/>
          <w:spacing w:val="-2"/>
          <w:sz w:val="28"/>
          <w:szCs w:val="28"/>
        </w:rPr>
        <w:t>積水難退地區，搶修搶險工程或有進度</w:t>
      </w:r>
      <w:proofErr w:type="gramStart"/>
      <w:r w:rsidR="007872A3" w:rsidRPr="003E0C93">
        <w:rPr>
          <w:rFonts w:hint="eastAsia"/>
          <w:b w:val="0"/>
          <w:spacing w:val="-2"/>
          <w:sz w:val="28"/>
          <w:szCs w:val="28"/>
        </w:rPr>
        <w:t>耽</w:t>
      </w:r>
      <w:proofErr w:type="gramEnd"/>
      <w:r w:rsidR="007872A3" w:rsidRPr="003E0C93">
        <w:rPr>
          <w:rFonts w:hint="eastAsia"/>
          <w:b w:val="0"/>
          <w:spacing w:val="-2"/>
          <w:sz w:val="28"/>
          <w:szCs w:val="28"/>
        </w:rPr>
        <w:t>延，於災害發生時，收容天數恐較其他地區為長，允宜積極籌措經費改善或另覓合適收容處所或另增適當處所提升收容量能，並就轄內各種潛在災害因素及災害影響期間考量災時復原期較長地區，評估延長開設避難收容場所天數，據以修正每人所需收容面積，以提升場所舒適度。</w:t>
      </w:r>
    </w:p>
    <w:p w:rsidR="007872A3" w:rsidRDefault="00BB35C6" w:rsidP="000B7BEC">
      <w:pPr>
        <w:pStyle w:val="af1"/>
        <w:kinsoku w:val="0"/>
        <w:spacing w:line="500" w:lineRule="exact"/>
        <w:ind w:firstLineChars="200" w:firstLine="560"/>
        <w:rPr>
          <w:b w:val="0"/>
          <w:spacing w:val="2"/>
          <w:sz w:val="28"/>
          <w:szCs w:val="28"/>
        </w:rPr>
      </w:pPr>
      <w:r>
        <w:rPr>
          <w:b w:val="0"/>
          <w:noProof/>
          <w:sz w:val="28"/>
          <w:szCs w:val="28"/>
        </w:rPr>
        <w:pict>
          <v:shape id="_x0000_s1108" type="#_x0000_t202" style="position:absolute;left:0;text-align:left;margin-left:122.55pt;margin-top:127.1pt;width:373.6pt;height:309pt;z-index:-251609088;visibility:visible;mso-wrap-distance-left:9pt;mso-wrap-distance-top:0;mso-wrap-distance-right:9pt;mso-wrap-distance-bottom:0;mso-position-horizontal-relative:margin;mso-position-vertical-relative:margin;mso-width-relative:page;mso-height-relative:margin;v-text-anchor:top" wrapcoords="0 0" filled="f" stroked="f" strokecolor="black [3213]" strokeweight=".5pt">
            <v:textbox style="mso-next-textbox:#_x0000_s1108">
              <w:txbxContent>
                <w:p w:rsidR="0057175D" w:rsidRDefault="0057175D" w:rsidP="00FD1A52">
                  <w:r>
                    <w:rPr>
                      <w:noProof/>
                    </w:rPr>
                    <w:drawing>
                      <wp:inline distT="0" distB="0" distL="0" distR="0" wp14:anchorId="24A17E13" wp14:editId="626E6DBA">
                        <wp:extent cx="4418092" cy="3061508"/>
                        <wp:effectExtent l="57150" t="57150" r="97155" b="100965"/>
                        <wp:docPr id="28" name="圖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1.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421502" cy="3063871"/>
                                </a:xfrm>
                                <a:prstGeom prst="roundRect">
                                  <a:avLst>
                                    <a:gd name="adj" fmla="val 8594"/>
                                  </a:avLst>
                                </a:prstGeom>
                                <a:solidFill>
                                  <a:srgbClr val="FFFFFF">
                                    <a:shade val="85000"/>
                                  </a:srgbClr>
                                </a:solidFill>
                                <a:ln>
                                  <a:solidFill>
                                    <a:srgbClr val="00B0F0"/>
                                  </a:solidFill>
                                </a:ln>
                                <a:effectLst>
                                  <a:outerShdw blurRad="50800" dist="38100" dir="2700000" algn="tl" rotWithShape="0">
                                    <a:prstClr val="black">
                                      <a:alpha val="40000"/>
                                    </a:prstClr>
                                  </a:outerShdw>
                                </a:effectLst>
                              </pic:spPr>
                            </pic:pic>
                          </a:graphicData>
                        </a:graphic>
                      </wp:inline>
                    </w:drawing>
                  </w:r>
                </w:p>
                <w:p w:rsidR="0057175D" w:rsidRPr="005E5A67" w:rsidRDefault="0057175D" w:rsidP="00FD1A52">
                  <w:pPr>
                    <w:spacing w:line="260" w:lineRule="exact"/>
                    <w:jc w:val="center"/>
                    <w:rPr>
                      <w:rFonts w:ascii="標楷體" w:eastAsia="標楷體" w:hAnsi="標楷體"/>
                      <w:b/>
                    </w:rPr>
                  </w:pPr>
                  <w:r>
                    <w:rPr>
                      <w:rFonts w:ascii="標楷體" w:eastAsia="標楷體" w:hAnsi="標楷體" w:hint="eastAsia"/>
                      <w:b/>
                    </w:rPr>
                    <w:t>屏東縣瑪家鄉佳義村簡易疏散避難圖</w:t>
                  </w:r>
                </w:p>
                <w:p w:rsidR="0057175D" w:rsidRPr="000139EF" w:rsidRDefault="0057175D" w:rsidP="00FD1A52">
                  <w:pPr>
                    <w:snapToGrid w:val="0"/>
                    <w:spacing w:line="300" w:lineRule="exact"/>
                    <w:contextualSpacing/>
                    <w:jc w:val="center"/>
                    <w:rPr>
                      <w:rFonts w:ascii="標楷體" w:eastAsia="標楷體" w:hAnsi="標楷體"/>
                      <w:sz w:val="18"/>
                      <w:szCs w:val="18"/>
                    </w:rPr>
                  </w:pPr>
                  <w:proofErr w:type="gramStart"/>
                  <w:r>
                    <w:rPr>
                      <w:rFonts w:ascii="標楷體" w:eastAsia="標楷體" w:hAnsi="標楷體" w:hint="eastAsia"/>
                      <w:sz w:val="18"/>
                      <w:szCs w:val="18"/>
                    </w:rPr>
                    <w:t>（</w:t>
                  </w:r>
                  <w:proofErr w:type="gramEnd"/>
                  <w:r>
                    <w:rPr>
                      <w:rFonts w:ascii="標楷體" w:eastAsia="標楷體" w:hAnsi="標楷體" w:hint="eastAsia"/>
                      <w:sz w:val="18"/>
                      <w:szCs w:val="18"/>
                    </w:rPr>
                    <w:t>圖片</w:t>
                  </w:r>
                  <w:r w:rsidRPr="000139EF">
                    <w:rPr>
                      <w:rFonts w:ascii="標楷體" w:eastAsia="標楷體" w:hAnsi="標楷體" w:hint="eastAsia"/>
                      <w:sz w:val="18"/>
                      <w:szCs w:val="18"/>
                    </w:rPr>
                    <w:t>來源：</w:t>
                  </w:r>
                  <w:r>
                    <w:rPr>
                      <w:rFonts w:ascii="標楷體" w:eastAsia="標楷體" w:hAnsi="標楷體" w:hint="eastAsia"/>
                      <w:sz w:val="18"/>
                      <w:szCs w:val="18"/>
                    </w:rPr>
                    <w:t>摘自屏東縣瑪家鄉公所網站</w:t>
                  </w:r>
                  <w:proofErr w:type="gramStart"/>
                  <w:r>
                    <w:rPr>
                      <w:rFonts w:ascii="標楷體" w:eastAsia="標楷體" w:hAnsi="標楷體" w:hint="eastAsia"/>
                      <w:sz w:val="18"/>
                      <w:szCs w:val="18"/>
                    </w:rPr>
                    <w:t>）</w:t>
                  </w:r>
                  <w:proofErr w:type="gramEnd"/>
                </w:p>
              </w:txbxContent>
            </v:textbox>
            <w10:wrap type="square" anchorx="margin" anchory="margin"/>
          </v:shape>
        </w:pict>
      </w:r>
      <w:r w:rsidR="007872A3" w:rsidRPr="00CF4E1A">
        <w:rPr>
          <w:rFonts w:hint="eastAsia"/>
          <w:b w:val="0"/>
          <w:sz w:val="28"/>
          <w:szCs w:val="28"/>
        </w:rPr>
        <w:t>為掌握地區災害危險性，行政院於</w:t>
      </w:r>
      <w:proofErr w:type="gramStart"/>
      <w:r w:rsidR="007872A3" w:rsidRPr="00CF4E1A">
        <w:rPr>
          <w:rFonts w:hint="eastAsia"/>
          <w:b w:val="0"/>
          <w:sz w:val="28"/>
          <w:szCs w:val="28"/>
        </w:rPr>
        <w:t>107</w:t>
      </w:r>
      <w:proofErr w:type="gramEnd"/>
      <w:r w:rsidR="007872A3" w:rsidRPr="00CF4E1A">
        <w:rPr>
          <w:rFonts w:hint="eastAsia"/>
          <w:b w:val="0"/>
          <w:sz w:val="28"/>
          <w:szCs w:val="28"/>
        </w:rPr>
        <w:t>年度災害防救基本</w:t>
      </w:r>
      <w:proofErr w:type="gramStart"/>
      <w:r w:rsidR="007872A3" w:rsidRPr="00CF4E1A">
        <w:rPr>
          <w:rFonts w:hint="eastAsia"/>
          <w:b w:val="0"/>
          <w:sz w:val="28"/>
          <w:szCs w:val="28"/>
        </w:rPr>
        <w:t>計畫</w:t>
      </w:r>
      <w:r w:rsidR="007872A3">
        <w:rPr>
          <w:rFonts w:hint="eastAsia"/>
          <w:b w:val="0"/>
          <w:sz w:val="28"/>
          <w:szCs w:val="28"/>
        </w:rPr>
        <w:t>列</w:t>
      </w:r>
      <w:r w:rsidR="007872A3" w:rsidRPr="00CF4E1A">
        <w:rPr>
          <w:rFonts w:hint="eastAsia"/>
          <w:b w:val="0"/>
          <w:sz w:val="28"/>
          <w:szCs w:val="28"/>
        </w:rPr>
        <w:t>述</w:t>
      </w:r>
      <w:proofErr w:type="gramEnd"/>
      <w:r w:rsidR="007872A3" w:rsidRPr="00CF4E1A">
        <w:rPr>
          <w:rFonts w:hint="eastAsia"/>
          <w:b w:val="0"/>
          <w:sz w:val="28"/>
          <w:szCs w:val="28"/>
        </w:rPr>
        <w:t>，應持續製作並更新災害潛</w:t>
      </w:r>
      <w:proofErr w:type="gramStart"/>
      <w:r w:rsidR="007872A3" w:rsidRPr="00CF4E1A">
        <w:rPr>
          <w:rFonts w:hint="eastAsia"/>
          <w:b w:val="0"/>
          <w:sz w:val="28"/>
          <w:szCs w:val="28"/>
        </w:rPr>
        <w:t>勢圖資</w:t>
      </w:r>
      <w:proofErr w:type="gramEnd"/>
      <w:r w:rsidR="007872A3" w:rsidRPr="00CF4E1A">
        <w:rPr>
          <w:rFonts w:hint="eastAsia"/>
          <w:b w:val="0"/>
          <w:sz w:val="28"/>
          <w:szCs w:val="28"/>
        </w:rPr>
        <w:t>與防災地圖，並以社區、村里為防災單元，明確標示災害潛勢區域，易致災之危險處所、避難收容處所、避難路線、災害防救機關、人口動態（作息時間與年齡分布）等資料，供作災害對策細緻化之基礎資料，亦可提</w:t>
      </w:r>
      <w:r w:rsidR="007872A3">
        <w:rPr>
          <w:rFonts w:hint="eastAsia"/>
          <w:b w:val="0"/>
          <w:sz w:val="28"/>
          <w:szCs w:val="28"/>
        </w:rPr>
        <w:t>升</w:t>
      </w:r>
      <w:r w:rsidR="007872A3" w:rsidRPr="00CF4E1A">
        <w:rPr>
          <w:rFonts w:hint="eastAsia"/>
          <w:b w:val="0"/>
          <w:sz w:val="28"/>
          <w:szCs w:val="28"/>
        </w:rPr>
        <w:t>民眾之防災意識與知能，並應考量婦女、老人、幼童與身心障礙者、低收入戶族群等弱勢團體之災害防救特殊需求，針對可能發生災害之場所、社區、避難</w:t>
      </w:r>
      <w:r w:rsidR="007872A3" w:rsidRPr="00CF4E1A">
        <w:rPr>
          <w:rFonts w:hint="eastAsia"/>
          <w:b w:val="0"/>
          <w:sz w:val="28"/>
          <w:szCs w:val="28"/>
        </w:rPr>
        <w:lastRenderedPageBreak/>
        <w:t>路線、避難收容處所進行檢視並予以強化，並配合地方政府整體防災工作，妥善規劃各項災害預警措施，以提升避難弱勢人口之安全保障。屏東縣政府消防局亦於深耕防救報告指出，協助各公所具備自行更新疏散避難地圖之能力，建立公所自行更新村里簡易疏散避難圖機制，培育公所防救災人員有自行更新</w:t>
      </w:r>
      <w:proofErr w:type="gramStart"/>
      <w:r w:rsidR="007872A3" w:rsidRPr="00CF4E1A">
        <w:rPr>
          <w:rFonts w:hint="eastAsia"/>
          <w:b w:val="0"/>
          <w:sz w:val="28"/>
          <w:szCs w:val="28"/>
        </w:rPr>
        <w:t>繪製圖資之</w:t>
      </w:r>
      <w:proofErr w:type="gramEnd"/>
      <w:r w:rsidR="007872A3" w:rsidRPr="00CF4E1A">
        <w:rPr>
          <w:rFonts w:hint="eastAsia"/>
          <w:b w:val="0"/>
          <w:sz w:val="28"/>
          <w:szCs w:val="28"/>
        </w:rPr>
        <w:t>技能。另</w:t>
      </w:r>
      <w:r w:rsidR="007872A3" w:rsidRPr="00CF4E1A">
        <w:rPr>
          <w:b w:val="0"/>
          <w:sz w:val="28"/>
          <w:szCs w:val="28"/>
        </w:rPr>
        <w:t>行政院</w:t>
      </w:r>
      <w:proofErr w:type="gramStart"/>
      <w:r w:rsidR="007872A3" w:rsidRPr="00CF4E1A">
        <w:rPr>
          <w:rFonts w:hint="eastAsia"/>
          <w:b w:val="0"/>
          <w:sz w:val="28"/>
          <w:szCs w:val="28"/>
        </w:rPr>
        <w:t>107</w:t>
      </w:r>
      <w:proofErr w:type="gramEnd"/>
      <w:r w:rsidR="007872A3" w:rsidRPr="00CF4E1A">
        <w:rPr>
          <w:rFonts w:hint="eastAsia"/>
          <w:b w:val="0"/>
          <w:sz w:val="28"/>
          <w:szCs w:val="28"/>
        </w:rPr>
        <w:t>年度災害防救基本計畫指出，各級政府針對淹水、海岸</w:t>
      </w:r>
      <w:proofErr w:type="gramStart"/>
      <w:r w:rsidR="007872A3" w:rsidRPr="00CF4E1A">
        <w:rPr>
          <w:rFonts w:hint="eastAsia"/>
          <w:b w:val="0"/>
          <w:sz w:val="28"/>
          <w:szCs w:val="28"/>
        </w:rPr>
        <w:t>溢淹、</w:t>
      </w:r>
      <w:proofErr w:type="gramEnd"/>
      <w:r w:rsidR="007872A3" w:rsidRPr="00CF4E1A">
        <w:rPr>
          <w:rFonts w:hint="eastAsia"/>
          <w:b w:val="0"/>
          <w:sz w:val="28"/>
          <w:szCs w:val="28"/>
        </w:rPr>
        <w:t>斷層及海嘯等危險區域，應進行災害潛勢調查及危險度分析，並加速推動海嘯</w:t>
      </w:r>
      <w:proofErr w:type="gramStart"/>
      <w:r w:rsidR="007872A3" w:rsidRPr="00CF4E1A">
        <w:rPr>
          <w:rFonts w:hint="eastAsia"/>
          <w:b w:val="0"/>
          <w:sz w:val="28"/>
          <w:szCs w:val="28"/>
        </w:rPr>
        <w:t>溢淹潛勢圖</w:t>
      </w:r>
      <w:proofErr w:type="gramEnd"/>
      <w:r w:rsidR="007872A3" w:rsidRPr="00CF4E1A">
        <w:rPr>
          <w:rFonts w:hint="eastAsia"/>
          <w:b w:val="0"/>
          <w:sz w:val="28"/>
          <w:szCs w:val="28"/>
        </w:rPr>
        <w:t>之建置，</w:t>
      </w:r>
      <w:proofErr w:type="gramStart"/>
      <w:r w:rsidR="007872A3" w:rsidRPr="00CF4E1A">
        <w:rPr>
          <w:rFonts w:hint="eastAsia"/>
          <w:b w:val="0"/>
          <w:sz w:val="28"/>
          <w:szCs w:val="28"/>
        </w:rPr>
        <w:t>俾</w:t>
      </w:r>
      <w:proofErr w:type="gramEnd"/>
      <w:r w:rsidR="007872A3" w:rsidRPr="00CF4E1A">
        <w:rPr>
          <w:rFonts w:hint="eastAsia"/>
          <w:b w:val="0"/>
          <w:sz w:val="28"/>
          <w:szCs w:val="28"/>
        </w:rPr>
        <w:t>供地方政府後續規劃並建立海嘯預警措施、疏散撤離與收容安置等緊急應變作為。</w:t>
      </w:r>
      <w:proofErr w:type="gramStart"/>
      <w:r w:rsidR="007872A3" w:rsidRPr="00CF4E1A">
        <w:rPr>
          <w:rFonts w:hint="eastAsia"/>
          <w:b w:val="0"/>
          <w:sz w:val="28"/>
          <w:szCs w:val="28"/>
        </w:rPr>
        <w:t>惟</w:t>
      </w:r>
      <w:proofErr w:type="gramEnd"/>
      <w:r w:rsidR="007872A3" w:rsidRPr="00CF4E1A">
        <w:rPr>
          <w:rFonts w:hint="eastAsia"/>
          <w:b w:val="0"/>
          <w:sz w:val="28"/>
          <w:szCs w:val="28"/>
        </w:rPr>
        <w:t>屏東縣部分鄉鎮位於海嘯災害</w:t>
      </w:r>
      <w:proofErr w:type="gramStart"/>
      <w:r w:rsidR="007872A3" w:rsidRPr="00CF4E1A">
        <w:rPr>
          <w:rFonts w:hint="eastAsia"/>
          <w:b w:val="0"/>
          <w:sz w:val="28"/>
          <w:szCs w:val="28"/>
        </w:rPr>
        <w:t>潛勢區</w:t>
      </w:r>
      <w:proofErr w:type="gramEnd"/>
      <w:r w:rsidR="007872A3" w:rsidRPr="00CF4E1A">
        <w:rPr>
          <w:rFonts w:hint="eastAsia"/>
          <w:b w:val="0"/>
          <w:sz w:val="28"/>
          <w:szCs w:val="28"/>
        </w:rPr>
        <w:t>，製作各村（里）簡易疏散避難圖未標示海嘯災害潛勢區域線及避難路線（方向）、圖面雖繪製土</w:t>
      </w:r>
      <w:proofErr w:type="gramStart"/>
      <w:r w:rsidR="007872A3" w:rsidRPr="00CF4E1A">
        <w:rPr>
          <w:rFonts w:hint="eastAsia"/>
          <w:b w:val="0"/>
          <w:sz w:val="28"/>
          <w:szCs w:val="28"/>
        </w:rPr>
        <w:t>石流潛勢</w:t>
      </w:r>
      <w:proofErr w:type="gramEnd"/>
      <w:r w:rsidR="007872A3" w:rsidRPr="00CF4E1A">
        <w:rPr>
          <w:rFonts w:hint="eastAsia"/>
          <w:b w:val="0"/>
          <w:sz w:val="28"/>
          <w:szCs w:val="28"/>
        </w:rPr>
        <w:t>溪流卻無圖示標</w:t>
      </w:r>
      <w:proofErr w:type="gramStart"/>
      <w:r w:rsidR="007872A3" w:rsidRPr="00CF4E1A">
        <w:rPr>
          <w:rFonts w:hint="eastAsia"/>
          <w:b w:val="0"/>
          <w:sz w:val="28"/>
          <w:szCs w:val="28"/>
        </w:rPr>
        <w:t>註</w:t>
      </w:r>
      <w:proofErr w:type="gramEnd"/>
      <w:r w:rsidR="007872A3" w:rsidRPr="00CF4E1A">
        <w:rPr>
          <w:rFonts w:hint="eastAsia"/>
          <w:b w:val="0"/>
          <w:sz w:val="28"/>
          <w:szCs w:val="28"/>
        </w:rPr>
        <w:t>，亦欠缺影響範圍圖，未</w:t>
      </w:r>
      <w:proofErr w:type="gramStart"/>
      <w:r w:rsidR="007872A3" w:rsidRPr="00CF4E1A">
        <w:rPr>
          <w:rFonts w:hint="eastAsia"/>
          <w:b w:val="0"/>
          <w:sz w:val="28"/>
          <w:szCs w:val="28"/>
        </w:rPr>
        <w:t>凸</w:t>
      </w:r>
      <w:proofErr w:type="gramEnd"/>
      <w:r w:rsidR="007872A3" w:rsidRPr="00CF4E1A">
        <w:rPr>
          <w:rFonts w:hint="eastAsia"/>
          <w:b w:val="0"/>
          <w:sz w:val="28"/>
          <w:szCs w:val="28"/>
        </w:rPr>
        <w:t>顯災害影響範圍、聚落交界建物</w:t>
      </w:r>
      <w:proofErr w:type="gramStart"/>
      <w:r w:rsidR="007872A3" w:rsidRPr="00CF4E1A">
        <w:rPr>
          <w:rFonts w:hint="eastAsia"/>
          <w:b w:val="0"/>
          <w:sz w:val="28"/>
          <w:szCs w:val="28"/>
        </w:rPr>
        <w:t>群漏未納列</w:t>
      </w:r>
      <w:proofErr w:type="gramEnd"/>
      <w:r w:rsidR="007872A3" w:rsidRPr="00CF4E1A">
        <w:rPr>
          <w:rFonts w:hint="eastAsia"/>
          <w:b w:val="0"/>
          <w:sz w:val="28"/>
          <w:szCs w:val="28"/>
        </w:rPr>
        <w:t>疏散避難圖範圍、或繪製</w:t>
      </w:r>
      <w:proofErr w:type="gramStart"/>
      <w:r w:rsidR="007872A3" w:rsidRPr="00CF4E1A">
        <w:rPr>
          <w:rFonts w:hint="eastAsia"/>
          <w:b w:val="0"/>
          <w:sz w:val="28"/>
          <w:szCs w:val="28"/>
        </w:rPr>
        <w:t>所用底圖</w:t>
      </w:r>
      <w:proofErr w:type="gramEnd"/>
      <w:r w:rsidR="007872A3" w:rsidRPr="00CF4E1A">
        <w:rPr>
          <w:rFonts w:hint="eastAsia"/>
          <w:b w:val="0"/>
          <w:sz w:val="28"/>
          <w:szCs w:val="28"/>
        </w:rPr>
        <w:t>已逾7年久未更新，建物分布及交通路網已然變動未符實際。為保障民眾於災害發生時，能迅速避難至安全處所，允宜注意加強檢核各鄉鎮市公所簡易疏散避難圖繪製內容，以準確即時掌握地區災害危險資訊。</w:t>
      </w:r>
    </w:p>
    <w:p w:rsidR="007872A3" w:rsidRDefault="007872A3" w:rsidP="003E0C93">
      <w:pPr>
        <w:pStyle w:val="af1"/>
        <w:kinsoku w:val="0"/>
        <w:spacing w:line="500" w:lineRule="exact"/>
        <w:ind w:firstLineChars="200" w:firstLine="561"/>
        <w:rPr>
          <w:b w:val="0"/>
          <w:bCs/>
          <w:sz w:val="28"/>
          <w:szCs w:val="28"/>
        </w:rPr>
      </w:pPr>
      <w:r>
        <w:rPr>
          <w:rFonts w:hint="eastAsia"/>
          <w:bCs/>
          <w:sz w:val="28"/>
          <w:szCs w:val="28"/>
        </w:rPr>
        <w:t>（</w:t>
      </w:r>
      <w:r w:rsidRPr="00B61877">
        <w:rPr>
          <w:rFonts w:hint="eastAsia"/>
          <w:bCs/>
          <w:sz w:val="28"/>
          <w:szCs w:val="28"/>
        </w:rPr>
        <w:t>三</w:t>
      </w:r>
      <w:r>
        <w:rPr>
          <w:rFonts w:hint="eastAsia"/>
          <w:bCs/>
          <w:sz w:val="28"/>
          <w:szCs w:val="28"/>
        </w:rPr>
        <w:t>）</w:t>
      </w:r>
      <w:r w:rsidRPr="00FE22E3">
        <w:rPr>
          <w:rFonts w:hint="eastAsia"/>
          <w:bCs/>
          <w:color w:val="000000" w:themeColor="text1"/>
          <w:sz w:val="28"/>
          <w:szCs w:val="28"/>
        </w:rPr>
        <w:t>屏東縣</w:t>
      </w:r>
      <w:r w:rsidRPr="00FE22E3">
        <w:rPr>
          <w:bCs/>
          <w:color w:val="000000" w:themeColor="text1"/>
          <w:sz w:val="28"/>
          <w:szCs w:val="28"/>
        </w:rPr>
        <w:t>政府為因應每年汛期</w:t>
      </w:r>
      <w:proofErr w:type="gramStart"/>
      <w:r w:rsidRPr="00FE22E3">
        <w:rPr>
          <w:bCs/>
          <w:color w:val="000000" w:themeColor="text1"/>
          <w:sz w:val="28"/>
          <w:szCs w:val="28"/>
        </w:rPr>
        <w:t>颱風或豪大雨</w:t>
      </w:r>
      <w:proofErr w:type="gramEnd"/>
      <w:r w:rsidRPr="00FE22E3">
        <w:rPr>
          <w:bCs/>
          <w:color w:val="000000" w:themeColor="text1"/>
          <w:sz w:val="28"/>
          <w:szCs w:val="28"/>
        </w:rPr>
        <w:t>等天然災害發生，造成偏遠山區道路中斷或低窪地區淹水致災，物資運輸調度困難，並協助各公所預</w:t>
      </w:r>
      <w:r w:rsidRPr="00FE22E3">
        <w:rPr>
          <w:rFonts w:hint="eastAsia"/>
          <w:bCs/>
          <w:color w:val="000000" w:themeColor="text1"/>
          <w:sz w:val="28"/>
          <w:szCs w:val="28"/>
        </w:rPr>
        <w:t>為整備</w:t>
      </w:r>
      <w:r w:rsidRPr="00FE22E3">
        <w:rPr>
          <w:bCs/>
          <w:color w:val="000000" w:themeColor="text1"/>
          <w:sz w:val="28"/>
          <w:szCs w:val="28"/>
        </w:rPr>
        <w:t>儲存物資，</w:t>
      </w:r>
      <w:r w:rsidRPr="00FE22E3">
        <w:rPr>
          <w:rFonts w:hint="eastAsia"/>
          <w:bCs/>
          <w:color w:val="000000" w:themeColor="text1"/>
          <w:sz w:val="28"/>
          <w:szCs w:val="28"/>
        </w:rPr>
        <w:t>及對於搶險及搶修工作，事先與廠商簽訂相關開口契約</w:t>
      </w:r>
      <w:r w:rsidRPr="00FE22E3">
        <w:rPr>
          <w:bCs/>
          <w:color w:val="000000" w:themeColor="text1"/>
          <w:sz w:val="28"/>
          <w:szCs w:val="28"/>
        </w:rPr>
        <w:t>，已陸續訂定</w:t>
      </w:r>
      <w:r w:rsidRPr="00FE22E3">
        <w:rPr>
          <w:sz w:val="28"/>
          <w:szCs w:val="28"/>
        </w:rPr>
        <w:t>相關管考及</w:t>
      </w:r>
      <w:r w:rsidRPr="00FE22E3">
        <w:rPr>
          <w:rFonts w:hint="eastAsia"/>
          <w:bCs/>
          <w:color w:val="000000" w:themeColor="text1"/>
          <w:sz w:val="28"/>
          <w:szCs w:val="28"/>
        </w:rPr>
        <w:t>作業</w:t>
      </w:r>
      <w:r w:rsidRPr="00FE22E3">
        <w:rPr>
          <w:bCs/>
          <w:color w:val="000000" w:themeColor="text1"/>
          <w:sz w:val="28"/>
          <w:szCs w:val="28"/>
        </w:rPr>
        <w:t>規範</w:t>
      </w:r>
      <w:r w:rsidRPr="00FE22E3">
        <w:rPr>
          <w:rFonts w:hint="eastAsia"/>
          <w:bCs/>
          <w:color w:val="000000" w:themeColor="text1"/>
          <w:sz w:val="28"/>
          <w:szCs w:val="28"/>
        </w:rPr>
        <w:t>，惟實際</w:t>
      </w:r>
      <w:r w:rsidRPr="00FE22E3">
        <w:rPr>
          <w:sz w:val="28"/>
          <w:szCs w:val="28"/>
        </w:rPr>
        <w:t>執行</w:t>
      </w:r>
      <w:proofErr w:type="gramStart"/>
      <w:r w:rsidRPr="00FE22E3">
        <w:rPr>
          <w:sz w:val="28"/>
          <w:szCs w:val="28"/>
        </w:rPr>
        <w:t>未盡周妥</w:t>
      </w:r>
      <w:proofErr w:type="gramEnd"/>
      <w:r w:rsidRPr="00FE22E3">
        <w:rPr>
          <w:rFonts w:hint="eastAsia"/>
          <w:sz w:val="28"/>
          <w:szCs w:val="28"/>
        </w:rPr>
        <w:t>，</w:t>
      </w:r>
      <w:r w:rsidRPr="00FE22E3">
        <w:rPr>
          <w:bCs/>
          <w:color w:val="000000" w:themeColor="text1"/>
          <w:sz w:val="28"/>
          <w:szCs w:val="28"/>
        </w:rPr>
        <w:t>允宜積極落實</w:t>
      </w:r>
      <w:r w:rsidRPr="00FE22E3">
        <w:rPr>
          <w:rFonts w:hint="eastAsia"/>
          <w:bCs/>
          <w:color w:val="000000" w:themeColor="text1"/>
          <w:sz w:val="28"/>
          <w:szCs w:val="28"/>
        </w:rPr>
        <w:t>物資儲備及檢查，加速災害搶險及搶修工作之進行，以</w:t>
      </w:r>
      <w:r w:rsidRPr="00FE22E3">
        <w:rPr>
          <w:bCs/>
          <w:color w:val="000000" w:themeColor="text1"/>
          <w:sz w:val="28"/>
          <w:szCs w:val="28"/>
        </w:rPr>
        <w:t>確保糧食及民生用品之迅速供應</w:t>
      </w:r>
      <w:r w:rsidRPr="00FE22E3">
        <w:rPr>
          <w:rFonts w:hint="eastAsia"/>
          <w:bCs/>
          <w:color w:val="000000" w:themeColor="text1"/>
          <w:sz w:val="28"/>
          <w:szCs w:val="28"/>
        </w:rPr>
        <w:t>及災</w:t>
      </w:r>
      <w:r w:rsidRPr="00FE22E3">
        <w:rPr>
          <w:bCs/>
          <w:color w:val="000000" w:themeColor="text1"/>
          <w:sz w:val="28"/>
          <w:szCs w:val="28"/>
        </w:rPr>
        <w:t>民</w:t>
      </w:r>
      <w:r w:rsidRPr="00FE22E3">
        <w:rPr>
          <w:rFonts w:hint="eastAsia"/>
          <w:bCs/>
          <w:color w:val="000000" w:themeColor="text1"/>
          <w:sz w:val="28"/>
          <w:szCs w:val="28"/>
        </w:rPr>
        <w:t>食用安全</w:t>
      </w:r>
      <w:r w:rsidRPr="00FE22E3">
        <w:rPr>
          <w:bCs/>
          <w:color w:val="000000" w:themeColor="text1"/>
          <w:sz w:val="28"/>
          <w:szCs w:val="28"/>
        </w:rPr>
        <w:t>，</w:t>
      </w:r>
      <w:r w:rsidRPr="00FE22E3">
        <w:rPr>
          <w:rFonts w:hint="eastAsia"/>
          <w:bCs/>
          <w:color w:val="000000" w:themeColor="text1"/>
          <w:sz w:val="28"/>
          <w:szCs w:val="28"/>
        </w:rPr>
        <w:t>並爭取救</w:t>
      </w:r>
      <w:r w:rsidRPr="00BC26ED">
        <w:rPr>
          <w:rFonts w:hint="eastAsia"/>
          <w:bCs/>
          <w:color w:val="000000" w:themeColor="text1"/>
          <w:sz w:val="28"/>
          <w:szCs w:val="28"/>
        </w:rPr>
        <w:t>災時效：</w:t>
      </w:r>
      <w:proofErr w:type="gramStart"/>
      <w:r w:rsidRPr="00712AD9">
        <w:rPr>
          <w:rFonts w:hint="eastAsia"/>
          <w:b w:val="0"/>
          <w:bCs/>
          <w:snapToGrid w:val="0"/>
          <w:kern w:val="0"/>
          <w:sz w:val="28"/>
          <w:szCs w:val="28"/>
        </w:rPr>
        <w:t>屏東縣轄山海</w:t>
      </w:r>
      <w:proofErr w:type="gramEnd"/>
      <w:r w:rsidRPr="00712AD9">
        <w:rPr>
          <w:rFonts w:hint="eastAsia"/>
          <w:b w:val="0"/>
          <w:bCs/>
          <w:snapToGrid w:val="0"/>
          <w:kern w:val="0"/>
          <w:sz w:val="28"/>
          <w:szCs w:val="28"/>
        </w:rPr>
        <w:t>環繞，因地震、颱風或豪雨交叉影響，急降雨坡地</w:t>
      </w:r>
      <w:r w:rsidRPr="00712AD9">
        <w:rPr>
          <w:b w:val="0"/>
          <w:bCs/>
          <w:sz w:val="28"/>
          <w:szCs w:val="28"/>
        </w:rPr>
        <w:t>崩塌造成土石流災害</w:t>
      </w:r>
      <w:r w:rsidRPr="00712AD9">
        <w:rPr>
          <w:rFonts w:hint="eastAsia"/>
          <w:b w:val="0"/>
          <w:bCs/>
          <w:snapToGrid w:val="0"/>
          <w:kern w:val="0"/>
          <w:sz w:val="28"/>
          <w:szCs w:val="28"/>
        </w:rPr>
        <w:t>，沿海地層嚴重下陷</w:t>
      </w:r>
      <w:r>
        <w:rPr>
          <w:rFonts w:hint="eastAsia"/>
          <w:b w:val="0"/>
          <w:bCs/>
          <w:snapToGrid w:val="0"/>
          <w:kern w:val="0"/>
          <w:sz w:val="28"/>
          <w:szCs w:val="28"/>
        </w:rPr>
        <w:t>、</w:t>
      </w:r>
      <w:r w:rsidRPr="00712AD9">
        <w:rPr>
          <w:rFonts w:hint="eastAsia"/>
          <w:b w:val="0"/>
          <w:bCs/>
          <w:snapToGrid w:val="0"/>
          <w:kern w:val="0"/>
          <w:sz w:val="28"/>
          <w:szCs w:val="28"/>
        </w:rPr>
        <w:t>颱風過境</w:t>
      </w:r>
      <w:r>
        <w:rPr>
          <w:rFonts w:hint="eastAsia"/>
          <w:b w:val="0"/>
          <w:bCs/>
          <w:snapToGrid w:val="0"/>
          <w:kern w:val="0"/>
          <w:sz w:val="28"/>
          <w:szCs w:val="28"/>
        </w:rPr>
        <w:t>如</w:t>
      </w:r>
      <w:r w:rsidRPr="00712AD9">
        <w:rPr>
          <w:rFonts w:hint="eastAsia"/>
          <w:b w:val="0"/>
          <w:bCs/>
          <w:snapToGrid w:val="0"/>
          <w:kern w:val="0"/>
          <w:sz w:val="28"/>
          <w:szCs w:val="28"/>
        </w:rPr>
        <w:t>逢海水</w:t>
      </w:r>
      <w:proofErr w:type="gramStart"/>
      <w:r w:rsidRPr="00712AD9">
        <w:rPr>
          <w:rFonts w:hint="eastAsia"/>
          <w:b w:val="0"/>
          <w:bCs/>
          <w:snapToGrid w:val="0"/>
          <w:kern w:val="0"/>
          <w:sz w:val="28"/>
          <w:szCs w:val="28"/>
        </w:rPr>
        <w:t>漲潮</w:t>
      </w:r>
      <w:r>
        <w:rPr>
          <w:rFonts w:hint="eastAsia"/>
          <w:b w:val="0"/>
          <w:bCs/>
          <w:snapToGrid w:val="0"/>
          <w:kern w:val="0"/>
          <w:sz w:val="28"/>
          <w:szCs w:val="28"/>
        </w:rPr>
        <w:t>則</w:t>
      </w:r>
      <w:r w:rsidRPr="00712AD9">
        <w:rPr>
          <w:rFonts w:hint="eastAsia"/>
          <w:b w:val="0"/>
          <w:bCs/>
          <w:snapToGrid w:val="0"/>
          <w:kern w:val="0"/>
          <w:sz w:val="28"/>
          <w:szCs w:val="28"/>
        </w:rPr>
        <w:t>漫溢</w:t>
      </w:r>
      <w:proofErr w:type="gramEnd"/>
      <w:r>
        <w:rPr>
          <w:rFonts w:hint="eastAsia"/>
          <w:b w:val="0"/>
          <w:bCs/>
          <w:snapToGrid w:val="0"/>
          <w:kern w:val="0"/>
          <w:sz w:val="28"/>
          <w:szCs w:val="28"/>
        </w:rPr>
        <w:t>等災害頻傳</w:t>
      </w:r>
      <w:r w:rsidRPr="00712AD9">
        <w:rPr>
          <w:rFonts w:hint="eastAsia"/>
          <w:b w:val="0"/>
          <w:bCs/>
          <w:snapToGrid w:val="0"/>
          <w:kern w:val="0"/>
          <w:sz w:val="28"/>
          <w:szCs w:val="28"/>
        </w:rPr>
        <w:t>均加劇致災風險。</w:t>
      </w:r>
      <w:r w:rsidRPr="00AE4899">
        <w:rPr>
          <w:rFonts w:hint="eastAsia"/>
          <w:b w:val="0"/>
          <w:bCs/>
          <w:sz w:val="28"/>
          <w:szCs w:val="28"/>
        </w:rPr>
        <w:t>為</w:t>
      </w:r>
      <w:r>
        <w:rPr>
          <w:rFonts w:hint="eastAsia"/>
          <w:b w:val="0"/>
          <w:bCs/>
          <w:sz w:val="28"/>
          <w:szCs w:val="28"/>
        </w:rPr>
        <w:t>及</w:t>
      </w:r>
      <w:r w:rsidRPr="00AE4899">
        <w:rPr>
          <w:rFonts w:hint="eastAsia"/>
          <w:b w:val="0"/>
          <w:bCs/>
          <w:sz w:val="28"/>
          <w:szCs w:val="28"/>
        </w:rPr>
        <w:t>時提供民眾緊急避難及短期安置時所需物資，屏東縣政府</w:t>
      </w:r>
      <w:r>
        <w:rPr>
          <w:rFonts w:hint="eastAsia"/>
          <w:b w:val="0"/>
          <w:bCs/>
          <w:sz w:val="28"/>
          <w:szCs w:val="28"/>
        </w:rPr>
        <w:t>協助</w:t>
      </w:r>
      <w:r w:rsidRPr="00AE4899">
        <w:rPr>
          <w:rFonts w:hint="eastAsia"/>
          <w:b w:val="0"/>
          <w:bCs/>
          <w:sz w:val="28"/>
          <w:szCs w:val="28"/>
        </w:rPr>
        <w:t>各公所</w:t>
      </w:r>
      <w:r>
        <w:rPr>
          <w:rFonts w:hint="eastAsia"/>
          <w:b w:val="0"/>
          <w:bCs/>
          <w:sz w:val="28"/>
          <w:szCs w:val="28"/>
        </w:rPr>
        <w:t>於</w:t>
      </w:r>
      <w:r w:rsidRPr="00AE4899">
        <w:rPr>
          <w:rFonts w:hint="eastAsia"/>
          <w:b w:val="0"/>
          <w:bCs/>
          <w:sz w:val="28"/>
          <w:szCs w:val="28"/>
        </w:rPr>
        <w:t>發生大規模災害</w:t>
      </w:r>
      <w:r>
        <w:rPr>
          <w:rFonts w:hint="eastAsia"/>
          <w:b w:val="0"/>
          <w:bCs/>
          <w:sz w:val="28"/>
          <w:szCs w:val="28"/>
        </w:rPr>
        <w:t>前，</w:t>
      </w:r>
      <w:r w:rsidRPr="001A0B86">
        <w:rPr>
          <w:b w:val="0"/>
          <w:bCs/>
          <w:sz w:val="28"/>
          <w:szCs w:val="28"/>
        </w:rPr>
        <w:t>預先儲存</w:t>
      </w:r>
      <w:r>
        <w:rPr>
          <w:b w:val="0"/>
          <w:bCs/>
          <w:sz w:val="28"/>
          <w:szCs w:val="28"/>
        </w:rPr>
        <w:t>防災</w:t>
      </w:r>
      <w:r w:rsidRPr="001A0B86">
        <w:rPr>
          <w:b w:val="0"/>
          <w:bCs/>
          <w:sz w:val="28"/>
          <w:szCs w:val="28"/>
        </w:rPr>
        <w:t>物資</w:t>
      </w:r>
      <w:r>
        <w:rPr>
          <w:b w:val="0"/>
          <w:bCs/>
          <w:sz w:val="28"/>
          <w:szCs w:val="28"/>
        </w:rPr>
        <w:t>及</w:t>
      </w:r>
      <w:r w:rsidRPr="001A0B86">
        <w:rPr>
          <w:b w:val="0"/>
          <w:bCs/>
          <w:sz w:val="28"/>
          <w:szCs w:val="28"/>
        </w:rPr>
        <w:t>相關管理作業，確保居民糧食及民生用品之迅速供應，減低執行空投之成本與確保人員安全性</w:t>
      </w:r>
      <w:r>
        <w:rPr>
          <w:rFonts w:hint="eastAsia"/>
          <w:b w:val="0"/>
          <w:bCs/>
          <w:sz w:val="28"/>
          <w:szCs w:val="28"/>
        </w:rPr>
        <w:t>，</w:t>
      </w:r>
      <w:r w:rsidRPr="00BB49BC">
        <w:rPr>
          <w:rFonts w:hint="eastAsia"/>
          <w:b w:val="0"/>
          <w:bCs/>
          <w:sz w:val="28"/>
          <w:szCs w:val="28"/>
        </w:rPr>
        <w:t>按境內</w:t>
      </w:r>
      <w:r w:rsidRPr="00BB49BC">
        <w:rPr>
          <w:b w:val="0"/>
          <w:bCs/>
          <w:sz w:val="28"/>
          <w:szCs w:val="28"/>
        </w:rPr>
        <w:t>危險潛勢區域</w:t>
      </w:r>
      <w:r w:rsidRPr="00BB49BC">
        <w:rPr>
          <w:rFonts w:hint="eastAsia"/>
          <w:b w:val="0"/>
          <w:bCs/>
          <w:sz w:val="28"/>
          <w:szCs w:val="28"/>
        </w:rPr>
        <w:t>劃分</w:t>
      </w:r>
      <w:r w:rsidRPr="00BB49BC">
        <w:rPr>
          <w:b w:val="0"/>
          <w:bCs/>
          <w:sz w:val="28"/>
          <w:szCs w:val="28"/>
        </w:rPr>
        <w:t>整備分類</w:t>
      </w:r>
      <w:r w:rsidRPr="00BB49BC">
        <w:rPr>
          <w:rFonts w:hint="eastAsia"/>
          <w:b w:val="0"/>
          <w:bCs/>
          <w:sz w:val="28"/>
          <w:szCs w:val="28"/>
        </w:rPr>
        <w:t>，</w:t>
      </w:r>
      <w:r>
        <w:rPr>
          <w:rFonts w:hint="eastAsia"/>
          <w:b w:val="0"/>
          <w:bCs/>
          <w:sz w:val="28"/>
          <w:szCs w:val="28"/>
        </w:rPr>
        <w:t>於</w:t>
      </w:r>
      <w:r w:rsidRPr="001A0B86">
        <w:rPr>
          <w:b w:val="0"/>
          <w:bCs/>
          <w:sz w:val="28"/>
          <w:szCs w:val="28"/>
        </w:rPr>
        <w:t>防災</w:t>
      </w:r>
      <w:r>
        <w:rPr>
          <w:rFonts w:hint="eastAsia"/>
          <w:b w:val="0"/>
          <w:bCs/>
          <w:sz w:val="28"/>
          <w:szCs w:val="28"/>
        </w:rPr>
        <w:t>（</w:t>
      </w:r>
      <w:r w:rsidRPr="001A0B86">
        <w:rPr>
          <w:b w:val="0"/>
          <w:bCs/>
          <w:sz w:val="28"/>
          <w:szCs w:val="28"/>
        </w:rPr>
        <w:t>汛</w:t>
      </w:r>
      <w:r>
        <w:rPr>
          <w:rFonts w:hint="eastAsia"/>
          <w:b w:val="0"/>
          <w:bCs/>
          <w:sz w:val="28"/>
          <w:szCs w:val="28"/>
        </w:rPr>
        <w:t>）</w:t>
      </w:r>
      <w:r w:rsidRPr="001A0B86">
        <w:rPr>
          <w:b w:val="0"/>
          <w:bCs/>
          <w:sz w:val="28"/>
          <w:szCs w:val="28"/>
        </w:rPr>
        <w:t>整備階段</w:t>
      </w:r>
      <w:r w:rsidRPr="00AE4899">
        <w:rPr>
          <w:rFonts w:hint="eastAsia"/>
          <w:b w:val="0"/>
          <w:bCs/>
          <w:sz w:val="28"/>
          <w:szCs w:val="28"/>
        </w:rPr>
        <w:t>推估所需食物、飲用水與生活必需品之種類、</w:t>
      </w:r>
      <w:r w:rsidRPr="001A0B86">
        <w:rPr>
          <w:b w:val="0"/>
          <w:bCs/>
          <w:sz w:val="28"/>
          <w:szCs w:val="28"/>
        </w:rPr>
        <w:t>民生物資安全存量</w:t>
      </w:r>
      <w:r w:rsidRPr="00AE4899">
        <w:rPr>
          <w:rFonts w:hint="eastAsia"/>
          <w:b w:val="0"/>
          <w:bCs/>
          <w:sz w:val="28"/>
          <w:szCs w:val="28"/>
        </w:rPr>
        <w:t>，訂定調度及供應計畫，並考</w:t>
      </w:r>
      <w:r>
        <w:rPr>
          <w:rFonts w:hint="eastAsia"/>
          <w:b w:val="0"/>
          <w:bCs/>
          <w:sz w:val="28"/>
          <w:szCs w:val="28"/>
        </w:rPr>
        <w:t>量</w:t>
      </w:r>
      <w:r w:rsidRPr="00AE4899">
        <w:rPr>
          <w:rFonts w:hint="eastAsia"/>
          <w:b w:val="0"/>
          <w:bCs/>
          <w:sz w:val="28"/>
          <w:szCs w:val="28"/>
        </w:rPr>
        <w:t>儲備地點、儲備方式、儲備建築物安全等因素</w:t>
      </w:r>
      <w:r>
        <w:rPr>
          <w:rFonts w:hint="eastAsia"/>
          <w:b w:val="0"/>
          <w:bCs/>
          <w:sz w:val="28"/>
          <w:szCs w:val="28"/>
        </w:rPr>
        <w:t>，</w:t>
      </w:r>
      <w:r w:rsidRPr="00AE4899">
        <w:rPr>
          <w:rFonts w:hint="eastAsia"/>
          <w:b w:val="0"/>
          <w:bCs/>
          <w:sz w:val="28"/>
          <w:szCs w:val="28"/>
        </w:rPr>
        <w:t>制訂</w:t>
      </w:r>
      <w:r w:rsidRPr="00AE4899">
        <w:rPr>
          <w:b w:val="0"/>
          <w:bCs/>
          <w:sz w:val="28"/>
          <w:szCs w:val="28"/>
        </w:rPr>
        <w:t>因應天然災害民生物資儲存管理作業要點，各公所應於每</w:t>
      </w:r>
      <w:r>
        <w:rPr>
          <w:rFonts w:hint="eastAsia"/>
          <w:b w:val="0"/>
          <w:bCs/>
          <w:sz w:val="28"/>
          <w:szCs w:val="28"/>
        </w:rPr>
        <w:t>年</w:t>
      </w:r>
      <w:r w:rsidRPr="00AE4899">
        <w:rPr>
          <w:rFonts w:hint="eastAsia"/>
          <w:b w:val="0"/>
          <w:bCs/>
          <w:sz w:val="28"/>
          <w:szCs w:val="28"/>
        </w:rPr>
        <w:t>5月</w:t>
      </w:r>
      <w:r w:rsidRPr="00AE4899">
        <w:rPr>
          <w:b w:val="0"/>
          <w:bCs/>
          <w:sz w:val="28"/>
          <w:szCs w:val="28"/>
        </w:rPr>
        <w:t>汛期前，購置糧食、飲用水、</w:t>
      </w:r>
      <w:r w:rsidRPr="00AE4899">
        <w:rPr>
          <w:rFonts w:hint="eastAsia"/>
          <w:b w:val="0"/>
          <w:bCs/>
          <w:sz w:val="28"/>
          <w:szCs w:val="28"/>
        </w:rPr>
        <w:t>禦寒衣物、盥洗</w:t>
      </w:r>
      <w:r w:rsidRPr="00AE4899">
        <w:rPr>
          <w:rFonts w:hint="eastAsia"/>
          <w:b w:val="0"/>
          <w:bCs/>
          <w:sz w:val="28"/>
          <w:szCs w:val="28"/>
        </w:rPr>
        <w:lastRenderedPageBreak/>
        <w:t>用具</w:t>
      </w:r>
      <w:r>
        <w:rPr>
          <w:rFonts w:hint="eastAsia"/>
          <w:b w:val="0"/>
          <w:bCs/>
          <w:sz w:val="28"/>
          <w:szCs w:val="28"/>
        </w:rPr>
        <w:t>、</w:t>
      </w:r>
      <w:r w:rsidRPr="00AE4899">
        <w:rPr>
          <w:rFonts w:hint="eastAsia"/>
          <w:b w:val="0"/>
          <w:bCs/>
          <w:sz w:val="28"/>
          <w:szCs w:val="28"/>
        </w:rPr>
        <w:t>寢具、</w:t>
      </w:r>
      <w:proofErr w:type="gramStart"/>
      <w:r w:rsidRPr="00AE4899">
        <w:rPr>
          <w:rFonts w:hint="eastAsia"/>
          <w:b w:val="0"/>
          <w:bCs/>
          <w:sz w:val="28"/>
          <w:szCs w:val="28"/>
        </w:rPr>
        <w:t>烹飪炊食</w:t>
      </w:r>
      <w:proofErr w:type="gramEnd"/>
      <w:r w:rsidRPr="00AE4899">
        <w:rPr>
          <w:rFonts w:hint="eastAsia"/>
          <w:b w:val="0"/>
          <w:bCs/>
          <w:sz w:val="28"/>
          <w:szCs w:val="28"/>
        </w:rPr>
        <w:t>燃料、其他民生必需用品</w:t>
      </w:r>
      <w:r>
        <w:rPr>
          <w:rFonts w:hint="eastAsia"/>
          <w:b w:val="0"/>
          <w:bCs/>
          <w:sz w:val="28"/>
          <w:szCs w:val="28"/>
        </w:rPr>
        <w:t>（</w:t>
      </w:r>
      <w:r w:rsidRPr="00AE4899">
        <w:rPr>
          <w:rFonts w:hint="eastAsia"/>
          <w:b w:val="0"/>
          <w:bCs/>
          <w:sz w:val="28"/>
          <w:szCs w:val="28"/>
        </w:rPr>
        <w:t>如衛生紙、</w:t>
      </w:r>
      <w:r>
        <w:rPr>
          <w:rFonts w:hint="eastAsia"/>
          <w:b w:val="0"/>
          <w:bCs/>
          <w:sz w:val="28"/>
          <w:szCs w:val="28"/>
        </w:rPr>
        <w:t>藥品、</w:t>
      </w:r>
      <w:r w:rsidRPr="00AE4899">
        <w:rPr>
          <w:rFonts w:hint="eastAsia"/>
          <w:b w:val="0"/>
          <w:bCs/>
          <w:sz w:val="28"/>
          <w:szCs w:val="28"/>
        </w:rPr>
        <w:t>急救箱等</w:t>
      </w:r>
      <w:r>
        <w:rPr>
          <w:rFonts w:hint="eastAsia"/>
          <w:b w:val="0"/>
          <w:bCs/>
          <w:sz w:val="28"/>
          <w:szCs w:val="28"/>
        </w:rPr>
        <w:t>）</w:t>
      </w:r>
      <w:r w:rsidRPr="00AE4899">
        <w:rPr>
          <w:b w:val="0"/>
          <w:bCs/>
          <w:sz w:val="28"/>
          <w:szCs w:val="28"/>
        </w:rPr>
        <w:t>7大種類防備災民生物資；</w:t>
      </w:r>
      <w:r w:rsidRPr="00D265B3">
        <w:rPr>
          <w:b w:val="0"/>
          <w:bCs/>
          <w:sz w:val="28"/>
          <w:szCs w:val="28"/>
        </w:rPr>
        <w:t>購置防備災民生物資</w:t>
      </w:r>
      <w:r>
        <w:rPr>
          <w:rFonts w:hint="eastAsia"/>
          <w:b w:val="0"/>
          <w:bCs/>
          <w:sz w:val="28"/>
          <w:szCs w:val="28"/>
        </w:rPr>
        <w:t>前</w:t>
      </w:r>
      <w:r w:rsidRPr="001423AA">
        <w:rPr>
          <w:b w:val="0"/>
          <w:bCs/>
          <w:sz w:val="28"/>
          <w:szCs w:val="28"/>
        </w:rPr>
        <w:t>盤點現有可用物資後</w:t>
      </w:r>
      <w:r w:rsidRPr="00D265B3">
        <w:rPr>
          <w:b w:val="0"/>
          <w:bCs/>
          <w:sz w:val="28"/>
          <w:szCs w:val="28"/>
        </w:rPr>
        <w:t>，針對不</w:t>
      </w:r>
      <w:r w:rsidR="00BB35C6">
        <w:rPr>
          <w:noProof/>
        </w:rPr>
        <w:pict>
          <v:shape id="Text Box 63" o:spid="_x0000_s1038" type="#_x0000_t202" style="position:absolute;left:0;text-align:left;margin-left:155.05pt;margin-top:131.55pt;width:345.8pt;height:167.2pt;z-index:-25162649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" filled="f" stroked="f" strokecolor="black [3213]" strokeweight=".5pt">
            <v:textbox style="mso-next-textbox:#Text Box 63">
              <w:txbxContent>
                <w:p w:rsidR="0057175D" w:rsidRDefault="0057175D" w:rsidP="007872A3">
                  <w:r>
                    <w:rPr>
                      <w:noProof/>
                    </w:rPr>
                    <w:drawing>
                      <wp:inline distT="0" distB="0" distL="0" distR="0" wp14:anchorId="677DA892" wp14:editId="5AB8D9A8">
                        <wp:extent cx="4212000" cy="1800000"/>
                        <wp:effectExtent l="0" t="0" r="0" b="0"/>
                        <wp:docPr id="29" name="圖片 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圖片1.emf"/>
                                <pic:cNvPicPr preferRelativeResize="0"/>
                              </pic:nvPicPr>
                              <pic:blipFill>
                                <a:blip r:embed="rId24" cstate="print">
                                  <a:extLst>
                                    <a:ext uri="{28A0092B-C50C-407E-A947-70E740481C1C}">
                                      <a14:useLocalDpi xmlns:a14="http://schemas.microsoft.com/office/drawing/2010/main" val="0"/>
                                    </a:ext>
                                  </a:extLst>
                                </a:blip>
                                <a:stretch>
                                  <a:fillRect/>
                                </a:stretch>
                              </pic:blipFill>
                              <pic:spPr>
                                <a:xfrm>
                                  <a:off x="0" y="0"/>
                                  <a:ext cx="4212000" cy="1800000"/>
                                </a:xfrm>
                                <a:prstGeom prst="rect">
                                  <a:avLst/>
                                </a:prstGeom>
                              </pic:spPr>
                            </pic:pic>
                          </a:graphicData>
                        </a:graphic>
                      </wp:inline>
                    </w:drawing>
                  </w:r>
                </w:p>
                <w:p w:rsidR="0057175D" w:rsidRPr="005E5A67" w:rsidRDefault="0057175D" w:rsidP="007872A3">
                  <w:pPr>
                    <w:spacing w:line="240" w:lineRule="exact"/>
                    <w:jc w:val="center"/>
                    <w:rPr>
                      <w:rFonts w:ascii="標楷體" w:eastAsia="標楷體" w:hAnsi="標楷體"/>
                      <w:b/>
                    </w:rPr>
                  </w:pPr>
                  <w:r>
                    <w:rPr>
                      <w:rFonts w:ascii="標楷體" w:eastAsia="標楷體" w:hAnsi="標楷體" w:hint="eastAsia"/>
                      <w:b/>
                    </w:rPr>
                    <w:t>防災物資-急救箱空無一物或醫療物品逾期</w:t>
                  </w:r>
                </w:p>
              </w:txbxContent>
            </v:textbox>
            <w10:wrap type="square" anchorx="margin" anchory="margin"/>
          </v:shape>
        </w:pict>
      </w:r>
      <w:r w:rsidRPr="00D265B3">
        <w:rPr>
          <w:b w:val="0"/>
          <w:bCs/>
          <w:sz w:val="28"/>
          <w:szCs w:val="28"/>
        </w:rPr>
        <w:t>足部分予以補充</w:t>
      </w:r>
      <w:r>
        <w:rPr>
          <w:rFonts w:hint="eastAsia"/>
          <w:b w:val="0"/>
          <w:bCs/>
          <w:sz w:val="28"/>
          <w:szCs w:val="28"/>
        </w:rPr>
        <w:t>，並為</w:t>
      </w:r>
      <w:r w:rsidRPr="009A4450">
        <w:rPr>
          <w:b w:val="0"/>
          <w:bCs/>
          <w:sz w:val="28"/>
          <w:szCs w:val="28"/>
        </w:rPr>
        <w:t>預先購置</w:t>
      </w:r>
      <w:r>
        <w:rPr>
          <w:rFonts w:hint="eastAsia"/>
          <w:b w:val="0"/>
          <w:bCs/>
          <w:sz w:val="28"/>
          <w:szCs w:val="28"/>
        </w:rPr>
        <w:t>，</w:t>
      </w:r>
      <w:r w:rsidRPr="00AE4899">
        <w:rPr>
          <w:rFonts w:hint="eastAsia"/>
          <w:b w:val="0"/>
          <w:bCs/>
          <w:sz w:val="28"/>
          <w:szCs w:val="28"/>
        </w:rPr>
        <w:t>調查轄內及附近量販店、物資商店或物流業者、三餐熱食便當業者，建立商店聯絡人資料</w:t>
      </w:r>
      <w:r>
        <w:rPr>
          <w:rFonts w:hint="eastAsia"/>
          <w:b w:val="0"/>
          <w:bCs/>
          <w:sz w:val="28"/>
          <w:szCs w:val="28"/>
        </w:rPr>
        <w:t>等與</w:t>
      </w:r>
      <w:r w:rsidRPr="00AE4899">
        <w:rPr>
          <w:b w:val="0"/>
          <w:bCs/>
          <w:sz w:val="28"/>
          <w:szCs w:val="28"/>
        </w:rPr>
        <w:t>轄內</w:t>
      </w:r>
      <w:r w:rsidRPr="00FC360A">
        <w:rPr>
          <w:b w:val="0"/>
          <w:bCs/>
          <w:sz w:val="28"/>
          <w:szCs w:val="28"/>
        </w:rPr>
        <w:t>物資業者簽訂開口契約或物資供應協定</w:t>
      </w:r>
      <w:r>
        <w:rPr>
          <w:rFonts w:hint="eastAsia"/>
          <w:b w:val="0"/>
          <w:bCs/>
          <w:sz w:val="28"/>
          <w:szCs w:val="28"/>
        </w:rPr>
        <w:t>，</w:t>
      </w:r>
      <w:r w:rsidRPr="00AE4899">
        <w:rPr>
          <w:rFonts w:hint="eastAsia"/>
          <w:b w:val="0"/>
          <w:bCs/>
          <w:sz w:val="28"/>
          <w:szCs w:val="28"/>
        </w:rPr>
        <w:t>結合有意願之民間團體協助，提供更完備之可調度物資資源，以因應災時提供受困民眾或安置災民使用。其防災物資儲存管理，由各公所選定適當處所儲存，注意防潮及標示，並指定專人負責，每季定期實施清點、檢查保存期限及妥善情形。</w:t>
      </w:r>
    </w:p>
    <w:p w:rsidR="007872A3" w:rsidRPr="00830436" w:rsidRDefault="007872A3" w:rsidP="007872A3">
      <w:pPr>
        <w:pStyle w:val="af1"/>
        <w:kinsoku w:val="0"/>
        <w:spacing w:line="480" w:lineRule="exact"/>
        <w:ind w:firstLineChars="200" w:firstLine="552"/>
        <w:rPr>
          <w:b w:val="0"/>
          <w:bCs/>
          <w:spacing w:val="-2"/>
          <w:sz w:val="28"/>
          <w:szCs w:val="28"/>
        </w:rPr>
      </w:pPr>
      <w:r w:rsidRPr="00830436">
        <w:rPr>
          <w:rFonts w:hint="eastAsia"/>
          <w:b w:val="0"/>
          <w:bCs/>
          <w:spacing w:val="-2"/>
          <w:sz w:val="28"/>
          <w:szCs w:val="28"/>
        </w:rPr>
        <w:t>屏東縣轄內多有</w:t>
      </w:r>
      <w:r w:rsidRPr="00830436">
        <w:rPr>
          <w:b w:val="0"/>
          <w:bCs/>
          <w:spacing w:val="-2"/>
          <w:sz w:val="28"/>
          <w:szCs w:val="28"/>
        </w:rPr>
        <w:t>偏遠山區道路中斷或低窪地區淹水致災</w:t>
      </w:r>
      <w:r w:rsidRPr="00830436">
        <w:rPr>
          <w:rFonts w:hint="eastAsia"/>
          <w:b w:val="0"/>
          <w:bCs/>
          <w:spacing w:val="-2"/>
          <w:sz w:val="28"/>
          <w:szCs w:val="28"/>
        </w:rPr>
        <w:t>之</w:t>
      </w:r>
      <w:r w:rsidRPr="00830436">
        <w:rPr>
          <w:b w:val="0"/>
          <w:bCs/>
          <w:spacing w:val="-2"/>
          <w:sz w:val="28"/>
          <w:szCs w:val="28"/>
        </w:rPr>
        <w:t>危險潛勢區域</w:t>
      </w:r>
      <w:r w:rsidRPr="00830436">
        <w:rPr>
          <w:rFonts w:hint="eastAsia"/>
          <w:b w:val="0"/>
          <w:bCs/>
          <w:spacing w:val="-2"/>
          <w:sz w:val="28"/>
          <w:szCs w:val="28"/>
        </w:rPr>
        <w:t>，</w:t>
      </w:r>
      <w:r w:rsidRPr="00830436">
        <w:rPr>
          <w:rFonts w:cs="Arial Unicode MS" w:hint="eastAsia"/>
          <w:b w:val="0"/>
          <w:bCs/>
          <w:spacing w:val="-2"/>
          <w:sz w:val="28"/>
          <w:szCs w:val="28"/>
        </w:rPr>
        <w:t>公共工程汛期工地防災減災作業要點第3點規定，汛期依河川管理辦法為每年5月1日至11月30日。</w:t>
      </w:r>
      <w:r w:rsidRPr="00830436">
        <w:rPr>
          <w:rFonts w:hint="eastAsia"/>
          <w:b w:val="0"/>
          <w:bCs/>
          <w:spacing w:val="-2"/>
          <w:sz w:val="28"/>
          <w:szCs w:val="28"/>
        </w:rPr>
        <w:t>屏東縣因應天然災害民生物資儲存管理作業要點第5點及</w:t>
      </w:r>
      <w:r w:rsidRPr="00830436">
        <w:rPr>
          <w:rFonts w:cs="Arial Unicode MS" w:hint="eastAsia"/>
          <w:b w:val="0"/>
          <w:bCs/>
          <w:spacing w:val="-2"/>
          <w:sz w:val="28"/>
          <w:szCs w:val="28"/>
        </w:rPr>
        <w:t>屏東縣</w:t>
      </w:r>
      <w:r w:rsidRPr="00830436">
        <w:rPr>
          <w:rFonts w:hint="eastAsia"/>
          <w:b w:val="0"/>
          <w:bCs/>
          <w:color w:val="000000"/>
          <w:spacing w:val="-2"/>
          <w:sz w:val="28"/>
          <w:szCs w:val="28"/>
        </w:rPr>
        <w:t>各鄉（鎮、市）公所訂定災害搶險搶修開口契約應行注意事項第7項規定，鄉（鎮、市）公所於</w:t>
      </w:r>
      <w:r w:rsidRPr="00830436">
        <w:rPr>
          <w:b w:val="0"/>
          <w:bCs/>
          <w:spacing w:val="-2"/>
          <w:sz w:val="28"/>
          <w:szCs w:val="28"/>
        </w:rPr>
        <w:t>每年</w:t>
      </w:r>
      <w:r w:rsidRPr="00830436">
        <w:rPr>
          <w:rFonts w:hint="eastAsia"/>
          <w:b w:val="0"/>
          <w:bCs/>
          <w:spacing w:val="-2"/>
          <w:sz w:val="28"/>
          <w:szCs w:val="28"/>
        </w:rPr>
        <w:t>5</w:t>
      </w:r>
      <w:r w:rsidRPr="00830436">
        <w:rPr>
          <w:b w:val="0"/>
          <w:bCs/>
          <w:spacing w:val="-2"/>
          <w:sz w:val="28"/>
          <w:szCs w:val="28"/>
        </w:rPr>
        <w:t>月汛期前，購置</w:t>
      </w:r>
      <w:r w:rsidRPr="00830436">
        <w:rPr>
          <w:rFonts w:hint="eastAsia"/>
          <w:b w:val="0"/>
          <w:bCs/>
          <w:spacing w:val="-2"/>
          <w:sz w:val="28"/>
          <w:szCs w:val="28"/>
        </w:rPr>
        <w:t>7</w:t>
      </w:r>
      <w:r w:rsidRPr="00830436">
        <w:rPr>
          <w:b w:val="0"/>
          <w:bCs/>
          <w:spacing w:val="-2"/>
          <w:sz w:val="28"/>
          <w:szCs w:val="28"/>
        </w:rPr>
        <w:t>大種類防備災民生物資</w:t>
      </w:r>
      <w:r w:rsidRPr="00830436">
        <w:rPr>
          <w:rFonts w:hint="eastAsia"/>
          <w:b w:val="0"/>
          <w:bCs/>
          <w:spacing w:val="-2"/>
          <w:sz w:val="28"/>
          <w:szCs w:val="28"/>
        </w:rPr>
        <w:t>，並應於</w:t>
      </w:r>
      <w:r w:rsidRPr="00830436">
        <w:rPr>
          <w:rFonts w:hint="eastAsia"/>
          <w:b w:val="0"/>
          <w:bCs/>
          <w:color w:val="000000"/>
          <w:spacing w:val="-2"/>
          <w:sz w:val="28"/>
          <w:szCs w:val="28"/>
        </w:rPr>
        <w:t>每年5月底前完成災害搶險搶修開口契約之簽訂，</w:t>
      </w:r>
      <w:r w:rsidRPr="00830436">
        <w:rPr>
          <w:rFonts w:hint="eastAsia"/>
          <w:b w:val="0"/>
          <w:bCs/>
          <w:spacing w:val="-2"/>
          <w:sz w:val="28"/>
          <w:szCs w:val="28"/>
        </w:rPr>
        <w:t>物資整備宜早於5月汛期來臨之前，惟部分公所係於防</w:t>
      </w:r>
      <w:r w:rsidRPr="00830436">
        <w:rPr>
          <w:rFonts w:cs="Arial Unicode MS" w:hint="eastAsia"/>
          <w:b w:val="0"/>
          <w:bCs/>
          <w:spacing w:val="-2"/>
          <w:sz w:val="28"/>
          <w:szCs w:val="28"/>
          <w:lang w:eastAsia="zh-HK"/>
        </w:rPr>
        <w:t>汛期間</w:t>
      </w:r>
      <w:r w:rsidRPr="00830436">
        <w:rPr>
          <w:rFonts w:hint="eastAsia"/>
          <w:b w:val="0"/>
          <w:bCs/>
          <w:spacing w:val="-2"/>
          <w:sz w:val="28"/>
          <w:szCs w:val="28"/>
        </w:rPr>
        <w:t>6月1日後</w:t>
      </w:r>
      <w:r w:rsidRPr="00830436">
        <w:rPr>
          <w:rFonts w:cs="Arial Unicode MS" w:hint="eastAsia"/>
          <w:b w:val="0"/>
          <w:bCs/>
          <w:spacing w:val="-2"/>
          <w:sz w:val="28"/>
          <w:szCs w:val="28"/>
          <w:lang w:eastAsia="zh-HK"/>
        </w:rPr>
        <w:t>始</w:t>
      </w:r>
      <w:r w:rsidRPr="00830436">
        <w:rPr>
          <w:rFonts w:hint="eastAsia"/>
          <w:b w:val="0"/>
          <w:bCs/>
          <w:spacing w:val="-2"/>
          <w:sz w:val="28"/>
          <w:szCs w:val="28"/>
        </w:rPr>
        <w:t>簽訂開口契約，物資整備未盡周全；另屏東縣各</w:t>
      </w:r>
      <w:proofErr w:type="gramStart"/>
      <w:r w:rsidRPr="00830436">
        <w:rPr>
          <w:rFonts w:hint="eastAsia"/>
          <w:b w:val="0"/>
          <w:bCs/>
          <w:spacing w:val="-2"/>
          <w:sz w:val="28"/>
          <w:szCs w:val="28"/>
        </w:rPr>
        <w:t>鄉鎮市訂定</w:t>
      </w:r>
      <w:proofErr w:type="gramEnd"/>
      <w:r w:rsidRPr="00830436">
        <w:rPr>
          <w:rFonts w:hint="eastAsia"/>
          <w:b w:val="0"/>
          <w:bCs/>
          <w:spacing w:val="-2"/>
          <w:sz w:val="28"/>
          <w:szCs w:val="28"/>
        </w:rPr>
        <w:t>災害搶修搶險開口契約規範於每年5月底前完成，已於前揭防汛</w:t>
      </w:r>
      <w:proofErr w:type="gramStart"/>
      <w:r w:rsidRPr="00830436">
        <w:rPr>
          <w:rFonts w:hint="eastAsia"/>
          <w:b w:val="0"/>
          <w:bCs/>
          <w:spacing w:val="-2"/>
          <w:sz w:val="28"/>
          <w:szCs w:val="28"/>
        </w:rPr>
        <w:t>期間，倘於</w:t>
      </w:r>
      <w:proofErr w:type="gramEnd"/>
      <w:r w:rsidRPr="00830436">
        <w:rPr>
          <w:rFonts w:hint="eastAsia"/>
          <w:b w:val="0"/>
          <w:bCs/>
          <w:spacing w:val="-2"/>
          <w:sz w:val="28"/>
          <w:szCs w:val="28"/>
        </w:rPr>
        <w:t>契約簽訂前致災，則未能爭取救災時效及災後迅速投入救災，災前整備作業亦欠完備。</w:t>
      </w:r>
      <w:r w:rsidRPr="00830436">
        <w:rPr>
          <w:b w:val="0"/>
          <w:bCs/>
          <w:spacing w:val="-2"/>
          <w:sz w:val="28"/>
          <w:szCs w:val="28"/>
        </w:rPr>
        <w:t>為完善</w:t>
      </w:r>
      <w:r w:rsidRPr="00830436">
        <w:rPr>
          <w:rFonts w:hint="eastAsia"/>
          <w:b w:val="0"/>
          <w:bCs/>
          <w:spacing w:val="-2"/>
          <w:sz w:val="28"/>
          <w:szCs w:val="28"/>
        </w:rPr>
        <w:t>防災物資整備管理，允宜督促各公所超前部署於汛期前簽妥防備災民生物資、災害搶修搶險開口契約，以完備</w:t>
      </w:r>
      <w:r w:rsidRPr="00830436">
        <w:rPr>
          <w:b w:val="0"/>
          <w:bCs/>
          <w:spacing w:val="-2"/>
          <w:sz w:val="28"/>
          <w:szCs w:val="28"/>
        </w:rPr>
        <w:t>物資運輸調度</w:t>
      </w:r>
      <w:r w:rsidRPr="00830436">
        <w:rPr>
          <w:rFonts w:hint="eastAsia"/>
          <w:b w:val="0"/>
          <w:bCs/>
          <w:spacing w:val="-2"/>
          <w:sz w:val="28"/>
          <w:szCs w:val="28"/>
        </w:rPr>
        <w:t>並</w:t>
      </w:r>
      <w:r w:rsidRPr="00830436">
        <w:rPr>
          <w:rFonts w:hint="eastAsia"/>
          <w:b w:val="0"/>
          <w:color w:val="000000" w:themeColor="text1"/>
          <w:spacing w:val="-2"/>
          <w:sz w:val="28"/>
          <w:szCs w:val="28"/>
        </w:rPr>
        <w:t>爭取救災時效</w:t>
      </w:r>
      <w:r w:rsidRPr="00830436">
        <w:rPr>
          <w:rFonts w:hint="eastAsia"/>
          <w:b w:val="0"/>
          <w:bCs/>
          <w:spacing w:val="-2"/>
          <w:sz w:val="28"/>
          <w:szCs w:val="28"/>
        </w:rPr>
        <w:t>。</w:t>
      </w:r>
    </w:p>
    <w:p w:rsidR="007872A3" w:rsidRPr="00AE4899" w:rsidRDefault="007872A3" w:rsidP="007872A3">
      <w:pPr>
        <w:pStyle w:val="af1"/>
        <w:kinsoku w:val="0"/>
        <w:spacing w:line="502" w:lineRule="exact"/>
        <w:ind w:firstLineChars="200" w:firstLine="560"/>
        <w:rPr>
          <w:bCs/>
          <w:sz w:val="28"/>
          <w:szCs w:val="28"/>
        </w:rPr>
      </w:pPr>
      <w:r>
        <w:rPr>
          <w:b w:val="0"/>
          <w:bCs/>
          <w:sz w:val="28"/>
          <w:szCs w:val="28"/>
        </w:rPr>
        <w:t>另按</w:t>
      </w:r>
      <w:r w:rsidRPr="004A240F">
        <w:rPr>
          <w:b w:val="0"/>
          <w:bCs/>
          <w:sz w:val="28"/>
          <w:szCs w:val="28"/>
        </w:rPr>
        <w:t>屏東縣因應天然災害民生物資儲存管理作業要點</w:t>
      </w:r>
      <w:r w:rsidRPr="004A240F">
        <w:rPr>
          <w:rFonts w:hint="eastAsia"/>
          <w:b w:val="0"/>
          <w:bCs/>
          <w:sz w:val="28"/>
          <w:szCs w:val="28"/>
        </w:rPr>
        <w:t>第4點規定，屏東縣</w:t>
      </w:r>
      <w:proofErr w:type="gramStart"/>
      <w:r w:rsidRPr="004A240F">
        <w:rPr>
          <w:rFonts w:hint="eastAsia"/>
          <w:b w:val="0"/>
          <w:bCs/>
          <w:sz w:val="28"/>
          <w:szCs w:val="28"/>
        </w:rPr>
        <w:t>轄</w:t>
      </w:r>
      <w:proofErr w:type="gramEnd"/>
      <w:r>
        <w:rPr>
          <w:rFonts w:hint="eastAsia"/>
          <w:b w:val="0"/>
          <w:bCs/>
          <w:sz w:val="28"/>
          <w:szCs w:val="28"/>
        </w:rPr>
        <w:t>危險潛勢地區及整備分為：</w:t>
      </w:r>
      <w:r w:rsidRPr="004A240F">
        <w:rPr>
          <w:b w:val="0"/>
          <w:bCs/>
          <w:sz w:val="28"/>
          <w:szCs w:val="28"/>
        </w:rPr>
        <w:t>離島、山地易孤立地區</w:t>
      </w:r>
      <w:r>
        <w:rPr>
          <w:b w:val="0"/>
          <w:bCs/>
          <w:sz w:val="28"/>
          <w:szCs w:val="28"/>
        </w:rPr>
        <w:t>、</w:t>
      </w:r>
      <w:r w:rsidRPr="004A240F">
        <w:rPr>
          <w:b w:val="0"/>
          <w:bCs/>
          <w:sz w:val="28"/>
          <w:szCs w:val="28"/>
        </w:rPr>
        <w:t>偏遠及淹水潛勢地區</w:t>
      </w:r>
      <w:r>
        <w:rPr>
          <w:b w:val="0"/>
          <w:bCs/>
          <w:sz w:val="28"/>
          <w:szCs w:val="28"/>
        </w:rPr>
        <w:t>暨都會及低淹水潛勢地區等</w:t>
      </w:r>
      <w:r>
        <w:rPr>
          <w:rFonts w:hint="eastAsia"/>
          <w:b w:val="0"/>
          <w:bCs/>
          <w:sz w:val="28"/>
          <w:szCs w:val="28"/>
        </w:rPr>
        <w:t>3類，其中</w:t>
      </w:r>
      <w:r w:rsidRPr="00633D97">
        <w:rPr>
          <w:b w:val="0"/>
          <w:bCs/>
          <w:sz w:val="28"/>
          <w:szCs w:val="28"/>
        </w:rPr>
        <w:t>離島、山地易孤立地區</w:t>
      </w:r>
      <w:r>
        <w:rPr>
          <w:b w:val="0"/>
          <w:bCs/>
          <w:sz w:val="28"/>
          <w:szCs w:val="28"/>
        </w:rPr>
        <w:t>災害發生時</w:t>
      </w:r>
      <w:r w:rsidRPr="00633D97">
        <w:rPr>
          <w:b w:val="0"/>
          <w:bCs/>
          <w:sz w:val="28"/>
          <w:szCs w:val="28"/>
        </w:rPr>
        <w:t>有</w:t>
      </w:r>
      <w:r>
        <w:rPr>
          <w:b w:val="0"/>
          <w:bCs/>
          <w:sz w:val="28"/>
          <w:szCs w:val="28"/>
        </w:rPr>
        <w:t>交通</w:t>
      </w:r>
      <w:r w:rsidRPr="00633D97">
        <w:rPr>
          <w:b w:val="0"/>
          <w:bCs/>
          <w:sz w:val="28"/>
          <w:szCs w:val="28"/>
        </w:rPr>
        <w:t>中斷危險之虞，或易受土石流影響而致住屋毀壞等綜合性災害</w:t>
      </w:r>
      <w:r>
        <w:rPr>
          <w:b w:val="0"/>
          <w:bCs/>
          <w:sz w:val="28"/>
          <w:szCs w:val="28"/>
        </w:rPr>
        <w:t>，經</w:t>
      </w:r>
      <w:r w:rsidRPr="00633D97">
        <w:rPr>
          <w:rFonts w:hint="eastAsia"/>
          <w:b w:val="0"/>
          <w:bCs/>
          <w:sz w:val="28"/>
          <w:szCs w:val="28"/>
        </w:rPr>
        <w:t>劃定</w:t>
      </w:r>
      <w:r w:rsidRPr="00633D97">
        <w:rPr>
          <w:b w:val="0"/>
          <w:bCs/>
          <w:sz w:val="28"/>
          <w:szCs w:val="28"/>
        </w:rPr>
        <w:t>霧</w:t>
      </w:r>
      <w:proofErr w:type="gramStart"/>
      <w:r>
        <w:rPr>
          <w:b w:val="0"/>
          <w:bCs/>
          <w:sz w:val="28"/>
          <w:szCs w:val="28"/>
        </w:rPr>
        <w:t>臺</w:t>
      </w:r>
      <w:proofErr w:type="gramEnd"/>
      <w:r w:rsidRPr="00633D97">
        <w:rPr>
          <w:b w:val="0"/>
          <w:bCs/>
          <w:sz w:val="28"/>
          <w:szCs w:val="28"/>
        </w:rPr>
        <w:t>、三地門</w:t>
      </w:r>
      <w:r>
        <w:rPr>
          <w:b w:val="0"/>
          <w:bCs/>
          <w:sz w:val="28"/>
          <w:szCs w:val="28"/>
        </w:rPr>
        <w:t>、</w:t>
      </w:r>
      <w:r w:rsidRPr="00633D97">
        <w:rPr>
          <w:b w:val="0"/>
          <w:bCs/>
          <w:sz w:val="28"/>
          <w:szCs w:val="28"/>
        </w:rPr>
        <w:lastRenderedPageBreak/>
        <w:t>來義、</w:t>
      </w:r>
      <w:proofErr w:type="gramStart"/>
      <w:r w:rsidRPr="00633D97">
        <w:rPr>
          <w:b w:val="0"/>
          <w:bCs/>
          <w:sz w:val="28"/>
          <w:szCs w:val="28"/>
        </w:rPr>
        <w:t>瑪</w:t>
      </w:r>
      <w:proofErr w:type="gramEnd"/>
      <w:r w:rsidRPr="00633D97">
        <w:rPr>
          <w:b w:val="0"/>
          <w:bCs/>
          <w:sz w:val="28"/>
          <w:szCs w:val="28"/>
        </w:rPr>
        <w:t>家、春日、獅子、牡丹、滿州、泰武及琉球等</w:t>
      </w:r>
      <w:r w:rsidRPr="00633D97">
        <w:rPr>
          <w:rFonts w:hint="eastAsia"/>
          <w:b w:val="0"/>
          <w:bCs/>
          <w:sz w:val="28"/>
          <w:szCs w:val="28"/>
        </w:rPr>
        <w:t>10</w:t>
      </w:r>
      <w:r w:rsidRPr="00633D97">
        <w:rPr>
          <w:b w:val="0"/>
          <w:bCs/>
          <w:sz w:val="28"/>
          <w:szCs w:val="28"/>
        </w:rPr>
        <w:t>個鄉，</w:t>
      </w:r>
      <w:r>
        <w:rPr>
          <w:b w:val="0"/>
          <w:bCs/>
          <w:sz w:val="28"/>
          <w:szCs w:val="28"/>
        </w:rPr>
        <w:t>各公所</w:t>
      </w:r>
      <w:r w:rsidRPr="00633D97">
        <w:rPr>
          <w:b w:val="0"/>
          <w:bCs/>
          <w:sz w:val="28"/>
          <w:szCs w:val="28"/>
        </w:rPr>
        <w:t>應優先積極整備</w:t>
      </w:r>
      <w:r w:rsidRPr="004A240F">
        <w:rPr>
          <w:b w:val="0"/>
          <w:bCs/>
          <w:sz w:val="28"/>
          <w:szCs w:val="28"/>
        </w:rPr>
        <w:t>防災物資，並應以部落鄰里、人口數、保全對象數等</w:t>
      </w:r>
      <w:r w:rsidR="00DB4E35">
        <w:rPr>
          <w:rFonts w:hint="eastAsia"/>
          <w:b w:val="0"/>
          <w:bCs/>
          <w:sz w:val="28"/>
          <w:szCs w:val="28"/>
        </w:rPr>
        <w:t>，</w:t>
      </w:r>
      <w:r w:rsidRPr="004A240F">
        <w:rPr>
          <w:b w:val="0"/>
          <w:bCs/>
          <w:sz w:val="28"/>
          <w:szCs w:val="28"/>
        </w:rPr>
        <w:t>預先購買</w:t>
      </w:r>
      <w:r w:rsidRPr="004A240F">
        <w:rPr>
          <w:rFonts w:hint="eastAsia"/>
          <w:b w:val="0"/>
          <w:bCs/>
          <w:sz w:val="28"/>
          <w:szCs w:val="28"/>
        </w:rPr>
        <w:t>14</w:t>
      </w:r>
      <w:r w:rsidRPr="004A240F">
        <w:rPr>
          <w:b w:val="0"/>
          <w:bCs/>
          <w:sz w:val="28"/>
          <w:szCs w:val="28"/>
        </w:rPr>
        <w:t>日之安全存量，儲存於避難收容處所或適當地點</w:t>
      </w:r>
      <w:r w:rsidRPr="004A240F">
        <w:rPr>
          <w:rFonts w:hint="eastAsia"/>
          <w:b w:val="0"/>
          <w:bCs/>
          <w:sz w:val="28"/>
          <w:szCs w:val="28"/>
        </w:rPr>
        <w:t>。</w:t>
      </w:r>
      <w:proofErr w:type="gramStart"/>
      <w:r w:rsidRPr="004A240F">
        <w:rPr>
          <w:rFonts w:hint="eastAsia"/>
          <w:b w:val="0"/>
          <w:bCs/>
          <w:sz w:val="28"/>
          <w:szCs w:val="28"/>
        </w:rPr>
        <w:t>惟</w:t>
      </w:r>
      <w:proofErr w:type="gramEnd"/>
      <w:r w:rsidRPr="00633D97">
        <w:rPr>
          <w:b w:val="0"/>
          <w:bCs/>
          <w:sz w:val="28"/>
          <w:szCs w:val="28"/>
        </w:rPr>
        <w:t>離島、山地易孤立</w:t>
      </w:r>
      <w:r>
        <w:rPr>
          <w:rFonts w:hint="eastAsia"/>
          <w:b w:val="0"/>
          <w:bCs/>
          <w:sz w:val="28"/>
          <w:szCs w:val="28"/>
        </w:rPr>
        <w:t>之部分</w:t>
      </w:r>
      <w:r w:rsidRPr="00633D97">
        <w:rPr>
          <w:b w:val="0"/>
          <w:bCs/>
          <w:sz w:val="28"/>
          <w:szCs w:val="28"/>
        </w:rPr>
        <w:t>地區</w:t>
      </w:r>
      <w:r>
        <w:rPr>
          <w:rFonts w:hint="eastAsia"/>
          <w:b w:val="0"/>
          <w:bCs/>
          <w:sz w:val="28"/>
          <w:szCs w:val="28"/>
        </w:rPr>
        <w:t>飲用水未達</w:t>
      </w:r>
      <w:r w:rsidRPr="00630AF4">
        <w:rPr>
          <w:rFonts w:hint="eastAsia"/>
          <w:b w:val="0"/>
          <w:bCs/>
          <w:sz w:val="28"/>
          <w:szCs w:val="28"/>
        </w:rPr>
        <w:t>14日</w:t>
      </w:r>
      <w:r w:rsidRPr="00630AF4">
        <w:rPr>
          <w:b w:val="0"/>
          <w:bCs/>
          <w:sz w:val="28"/>
          <w:szCs w:val="28"/>
        </w:rPr>
        <w:t>安全存量</w:t>
      </w:r>
      <w:r>
        <w:rPr>
          <w:rFonts w:hint="eastAsia"/>
          <w:b w:val="0"/>
          <w:bCs/>
          <w:sz w:val="28"/>
          <w:szCs w:val="28"/>
        </w:rPr>
        <w:t>，</w:t>
      </w:r>
      <w:proofErr w:type="gramStart"/>
      <w:r>
        <w:rPr>
          <w:rFonts w:hint="eastAsia"/>
          <w:b w:val="0"/>
          <w:bCs/>
          <w:sz w:val="28"/>
          <w:szCs w:val="28"/>
        </w:rPr>
        <w:t>未敷民生</w:t>
      </w:r>
      <w:proofErr w:type="gramEnd"/>
      <w:r>
        <w:rPr>
          <w:rFonts w:hint="eastAsia"/>
          <w:b w:val="0"/>
          <w:bCs/>
          <w:sz w:val="28"/>
          <w:szCs w:val="28"/>
        </w:rPr>
        <w:t>基本需求；</w:t>
      </w:r>
      <w:r w:rsidRPr="00AE4899">
        <w:rPr>
          <w:rFonts w:hint="eastAsia"/>
          <w:b w:val="0"/>
          <w:bCs/>
          <w:sz w:val="28"/>
          <w:szCs w:val="28"/>
        </w:rPr>
        <w:t>屏東市等33個鄉鎮市公所僅列管優先保全人口及土</w:t>
      </w:r>
      <w:proofErr w:type="gramStart"/>
      <w:r w:rsidRPr="00AE4899">
        <w:rPr>
          <w:rFonts w:hint="eastAsia"/>
          <w:b w:val="0"/>
          <w:bCs/>
          <w:sz w:val="28"/>
          <w:szCs w:val="28"/>
        </w:rPr>
        <w:t>石流潛勢</w:t>
      </w:r>
      <w:proofErr w:type="gramEnd"/>
      <w:r w:rsidRPr="00AE4899">
        <w:rPr>
          <w:rFonts w:hint="eastAsia"/>
          <w:b w:val="0"/>
          <w:bCs/>
          <w:sz w:val="28"/>
          <w:szCs w:val="28"/>
        </w:rPr>
        <w:t>溪流影響範圍之保全住戶，未就轄區常住人口或短期停留人口估算災害發生時最大可能需收容數，</w:t>
      </w:r>
      <w:r>
        <w:rPr>
          <w:rFonts w:hint="eastAsia"/>
          <w:b w:val="0"/>
          <w:bCs/>
          <w:sz w:val="28"/>
          <w:szCs w:val="28"/>
        </w:rPr>
        <w:t>未能掌控物資需求數量，</w:t>
      </w:r>
      <w:r w:rsidRPr="000B7CB8">
        <w:rPr>
          <w:rFonts w:hint="eastAsia"/>
          <w:b w:val="0"/>
          <w:bCs/>
          <w:spacing w:val="4"/>
          <w:sz w:val="28"/>
          <w:szCs w:val="28"/>
        </w:rPr>
        <w:t>致防備災物資數量或有不足</w:t>
      </w:r>
      <w:r w:rsidRPr="00AE4899">
        <w:rPr>
          <w:rFonts w:hint="eastAsia"/>
          <w:b w:val="0"/>
          <w:bCs/>
          <w:sz w:val="28"/>
          <w:szCs w:val="28"/>
        </w:rPr>
        <w:t>；部分開口契約廠商</w:t>
      </w:r>
      <w:r>
        <w:rPr>
          <w:rFonts w:hint="eastAsia"/>
          <w:b w:val="0"/>
          <w:bCs/>
          <w:sz w:val="28"/>
          <w:szCs w:val="28"/>
        </w:rPr>
        <w:t>位於</w:t>
      </w:r>
      <w:r w:rsidRPr="00AE4899">
        <w:rPr>
          <w:rFonts w:hint="eastAsia"/>
          <w:b w:val="0"/>
          <w:bCs/>
          <w:sz w:val="28"/>
          <w:szCs w:val="28"/>
        </w:rPr>
        <w:t>災害潛勢地區</w:t>
      </w:r>
      <w:r>
        <w:rPr>
          <w:rFonts w:hint="eastAsia"/>
          <w:b w:val="0"/>
          <w:bCs/>
          <w:sz w:val="28"/>
          <w:szCs w:val="28"/>
        </w:rPr>
        <w:t>且</w:t>
      </w:r>
      <w:r w:rsidRPr="00AE4899">
        <w:rPr>
          <w:rFonts w:hint="eastAsia"/>
          <w:b w:val="0"/>
          <w:bCs/>
          <w:sz w:val="28"/>
          <w:szCs w:val="28"/>
        </w:rPr>
        <w:t>為保全住戶，緊急供貨履約能力尚存疑慮</w:t>
      </w:r>
      <w:r>
        <w:rPr>
          <w:rFonts w:hint="eastAsia"/>
          <w:b w:val="0"/>
          <w:bCs/>
          <w:sz w:val="28"/>
          <w:szCs w:val="28"/>
        </w:rPr>
        <w:t>；</w:t>
      </w:r>
      <w:r w:rsidRPr="00DE4FB2">
        <w:rPr>
          <w:rFonts w:hint="eastAsia"/>
          <w:b w:val="0"/>
          <w:bCs/>
          <w:sz w:val="28"/>
          <w:szCs w:val="28"/>
        </w:rPr>
        <w:t>部分公所防救物資</w:t>
      </w:r>
      <w:r>
        <w:rPr>
          <w:rFonts w:hint="eastAsia"/>
          <w:b w:val="0"/>
          <w:bCs/>
          <w:sz w:val="28"/>
          <w:szCs w:val="28"/>
        </w:rPr>
        <w:t>存放逾期有礙災民健康，或藥品已逾期失效影響災民用藥安全、急救箱空無一物</w:t>
      </w:r>
      <w:r w:rsidRPr="00DE4FB2">
        <w:rPr>
          <w:rFonts w:hint="eastAsia"/>
          <w:b w:val="0"/>
          <w:bCs/>
          <w:sz w:val="28"/>
          <w:szCs w:val="28"/>
        </w:rPr>
        <w:t>等未善盡</w:t>
      </w:r>
      <w:r>
        <w:rPr>
          <w:rFonts w:hint="eastAsia"/>
          <w:b w:val="0"/>
          <w:bCs/>
          <w:sz w:val="28"/>
          <w:szCs w:val="28"/>
        </w:rPr>
        <w:t>管理</w:t>
      </w:r>
      <w:r w:rsidRPr="00DE4FB2">
        <w:rPr>
          <w:rFonts w:hint="eastAsia"/>
          <w:b w:val="0"/>
          <w:bCs/>
          <w:sz w:val="28"/>
          <w:szCs w:val="28"/>
        </w:rPr>
        <w:t>職責</w:t>
      </w:r>
      <w:r>
        <w:rPr>
          <w:rFonts w:hint="eastAsia"/>
          <w:b w:val="0"/>
          <w:bCs/>
          <w:sz w:val="28"/>
          <w:szCs w:val="28"/>
        </w:rPr>
        <w:t>情事。</w:t>
      </w:r>
      <w:r w:rsidRPr="00AE4899">
        <w:rPr>
          <w:b w:val="0"/>
          <w:bCs/>
          <w:sz w:val="28"/>
          <w:szCs w:val="28"/>
        </w:rPr>
        <w:t>為完善</w:t>
      </w:r>
      <w:r w:rsidRPr="00AE4899">
        <w:rPr>
          <w:rFonts w:hint="eastAsia"/>
          <w:b w:val="0"/>
          <w:bCs/>
          <w:sz w:val="28"/>
          <w:szCs w:val="28"/>
        </w:rPr>
        <w:t>防災物資整備管理，</w:t>
      </w:r>
      <w:r>
        <w:rPr>
          <w:rFonts w:hint="eastAsia"/>
          <w:b w:val="0"/>
          <w:bCs/>
          <w:sz w:val="28"/>
          <w:szCs w:val="28"/>
        </w:rPr>
        <w:t>允宜督促</w:t>
      </w:r>
      <w:r w:rsidRPr="00AE4899">
        <w:rPr>
          <w:rFonts w:hint="eastAsia"/>
          <w:b w:val="0"/>
          <w:bCs/>
          <w:sz w:val="28"/>
          <w:szCs w:val="28"/>
        </w:rPr>
        <w:t>各公所參酌行政院公共工程委員會財物採購契約範本，簽訂防</w:t>
      </w:r>
      <w:r>
        <w:rPr>
          <w:rFonts w:hint="eastAsia"/>
          <w:b w:val="0"/>
          <w:bCs/>
          <w:sz w:val="28"/>
          <w:szCs w:val="28"/>
        </w:rPr>
        <w:t>備</w:t>
      </w:r>
      <w:r w:rsidRPr="00AE4899">
        <w:rPr>
          <w:rFonts w:hint="eastAsia"/>
          <w:b w:val="0"/>
          <w:bCs/>
          <w:sz w:val="28"/>
          <w:szCs w:val="28"/>
        </w:rPr>
        <w:t>災物資開口契約</w:t>
      </w:r>
      <w:r>
        <w:rPr>
          <w:rFonts w:hint="eastAsia"/>
          <w:b w:val="0"/>
          <w:bCs/>
          <w:sz w:val="28"/>
          <w:szCs w:val="28"/>
        </w:rPr>
        <w:t>條款</w:t>
      </w:r>
      <w:r w:rsidRPr="00AE4899">
        <w:rPr>
          <w:rFonts w:hint="eastAsia"/>
          <w:b w:val="0"/>
          <w:bCs/>
          <w:sz w:val="28"/>
          <w:szCs w:val="28"/>
        </w:rPr>
        <w:t>，並</w:t>
      </w:r>
      <w:r>
        <w:rPr>
          <w:rFonts w:hint="eastAsia"/>
          <w:b w:val="0"/>
          <w:bCs/>
          <w:sz w:val="28"/>
          <w:szCs w:val="28"/>
        </w:rPr>
        <w:t>確實辦理</w:t>
      </w:r>
      <w:r w:rsidRPr="00AE4899">
        <w:rPr>
          <w:rFonts w:hint="eastAsia"/>
          <w:b w:val="0"/>
          <w:bCs/>
          <w:sz w:val="28"/>
          <w:szCs w:val="28"/>
        </w:rPr>
        <w:t>災害防救物資、器材之儲備及檢查，暨</w:t>
      </w:r>
      <w:r>
        <w:rPr>
          <w:rFonts w:hint="eastAsia"/>
          <w:b w:val="0"/>
          <w:bCs/>
          <w:sz w:val="28"/>
          <w:szCs w:val="28"/>
        </w:rPr>
        <w:t>對</w:t>
      </w:r>
      <w:r w:rsidRPr="00AE4899">
        <w:rPr>
          <w:rFonts w:hint="eastAsia"/>
          <w:b w:val="0"/>
          <w:bCs/>
          <w:sz w:val="28"/>
          <w:szCs w:val="28"/>
        </w:rPr>
        <w:t>糧食、民生</w:t>
      </w:r>
      <w:r>
        <w:rPr>
          <w:rFonts w:hint="eastAsia"/>
          <w:b w:val="0"/>
          <w:bCs/>
          <w:sz w:val="28"/>
          <w:szCs w:val="28"/>
        </w:rPr>
        <w:t>必需</w:t>
      </w:r>
      <w:r w:rsidRPr="00AE4899">
        <w:rPr>
          <w:rFonts w:hint="eastAsia"/>
          <w:b w:val="0"/>
          <w:bCs/>
          <w:sz w:val="28"/>
          <w:szCs w:val="28"/>
        </w:rPr>
        <w:t>用品加強注意盤點</w:t>
      </w:r>
      <w:r>
        <w:rPr>
          <w:rFonts w:hint="eastAsia"/>
          <w:b w:val="0"/>
          <w:bCs/>
          <w:sz w:val="28"/>
          <w:szCs w:val="28"/>
        </w:rPr>
        <w:t>、</w:t>
      </w:r>
      <w:r w:rsidRPr="00AE4899">
        <w:rPr>
          <w:rFonts w:hint="eastAsia"/>
          <w:b w:val="0"/>
          <w:bCs/>
          <w:sz w:val="28"/>
          <w:szCs w:val="28"/>
        </w:rPr>
        <w:t>定期推陳，以保障災民食用</w:t>
      </w:r>
      <w:r>
        <w:rPr>
          <w:rFonts w:hint="eastAsia"/>
          <w:b w:val="0"/>
          <w:bCs/>
          <w:sz w:val="28"/>
          <w:szCs w:val="28"/>
        </w:rPr>
        <w:t>及用藥</w:t>
      </w:r>
      <w:r w:rsidRPr="00AE4899">
        <w:rPr>
          <w:rFonts w:hint="eastAsia"/>
          <w:b w:val="0"/>
          <w:bCs/>
          <w:sz w:val="28"/>
          <w:szCs w:val="28"/>
        </w:rPr>
        <w:t>安全</w:t>
      </w:r>
      <w:r w:rsidRPr="00C45F11">
        <w:rPr>
          <w:rFonts w:hint="eastAsia"/>
          <w:b w:val="0"/>
          <w:bCs/>
          <w:sz w:val="28"/>
          <w:szCs w:val="28"/>
        </w:rPr>
        <w:t>。</w:t>
      </w:r>
    </w:p>
    <w:p w:rsidR="007872A3" w:rsidRDefault="007872A3" w:rsidP="007872A3">
      <w:pPr>
        <w:overflowPunct w:val="0"/>
        <w:autoSpaceDE w:val="0"/>
        <w:autoSpaceDN w:val="0"/>
        <w:adjustRightInd w:val="0"/>
        <w:spacing w:line="518" w:lineRule="exact"/>
        <w:ind w:firstLineChars="200" w:firstLine="553"/>
        <w:jc w:val="both"/>
        <w:rPr>
          <w:rFonts w:ascii="標楷體" w:eastAsia="標楷體" w:hAnsi="標楷體"/>
          <w:sz w:val="28"/>
          <w:szCs w:val="28"/>
        </w:rPr>
      </w:pPr>
      <w:r>
        <w:rPr>
          <w:rFonts w:ascii="標楷體" w:eastAsia="標楷體" w:hAnsi="標楷體" w:hint="eastAsia"/>
          <w:b/>
          <w:spacing w:val="-2"/>
          <w:sz w:val="28"/>
          <w:szCs w:val="28"/>
        </w:rPr>
        <w:t>三、</w:t>
      </w:r>
      <w:r w:rsidR="00CE60C2" w:rsidRPr="00CE60C2">
        <w:rPr>
          <w:rFonts w:ascii="標楷體" w:eastAsia="標楷體" w:hAnsi="標楷體" w:hint="eastAsia"/>
          <w:b/>
          <w:spacing w:val="-2"/>
          <w:sz w:val="28"/>
          <w:szCs w:val="28"/>
        </w:rPr>
        <w:t>屏東縣身心障礙人口逐漸增加，為建置無障礙生活環境，已成立基金推動建築物無障礙設備（施）改善業務，惟行政管制情形尚欠周妥；又持續推動身心障礙者復康巴士服務，惟轄內部分地區民眾仍有未預約到車輛情形，且網路預約服務之帳號開通便利性尚有不足；另部分客運路線尚未提供無障礙公車服務，且開發行動應用軟體攸關身心障礙者交通資訊之提供，間有查詢功能未盡便利情事，允宜研謀策進相關行政管制作為，並積極提升復康巴士服務量能，鼓勵公車業者將舊有公車汰換為無障礙公車，及增進相關行動應用軟體之資訊查詢功能，以落實無障礙環境政策及保障身心障礙者權益</w:t>
      </w:r>
      <w:r>
        <w:rPr>
          <w:rFonts w:ascii="標楷體" w:eastAsia="標楷體" w:hAnsi="標楷體" w:hint="eastAsia"/>
          <w:b/>
          <w:spacing w:val="-2"/>
          <w:sz w:val="28"/>
          <w:szCs w:val="28"/>
        </w:rPr>
        <w:t>：</w:t>
      </w:r>
      <w:r w:rsidRPr="008B0319">
        <w:rPr>
          <w:rFonts w:ascii="標楷體" w:eastAsia="標楷體" w:hAnsi="標楷體" w:hint="eastAsia"/>
          <w:noProof/>
          <w:sz w:val="28"/>
          <w:szCs w:val="28"/>
        </w:rPr>
        <w:t>身心障礙者權利公約</w:t>
      </w:r>
      <w:r>
        <w:rPr>
          <w:rFonts w:ascii="標楷體" w:eastAsia="標楷體" w:hAnsi="標楷體" w:hint="eastAsia"/>
          <w:noProof/>
          <w:sz w:val="28"/>
          <w:szCs w:val="28"/>
        </w:rPr>
        <w:t>（</w:t>
      </w:r>
      <w:r w:rsidR="00951AF7">
        <w:rPr>
          <w:rFonts w:ascii="標楷體" w:eastAsia="標楷體" w:hAnsi="標楷體" w:hint="eastAsia"/>
          <w:noProof/>
          <w:sz w:val="28"/>
          <w:szCs w:val="28"/>
        </w:rPr>
        <w:t xml:space="preserve">The </w:t>
      </w:r>
      <w:r w:rsidR="00145790" w:rsidRPr="00145790">
        <w:rPr>
          <w:rFonts w:ascii="標楷體" w:eastAsia="標楷體" w:hAnsi="標楷體"/>
          <w:noProof/>
          <w:sz w:val="28"/>
          <w:szCs w:val="28"/>
        </w:rPr>
        <w:t>Convention on the Rights of Persons with Disabilities</w:t>
      </w:r>
      <w:r w:rsidR="00DB4E35">
        <w:rPr>
          <w:rFonts w:ascii="標楷體" w:eastAsia="標楷體" w:hAnsi="標楷體" w:hint="eastAsia"/>
          <w:noProof/>
          <w:sz w:val="28"/>
          <w:szCs w:val="28"/>
        </w:rPr>
        <w:t>，</w:t>
      </w:r>
      <w:r w:rsidRPr="008B0319">
        <w:rPr>
          <w:rFonts w:ascii="標楷體" w:eastAsia="標楷體" w:hAnsi="標楷體" w:hint="eastAsia"/>
          <w:noProof/>
          <w:sz w:val="28"/>
          <w:szCs w:val="28"/>
        </w:rPr>
        <w:t>CRPD</w:t>
      </w:r>
      <w:r>
        <w:rPr>
          <w:rFonts w:ascii="標楷體" w:eastAsia="標楷體" w:hAnsi="標楷體" w:hint="eastAsia"/>
          <w:noProof/>
          <w:sz w:val="28"/>
          <w:szCs w:val="28"/>
        </w:rPr>
        <w:t>）</w:t>
      </w:r>
      <w:r w:rsidRPr="008B0319">
        <w:rPr>
          <w:rFonts w:ascii="標楷體" w:eastAsia="標楷體" w:hAnsi="標楷體" w:hint="eastAsia"/>
          <w:noProof/>
          <w:sz w:val="28"/>
          <w:szCs w:val="28"/>
        </w:rPr>
        <w:t>，係聯合國大會於21世紀首部決議通過之人權公約，經總統於106年5月17日以華總一義字第10610026001號令公布，並依據我國身心障礙者權利公約施行法第12條規定，溯自103年12月3日生效，其中公約第9條規範，締約國應採取適當措施，確保身心障礙者在與其他人平等基礎上，無障礙地進出物理環境，使用交通工具，利用資訊及通信；又臺灣永續發展目標第9項核心目標申明，應「建構民眾可負擔、安全、對環境友善，且具韌性及可永續發展的運輸」，其具體目標9.3更揭櫫「提高無障礙的公共交通工具、設</w:t>
      </w:r>
      <w:r w:rsidRPr="0057175D">
        <w:rPr>
          <w:rFonts w:ascii="標楷體" w:eastAsia="標楷體" w:hAnsi="標楷體" w:hint="eastAsia"/>
          <w:noProof/>
          <w:spacing w:val="-2"/>
          <w:sz w:val="28"/>
          <w:szCs w:val="28"/>
        </w:rPr>
        <w:lastRenderedPageBreak/>
        <w:t>備與設施設置比例」。身心障礙者權益保障法第1條開宗明義規定，為維護身心障礙者之權益，保障其平等參與社會、政治、經濟、文化等之機會，促進其自立及發展，為各級主管機關之權責，查據中華民國統計資訊網資料，截至109年底</w:t>
      </w:r>
      <w:r w:rsidR="00951AF7" w:rsidRPr="0057175D">
        <w:rPr>
          <w:rFonts w:ascii="標楷體" w:eastAsia="標楷體" w:hAnsi="標楷體" w:hint="eastAsia"/>
          <w:noProof/>
          <w:spacing w:val="-2"/>
          <w:sz w:val="28"/>
          <w:szCs w:val="28"/>
        </w:rPr>
        <w:t>止</w:t>
      </w:r>
      <w:r w:rsidRPr="0057175D">
        <w:rPr>
          <w:rFonts w:ascii="標楷體" w:eastAsia="標楷體" w:hAnsi="標楷體" w:hint="eastAsia"/>
          <w:noProof/>
          <w:spacing w:val="-2"/>
          <w:sz w:val="28"/>
          <w:szCs w:val="28"/>
        </w:rPr>
        <w:t>，屏東縣身心障礙人數計52,249人，較95年底之46,388人，增加5,861人（成長12.63％），身心障礙人口占全縣總人口比率為6.43％，位居全國第7高；又屏東縣109年底之65歲以上老年人口計146,353人，較95年底之105,031人，增加41,322人（成長39.34％），且老年人口占全縣總人口比率為18.01％，位居全國第5高，隨著身心障礙人數增加及人口結構步入高齡社會，建置無障礙生活環境實已刻不容緩</w:t>
      </w:r>
      <w:r w:rsidRPr="0057175D">
        <w:rPr>
          <w:rFonts w:ascii="標楷體" w:eastAsia="標楷體" w:hAnsi="標楷體" w:hint="eastAsia"/>
          <w:spacing w:val="-2"/>
          <w:sz w:val="28"/>
          <w:szCs w:val="28"/>
        </w:rPr>
        <w:t>。茲綜合各方建言，</w:t>
      </w:r>
      <w:proofErr w:type="gramStart"/>
      <w:r w:rsidRPr="0057175D">
        <w:rPr>
          <w:rFonts w:ascii="標楷體" w:eastAsia="標楷體" w:hAnsi="標楷體" w:hint="eastAsia"/>
          <w:spacing w:val="-2"/>
          <w:sz w:val="28"/>
          <w:szCs w:val="28"/>
        </w:rPr>
        <w:t>列述如次</w:t>
      </w:r>
      <w:proofErr w:type="gramEnd"/>
      <w:r w:rsidRPr="0057175D">
        <w:rPr>
          <w:rFonts w:ascii="標楷體" w:eastAsia="標楷體" w:hAnsi="標楷體" w:hint="eastAsia"/>
          <w:spacing w:val="-2"/>
          <w:sz w:val="28"/>
          <w:szCs w:val="28"/>
        </w:rPr>
        <w:t>：</w:t>
      </w:r>
    </w:p>
    <w:p w:rsidR="007872A3" w:rsidRPr="007566F7" w:rsidRDefault="007872A3" w:rsidP="002F4F67">
      <w:pPr>
        <w:overflowPunct w:val="0"/>
        <w:autoSpaceDE w:val="0"/>
        <w:autoSpaceDN w:val="0"/>
        <w:adjustRightInd w:val="0"/>
        <w:spacing w:line="520" w:lineRule="exact"/>
        <w:ind w:firstLineChars="200" w:firstLine="545"/>
        <w:jc w:val="both"/>
        <w:rPr>
          <w:rFonts w:ascii="標楷體" w:eastAsia="標楷體" w:hAnsi="標楷體"/>
          <w:b/>
          <w:color w:val="FF0000"/>
          <w:spacing w:val="-2"/>
          <w:sz w:val="28"/>
          <w:szCs w:val="28"/>
        </w:rPr>
      </w:pPr>
      <w:bookmarkStart w:id="14" w:name="_Hlk76131319"/>
      <w:r w:rsidRPr="00F84AAD">
        <w:rPr>
          <w:rFonts w:ascii="標楷體" w:eastAsia="標楷體" w:hAnsi="標楷體" w:hint="eastAsia"/>
          <w:b/>
          <w:spacing w:val="-4"/>
          <w:sz w:val="28"/>
          <w:szCs w:val="28"/>
        </w:rPr>
        <w:t>（一）為實踐無障礙環境政策，成立基金推動屏東縣建築物無障礙設備（施）改善業務，</w:t>
      </w:r>
      <w:proofErr w:type="gramStart"/>
      <w:r w:rsidRPr="00F84AAD">
        <w:rPr>
          <w:rFonts w:ascii="標楷體" w:eastAsia="標楷體" w:hAnsi="標楷體" w:hint="eastAsia"/>
          <w:b/>
          <w:spacing w:val="-4"/>
          <w:sz w:val="28"/>
          <w:szCs w:val="28"/>
        </w:rPr>
        <w:t>惟間</w:t>
      </w:r>
      <w:r w:rsidR="003B69FB">
        <w:rPr>
          <w:rFonts w:ascii="標楷體" w:eastAsia="標楷體" w:hAnsi="標楷體" w:hint="eastAsia"/>
          <w:b/>
          <w:spacing w:val="-4"/>
          <w:sz w:val="28"/>
          <w:szCs w:val="28"/>
        </w:rPr>
        <w:t>有行政</w:t>
      </w:r>
      <w:proofErr w:type="gramEnd"/>
      <w:r w:rsidR="003B69FB">
        <w:rPr>
          <w:rFonts w:ascii="標楷體" w:eastAsia="標楷體" w:hAnsi="標楷體" w:hint="eastAsia"/>
          <w:b/>
          <w:spacing w:val="-4"/>
          <w:sz w:val="28"/>
          <w:szCs w:val="28"/>
        </w:rPr>
        <w:t>管制作為尚欠積極確實</w:t>
      </w:r>
      <w:r w:rsidR="000C3076">
        <w:rPr>
          <w:rFonts w:ascii="標楷體" w:eastAsia="標楷體" w:hAnsi="標楷體" w:hint="eastAsia"/>
          <w:b/>
          <w:spacing w:val="-4"/>
          <w:sz w:val="28"/>
          <w:szCs w:val="28"/>
        </w:rPr>
        <w:t>、</w:t>
      </w:r>
      <w:r w:rsidR="003B69FB">
        <w:rPr>
          <w:rFonts w:ascii="標楷體" w:eastAsia="標楷體" w:hAnsi="標楷體" w:hint="eastAsia"/>
          <w:b/>
          <w:spacing w:val="-4"/>
          <w:sz w:val="28"/>
          <w:szCs w:val="28"/>
        </w:rPr>
        <w:t>未落實追蹤複查及列管機制等情事，允宜</w:t>
      </w:r>
      <w:r w:rsidRPr="00F84AAD">
        <w:rPr>
          <w:rFonts w:ascii="標楷體" w:eastAsia="標楷體" w:hAnsi="標楷體" w:hint="eastAsia"/>
          <w:b/>
          <w:spacing w:val="-4"/>
          <w:sz w:val="28"/>
          <w:szCs w:val="28"/>
        </w:rPr>
        <w:t>強化預算執行管考及落實違規裁罰制度，加強公共建築物無障礙生活環境業務之推動與相關行政管制作為</w:t>
      </w:r>
      <w:r w:rsidR="008C3FB3">
        <w:rPr>
          <w:rFonts w:ascii="標楷體" w:eastAsia="標楷體" w:hAnsi="標楷體" w:hint="eastAsia"/>
          <w:b/>
          <w:spacing w:val="-4"/>
          <w:sz w:val="28"/>
          <w:szCs w:val="28"/>
        </w:rPr>
        <w:t>，並</w:t>
      </w:r>
      <w:proofErr w:type="gramStart"/>
      <w:r w:rsidR="008C3FB3">
        <w:rPr>
          <w:rFonts w:ascii="標楷體" w:eastAsia="標楷體" w:hAnsi="標楷體" w:hint="eastAsia"/>
          <w:b/>
          <w:spacing w:val="-4"/>
          <w:sz w:val="28"/>
          <w:szCs w:val="28"/>
        </w:rPr>
        <w:t>強化</w:t>
      </w:r>
      <w:r w:rsidRPr="00F84AAD">
        <w:rPr>
          <w:rFonts w:ascii="標楷體" w:eastAsia="標楷體" w:hAnsi="標楷體" w:hint="eastAsia"/>
          <w:b/>
          <w:spacing w:val="-4"/>
          <w:sz w:val="28"/>
          <w:szCs w:val="28"/>
        </w:rPr>
        <w:t>跨域協調</w:t>
      </w:r>
      <w:proofErr w:type="gramEnd"/>
      <w:r w:rsidRPr="00F84AAD">
        <w:rPr>
          <w:rFonts w:ascii="標楷體" w:eastAsia="標楷體" w:hAnsi="標楷體" w:hint="eastAsia"/>
          <w:b/>
          <w:spacing w:val="-4"/>
          <w:sz w:val="28"/>
          <w:szCs w:val="28"/>
        </w:rPr>
        <w:t>聯繫，確切落實控管機制，提升既有公共建築物無障礙設備（施）改善成效，以促進身心障礙者權利之實現：</w:t>
      </w:r>
      <w:r w:rsidRPr="00F84AAD">
        <w:rPr>
          <w:rFonts w:ascii="標楷體" w:eastAsia="標楷體" w:hAnsi="標楷體" w:hint="eastAsia"/>
          <w:noProof/>
          <w:spacing w:val="-4"/>
          <w:sz w:val="28"/>
          <w:szCs w:val="28"/>
        </w:rPr>
        <w:t>依據</w:t>
      </w:r>
      <w:r w:rsidR="008C3FB3" w:rsidRPr="008C3FB3">
        <w:rPr>
          <w:rFonts w:ascii="標楷體" w:eastAsia="標楷體" w:hAnsi="標楷體" w:hint="eastAsia"/>
          <w:noProof/>
          <w:spacing w:val="-4"/>
          <w:sz w:val="28"/>
          <w:szCs w:val="28"/>
        </w:rPr>
        <w:t>身心障礙者權益保障法</w:t>
      </w:r>
      <w:r w:rsidRPr="00F84AAD">
        <w:rPr>
          <w:rFonts w:ascii="標楷體" w:eastAsia="標楷體" w:hAnsi="標楷體" w:hint="eastAsia"/>
          <w:noProof/>
          <w:spacing w:val="-4"/>
          <w:sz w:val="28"/>
          <w:szCs w:val="28"/>
        </w:rPr>
        <w:t>第57條第3項規定，公共建築物及活動場所之無障礙設備（施）不符合規定者，各級目的事業主管機關應令其所有權人或管理機關負責人改善，但因特殊情形，設置無障礙設備（施）確有困難者，得由所有權人或管理機關負責人提具替代改善計畫，申報各級目的事業主管機關核定，並核定改善期限。違反規定未改善、未提具替代改善計畫或未依核定改善計畫之期限改善完成者，依</w:t>
      </w:r>
      <w:r w:rsidR="008C3FB3">
        <w:rPr>
          <w:rFonts w:ascii="標楷體" w:eastAsia="標楷體" w:hAnsi="標楷體" w:hint="eastAsia"/>
          <w:noProof/>
          <w:spacing w:val="-4"/>
          <w:sz w:val="28"/>
          <w:szCs w:val="28"/>
        </w:rPr>
        <w:t>同</w:t>
      </w:r>
      <w:r w:rsidRPr="00F84AAD">
        <w:rPr>
          <w:rFonts w:ascii="標楷體" w:eastAsia="標楷體" w:hAnsi="標楷體" w:hint="eastAsia"/>
          <w:noProof/>
          <w:spacing w:val="-4"/>
          <w:sz w:val="28"/>
          <w:szCs w:val="28"/>
        </w:rPr>
        <w:t>法第88條第1項規定處罰。屏東縣政府為保障縣內公共建築物設備（施）供行動不便者之正常使用，促進民眾對行動不便者空間與環境之重視，於95年度設立屏東縣建築物無障礙設備與設施改善基金，迄10</w:t>
      </w:r>
      <w:r w:rsidR="000C3076">
        <w:rPr>
          <w:rFonts w:ascii="標楷體" w:eastAsia="標楷體" w:hAnsi="標楷體" w:hint="eastAsia"/>
          <w:noProof/>
          <w:spacing w:val="-4"/>
          <w:sz w:val="28"/>
          <w:szCs w:val="28"/>
        </w:rPr>
        <w:t>9</w:t>
      </w:r>
      <w:r w:rsidRPr="00F84AAD">
        <w:rPr>
          <w:rFonts w:ascii="標楷體" w:eastAsia="標楷體" w:hAnsi="標楷體" w:hint="eastAsia"/>
          <w:noProof/>
          <w:spacing w:val="-4"/>
          <w:sz w:val="28"/>
          <w:szCs w:val="28"/>
        </w:rPr>
        <w:t>年度已歷1</w:t>
      </w:r>
      <w:r w:rsidR="000C3076">
        <w:rPr>
          <w:rFonts w:ascii="標楷體" w:eastAsia="標楷體" w:hAnsi="標楷體" w:hint="eastAsia"/>
          <w:noProof/>
          <w:spacing w:val="-4"/>
          <w:sz w:val="28"/>
          <w:szCs w:val="28"/>
        </w:rPr>
        <w:t>5</w:t>
      </w:r>
      <w:r w:rsidRPr="00F84AAD">
        <w:rPr>
          <w:rFonts w:ascii="標楷體" w:eastAsia="標楷體" w:hAnsi="標楷體" w:hint="eastAsia"/>
          <w:noProof/>
          <w:spacing w:val="-4"/>
          <w:sz w:val="28"/>
          <w:szCs w:val="28"/>
        </w:rPr>
        <w:t>載，其間違規罰款收入預算執行情形（表</w:t>
      </w:r>
      <w:r w:rsidRPr="00F84AAD">
        <w:rPr>
          <w:rFonts w:ascii="標楷體" w:eastAsia="標楷體" w:hAnsi="標楷體"/>
          <w:noProof/>
          <w:spacing w:val="-4"/>
          <w:sz w:val="28"/>
          <w:szCs w:val="28"/>
        </w:rPr>
        <w:t>4</w:t>
      </w:r>
      <w:r w:rsidRPr="00F84AAD">
        <w:rPr>
          <w:rFonts w:ascii="標楷體" w:eastAsia="標楷體" w:hAnsi="標楷體" w:hint="eastAsia"/>
          <w:noProof/>
          <w:spacing w:val="-4"/>
          <w:sz w:val="28"/>
          <w:szCs w:val="28"/>
        </w:rPr>
        <w:t>），除96年度外，決算結果均較預算短收，短收比率主要介於60％至100％之間，據內政部營建署104至108年度公共建築物無障礙生活環境及騎樓整</w:t>
      </w:r>
      <w:r w:rsidRPr="00F84AAD">
        <w:rPr>
          <w:rFonts w:ascii="標楷體" w:eastAsia="標楷體" w:hAnsi="標楷體" w:hint="eastAsia"/>
          <w:noProof/>
          <w:spacing w:val="-2"/>
          <w:sz w:val="28"/>
          <w:szCs w:val="28"/>
        </w:rPr>
        <w:t>平示範計畫業務督導考核結果，屏東縣公共建築物無障礙生活環境業務督導成績分別為85.6分、82分、71.7分、81.1分、70.7分，大致呈下降趨勢，其中108年業務評分，按其評分</w:t>
      </w:r>
      <w:r w:rsidRPr="00F84AAD">
        <w:rPr>
          <w:rFonts w:ascii="標楷體" w:eastAsia="標楷體" w:hAnsi="標楷體" w:hint="eastAsia"/>
          <w:noProof/>
          <w:spacing w:val="-2"/>
          <w:sz w:val="28"/>
          <w:szCs w:val="28"/>
        </w:rPr>
        <w:lastRenderedPageBreak/>
        <w:t>指標之得分率分析，該府在「分期改善計畫應改善目</w:t>
      </w:r>
      <w:r w:rsidRPr="008B0319">
        <w:rPr>
          <w:rFonts w:ascii="標楷體" w:eastAsia="標楷體" w:hAnsi="標楷體" w:hint="eastAsia"/>
          <w:noProof/>
          <w:sz w:val="28"/>
          <w:szCs w:val="28"/>
        </w:rPr>
        <w:t>標值」未得分最低，及「考</w:t>
      </w:r>
      <w:r w:rsidRPr="00F84AAD">
        <w:rPr>
          <w:rFonts w:ascii="標楷體" w:eastAsia="標楷體" w:hAnsi="標楷體" w:hint="eastAsia"/>
          <w:noProof/>
          <w:spacing w:val="-2"/>
          <w:sz w:val="28"/>
          <w:szCs w:val="28"/>
        </w:rPr>
        <w:t>核期程改善完成案件數」9.6％次之，「積極作為」28.75％再次之，考核結果尚欠理想，顯示以勘查輔導替代裁罰手段之成效不彰，有待檢討依規定落實違規裁罰制度及強化預算執行管考，以有效落實無障礙環境政策。另為建構有愛無礙幸福城市，該府已研訂既有公共建築物分期分區改善計畫，截至109年9</w:t>
      </w:r>
      <w:r w:rsidR="00BB35C6">
        <w:rPr>
          <w:noProof/>
        </w:rPr>
        <w:pict>
          <v:shape id="文字方塊 39" o:spid="_x0000_s1037" type="#_x0000_t202" style="position:absolute;left:0;text-align:left;margin-left:242.55pt;margin-top:215.95pt;width:252.65pt;height:351.05pt;z-index:-25161625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wrapcoords="0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" stroked="f">
            <v:fill opacity="0"/>
            <v:textbox style="mso-next-textbox:#文字方塊 39" inset="0,0,0,0">
              <w:txbxContent>
                <w:p w:rsidR="0057175D" w:rsidRDefault="0057175D" w:rsidP="007872A3">
                  <w:pPr>
                    <w:spacing w:line="300" w:lineRule="exact"/>
                    <w:ind w:left="658" w:rightChars="57" w:right="137" w:hangingChars="274" w:hanging="658"/>
                    <w:rPr>
                      <w:rFonts w:ascii="標楷體" w:eastAsia="標楷體" w:hAnsi="標楷體"/>
                      <w:b/>
                      <w:spacing w:val="-6"/>
                    </w:rPr>
                  </w:pPr>
                  <w:r w:rsidRPr="007873BC">
                    <w:rPr>
                      <w:rFonts w:ascii="標楷體" w:eastAsia="標楷體" w:hAnsi="標楷體"/>
                      <w:b/>
                    </w:rPr>
                    <w:t>表</w:t>
                  </w:r>
                  <w:r>
                    <w:rPr>
                      <w:rFonts w:ascii="標楷體" w:eastAsia="標楷體" w:hAnsi="標楷體"/>
                      <w:b/>
                    </w:rPr>
                    <w:t>4</w:t>
                  </w:r>
                  <w:r w:rsidRPr="007873BC">
                    <w:rPr>
                      <w:rFonts w:ascii="標楷體" w:eastAsia="標楷體" w:hAnsi="標楷體" w:hint="eastAsia"/>
                      <w:b/>
                    </w:rPr>
                    <w:t xml:space="preserve"> </w:t>
                  </w:r>
                  <w:r w:rsidRPr="007873BC">
                    <w:rPr>
                      <w:rFonts w:ascii="標楷體" w:eastAsia="標楷體" w:hAnsi="標楷體"/>
                      <w:b/>
                    </w:rPr>
                    <w:t xml:space="preserve"> </w:t>
                  </w:r>
                  <w:r w:rsidRPr="00F84AAD">
                    <w:rPr>
                      <w:rFonts w:ascii="標楷體" w:eastAsia="標楷體" w:hAnsi="標楷體" w:hint="eastAsia"/>
                      <w:b/>
                      <w:spacing w:val="-6"/>
                    </w:rPr>
                    <w:t>屏東縣建築物無障礙設備與設施改善基金</w:t>
                  </w:r>
                </w:p>
                <w:p w:rsidR="0057175D" w:rsidRPr="007873BC" w:rsidRDefault="0057175D" w:rsidP="007872A3">
                  <w:pPr>
                    <w:spacing w:line="300" w:lineRule="exact"/>
                    <w:ind w:leftChars="260" w:left="624" w:rightChars="57" w:right="137" w:firstLineChars="20" w:firstLine="46"/>
                    <w:rPr>
                      <w:rFonts w:ascii="標楷體" w:eastAsia="標楷體" w:hAnsi="標楷體"/>
                      <w:b/>
                    </w:rPr>
                  </w:pPr>
                  <w:r w:rsidRPr="00F84AAD">
                    <w:rPr>
                      <w:rFonts w:ascii="標楷體" w:eastAsia="標楷體" w:hAnsi="標楷體" w:hint="eastAsia"/>
                      <w:b/>
                      <w:spacing w:val="-6"/>
                    </w:rPr>
                    <w:t>違規罰款收入預算執行情形</w:t>
                  </w:r>
                </w:p>
                <w:p w:rsidR="0057175D" w:rsidRPr="0091305F" w:rsidRDefault="0057175D" w:rsidP="007872A3">
                  <w:pPr>
                    <w:wordWrap w:val="0"/>
                    <w:spacing w:line="240" w:lineRule="exact"/>
                    <w:ind w:rightChars="80" w:right="192" w:firstLineChars="23" w:firstLine="46"/>
                    <w:jc w:val="right"/>
                    <w:rPr>
                      <w:rFonts w:ascii="標楷體" w:eastAsia="標楷體" w:hAnsi="標楷體" w:cs="新細明體"/>
                      <w:sz w:val="20"/>
                    </w:rPr>
                  </w:pPr>
                  <w:r w:rsidRPr="006A63D1">
                    <w:rPr>
                      <w:rFonts w:ascii="標楷體" w:eastAsia="標楷體" w:hAnsi="標楷體" w:hint="eastAsia"/>
                      <w:sz w:val="20"/>
                    </w:rPr>
                    <w:t>單位：</w:t>
                  </w:r>
                  <w:r>
                    <w:rPr>
                      <w:rFonts w:ascii="標楷體" w:eastAsia="標楷體" w:hAnsi="標楷體" w:hint="eastAsia"/>
                      <w:sz w:val="20"/>
                    </w:rPr>
                    <w:t>新臺幣元</w:t>
                  </w:r>
                  <w:r w:rsidR="000C3076">
                    <w:rPr>
                      <w:rFonts w:ascii="標楷體" w:eastAsia="標楷體" w:hAnsi="標楷體" w:hint="eastAsia"/>
                      <w:sz w:val="20"/>
                    </w:rPr>
                    <w:t>、</w:t>
                  </w:r>
                  <w:r w:rsidR="000C3076" w:rsidRPr="000C3076">
                    <w:rPr>
                      <w:rFonts w:ascii="標楷體" w:eastAsia="標楷體" w:hAnsi="標楷體" w:hint="eastAsia"/>
                      <w:sz w:val="20"/>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4"/>
                    <w:gridCol w:w="874"/>
                    <w:gridCol w:w="874"/>
                    <w:gridCol w:w="1329"/>
                    <w:gridCol w:w="1329"/>
                  </w:tblGrid>
                  <w:tr w:rsidR="0057175D" w:rsidRPr="003332DE" w:rsidTr="007872A3">
                    <w:trPr>
                      <w:trHeight w:val="279"/>
                    </w:trPr>
                    <w:tc>
                      <w:tcPr>
                        <w:tcW w:w="454" w:type="dxa"/>
                        <w:vMerge w:val="restart"/>
                        <w:shd w:val="clear" w:color="auto" w:fill="B6DDE8" w:themeFill="accent5" w:themeFillTint="66"/>
                        <w:vAlign w:val="center"/>
                      </w:tcPr>
                      <w:p w:rsidR="0057175D" w:rsidRPr="0091032C" w:rsidRDefault="0057175D" w:rsidP="007872A3">
                        <w:pPr>
                          <w:spacing w:line="240" w:lineRule="exact"/>
                          <w:ind w:leftChars="-45" w:left="-108" w:rightChars="-45" w:right="-108"/>
                          <w:jc w:val="center"/>
                          <w:rPr>
                            <w:rFonts w:ascii="標楷體" w:eastAsia="標楷體" w:hAnsi="標楷體"/>
                            <w:snapToGrid w:val="0"/>
                            <w:color w:val="000000"/>
                            <w:spacing w:val="4"/>
                            <w:kern w:val="0"/>
                            <w:sz w:val="20"/>
                          </w:rPr>
                        </w:pPr>
                        <w:r w:rsidRPr="0091032C">
                          <w:rPr>
                            <w:rFonts w:ascii="標楷體" w:eastAsia="標楷體" w:hAnsi="標楷體" w:hint="eastAsia"/>
                            <w:snapToGrid w:val="0"/>
                            <w:color w:val="000000"/>
                            <w:spacing w:val="4"/>
                            <w:kern w:val="0"/>
                            <w:sz w:val="20"/>
                          </w:rPr>
                          <w:t>年度</w:t>
                        </w:r>
                      </w:p>
                    </w:tc>
                    <w:tc>
                      <w:tcPr>
                        <w:tcW w:w="874" w:type="dxa"/>
                        <w:vMerge w:val="restart"/>
                        <w:shd w:val="clear" w:color="auto" w:fill="B6DDE8" w:themeFill="accent5" w:themeFillTint="66"/>
                        <w:vAlign w:val="center"/>
                      </w:tcPr>
                      <w:p w:rsidR="0057175D" w:rsidRPr="0091032C" w:rsidRDefault="0057175D" w:rsidP="007872A3">
                        <w:pPr>
                          <w:spacing w:line="240" w:lineRule="exact"/>
                          <w:jc w:val="center"/>
                          <w:rPr>
                            <w:rFonts w:ascii="標楷體" w:eastAsia="標楷體" w:hAnsi="標楷體"/>
                            <w:snapToGrid w:val="0"/>
                            <w:color w:val="000000"/>
                            <w:spacing w:val="4"/>
                            <w:kern w:val="0"/>
                            <w:sz w:val="20"/>
                          </w:rPr>
                        </w:pPr>
                        <w:r w:rsidRPr="0091032C">
                          <w:rPr>
                            <w:rFonts w:ascii="標楷體" w:eastAsia="標楷體" w:hAnsi="標楷體" w:hint="eastAsia"/>
                            <w:snapToGrid w:val="0"/>
                            <w:color w:val="000000"/>
                            <w:spacing w:val="4"/>
                            <w:kern w:val="0"/>
                            <w:sz w:val="20"/>
                          </w:rPr>
                          <w:t>預算數</w:t>
                        </w:r>
                      </w:p>
                    </w:tc>
                    <w:tc>
                      <w:tcPr>
                        <w:tcW w:w="874" w:type="dxa"/>
                        <w:vMerge w:val="restart"/>
                        <w:shd w:val="clear" w:color="auto" w:fill="B6DDE8" w:themeFill="accent5" w:themeFillTint="66"/>
                        <w:vAlign w:val="center"/>
                      </w:tcPr>
                      <w:p w:rsidR="0057175D" w:rsidRPr="0091032C" w:rsidRDefault="0057175D" w:rsidP="007872A3">
                        <w:pPr>
                          <w:spacing w:line="240" w:lineRule="exact"/>
                          <w:jc w:val="center"/>
                          <w:rPr>
                            <w:rFonts w:ascii="標楷體" w:eastAsia="標楷體" w:hAnsi="標楷體"/>
                            <w:snapToGrid w:val="0"/>
                            <w:color w:val="000000"/>
                            <w:spacing w:val="4"/>
                            <w:kern w:val="0"/>
                            <w:sz w:val="20"/>
                          </w:rPr>
                        </w:pPr>
                        <w:r w:rsidRPr="0091032C">
                          <w:rPr>
                            <w:rFonts w:ascii="標楷體" w:eastAsia="標楷體" w:hAnsi="標楷體" w:hint="eastAsia"/>
                            <w:snapToGrid w:val="0"/>
                            <w:color w:val="000000"/>
                            <w:spacing w:val="4"/>
                            <w:kern w:val="0"/>
                            <w:sz w:val="20"/>
                          </w:rPr>
                          <w:t>決算數</w:t>
                        </w:r>
                      </w:p>
                    </w:tc>
                    <w:tc>
                      <w:tcPr>
                        <w:tcW w:w="2658" w:type="dxa"/>
                        <w:gridSpan w:val="2"/>
                        <w:shd w:val="clear" w:color="auto" w:fill="B6DDE8" w:themeFill="accent5" w:themeFillTint="66"/>
                      </w:tcPr>
                      <w:p w:rsidR="0057175D" w:rsidRPr="0091032C" w:rsidRDefault="0057175D" w:rsidP="007872A3">
                        <w:pPr>
                          <w:spacing w:line="240" w:lineRule="exact"/>
                          <w:jc w:val="center"/>
                          <w:rPr>
                            <w:rFonts w:ascii="標楷體" w:eastAsia="標楷體" w:hAnsi="標楷體"/>
                            <w:snapToGrid w:val="0"/>
                            <w:color w:val="000000"/>
                            <w:spacing w:val="4"/>
                            <w:kern w:val="0"/>
                            <w:sz w:val="20"/>
                          </w:rPr>
                        </w:pPr>
                        <w:r w:rsidRPr="0091032C">
                          <w:rPr>
                            <w:rFonts w:ascii="標楷體" w:eastAsia="標楷體" w:hAnsi="標楷體" w:hint="eastAsia"/>
                            <w:snapToGrid w:val="0"/>
                            <w:color w:val="000000"/>
                            <w:spacing w:val="4"/>
                            <w:kern w:val="0"/>
                            <w:sz w:val="20"/>
                          </w:rPr>
                          <w:t>決算數與預算數比較增減</w:t>
                        </w:r>
                      </w:p>
                    </w:tc>
                  </w:tr>
                  <w:tr w:rsidR="0057175D" w:rsidRPr="003332DE" w:rsidTr="007872A3">
                    <w:tc>
                      <w:tcPr>
                        <w:tcW w:w="454" w:type="dxa"/>
                        <w:vMerge/>
                        <w:shd w:val="clear" w:color="auto" w:fill="B6DDE8" w:themeFill="accent5" w:themeFillTint="66"/>
                      </w:tcPr>
                      <w:p w:rsidR="0057175D" w:rsidRPr="0091032C" w:rsidRDefault="0057175D" w:rsidP="007872A3">
                        <w:pPr>
                          <w:spacing w:line="240" w:lineRule="exact"/>
                          <w:ind w:rightChars="55" w:right="132"/>
                          <w:jc w:val="center"/>
                          <w:rPr>
                            <w:rFonts w:ascii="標楷體" w:eastAsia="標楷體" w:hAnsi="標楷體"/>
                            <w:snapToGrid w:val="0"/>
                            <w:color w:val="000000"/>
                            <w:spacing w:val="4"/>
                            <w:kern w:val="0"/>
                            <w:sz w:val="20"/>
                          </w:rPr>
                        </w:pPr>
                      </w:p>
                    </w:tc>
                    <w:tc>
                      <w:tcPr>
                        <w:tcW w:w="874" w:type="dxa"/>
                        <w:vMerge/>
                        <w:shd w:val="clear" w:color="auto" w:fill="B6DDE8" w:themeFill="accent5" w:themeFillTint="66"/>
                      </w:tcPr>
                      <w:p w:rsidR="0057175D" w:rsidRPr="0091032C" w:rsidRDefault="0057175D" w:rsidP="007872A3">
                        <w:pPr>
                          <w:spacing w:line="240" w:lineRule="exact"/>
                          <w:ind w:rightChars="55" w:right="132"/>
                          <w:jc w:val="both"/>
                          <w:rPr>
                            <w:rFonts w:ascii="標楷體" w:eastAsia="標楷體" w:hAnsi="標楷體"/>
                            <w:snapToGrid w:val="0"/>
                            <w:color w:val="000000"/>
                            <w:spacing w:val="4"/>
                            <w:kern w:val="0"/>
                            <w:sz w:val="20"/>
                          </w:rPr>
                        </w:pPr>
                      </w:p>
                    </w:tc>
                    <w:tc>
                      <w:tcPr>
                        <w:tcW w:w="874" w:type="dxa"/>
                        <w:vMerge/>
                        <w:shd w:val="clear" w:color="auto" w:fill="B6DDE8" w:themeFill="accent5" w:themeFillTint="66"/>
                      </w:tcPr>
                      <w:p w:rsidR="0057175D" w:rsidRPr="0091032C" w:rsidRDefault="0057175D" w:rsidP="007872A3">
                        <w:pPr>
                          <w:spacing w:line="240" w:lineRule="exact"/>
                          <w:ind w:rightChars="55" w:right="132"/>
                          <w:jc w:val="both"/>
                          <w:rPr>
                            <w:rFonts w:ascii="標楷體" w:eastAsia="標楷體" w:hAnsi="標楷體"/>
                            <w:snapToGrid w:val="0"/>
                            <w:color w:val="000000"/>
                            <w:spacing w:val="4"/>
                            <w:kern w:val="0"/>
                            <w:sz w:val="20"/>
                          </w:rPr>
                        </w:pPr>
                      </w:p>
                    </w:tc>
                    <w:tc>
                      <w:tcPr>
                        <w:tcW w:w="1329" w:type="dxa"/>
                        <w:shd w:val="clear" w:color="auto" w:fill="B6DDE8" w:themeFill="accent5" w:themeFillTint="66"/>
                      </w:tcPr>
                      <w:p w:rsidR="0057175D" w:rsidRPr="0091032C" w:rsidRDefault="0057175D" w:rsidP="000C3076">
                        <w:pPr>
                          <w:spacing w:line="240" w:lineRule="exact"/>
                          <w:ind w:leftChars="-46" w:left="-110" w:rightChars="-73" w:right="-175"/>
                          <w:jc w:val="center"/>
                          <w:rPr>
                            <w:rFonts w:ascii="標楷體" w:eastAsia="標楷體" w:hAnsi="標楷體"/>
                            <w:snapToGrid w:val="0"/>
                            <w:color w:val="000000"/>
                            <w:spacing w:val="4"/>
                            <w:kern w:val="0"/>
                            <w:sz w:val="20"/>
                          </w:rPr>
                        </w:pPr>
                        <w:r w:rsidRPr="0091032C">
                          <w:rPr>
                            <w:rFonts w:ascii="標楷體" w:eastAsia="標楷體" w:hAnsi="標楷體" w:hint="eastAsia"/>
                            <w:snapToGrid w:val="0"/>
                            <w:color w:val="000000"/>
                            <w:spacing w:val="4"/>
                            <w:kern w:val="0"/>
                            <w:sz w:val="20"/>
                          </w:rPr>
                          <w:t>金額</w:t>
                        </w:r>
                      </w:p>
                    </w:tc>
                    <w:tc>
                      <w:tcPr>
                        <w:tcW w:w="1329" w:type="dxa"/>
                        <w:shd w:val="clear" w:color="auto" w:fill="B6DDE8" w:themeFill="accent5" w:themeFillTint="66"/>
                      </w:tcPr>
                      <w:p w:rsidR="0057175D" w:rsidRPr="0091032C" w:rsidRDefault="000C3076" w:rsidP="000C3076">
                        <w:pPr>
                          <w:spacing w:line="240" w:lineRule="exact"/>
                          <w:ind w:leftChars="-16" w:left="-38" w:rightChars="-45" w:right="-108"/>
                          <w:jc w:val="center"/>
                          <w:rPr>
                            <w:rFonts w:ascii="標楷體" w:eastAsia="標楷體" w:hAnsi="標楷體"/>
                            <w:snapToGrid w:val="0"/>
                            <w:color w:val="000000"/>
                            <w:spacing w:val="4"/>
                            <w:kern w:val="0"/>
                            <w:sz w:val="20"/>
                          </w:rPr>
                        </w:pPr>
                        <w:r>
                          <w:rPr>
                            <w:rFonts w:ascii="標楷體" w:eastAsia="標楷體" w:hAnsi="標楷體" w:hint="eastAsia"/>
                            <w:snapToGrid w:val="0"/>
                            <w:color w:val="000000"/>
                            <w:spacing w:val="4"/>
                            <w:kern w:val="0"/>
                            <w:sz w:val="20"/>
                          </w:rPr>
                          <w:t>比率</w:t>
                        </w:r>
                      </w:p>
                    </w:tc>
                  </w:tr>
                  <w:tr w:rsidR="0057175D" w:rsidRPr="003332DE" w:rsidTr="000C3076">
                    <w:trPr>
                      <w:trHeight w:val="312"/>
                    </w:trPr>
                    <w:tc>
                      <w:tcPr>
                        <w:tcW w:w="454" w:type="dxa"/>
                        <w:shd w:val="clear" w:color="auto" w:fill="auto"/>
                        <w:vAlign w:val="center"/>
                      </w:tcPr>
                      <w:p w:rsidR="0057175D" w:rsidRPr="003332DE" w:rsidRDefault="0057175D" w:rsidP="007872A3">
                        <w:pPr>
                          <w:spacing w:line="240" w:lineRule="exact"/>
                          <w:ind w:leftChars="-45" w:left="-108" w:rightChars="-45" w:right="-108"/>
                          <w:jc w:val="center"/>
                          <w:rPr>
                            <w:rFonts w:ascii="標楷體" w:eastAsia="標楷體" w:hAnsi="標楷體"/>
                            <w:snapToGrid w:val="0"/>
                            <w:color w:val="000000"/>
                            <w:spacing w:val="4"/>
                            <w:kern w:val="0"/>
                            <w:sz w:val="18"/>
                            <w:szCs w:val="18"/>
                          </w:rPr>
                        </w:pPr>
                        <w:r w:rsidRPr="003332DE">
                          <w:rPr>
                            <w:rFonts w:ascii="標楷體" w:eastAsia="標楷體" w:hAnsi="標楷體" w:hint="eastAsia"/>
                            <w:snapToGrid w:val="0"/>
                            <w:color w:val="000000"/>
                            <w:spacing w:val="4"/>
                            <w:kern w:val="0"/>
                            <w:sz w:val="18"/>
                            <w:szCs w:val="18"/>
                          </w:rPr>
                          <w:t>95</w:t>
                        </w:r>
                      </w:p>
                    </w:tc>
                    <w:tc>
                      <w:tcPr>
                        <w:tcW w:w="874" w:type="dxa"/>
                        <w:shd w:val="clear" w:color="auto" w:fill="auto"/>
                        <w:vAlign w:val="center"/>
                      </w:tcPr>
                      <w:p w:rsidR="0057175D" w:rsidRPr="003332DE" w:rsidRDefault="0057175D" w:rsidP="00616D5A">
                        <w:pPr>
                          <w:spacing w:line="240" w:lineRule="exact"/>
                          <w:jc w:val="right"/>
                          <w:rPr>
                            <w:rFonts w:ascii="標楷體" w:eastAsia="標楷體" w:hAnsi="標楷體"/>
                            <w:snapToGrid w:val="0"/>
                            <w:color w:val="000000"/>
                            <w:spacing w:val="4"/>
                            <w:kern w:val="0"/>
                            <w:sz w:val="18"/>
                            <w:szCs w:val="18"/>
                          </w:rPr>
                        </w:pPr>
                        <w:r w:rsidRPr="003332DE">
                          <w:rPr>
                            <w:rFonts w:ascii="標楷體" w:eastAsia="標楷體" w:hAnsi="標楷體" w:hint="eastAsia"/>
                            <w:snapToGrid w:val="0"/>
                            <w:color w:val="000000"/>
                            <w:spacing w:val="4"/>
                            <w:kern w:val="0"/>
                            <w:sz w:val="18"/>
                            <w:szCs w:val="18"/>
                          </w:rPr>
                          <w:t>200</w:t>
                        </w:r>
                        <w:r w:rsidRPr="003332DE">
                          <w:rPr>
                            <w:rFonts w:ascii="標楷體" w:eastAsia="標楷體" w:hAnsi="標楷體"/>
                            <w:snapToGrid w:val="0"/>
                            <w:color w:val="000000"/>
                            <w:spacing w:val="4"/>
                            <w:kern w:val="0"/>
                            <w:sz w:val="18"/>
                            <w:szCs w:val="18"/>
                          </w:rPr>
                          <w:t>,</w:t>
                        </w:r>
                        <w:r w:rsidRPr="003332DE">
                          <w:rPr>
                            <w:rFonts w:ascii="標楷體" w:eastAsia="標楷體" w:hAnsi="標楷體" w:hint="eastAsia"/>
                            <w:snapToGrid w:val="0"/>
                            <w:color w:val="000000"/>
                            <w:spacing w:val="4"/>
                            <w:kern w:val="0"/>
                            <w:sz w:val="18"/>
                            <w:szCs w:val="18"/>
                          </w:rPr>
                          <w:t>000</w:t>
                        </w:r>
                      </w:p>
                    </w:tc>
                    <w:tc>
                      <w:tcPr>
                        <w:tcW w:w="874" w:type="dxa"/>
                        <w:shd w:val="clear" w:color="auto" w:fill="auto"/>
                        <w:vAlign w:val="center"/>
                      </w:tcPr>
                      <w:p w:rsidR="0057175D" w:rsidRPr="003332DE" w:rsidRDefault="0057175D" w:rsidP="00616D5A">
                        <w:pPr>
                          <w:spacing w:line="240" w:lineRule="exact"/>
                          <w:jc w:val="right"/>
                          <w:rPr>
                            <w:rFonts w:ascii="標楷體" w:eastAsia="標楷體" w:hAnsi="標楷體"/>
                            <w:snapToGrid w:val="0"/>
                            <w:color w:val="000000"/>
                            <w:spacing w:val="4"/>
                            <w:kern w:val="0"/>
                            <w:sz w:val="18"/>
                            <w:szCs w:val="18"/>
                          </w:rPr>
                        </w:pPr>
                        <w:r w:rsidRPr="003332DE">
                          <w:rPr>
                            <w:rFonts w:ascii="標楷體" w:eastAsia="標楷體" w:hAnsi="標楷體" w:hint="eastAsia"/>
                            <w:snapToGrid w:val="0"/>
                            <w:color w:val="000000"/>
                            <w:spacing w:val="4"/>
                            <w:kern w:val="0"/>
                            <w:sz w:val="18"/>
                            <w:szCs w:val="18"/>
                          </w:rPr>
                          <w:t>60</w:t>
                        </w:r>
                        <w:r w:rsidRPr="003332DE">
                          <w:rPr>
                            <w:rFonts w:ascii="標楷體" w:eastAsia="標楷體" w:hAnsi="標楷體"/>
                            <w:snapToGrid w:val="0"/>
                            <w:color w:val="000000"/>
                            <w:spacing w:val="4"/>
                            <w:kern w:val="0"/>
                            <w:sz w:val="18"/>
                            <w:szCs w:val="18"/>
                          </w:rPr>
                          <w:t>,</w:t>
                        </w:r>
                        <w:r w:rsidRPr="003332DE">
                          <w:rPr>
                            <w:rFonts w:ascii="標楷體" w:eastAsia="標楷體" w:hAnsi="標楷體" w:hint="eastAsia"/>
                            <w:snapToGrid w:val="0"/>
                            <w:color w:val="000000"/>
                            <w:spacing w:val="4"/>
                            <w:kern w:val="0"/>
                            <w:sz w:val="18"/>
                            <w:szCs w:val="18"/>
                          </w:rPr>
                          <w:t>000</w:t>
                        </w:r>
                      </w:p>
                    </w:tc>
                    <w:tc>
                      <w:tcPr>
                        <w:tcW w:w="1329" w:type="dxa"/>
                        <w:shd w:val="clear" w:color="auto" w:fill="auto"/>
                        <w:vAlign w:val="center"/>
                      </w:tcPr>
                      <w:p w:rsidR="0057175D" w:rsidRPr="003332DE" w:rsidRDefault="0057175D" w:rsidP="00616D5A">
                        <w:pPr>
                          <w:spacing w:line="240" w:lineRule="exact"/>
                          <w:jc w:val="right"/>
                          <w:rPr>
                            <w:rFonts w:ascii="標楷體" w:eastAsia="標楷體" w:hAnsi="標楷體"/>
                            <w:snapToGrid w:val="0"/>
                            <w:color w:val="000000"/>
                            <w:spacing w:val="4"/>
                            <w:kern w:val="0"/>
                            <w:sz w:val="18"/>
                            <w:szCs w:val="18"/>
                          </w:rPr>
                        </w:pPr>
                        <w:r w:rsidRPr="003332DE">
                          <w:rPr>
                            <w:rFonts w:ascii="標楷體" w:eastAsia="標楷體" w:hAnsi="標楷體"/>
                            <w:snapToGrid w:val="0"/>
                            <w:color w:val="000000"/>
                            <w:spacing w:val="4"/>
                            <w:kern w:val="0"/>
                            <w:sz w:val="18"/>
                            <w:szCs w:val="18"/>
                          </w:rPr>
                          <w:t>-</w:t>
                        </w:r>
                        <w:r>
                          <w:rPr>
                            <w:rFonts w:ascii="標楷體" w:eastAsia="標楷體" w:hAnsi="標楷體" w:hint="eastAsia"/>
                            <w:snapToGrid w:val="0"/>
                            <w:color w:val="000000"/>
                            <w:spacing w:val="4"/>
                            <w:kern w:val="0"/>
                            <w:sz w:val="18"/>
                            <w:szCs w:val="18"/>
                          </w:rPr>
                          <w:t xml:space="preserve"> </w:t>
                        </w:r>
                        <w:r w:rsidRPr="003332DE">
                          <w:rPr>
                            <w:rFonts w:ascii="標楷體" w:eastAsia="標楷體" w:hAnsi="標楷體" w:hint="eastAsia"/>
                            <w:snapToGrid w:val="0"/>
                            <w:color w:val="000000"/>
                            <w:spacing w:val="4"/>
                            <w:kern w:val="0"/>
                            <w:sz w:val="18"/>
                            <w:szCs w:val="18"/>
                          </w:rPr>
                          <w:t>140</w:t>
                        </w:r>
                        <w:r w:rsidRPr="003332DE">
                          <w:rPr>
                            <w:rFonts w:ascii="標楷體" w:eastAsia="標楷體" w:hAnsi="標楷體"/>
                            <w:snapToGrid w:val="0"/>
                            <w:color w:val="000000"/>
                            <w:spacing w:val="4"/>
                            <w:kern w:val="0"/>
                            <w:sz w:val="18"/>
                            <w:szCs w:val="18"/>
                          </w:rPr>
                          <w:t>,</w:t>
                        </w:r>
                        <w:r w:rsidRPr="003332DE">
                          <w:rPr>
                            <w:rFonts w:ascii="標楷體" w:eastAsia="標楷體" w:hAnsi="標楷體" w:hint="eastAsia"/>
                            <w:snapToGrid w:val="0"/>
                            <w:color w:val="000000"/>
                            <w:spacing w:val="4"/>
                            <w:kern w:val="0"/>
                            <w:sz w:val="18"/>
                            <w:szCs w:val="18"/>
                          </w:rPr>
                          <w:t>000</w:t>
                        </w:r>
                      </w:p>
                    </w:tc>
                    <w:tc>
                      <w:tcPr>
                        <w:tcW w:w="1329" w:type="dxa"/>
                        <w:shd w:val="clear" w:color="auto" w:fill="auto"/>
                        <w:vAlign w:val="center"/>
                      </w:tcPr>
                      <w:p w:rsidR="0057175D" w:rsidRPr="003332DE" w:rsidRDefault="0057175D" w:rsidP="00616D5A">
                        <w:pPr>
                          <w:spacing w:line="240" w:lineRule="exact"/>
                          <w:jc w:val="right"/>
                          <w:rPr>
                            <w:rFonts w:ascii="標楷體" w:eastAsia="標楷體" w:hAnsi="標楷體"/>
                            <w:snapToGrid w:val="0"/>
                            <w:color w:val="000000"/>
                            <w:spacing w:val="4"/>
                            <w:kern w:val="0"/>
                            <w:sz w:val="18"/>
                            <w:szCs w:val="18"/>
                          </w:rPr>
                        </w:pPr>
                        <w:r w:rsidRPr="003332DE">
                          <w:rPr>
                            <w:rFonts w:ascii="標楷體" w:eastAsia="標楷體" w:hAnsi="標楷體"/>
                            <w:snapToGrid w:val="0"/>
                            <w:color w:val="000000"/>
                            <w:spacing w:val="4"/>
                            <w:kern w:val="0"/>
                            <w:sz w:val="18"/>
                            <w:szCs w:val="18"/>
                          </w:rPr>
                          <w:t>-</w:t>
                        </w:r>
                        <w:r>
                          <w:rPr>
                            <w:rFonts w:ascii="標楷體" w:eastAsia="標楷體" w:hAnsi="標楷體" w:hint="eastAsia"/>
                            <w:snapToGrid w:val="0"/>
                            <w:color w:val="000000"/>
                            <w:spacing w:val="4"/>
                            <w:kern w:val="0"/>
                            <w:sz w:val="18"/>
                            <w:szCs w:val="18"/>
                          </w:rPr>
                          <w:t xml:space="preserve"> </w:t>
                        </w:r>
                        <w:r w:rsidRPr="003332DE">
                          <w:rPr>
                            <w:rFonts w:ascii="標楷體" w:eastAsia="標楷體" w:hAnsi="標楷體" w:hint="eastAsia"/>
                            <w:snapToGrid w:val="0"/>
                            <w:color w:val="000000"/>
                            <w:spacing w:val="4"/>
                            <w:kern w:val="0"/>
                            <w:sz w:val="18"/>
                            <w:szCs w:val="18"/>
                          </w:rPr>
                          <w:t>70.00</w:t>
                        </w:r>
                      </w:p>
                    </w:tc>
                  </w:tr>
                  <w:tr w:rsidR="0057175D" w:rsidRPr="003332DE" w:rsidTr="000C3076">
                    <w:trPr>
                      <w:trHeight w:val="312"/>
                    </w:trPr>
                    <w:tc>
                      <w:tcPr>
                        <w:tcW w:w="454" w:type="dxa"/>
                        <w:shd w:val="clear" w:color="auto" w:fill="DAEEF3" w:themeFill="accent5" w:themeFillTint="33"/>
                        <w:vAlign w:val="center"/>
                      </w:tcPr>
                      <w:p w:rsidR="0057175D" w:rsidRPr="003332DE" w:rsidRDefault="0057175D" w:rsidP="007872A3">
                        <w:pPr>
                          <w:spacing w:line="240" w:lineRule="exact"/>
                          <w:ind w:leftChars="-45" w:left="-108" w:rightChars="-45" w:right="-108"/>
                          <w:jc w:val="center"/>
                          <w:rPr>
                            <w:rFonts w:ascii="標楷體" w:eastAsia="標楷體" w:hAnsi="標楷體"/>
                            <w:snapToGrid w:val="0"/>
                            <w:color w:val="000000"/>
                            <w:spacing w:val="4"/>
                            <w:kern w:val="0"/>
                            <w:sz w:val="18"/>
                            <w:szCs w:val="18"/>
                          </w:rPr>
                        </w:pPr>
                        <w:r w:rsidRPr="003332DE">
                          <w:rPr>
                            <w:rFonts w:ascii="標楷體" w:eastAsia="標楷體" w:hAnsi="標楷體" w:hint="eastAsia"/>
                            <w:snapToGrid w:val="0"/>
                            <w:color w:val="000000"/>
                            <w:spacing w:val="4"/>
                            <w:kern w:val="0"/>
                            <w:sz w:val="18"/>
                            <w:szCs w:val="18"/>
                          </w:rPr>
                          <w:t>96</w:t>
                        </w:r>
                      </w:p>
                    </w:tc>
                    <w:tc>
                      <w:tcPr>
                        <w:tcW w:w="874" w:type="dxa"/>
                        <w:shd w:val="clear" w:color="auto" w:fill="DAEEF3" w:themeFill="accent5" w:themeFillTint="33"/>
                        <w:vAlign w:val="center"/>
                      </w:tcPr>
                      <w:p w:rsidR="0057175D" w:rsidRPr="003332DE" w:rsidRDefault="0057175D" w:rsidP="00616D5A">
                        <w:pPr>
                          <w:spacing w:line="240" w:lineRule="exact"/>
                          <w:jc w:val="right"/>
                          <w:rPr>
                            <w:rFonts w:ascii="標楷體" w:eastAsia="標楷體" w:hAnsi="標楷體"/>
                            <w:snapToGrid w:val="0"/>
                            <w:color w:val="000000"/>
                            <w:spacing w:val="4"/>
                            <w:kern w:val="0"/>
                            <w:sz w:val="18"/>
                            <w:szCs w:val="18"/>
                          </w:rPr>
                        </w:pPr>
                        <w:r w:rsidRPr="003332DE">
                          <w:rPr>
                            <w:rFonts w:ascii="標楷體" w:eastAsia="標楷體" w:hAnsi="標楷體" w:hint="eastAsia"/>
                            <w:snapToGrid w:val="0"/>
                            <w:color w:val="000000"/>
                            <w:spacing w:val="4"/>
                            <w:kern w:val="0"/>
                            <w:sz w:val="18"/>
                            <w:szCs w:val="18"/>
                          </w:rPr>
                          <w:t>120</w:t>
                        </w:r>
                        <w:r w:rsidRPr="003332DE">
                          <w:rPr>
                            <w:rFonts w:ascii="標楷體" w:eastAsia="標楷體" w:hAnsi="標楷體"/>
                            <w:snapToGrid w:val="0"/>
                            <w:color w:val="000000"/>
                            <w:spacing w:val="4"/>
                            <w:kern w:val="0"/>
                            <w:sz w:val="18"/>
                            <w:szCs w:val="18"/>
                          </w:rPr>
                          <w:t>,</w:t>
                        </w:r>
                        <w:r w:rsidRPr="003332DE">
                          <w:rPr>
                            <w:rFonts w:ascii="標楷體" w:eastAsia="標楷體" w:hAnsi="標楷體" w:hint="eastAsia"/>
                            <w:snapToGrid w:val="0"/>
                            <w:color w:val="000000"/>
                            <w:spacing w:val="4"/>
                            <w:kern w:val="0"/>
                            <w:sz w:val="18"/>
                            <w:szCs w:val="18"/>
                          </w:rPr>
                          <w:t>000</w:t>
                        </w:r>
                      </w:p>
                    </w:tc>
                    <w:tc>
                      <w:tcPr>
                        <w:tcW w:w="874" w:type="dxa"/>
                        <w:shd w:val="clear" w:color="auto" w:fill="DAEEF3" w:themeFill="accent5" w:themeFillTint="33"/>
                        <w:vAlign w:val="center"/>
                      </w:tcPr>
                      <w:p w:rsidR="0057175D" w:rsidRPr="003332DE" w:rsidRDefault="0057175D" w:rsidP="00616D5A">
                        <w:pPr>
                          <w:spacing w:line="240" w:lineRule="exact"/>
                          <w:jc w:val="right"/>
                          <w:rPr>
                            <w:rFonts w:ascii="標楷體" w:eastAsia="標楷體" w:hAnsi="標楷體"/>
                            <w:snapToGrid w:val="0"/>
                            <w:color w:val="000000"/>
                            <w:spacing w:val="4"/>
                            <w:kern w:val="0"/>
                            <w:sz w:val="18"/>
                            <w:szCs w:val="18"/>
                          </w:rPr>
                        </w:pPr>
                        <w:r w:rsidRPr="003332DE">
                          <w:rPr>
                            <w:rFonts w:ascii="標楷體" w:eastAsia="標楷體" w:hAnsi="標楷體" w:hint="eastAsia"/>
                            <w:snapToGrid w:val="0"/>
                            <w:color w:val="000000"/>
                            <w:spacing w:val="4"/>
                            <w:kern w:val="0"/>
                            <w:sz w:val="18"/>
                            <w:szCs w:val="18"/>
                          </w:rPr>
                          <w:t>120</w:t>
                        </w:r>
                        <w:r w:rsidRPr="003332DE">
                          <w:rPr>
                            <w:rFonts w:ascii="標楷體" w:eastAsia="標楷體" w:hAnsi="標楷體"/>
                            <w:snapToGrid w:val="0"/>
                            <w:color w:val="000000"/>
                            <w:spacing w:val="4"/>
                            <w:kern w:val="0"/>
                            <w:sz w:val="18"/>
                            <w:szCs w:val="18"/>
                          </w:rPr>
                          <w:t>,</w:t>
                        </w:r>
                        <w:r w:rsidRPr="003332DE">
                          <w:rPr>
                            <w:rFonts w:ascii="標楷體" w:eastAsia="標楷體" w:hAnsi="標楷體" w:hint="eastAsia"/>
                            <w:snapToGrid w:val="0"/>
                            <w:color w:val="000000"/>
                            <w:spacing w:val="4"/>
                            <w:kern w:val="0"/>
                            <w:sz w:val="18"/>
                            <w:szCs w:val="18"/>
                          </w:rPr>
                          <w:t>000</w:t>
                        </w:r>
                      </w:p>
                    </w:tc>
                    <w:tc>
                      <w:tcPr>
                        <w:tcW w:w="1329" w:type="dxa"/>
                        <w:shd w:val="clear" w:color="auto" w:fill="DAEEF3" w:themeFill="accent5" w:themeFillTint="33"/>
                        <w:vAlign w:val="center"/>
                      </w:tcPr>
                      <w:p w:rsidR="0057175D" w:rsidRPr="003332DE" w:rsidRDefault="0057175D" w:rsidP="00616D5A">
                        <w:pPr>
                          <w:spacing w:line="240" w:lineRule="exact"/>
                          <w:jc w:val="right"/>
                          <w:rPr>
                            <w:rFonts w:ascii="標楷體" w:eastAsia="標楷體" w:hAnsi="標楷體"/>
                            <w:snapToGrid w:val="0"/>
                            <w:color w:val="000000"/>
                            <w:spacing w:val="4"/>
                            <w:kern w:val="0"/>
                            <w:sz w:val="18"/>
                            <w:szCs w:val="18"/>
                          </w:rPr>
                        </w:pPr>
                        <w:r w:rsidRPr="003332DE">
                          <w:rPr>
                            <w:rFonts w:ascii="標楷體" w:eastAsia="標楷體" w:hAnsi="標楷體"/>
                            <w:snapToGrid w:val="0"/>
                            <w:color w:val="000000"/>
                            <w:spacing w:val="4"/>
                            <w:kern w:val="0"/>
                            <w:sz w:val="18"/>
                            <w:szCs w:val="18"/>
                          </w:rPr>
                          <w:t>-</w:t>
                        </w:r>
                      </w:p>
                    </w:tc>
                    <w:tc>
                      <w:tcPr>
                        <w:tcW w:w="1329" w:type="dxa"/>
                        <w:shd w:val="clear" w:color="auto" w:fill="DAEEF3" w:themeFill="accent5" w:themeFillTint="33"/>
                        <w:vAlign w:val="center"/>
                      </w:tcPr>
                      <w:p w:rsidR="0057175D" w:rsidRPr="003332DE" w:rsidRDefault="0057175D" w:rsidP="00616D5A">
                        <w:pPr>
                          <w:spacing w:line="240" w:lineRule="exact"/>
                          <w:jc w:val="right"/>
                          <w:rPr>
                            <w:rFonts w:ascii="標楷體" w:eastAsia="標楷體" w:hAnsi="標楷體"/>
                            <w:snapToGrid w:val="0"/>
                            <w:color w:val="000000"/>
                            <w:spacing w:val="4"/>
                            <w:kern w:val="0"/>
                            <w:sz w:val="18"/>
                            <w:szCs w:val="18"/>
                          </w:rPr>
                        </w:pPr>
                        <w:r w:rsidRPr="003332DE">
                          <w:rPr>
                            <w:rFonts w:ascii="標楷體" w:eastAsia="標楷體" w:hAnsi="標楷體"/>
                            <w:snapToGrid w:val="0"/>
                            <w:color w:val="000000"/>
                            <w:spacing w:val="4"/>
                            <w:kern w:val="0"/>
                            <w:sz w:val="18"/>
                            <w:szCs w:val="18"/>
                          </w:rPr>
                          <w:t>-</w:t>
                        </w:r>
                      </w:p>
                    </w:tc>
                  </w:tr>
                  <w:tr w:rsidR="0057175D" w:rsidRPr="003332DE" w:rsidTr="000C3076">
                    <w:trPr>
                      <w:trHeight w:val="312"/>
                    </w:trPr>
                    <w:tc>
                      <w:tcPr>
                        <w:tcW w:w="454" w:type="dxa"/>
                        <w:shd w:val="clear" w:color="auto" w:fill="auto"/>
                        <w:vAlign w:val="center"/>
                      </w:tcPr>
                      <w:p w:rsidR="0057175D" w:rsidRPr="003332DE" w:rsidRDefault="0057175D" w:rsidP="007872A3">
                        <w:pPr>
                          <w:spacing w:line="240" w:lineRule="exact"/>
                          <w:ind w:leftChars="-45" w:left="-108" w:rightChars="-45" w:right="-108"/>
                          <w:jc w:val="center"/>
                          <w:rPr>
                            <w:rFonts w:ascii="標楷體" w:eastAsia="標楷體" w:hAnsi="標楷體"/>
                            <w:snapToGrid w:val="0"/>
                            <w:color w:val="000000"/>
                            <w:spacing w:val="4"/>
                            <w:kern w:val="0"/>
                            <w:sz w:val="18"/>
                            <w:szCs w:val="18"/>
                          </w:rPr>
                        </w:pPr>
                        <w:r w:rsidRPr="003332DE">
                          <w:rPr>
                            <w:rFonts w:ascii="標楷體" w:eastAsia="標楷體" w:hAnsi="標楷體" w:hint="eastAsia"/>
                            <w:snapToGrid w:val="0"/>
                            <w:color w:val="000000"/>
                            <w:spacing w:val="4"/>
                            <w:kern w:val="0"/>
                            <w:sz w:val="18"/>
                            <w:szCs w:val="18"/>
                          </w:rPr>
                          <w:t>97</w:t>
                        </w:r>
                      </w:p>
                    </w:tc>
                    <w:tc>
                      <w:tcPr>
                        <w:tcW w:w="874" w:type="dxa"/>
                        <w:shd w:val="clear" w:color="auto" w:fill="auto"/>
                        <w:vAlign w:val="center"/>
                      </w:tcPr>
                      <w:p w:rsidR="0057175D" w:rsidRPr="003332DE" w:rsidRDefault="0057175D" w:rsidP="00616D5A">
                        <w:pPr>
                          <w:spacing w:line="240" w:lineRule="exact"/>
                          <w:jc w:val="right"/>
                          <w:rPr>
                            <w:rFonts w:ascii="標楷體" w:eastAsia="標楷體" w:hAnsi="標楷體"/>
                            <w:snapToGrid w:val="0"/>
                            <w:color w:val="000000"/>
                            <w:spacing w:val="4"/>
                            <w:kern w:val="0"/>
                            <w:sz w:val="18"/>
                            <w:szCs w:val="18"/>
                          </w:rPr>
                        </w:pPr>
                        <w:r w:rsidRPr="003332DE">
                          <w:rPr>
                            <w:rFonts w:ascii="標楷體" w:eastAsia="標楷體" w:hAnsi="標楷體" w:hint="eastAsia"/>
                            <w:snapToGrid w:val="0"/>
                            <w:color w:val="000000"/>
                            <w:spacing w:val="4"/>
                            <w:kern w:val="0"/>
                            <w:sz w:val="18"/>
                            <w:szCs w:val="18"/>
                          </w:rPr>
                          <w:t>300</w:t>
                        </w:r>
                        <w:r w:rsidRPr="003332DE">
                          <w:rPr>
                            <w:rFonts w:ascii="標楷體" w:eastAsia="標楷體" w:hAnsi="標楷體"/>
                            <w:snapToGrid w:val="0"/>
                            <w:color w:val="000000"/>
                            <w:spacing w:val="4"/>
                            <w:kern w:val="0"/>
                            <w:sz w:val="18"/>
                            <w:szCs w:val="18"/>
                          </w:rPr>
                          <w:t>,</w:t>
                        </w:r>
                        <w:r w:rsidRPr="003332DE">
                          <w:rPr>
                            <w:rFonts w:ascii="標楷體" w:eastAsia="標楷體" w:hAnsi="標楷體" w:hint="eastAsia"/>
                            <w:snapToGrid w:val="0"/>
                            <w:color w:val="000000"/>
                            <w:spacing w:val="4"/>
                            <w:kern w:val="0"/>
                            <w:sz w:val="18"/>
                            <w:szCs w:val="18"/>
                          </w:rPr>
                          <w:t>000</w:t>
                        </w:r>
                      </w:p>
                    </w:tc>
                    <w:tc>
                      <w:tcPr>
                        <w:tcW w:w="874" w:type="dxa"/>
                        <w:shd w:val="clear" w:color="auto" w:fill="auto"/>
                        <w:vAlign w:val="center"/>
                      </w:tcPr>
                      <w:p w:rsidR="0057175D" w:rsidRPr="003332DE" w:rsidRDefault="0057175D" w:rsidP="00616D5A">
                        <w:pPr>
                          <w:spacing w:line="240" w:lineRule="exact"/>
                          <w:jc w:val="right"/>
                          <w:rPr>
                            <w:rFonts w:ascii="標楷體" w:eastAsia="標楷體" w:hAnsi="標楷體"/>
                            <w:snapToGrid w:val="0"/>
                            <w:color w:val="000000"/>
                            <w:spacing w:val="4"/>
                            <w:kern w:val="0"/>
                            <w:sz w:val="18"/>
                            <w:szCs w:val="18"/>
                          </w:rPr>
                        </w:pPr>
                        <w:r w:rsidRPr="003332DE">
                          <w:rPr>
                            <w:rFonts w:ascii="標楷體" w:eastAsia="標楷體" w:hAnsi="標楷體" w:hint="eastAsia"/>
                            <w:snapToGrid w:val="0"/>
                            <w:color w:val="000000"/>
                            <w:spacing w:val="4"/>
                            <w:kern w:val="0"/>
                            <w:sz w:val="18"/>
                            <w:szCs w:val="18"/>
                          </w:rPr>
                          <w:t>－</w:t>
                        </w:r>
                      </w:p>
                    </w:tc>
                    <w:tc>
                      <w:tcPr>
                        <w:tcW w:w="1329" w:type="dxa"/>
                        <w:shd w:val="clear" w:color="auto" w:fill="auto"/>
                        <w:vAlign w:val="center"/>
                      </w:tcPr>
                      <w:p w:rsidR="0057175D" w:rsidRPr="003332DE" w:rsidRDefault="0057175D" w:rsidP="00616D5A">
                        <w:pPr>
                          <w:spacing w:line="240" w:lineRule="exact"/>
                          <w:jc w:val="right"/>
                          <w:rPr>
                            <w:rFonts w:ascii="標楷體" w:eastAsia="標楷體" w:hAnsi="標楷體"/>
                            <w:snapToGrid w:val="0"/>
                            <w:color w:val="000000"/>
                            <w:spacing w:val="4"/>
                            <w:kern w:val="0"/>
                            <w:sz w:val="18"/>
                            <w:szCs w:val="18"/>
                          </w:rPr>
                        </w:pPr>
                        <w:r w:rsidRPr="003332DE">
                          <w:rPr>
                            <w:rFonts w:ascii="標楷體" w:eastAsia="標楷體" w:hAnsi="標楷體"/>
                            <w:snapToGrid w:val="0"/>
                            <w:color w:val="000000"/>
                            <w:spacing w:val="4"/>
                            <w:kern w:val="0"/>
                            <w:sz w:val="18"/>
                            <w:szCs w:val="18"/>
                          </w:rPr>
                          <w:t>-</w:t>
                        </w:r>
                        <w:r>
                          <w:rPr>
                            <w:rFonts w:ascii="標楷體" w:eastAsia="標楷體" w:hAnsi="標楷體" w:hint="eastAsia"/>
                            <w:snapToGrid w:val="0"/>
                            <w:color w:val="000000"/>
                            <w:spacing w:val="4"/>
                            <w:kern w:val="0"/>
                            <w:sz w:val="18"/>
                            <w:szCs w:val="18"/>
                          </w:rPr>
                          <w:t xml:space="preserve"> </w:t>
                        </w:r>
                        <w:r w:rsidRPr="003332DE">
                          <w:rPr>
                            <w:rFonts w:ascii="標楷體" w:eastAsia="標楷體" w:hAnsi="標楷體" w:hint="eastAsia"/>
                            <w:snapToGrid w:val="0"/>
                            <w:color w:val="000000"/>
                            <w:spacing w:val="4"/>
                            <w:kern w:val="0"/>
                            <w:sz w:val="18"/>
                            <w:szCs w:val="18"/>
                          </w:rPr>
                          <w:t>300</w:t>
                        </w:r>
                        <w:r w:rsidRPr="003332DE">
                          <w:rPr>
                            <w:rFonts w:ascii="標楷體" w:eastAsia="標楷體" w:hAnsi="標楷體"/>
                            <w:snapToGrid w:val="0"/>
                            <w:color w:val="000000"/>
                            <w:spacing w:val="4"/>
                            <w:kern w:val="0"/>
                            <w:sz w:val="18"/>
                            <w:szCs w:val="18"/>
                          </w:rPr>
                          <w:t>,</w:t>
                        </w:r>
                        <w:r w:rsidRPr="003332DE">
                          <w:rPr>
                            <w:rFonts w:ascii="標楷體" w:eastAsia="標楷體" w:hAnsi="標楷體" w:hint="eastAsia"/>
                            <w:snapToGrid w:val="0"/>
                            <w:color w:val="000000"/>
                            <w:spacing w:val="4"/>
                            <w:kern w:val="0"/>
                            <w:sz w:val="18"/>
                            <w:szCs w:val="18"/>
                          </w:rPr>
                          <w:t>000</w:t>
                        </w:r>
                      </w:p>
                    </w:tc>
                    <w:tc>
                      <w:tcPr>
                        <w:tcW w:w="1329" w:type="dxa"/>
                        <w:shd w:val="clear" w:color="auto" w:fill="auto"/>
                        <w:vAlign w:val="center"/>
                      </w:tcPr>
                      <w:p w:rsidR="0057175D" w:rsidRPr="003332DE" w:rsidRDefault="0057175D" w:rsidP="00616D5A">
                        <w:pPr>
                          <w:spacing w:line="240" w:lineRule="exact"/>
                          <w:jc w:val="right"/>
                          <w:rPr>
                            <w:rFonts w:ascii="標楷體" w:eastAsia="標楷體" w:hAnsi="標楷體"/>
                            <w:snapToGrid w:val="0"/>
                            <w:color w:val="000000"/>
                            <w:spacing w:val="4"/>
                            <w:kern w:val="0"/>
                            <w:sz w:val="18"/>
                            <w:szCs w:val="18"/>
                          </w:rPr>
                        </w:pPr>
                        <w:r w:rsidRPr="003332DE">
                          <w:rPr>
                            <w:rFonts w:ascii="標楷體" w:eastAsia="標楷體" w:hAnsi="標楷體"/>
                            <w:snapToGrid w:val="0"/>
                            <w:color w:val="000000"/>
                            <w:spacing w:val="4"/>
                            <w:kern w:val="0"/>
                            <w:sz w:val="18"/>
                            <w:szCs w:val="18"/>
                          </w:rPr>
                          <w:t>-</w:t>
                        </w:r>
                        <w:r>
                          <w:rPr>
                            <w:rFonts w:ascii="標楷體" w:eastAsia="標楷體" w:hAnsi="標楷體" w:hint="eastAsia"/>
                            <w:snapToGrid w:val="0"/>
                            <w:color w:val="000000"/>
                            <w:spacing w:val="4"/>
                            <w:kern w:val="0"/>
                            <w:sz w:val="18"/>
                            <w:szCs w:val="18"/>
                          </w:rPr>
                          <w:t xml:space="preserve"> </w:t>
                        </w:r>
                        <w:r w:rsidRPr="003332DE">
                          <w:rPr>
                            <w:rFonts w:ascii="標楷體" w:eastAsia="標楷體" w:hAnsi="標楷體" w:hint="eastAsia"/>
                            <w:snapToGrid w:val="0"/>
                            <w:color w:val="000000"/>
                            <w:spacing w:val="4"/>
                            <w:kern w:val="0"/>
                            <w:sz w:val="18"/>
                            <w:szCs w:val="18"/>
                          </w:rPr>
                          <w:t>100.00</w:t>
                        </w:r>
                      </w:p>
                    </w:tc>
                  </w:tr>
                  <w:tr w:rsidR="0057175D" w:rsidRPr="003332DE" w:rsidTr="000C3076">
                    <w:trPr>
                      <w:trHeight w:val="312"/>
                    </w:trPr>
                    <w:tc>
                      <w:tcPr>
                        <w:tcW w:w="454" w:type="dxa"/>
                        <w:shd w:val="clear" w:color="auto" w:fill="DAEEF3" w:themeFill="accent5" w:themeFillTint="33"/>
                        <w:vAlign w:val="center"/>
                      </w:tcPr>
                      <w:p w:rsidR="0057175D" w:rsidRPr="003332DE" w:rsidRDefault="0057175D" w:rsidP="007872A3">
                        <w:pPr>
                          <w:spacing w:line="240" w:lineRule="exact"/>
                          <w:ind w:leftChars="-45" w:left="-108" w:rightChars="-45" w:right="-108"/>
                          <w:jc w:val="center"/>
                          <w:rPr>
                            <w:rFonts w:ascii="標楷體" w:eastAsia="標楷體" w:hAnsi="標楷體"/>
                            <w:snapToGrid w:val="0"/>
                            <w:color w:val="000000"/>
                            <w:spacing w:val="4"/>
                            <w:kern w:val="0"/>
                            <w:sz w:val="18"/>
                            <w:szCs w:val="18"/>
                          </w:rPr>
                        </w:pPr>
                        <w:r w:rsidRPr="003332DE">
                          <w:rPr>
                            <w:rFonts w:ascii="標楷體" w:eastAsia="標楷體" w:hAnsi="標楷體" w:hint="eastAsia"/>
                            <w:snapToGrid w:val="0"/>
                            <w:color w:val="000000"/>
                            <w:spacing w:val="4"/>
                            <w:kern w:val="0"/>
                            <w:sz w:val="18"/>
                            <w:szCs w:val="18"/>
                          </w:rPr>
                          <w:t>98</w:t>
                        </w:r>
                      </w:p>
                    </w:tc>
                    <w:tc>
                      <w:tcPr>
                        <w:tcW w:w="874" w:type="dxa"/>
                        <w:shd w:val="clear" w:color="auto" w:fill="DAEEF3" w:themeFill="accent5" w:themeFillTint="33"/>
                        <w:vAlign w:val="center"/>
                      </w:tcPr>
                      <w:p w:rsidR="0057175D" w:rsidRPr="003332DE" w:rsidRDefault="0057175D" w:rsidP="00616D5A">
                        <w:pPr>
                          <w:spacing w:line="240" w:lineRule="exact"/>
                          <w:jc w:val="right"/>
                          <w:rPr>
                            <w:rFonts w:ascii="標楷體" w:eastAsia="標楷體" w:hAnsi="標楷體"/>
                            <w:snapToGrid w:val="0"/>
                            <w:color w:val="000000"/>
                            <w:spacing w:val="4"/>
                            <w:kern w:val="0"/>
                            <w:sz w:val="18"/>
                            <w:szCs w:val="18"/>
                          </w:rPr>
                        </w:pPr>
                        <w:r w:rsidRPr="003332DE">
                          <w:rPr>
                            <w:rFonts w:ascii="標楷體" w:eastAsia="標楷體" w:hAnsi="標楷體" w:hint="eastAsia"/>
                            <w:snapToGrid w:val="0"/>
                            <w:color w:val="000000"/>
                            <w:spacing w:val="4"/>
                            <w:kern w:val="0"/>
                            <w:sz w:val="18"/>
                            <w:szCs w:val="18"/>
                          </w:rPr>
                          <w:t>300</w:t>
                        </w:r>
                        <w:r w:rsidRPr="003332DE">
                          <w:rPr>
                            <w:rFonts w:ascii="標楷體" w:eastAsia="標楷體" w:hAnsi="標楷體"/>
                            <w:snapToGrid w:val="0"/>
                            <w:color w:val="000000"/>
                            <w:spacing w:val="4"/>
                            <w:kern w:val="0"/>
                            <w:sz w:val="18"/>
                            <w:szCs w:val="18"/>
                          </w:rPr>
                          <w:t>,</w:t>
                        </w:r>
                        <w:r w:rsidRPr="003332DE">
                          <w:rPr>
                            <w:rFonts w:ascii="標楷體" w:eastAsia="標楷體" w:hAnsi="標楷體" w:hint="eastAsia"/>
                            <w:snapToGrid w:val="0"/>
                            <w:color w:val="000000"/>
                            <w:spacing w:val="4"/>
                            <w:kern w:val="0"/>
                            <w:sz w:val="18"/>
                            <w:szCs w:val="18"/>
                          </w:rPr>
                          <w:t>000</w:t>
                        </w:r>
                      </w:p>
                    </w:tc>
                    <w:tc>
                      <w:tcPr>
                        <w:tcW w:w="874" w:type="dxa"/>
                        <w:shd w:val="clear" w:color="auto" w:fill="DAEEF3" w:themeFill="accent5" w:themeFillTint="33"/>
                        <w:vAlign w:val="center"/>
                      </w:tcPr>
                      <w:p w:rsidR="0057175D" w:rsidRPr="003332DE" w:rsidRDefault="0057175D" w:rsidP="00616D5A">
                        <w:pPr>
                          <w:spacing w:line="240" w:lineRule="exact"/>
                          <w:jc w:val="right"/>
                          <w:rPr>
                            <w:rFonts w:ascii="標楷體" w:eastAsia="標楷體" w:hAnsi="標楷體"/>
                            <w:snapToGrid w:val="0"/>
                            <w:color w:val="000000"/>
                            <w:spacing w:val="4"/>
                            <w:kern w:val="0"/>
                            <w:sz w:val="18"/>
                            <w:szCs w:val="18"/>
                          </w:rPr>
                        </w:pPr>
                        <w:r w:rsidRPr="003332DE">
                          <w:rPr>
                            <w:rFonts w:ascii="標楷體" w:eastAsia="標楷體" w:hAnsi="標楷體" w:hint="eastAsia"/>
                            <w:snapToGrid w:val="0"/>
                            <w:color w:val="000000"/>
                            <w:spacing w:val="4"/>
                            <w:kern w:val="0"/>
                            <w:sz w:val="18"/>
                            <w:szCs w:val="18"/>
                          </w:rPr>
                          <w:t>240</w:t>
                        </w:r>
                        <w:r w:rsidRPr="003332DE">
                          <w:rPr>
                            <w:rFonts w:ascii="標楷體" w:eastAsia="標楷體" w:hAnsi="標楷體"/>
                            <w:snapToGrid w:val="0"/>
                            <w:color w:val="000000"/>
                            <w:spacing w:val="4"/>
                            <w:kern w:val="0"/>
                            <w:sz w:val="18"/>
                            <w:szCs w:val="18"/>
                          </w:rPr>
                          <w:t>,</w:t>
                        </w:r>
                        <w:r w:rsidRPr="003332DE">
                          <w:rPr>
                            <w:rFonts w:ascii="標楷體" w:eastAsia="標楷體" w:hAnsi="標楷體" w:hint="eastAsia"/>
                            <w:snapToGrid w:val="0"/>
                            <w:color w:val="000000"/>
                            <w:spacing w:val="4"/>
                            <w:kern w:val="0"/>
                            <w:sz w:val="18"/>
                            <w:szCs w:val="18"/>
                          </w:rPr>
                          <w:t>000</w:t>
                        </w:r>
                      </w:p>
                    </w:tc>
                    <w:tc>
                      <w:tcPr>
                        <w:tcW w:w="1329" w:type="dxa"/>
                        <w:shd w:val="clear" w:color="auto" w:fill="DAEEF3" w:themeFill="accent5" w:themeFillTint="33"/>
                        <w:vAlign w:val="center"/>
                      </w:tcPr>
                      <w:p w:rsidR="0057175D" w:rsidRPr="003332DE" w:rsidRDefault="0057175D" w:rsidP="00616D5A">
                        <w:pPr>
                          <w:spacing w:line="240" w:lineRule="exact"/>
                          <w:jc w:val="right"/>
                          <w:rPr>
                            <w:rFonts w:ascii="標楷體" w:eastAsia="標楷體" w:hAnsi="標楷體"/>
                            <w:snapToGrid w:val="0"/>
                            <w:color w:val="000000"/>
                            <w:spacing w:val="4"/>
                            <w:kern w:val="0"/>
                            <w:sz w:val="18"/>
                            <w:szCs w:val="18"/>
                          </w:rPr>
                        </w:pPr>
                        <w:r w:rsidRPr="003332DE">
                          <w:rPr>
                            <w:rFonts w:ascii="標楷體" w:eastAsia="標楷體" w:hAnsi="標楷體"/>
                            <w:snapToGrid w:val="0"/>
                            <w:color w:val="000000"/>
                            <w:spacing w:val="4"/>
                            <w:kern w:val="0"/>
                            <w:sz w:val="18"/>
                            <w:szCs w:val="18"/>
                          </w:rPr>
                          <w:t>-</w:t>
                        </w:r>
                        <w:r>
                          <w:rPr>
                            <w:rFonts w:ascii="標楷體" w:eastAsia="標楷體" w:hAnsi="標楷體" w:hint="eastAsia"/>
                            <w:snapToGrid w:val="0"/>
                            <w:color w:val="000000"/>
                            <w:spacing w:val="4"/>
                            <w:kern w:val="0"/>
                            <w:sz w:val="18"/>
                            <w:szCs w:val="18"/>
                          </w:rPr>
                          <w:t xml:space="preserve"> </w:t>
                        </w:r>
                        <w:r w:rsidRPr="003332DE">
                          <w:rPr>
                            <w:rFonts w:ascii="標楷體" w:eastAsia="標楷體" w:hAnsi="標楷體" w:hint="eastAsia"/>
                            <w:snapToGrid w:val="0"/>
                            <w:color w:val="000000"/>
                            <w:spacing w:val="4"/>
                            <w:kern w:val="0"/>
                            <w:sz w:val="18"/>
                            <w:szCs w:val="18"/>
                          </w:rPr>
                          <w:t>60</w:t>
                        </w:r>
                        <w:r w:rsidRPr="003332DE">
                          <w:rPr>
                            <w:rFonts w:ascii="標楷體" w:eastAsia="標楷體" w:hAnsi="標楷體"/>
                            <w:snapToGrid w:val="0"/>
                            <w:color w:val="000000"/>
                            <w:spacing w:val="4"/>
                            <w:kern w:val="0"/>
                            <w:sz w:val="18"/>
                            <w:szCs w:val="18"/>
                          </w:rPr>
                          <w:t>,</w:t>
                        </w:r>
                        <w:r w:rsidRPr="003332DE">
                          <w:rPr>
                            <w:rFonts w:ascii="標楷體" w:eastAsia="標楷體" w:hAnsi="標楷體" w:hint="eastAsia"/>
                            <w:snapToGrid w:val="0"/>
                            <w:color w:val="000000"/>
                            <w:spacing w:val="4"/>
                            <w:kern w:val="0"/>
                            <w:sz w:val="18"/>
                            <w:szCs w:val="18"/>
                          </w:rPr>
                          <w:t>000</w:t>
                        </w:r>
                      </w:p>
                    </w:tc>
                    <w:tc>
                      <w:tcPr>
                        <w:tcW w:w="1329" w:type="dxa"/>
                        <w:shd w:val="clear" w:color="auto" w:fill="DAEEF3" w:themeFill="accent5" w:themeFillTint="33"/>
                        <w:vAlign w:val="center"/>
                      </w:tcPr>
                      <w:p w:rsidR="0057175D" w:rsidRPr="003332DE" w:rsidRDefault="0057175D" w:rsidP="00616D5A">
                        <w:pPr>
                          <w:spacing w:line="240" w:lineRule="exact"/>
                          <w:jc w:val="right"/>
                          <w:rPr>
                            <w:rFonts w:ascii="標楷體" w:eastAsia="標楷體" w:hAnsi="標楷體"/>
                            <w:snapToGrid w:val="0"/>
                            <w:color w:val="000000"/>
                            <w:spacing w:val="4"/>
                            <w:kern w:val="0"/>
                            <w:sz w:val="18"/>
                            <w:szCs w:val="18"/>
                          </w:rPr>
                        </w:pPr>
                        <w:r w:rsidRPr="003332DE">
                          <w:rPr>
                            <w:rFonts w:ascii="標楷體" w:eastAsia="標楷體" w:hAnsi="標楷體"/>
                            <w:snapToGrid w:val="0"/>
                            <w:color w:val="000000"/>
                            <w:spacing w:val="4"/>
                            <w:kern w:val="0"/>
                            <w:sz w:val="18"/>
                            <w:szCs w:val="18"/>
                          </w:rPr>
                          <w:t>-</w:t>
                        </w:r>
                        <w:r>
                          <w:rPr>
                            <w:rFonts w:ascii="標楷體" w:eastAsia="標楷體" w:hAnsi="標楷體" w:hint="eastAsia"/>
                            <w:snapToGrid w:val="0"/>
                            <w:color w:val="000000"/>
                            <w:spacing w:val="4"/>
                            <w:kern w:val="0"/>
                            <w:sz w:val="18"/>
                            <w:szCs w:val="18"/>
                          </w:rPr>
                          <w:t xml:space="preserve"> </w:t>
                        </w:r>
                        <w:r w:rsidRPr="003332DE">
                          <w:rPr>
                            <w:rFonts w:ascii="標楷體" w:eastAsia="標楷體" w:hAnsi="標楷體" w:hint="eastAsia"/>
                            <w:snapToGrid w:val="0"/>
                            <w:color w:val="000000"/>
                            <w:spacing w:val="4"/>
                            <w:kern w:val="0"/>
                            <w:sz w:val="18"/>
                            <w:szCs w:val="18"/>
                          </w:rPr>
                          <w:t>20.00</w:t>
                        </w:r>
                      </w:p>
                    </w:tc>
                  </w:tr>
                  <w:tr w:rsidR="0057175D" w:rsidRPr="003332DE" w:rsidTr="000C3076">
                    <w:trPr>
                      <w:trHeight w:val="312"/>
                    </w:trPr>
                    <w:tc>
                      <w:tcPr>
                        <w:tcW w:w="454" w:type="dxa"/>
                        <w:shd w:val="clear" w:color="auto" w:fill="auto"/>
                        <w:vAlign w:val="center"/>
                      </w:tcPr>
                      <w:p w:rsidR="0057175D" w:rsidRPr="003332DE" w:rsidRDefault="0057175D" w:rsidP="007872A3">
                        <w:pPr>
                          <w:spacing w:line="240" w:lineRule="exact"/>
                          <w:ind w:leftChars="-45" w:left="-108" w:rightChars="-45" w:right="-108"/>
                          <w:jc w:val="center"/>
                          <w:rPr>
                            <w:rFonts w:ascii="標楷體" w:eastAsia="標楷體" w:hAnsi="標楷體"/>
                            <w:snapToGrid w:val="0"/>
                            <w:color w:val="000000"/>
                            <w:spacing w:val="4"/>
                            <w:kern w:val="0"/>
                            <w:sz w:val="18"/>
                            <w:szCs w:val="18"/>
                          </w:rPr>
                        </w:pPr>
                        <w:r w:rsidRPr="003332DE">
                          <w:rPr>
                            <w:rFonts w:ascii="標楷體" w:eastAsia="標楷體" w:hAnsi="標楷體" w:hint="eastAsia"/>
                            <w:snapToGrid w:val="0"/>
                            <w:color w:val="000000"/>
                            <w:spacing w:val="4"/>
                            <w:kern w:val="0"/>
                            <w:sz w:val="18"/>
                            <w:szCs w:val="18"/>
                          </w:rPr>
                          <w:t>99</w:t>
                        </w:r>
                      </w:p>
                    </w:tc>
                    <w:tc>
                      <w:tcPr>
                        <w:tcW w:w="874" w:type="dxa"/>
                        <w:shd w:val="clear" w:color="auto" w:fill="auto"/>
                        <w:vAlign w:val="center"/>
                      </w:tcPr>
                      <w:p w:rsidR="0057175D" w:rsidRPr="003332DE" w:rsidRDefault="0057175D" w:rsidP="00616D5A">
                        <w:pPr>
                          <w:spacing w:line="240" w:lineRule="exact"/>
                          <w:jc w:val="right"/>
                          <w:rPr>
                            <w:rFonts w:ascii="標楷體" w:eastAsia="標楷體" w:hAnsi="標楷體"/>
                            <w:snapToGrid w:val="0"/>
                            <w:color w:val="000000"/>
                            <w:spacing w:val="4"/>
                            <w:kern w:val="0"/>
                            <w:sz w:val="18"/>
                            <w:szCs w:val="18"/>
                          </w:rPr>
                        </w:pPr>
                        <w:r w:rsidRPr="003332DE">
                          <w:rPr>
                            <w:rFonts w:ascii="標楷體" w:eastAsia="標楷體" w:hAnsi="標楷體" w:hint="eastAsia"/>
                            <w:snapToGrid w:val="0"/>
                            <w:color w:val="000000"/>
                            <w:spacing w:val="4"/>
                            <w:kern w:val="0"/>
                            <w:sz w:val="18"/>
                            <w:szCs w:val="18"/>
                          </w:rPr>
                          <w:t>300</w:t>
                        </w:r>
                        <w:r w:rsidRPr="003332DE">
                          <w:rPr>
                            <w:rFonts w:ascii="標楷體" w:eastAsia="標楷體" w:hAnsi="標楷體"/>
                            <w:snapToGrid w:val="0"/>
                            <w:color w:val="000000"/>
                            <w:spacing w:val="4"/>
                            <w:kern w:val="0"/>
                            <w:sz w:val="18"/>
                            <w:szCs w:val="18"/>
                          </w:rPr>
                          <w:t>,</w:t>
                        </w:r>
                        <w:r w:rsidRPr="003332DE">
                          <w:rPr>
                            <w:rFonts w:ascii="標楷體" w:eastAsia="標楷體" w:hAnsi="標楷體" w:hint="eastAsia"/>
                            <w:snapToGrid w:val="0"/>
                            <w:color w:val="000000"/>
                            <w:spacing w:val="4"/>
                            <w:kern w:val="0"/>
                            <w:sz w:val="18"/>
                            <w:szCs w:val="18"/>
                          </w:rPr>
                          <w:t>000</w:t>
                        </w:r>
                      </w:p>
                    </w:tc>
                    <w:tc>
                      <w:tcPr>
                        <w:tcW w:w="874" w:type="dxa"/>
                        <w:shd w:val="clear" w:color="auto" w:fill="auto"/>
                        <w:vAlign w:val="center"/>
                      </w:tcPr>
                      <w:p w:rsidR="0057175D" w:rsidRPr="003332DE" w:rsidRDefault="0057175D" w:rsidP="00616D5A">
                        <w:pPr>
                          <w:spacing w:line="240" w:lineRule="exact"/>
                          <w:jc w:val="right"/>
                          <w:rPr>
                            <w:rFonts w:ascii="標楷體" w:eastAsia="標楷體" w:hAnsi="標楷體"/>
                            <w:snapToGrid w:val="0"/>
                            <w:color w:val="000000"/>
                            <w:spacing w:val="4"/>
                            <w:kern w:val="0"/>
                            <w:sz w:val="18"/>
                            <w:szCs w:val="18"/>
                          </w:rPr>
                        </w:pPr>
                        <w:r w:rsidRPr="003332DE">
                          <w:rPr>
                            <w:rFonts w:ascii="標楷體" w:eastAsia="標楷體" w:hAnsi="標楷體" w:hint="eastAsia"/>
                            <w:snapToGrid w:val="0"/>
                            <w:color w:val="000000"/>
                            <w:spacing w:val="4"/>
                            <w:kern w:val="0"/>
                            <w:sz w:val="18"/>
                            <w:szCs w:val="18"/>
                          </w:rPr>
                          <w:t>120</w:t>
                        </w:r>
                        <w:r w:rsidRPr="003332DE">
                          <w:rPr>
                            <w:rFonts w:ascii="標楷體" w:eastAsia="標楷體" w:hAnsi="標楷體"/>
                            <w:snapToGrid w:val="0"/>
                            <w:color w:val="000000"/>
                            <w:spacing w:val="4"/>
                            <w:kern w:val="0"/>
                            <w:sz w:val="18"/>
                            <w:szCs w:val="18"/>
                          </w:rPr>
                          <w:t>,</w:t>
                        </w:r>
                        <w:r w:rsidRPr="003332DE">
                          <w:rPr>
                            <w:rFonts w:ascii="標楷體" w:eastAsia="標楷體" w:hAnsi="標楷體" w:hint="eastAsia"/>
                            <w:snapToGrid w:val="0"/>
                            <w:color w:val="000000"/>
                            <w:spacing w:val="4"/>
                            <w:kern w:val="0"/>
                            <w:sz w:val="18"/>
                            <w:szCs w:val="18"/>
                          </w:rPr>
                          <w:t>000</w:t>
                        </w:r>
                      </w:p>
                    </w:tc>
                    <w:tc>
                      <w:tcPr>
                        <w:tcW w:w="1329" w:type="dxa"/>
                        <w:shd w:val="clear" w:color="auto" w:fill="auto"/>
                        <w:vAlign w:val="center"/>
                      </w:tcPr>
                      <w:p w:rsidR="0057175D" w:rsidRPr="003332DE" w:rsidRDefault="0057175D" w:rsidP="00616D5A">
                        <w:pPr>
                          <w:spacing w:line="240" w:lineRule="exact"/>
                          <w:jc w:val="right"/>
                          <w:rPr>
                            <w:rFonts w:ascii="標楷體" w:eastAsia="標楷體" w:hAnsi="標楷體"/>
                            <w:snapToGrid w:val="0"/>
                            <w:color w:val="000000"/>
                            <w:spacing w:val="4"/>
                            <w:kern w:val="0"/>
                            <w:sz w:val="18"/>
                            <w:szCs w:val="18"/>
                          </w:rPr>
                        </w:pPr>
                        <w:r w:rsidRPr="003332DE">
                          <w:rPr>
                            <w:rFonts w:ascii="標楷體" w:eastAsia="標楷體" w:hAnsi="標楷體"/>
                            <w:snapToGrid w:val="0"/>
                            <w:color w:val="000000"/>
                            <w:spacing w:val="4"/>
                            <w:kern w:val="0"/>
                            <w:sz w:val="18"/>
                            <w:szCs w:val="18"/>
                          </w:rPr>
                          <w:t>-</w:t>
                        </w:r>
                        <w:r>
                          <w:rPr>
                            <w:rFonts w:ascii="標楷體" w:eastAsia="標楷體" w:hAnsi="標楷體" w:hint="eastAsia"/>
                            <w:snapToGrid w:val="0"/>
                            <w:color w:val="000000"/>
                            <w:spacing w:val="4"/>
                            <w:kern w:val="0"/>
                            <w:sz w:val="18"/>
                            <w:szCs w:val="18"/>
                          </w:rPr>
                          <w:t xml:space="preserve"> </w:t>
                        </w:r>
                        <w:r w:rsidRPr="003332DE">
                          <w:rPr>
                            <w:rFonts w:ascii="標楷體" w:eastAsia="標楷體" w:hAnsi="標楷體" w:hint="eastAsia"/>
                            <w:snapToGrid w:val="0"/>
                            <w:color w:val="000000"/>
                            <w:spacing w:val="4"/>
                            <w:kern w:val="0"/>
                            <w:sz w:val="18"/>
                            <w:szCs w:val="18"/>
                          </w:rPr>
                          <w:t>180</w:t>
                        </w:r>
                        <w:r w:rsidRPr="003332DE">
                          <w:rPr>
                            <w:rFonts w:ascii="標楷體" w:eastAsia="標楷體" w:hAnsi="標楷體"/>
                            <w:snapToGrid w:val="0"/>
                            <w:color w:val="000000"/>
                            <w:spacing w:val="4"/>
                            <w:kern w:val="0"/>
                            <w:sz w:val="18"/>
                            <w:szCs w:val="18"/>
                          </w:rPr>
                          <w:t>,</w:t>
                        </w:r>
                        <w:r w:rsidRPr="003332DE">
                          <w:rPr>
                            <w:rFonts w:ascii="標楷體" w:eastAsia="標楷體" w:hAnsi="標楷體" w:hint="eastAsia"/>
                            <w:snapToGrid w:val="0"/>
                            <w:color w:val="000000"/>
                            <w:spacing w:val="4"/>
                            <w:kern w:val="0"/>
                            <w:sz w:val="18"/>
                            <w:szCs w:val="18"/>
                          </w:rPr>
                          <w:t>000</w:t>
                        </w:r>
                      </w:p>
                    </w:tc>
                    <w:tc>
                      <w:tcPr>
                        <w:tcW w:w="1329" w:type="dxa"/>
                        <w:shd w:val="clear" w:color="auto" w:fill="auto"/>
                        <w:vAlign w:val="center"/>
                      </w:tcPr>
                      <w:p w:rsidR="0057175D" w:rsidRPr="003332DE" w:rsidRDefault="0057175D" w:rsidP="00616D5A">
                        <w:pPr>
                          <w:spacing w:line="240" w:lineRule="exact"/>
                          <w:jc w:val="right"/>
                          <w:rPr>
                            <w:rFonts w:ascii="標楷體" w:eastAsia="標楷體" w:hAnsi="標楷體"/>
                            <w:snapToGrid w:val="0"/>
                            <w:color w:val="000000"/>
                            <w:spacing w:val="4"/>
                            <w:kern w:val="0"/>
                            <w:sz w:val="18"/>
                            <w:szCs w:val="18"/>
                          </w:rPr>
                        </w:pPr>
                        <w:r w:rsidRPr="003332DE">
                          <w:rPr>
                            <w:rFonts w:ascii="標楷體" w:eastAsia="標楷體" w:hAnsi="標楷體"/>
                            <w:snapToGrid w:val="0"/>
                            <w:color w:val="000000"/>
                            <w:spacing w:val="4"/>
                            <w:kern w:val="0"/>
                            <w:sz w:val="18"/>
                            <w:szCs w:val="18"/>
                          </w:rPr>
                          <w:t>-</w:t>
                        </w:r>
                        <w:r>
                          <w:rPr>
                            <w:rFonts w:ascii="標楷體" w:eastAsia="標楷體" w:hAnsi="標楷體" w:hint="eastAsia"/>
                            <w:snapToGrid w:val="0"/>
                            <w:color w:val="000000"/>
                            <w:spacing w:val="4"/>
                            <w:kern w:val="0"/>
                            <w:sz w:val="18"/>
                            <w:szCs w:val="18"/>
                          </w:rPr>
                          <w:t xml:space="preserve"> </w:t>
                        </w:r>
                        <w:r w:rsidRPr="003332DE">
                          <w:rPr>
                            <w:rFonts w:ascii="標楷體" w:eastAsia="標楷體" w:hAnsi="標楷體" w:hint="eastAsia"/>
                            <w:snapToGrid w:val="0"/>
                            <w:color w:val="000000"/>
                            <w:spacing w:val="4"/>
                            <w:kern w:val="0"/>
                            <w:sz w:val="18"/>
                            <w:szCs w:val="18"/>
                          </w:rPr>
                          <w:t>60.00</w:t>
                        </w:r>
                      </w:p>
                    </w:tc>
                  </w:tr>
                  <w:tr w:rsidR="0057175D" w:rsidRPr="003332DE" w:rsidTr="000C3076">
                    <w:trPr>
                      <w:trHeight w:val="312"/>
                    </w:trPr>
                    <w:tc>
                      <w:tcPr>
                        <w:tcW w:w="454" w:type="dxa"/>
                        <w:shd w:val="clear" w:color="auto" w:fill="DAEEF3" w:themeFill="accent5" w:themeFillTint="33"/>
                        <w:vAlign w:val="center"/>
                      </w:tcPr>
                      <w:p w:rsidR="0057175D" w:rsidRPr="003332DE" w:rsidRDefault="0057175D" w:rsidP="007872A3">
                        <w:pPr>
                          <w:spacing w:line="240" w:lineRule="exact"/>
                          <w:ind w:leftChars="-45" w:left="-108" w:rightChars="-45" w:right="-108"/>
                          <w:jc w:val="center"/>
                          <w:rPr>
                            <w:rFonts w:ascii="標楷體" w:eastAsia="標楷體" w:hAnsi="標楷體"/>
                            <w:snapToGrid w:val="0"/>
                            <w:color w:val="000000"/>
                            <w:spacing w:val="4"/>
                            <w:kern w:val="0"/>
                            <w:sz w:val="18"/>
                            <w:szCs w:val="18"/>
                          </w:rPr>
                        </w:pPr>
                        <w:r w:rsidRPr="003332DE">
                          <w:rPr>
                            <w:rFonts w:ascii="標楷體" w:eastAsia="標楷體" w:hAnsi="標楷體" w:hint="eastAsia"/>
                            <w:snapToGrid w:val="0"/>
                            <w:color w:val="000000"/>
                            <w:spacing w:val="4"/>
                            <w:kern w:val="0"/>
                            <w:sz w:val="18"/>
                            <w:szCs w:val="18"/>
                          </w:rPr>
                          <w:t>100</w:t>
                        </w:r>
                      </w:p>
                    </w:tc>
                    <w:tc>
                      <w:tcPr>
                        <w:tcW w:w="874" w:type="dxa"/>
                        <w:shd w:val="clear" w:color="auto" w:fill="DAEEF3" w:themeFill="accent5" w:themeFillTint="33"/>
                        <w:vAlign w:val="center"/>
                      </w:tcPr>
                      <w:p w:rsidR="0057175D" w:rsidRPr="003332DE" w:rsidRDefault="0057175D" w:rsidP="00616D5A">
                        <w:pPr>
                          <w:spacing w:line="240" w:lineRule="exact"/>
                          <w:jc w:val="right"/>
                          <w:rPr>
                            <w:rFonts w:ascii="標楷體" w:eastAsia="標楷體" w:hAnsi="標楷體"/>
                            <w:snapToGrid w:val="0"/>
                            <w:color w:val="000000"/>
                            <w:spacing w:val="4"/>
                            <w:kern w:val="0"/>
                            <w:sz w:val="18"/>
                            <w:szCs w:val="18"/>
                          </w:rPr>
                        </w:pPr>
                        <w:r w:rsidRPr="003332DE">
                          <w:rPr>
                            <w:rFonts w:ascii="標楷體" w:eastAsia="標楷體" w:hAnsi="標楷體" w:hint="eastAsia"/>
                            <w:snapToGrid w:val="0"/>
                            <w:color w:val="000000"/>
                            <w:spacing w:val="4"/>
                            <w:kern w:val="0"/>
                            <w:sz w:val="18"/>
                            <w:szCs w:val="18"/>
                          </w:rPr>
                          <w:t>300</w:t>
                        </w:r>
                        <w:r w:rsidRPr="003332DE">
                          <w:rPr>
                            <w:rFonts w:ascii="標楷體" w:eastAsia="標楷體" w:hAnsi="標楷體"/>
                            <w:snapToGrid w:val="0"/>
                            <w:color w:val="000000"/>
                            <w:spacing w:val="4"/>
                            <w:kern w:val="0"/>
                            <w:sz w:val="18"/>
                            <w:szCs w:val="18"/>
                          </w:rPr>
                          <w:t>,</w:t>
                        </w:r>
                        <w:r w:rsidRPr="003332DE">
                          <w:rPr>
                            <w:rFonts w:ascii="標楷體" w:eastAsia="標楷體" w:hAnsi="標楷體" w:hint="eastAsia"/>
                            <w:snapToGrid w:val="0"/>
                            <w:color w:val="000000"/>
                            <w:spacing w:val="4"/>
                            <w:kern w:val="0"/>
                            <w:sz w:val="18"/>
                            <w:szCs w:val="18"/>
                          </w:rPr>
                          <w:t>000</w:t>
                        </w:r>
                      </w:p>
                    </w:tc>
                    <w:tc>
                      <w:tcPr>
                        <w:tcW w:w="874" w:type="dxa"/>
                        <w:shd w:val="clear" w:color="auto" w:fill="DAEEF3" w:themeFill="accent5" w:themeFillTint="33"/>
                        <w:vAlign w:val="center"/>
                      </w:tcPr>
                      <w:p w:rsidR="0057175D" w:rsidRPr="003332DE" w:rsidRDefault="0057175D" w:rsidP="00616D5A">
                        <w:pPr>
                          <w:spacing w:line="240" w:lineRule="exact"/>
                          <w:jc w:val="right"/>
                          <w:rPr>
                            <w:rFonts w:ascii="標楷體" w:eastAsia="標楷體" w:hAnsi="標楷體"/>
                            <w:snapToGrid w:val="0"/>
                            <w:color w:val="000000"/>
                            <w:spacing w:val="4"/>
                            <w:kern w:val="0"/>
                            <w:sz w:val="18"/>
                            <w:szCs w:val="18"/>
                          </w:rPr>
                        </w:pPr>
                        <w:r w:rsidRPr="003332DE">
                          <w:rPr>
                            <w:rFonts w:ascii="標楷體" w:eastAsia="標楷體" w:hAnsi="標楷體" w:hint="eastAsia"/>
                            <w:snapToGrid w:val="0"/>
                            <w:color w:val="000000"/>
                            <w:spacing w:val="4"/>
                            <w:kern w:val="0"/>
                            <w:sz w:val="18"/>
                            <w:szCs w:val="18"/>
                          </w:rPr>
                          <w:t>－</w:t>
                        </w:r>
                      </w:p>
                    </w:tc>
                    <w:tc>
                      <w:tcPr>
                        <w:tcW w:w="1329" w:type="dxa"/>
                        <w:shd w:val="clear" w:color="auto" w:fill="DAEEF3" w:themeFill="accent5" w:themeFillTint="33"/>
                        <w:vAlign w:val="center"/>
                      </w:tcPr>
                      <w:p w:rsidR="0057175D" w:rsidRPr="003332DE" w:rsidRDefault="0057175D" w:rsidP="00616D5A">
                        <w:pPr>
                          <w:spacing w:line="240" w:lineRule="exact"/>
                          <w:jc w:val="right"/>
                          <w:rPr>
                            <w:rFonts w:ascii="標楷體" w:eastAsia="標楷體" w:hAnsi="標楷體"/>
                            <w:snapToGrid w:val="0"/>
                            <w:color w:val="000000"/>
                            <w:spacing w:val="4"/>
                            <w:kern w:val="0"/>
                            <w:sz w:val="18"/>
                            <w:szCs w:val="18"/>
                          </w:rPr>
                        </w:pPr>
                        <w:r w:rsidRPr="003332DE">
                          <w:rPr>
                            <w:rFonts w:ascii="標楷體" w:eastAsia="標楷體" w:hAnsi="標楷體"/>
                            <w:snapToGrid w:val="0"/>
                            <w:color w:val="000000"/>
                            <w:spacing w:val="4"/>
                            <w:kern w:val="0"/>
                            <w:sz w:val="18"/>
                            <w:szCs w:val="18"/>
                          </w:rPr>
                          <w:t>-</w:t>
                        </w:r>
                        <w:r>
                          <w:rPr>
                            <w:rFonts w:ascii="標楷體" w:eastAsia="標楷體" w:hAnsi="標楷體" w:hint="eastAsia"/>
                            <w:snapToGrid w:val="0"/>
                            <w:color w:val="000000"/>
                            <w:spacing w:val="4"/>
                            <w:kern w:val="0"/>
                            <w:sz w:val="18"/>
                            <w:szCs w:val="18"/>
                          </w:rPr>
                          <w:t xml:space="preserve"> </w:t>
                        </w:r>
                        <w:r w:rsidRPr="003332DE">
                          <w:rPr>
                            <w:rFonts w:ascii="標楷體" w:eastAsia="標楷體" w:hAnsi="標楷體" w:hint="eastAsia"/>
                            <w:snapToGrid w:val="0"/>
                            <w:color w:val="000000"/>
                            <w:spacing w:val="4"/>
                            <w:kern w:val="0"/>
                            <w:sz w:val="18"/>
                            <w:szCs w:val="18"/>
                          </w:rPr>
                          <w:t>300</w:t>
                        </w:r>
                        <w:r w:rsidRPr="003332DE">
                          <w:rPr>
                            <w:rFonts w:ascii="標楷體" w:eastAsia="標楷體" w:hAnsi="標楷體"/>
                            <w:snapToGrid w:val="0"/>
                            <w:color w:val="000000"/>
                            <w:spacing w:val="4"/>
                            <w:kern w:val="0"/>
                            <w:sz w:val="18"/>
                            <w:szCs w:val="18"/>
                          </w:rPr>
                          <w:t>,</w:t>
                        </w:r>
                        <w:r w:rsidRPr="003332DE">
                          <w:rPr>
                            <w:rFonts w:ascii="標楷體" w:eastAsia="標楷體" w:hAnsi="標楷體" w:hint="eastAsia"/>
                            <w:snapToGrid w:val="0"/>
                            <w:color w:val="000000"/>
                            <w:spacing w:val="4"/>
                            <w:kern w:val="0"/>
                            <w:sz w:val="18"/>
                            <w:szCs w:val="18"/>
                          </w:rPr>
                          <w:t>000</w:t>
                        </w:r>
                      </w:p>
                    </w:tc>
                    <w:tc>
                      <w:tcPr>
                        <w:tcW w:w="1329" w:type="dxa"/>
                        <w:shd w:val="clear" w:color="auto" w:fill="DAEEF3" w:themeFill="accent5" w:themeFillTint="33"/>
                        <w:vAlign w:val="center"/>
                      </w:tcPr>
                      <w:p w:rsidR="0057175D" w:rsidRPr="003332DE" w:rsidRDefault="0057175D" w:rsidP="00616D5A">
                        <w:pPr>
                          <w:spacing w:line="240" w:lineRule="exact"/>
                          <w:jc w:val="right"/>
                          <w:rPr>
                            <w:rFonts w:ascii="標楷體" w:eastAsia="標楷體" w:hAnsi="標楷體"/>
                            <w:snapToGrid w:val="0"/>
                            <w:color w:val="000000"/>
                            <w:spacing w:val="4"/>
                            <w:kern w:val="0"/>
                            <w:sz w:val="18"/>
                            <w:szCs w:val="18"/>
                          </w:rPr>
                        </w:pPr>
                        <w:r w:rsidRPr="003332DE">
                          <w:rPr>
                            <w:rFonts w:ascii="標楷體" w:eastAsia="標楷體" w:hAnsi="標楷體"/>
                            <w:snapToGrid w:val="0"/>
                            <w:color w:val="000000"/>
                            <w:spacing w:val="4"/>
                            <w:kern w:val="0"/>
                            <w:sz w:val="18"/>
                            <w:szCs w:val="18"/>
                          </w:rPr>
                          <w:t>-</w:t>
                        </w:r>
                        <w:r>
                          <w:rPr>
                            <w:rFonts w:ascii="標楷體" w:eastAsia="標楷體" w:hAnsi="標楷體" w:hint="eastAsia"/>
                            <w:snapToGrid w:val="0"/>
                            <w:color w:val="000000"/>
                            <w:spacing w:val="4"/>
                            <w:kern w:val="0"/>
                            <w:sz w:val="18"/>
                            <w:szCs w:val="18"/>
                          </w:rPr>
                          <w:t xml:space="preserve"> </w:t>
                        </w:r>
                        <w:r w:rsidRPr="003332DE">
                          <w:rPr>
                            <w:rFonts w:ascii="標楷體" w:eastAsia="標楷體" w:hAnsi="標楷體" w:hint="eastAsia"/>
                            <w:snapToGrid w:val="0"/>
                            <w:color w:val="000000"/>
                            <w:spacing w:val="4"/>
                            <w:kern w:val="0"/>
                            <w:sz w:val="18"/>
                            <w:szCs w:val="18"/>
                          </w:rPr>
                          <w:t>100.00</w:t>
                        </w:r>
                      </w:p>
                    </w:tc>
                  </w:tr>
                  <w:tr w:rsidR="0057175D" w:rsidRPr="003332DE" w:rsidTr="000C3076">
                    <w:trPr>
                      <w:trHeight w:val="312"/>
                    </w:trPr>
                    <w:tc>
                      <w:tcPr>
                        <w:tcW w:w="454" w:type="dxa"/>
                        <w:shd w:val="clear" w:color="auto" w:fill="auto"/>
                        <w:vAlign w:val="center"/>
                      </w:tcPr>
                      <w:p w:rsidR="0057175D" w:rsidRPr="003332DE" w:rsidRDefault="0057175D" w:rsidP="007872A3">
                        <w:pPr>
                          <w:spacing w:line="240" w:lineRule="exact"/>
                          <w:ind w:leftChars="-45" w:left="-108" w:rightChars="-45" w:right="-108"/>
                          <w:jc w:val="center"/>
                          <w:rPr>
                            <w:rFonts w:ascii="標楷體" w:eastAsia="標楷體" w:hAnsi="標楷體"/>
                            <w:snapToGrid w:val="0"/>
                            <w:color w:val="000000"/>
                            <w:spacing w:val="4"/>
                            <w:kern w:val="0"/>
                            <w:sz w:val="18"/>
                            <w:szCs w:val="18"/>
                          </w:rPr>
                        </w:pPr>
                        <w:r w:rsidRPr="003332DE">
                          <w:rPr>
                            <w:rFonts w:ascii="標楷體" w:eastAsia="標楷體" w:hAnsi="標楷體" w:hint="eastAsia"/>
                            <w:snapToGrid w:val="0"/>
                            <w:color w:val="000000"/>
                            <w:spacing w:val="4"/>
                            <w:kern w:val="0"/>
                            <w:sz w:val="18"/>
                            <w:szCs w:val="18"/>
                          </w:rPr>
                          <w:t>101</w:t>
                        </w:r>
                      </w:p>
                    </w:tc>
                    <w:tc>
                      <w:tcPr>
                        <w:tcW w:w="874" w:type="dxa"/>
                        <w:shd w:val="clear" w:color="auto" w:fill="auto"/>
                        <w:vAlign w:val="center"/>
                      </w:tcPr>
                      <w:p w:rsidR="0057175D" w:rsidRPr="003332DE" w:rsidRDefault="0057175D" w:rsidP="00616D5A">
                        <w:pPr>
                          <w:spacing w:line="240" w:lineRule="exact"/>
                          <w:jc w:val="right"/>
                          <w:rPr>
                            <w:rFonts w:ascii="標楷體" w:eastAsia="標楷體" w:hAnsi="標楷體"/>
                            <w:snapToGrid w:val="0"/>
                            <w:color w:val="000000"/>
                            <w:spacing w:val="4"/>
                            <w:kern w:val="0"/>
                            <w:sz w:val="18"/>
                            <w:szCs w:val="18"/>
                          </w:rPr>
                        </w:pPr>
                        <w:r w:rsidRPr="003332DE">
                          <w:rPr>
                            <w:rFonts w:ascii="標楷體" w:eastAsia="標楷體" w:hAnsi="標楷體" w:hint="eastAsia"/>
                            <w:snapToGrid w:val="0"/>
                            <w:color w:val="000000"/>
                            <w:spacing w:val="4"/>
                            <w:kern w:val="0"/>
                            <w:sz w:val="18"/>
                            <w:szCs w:val="18"/>
                          </w:rPr>
                          <w:t>300</w:t>
                        </w:r>
                        <w:r w:rsidRPr="003332DE">
                          <w:rPr>
                            <w:rFonts w:ascii="標楷體" w:eastAsia="標楷體" w:hAnsi="標楷體"/>
                            <w:snapToGrid w:val="0"/>
                            <w:color w:val="000000"/>
                            <w:spacing w:val="4"/>
                            <w:kern w:val="0"/>
                            <w:sz w:val="18"/>
                            <w:szCs w:val="18"/>
                          </w:rPr>
                          <w:t>,</w:t>
                        </w:r>
                        <w:r w:rsidRPr="003332DE">
                          <w:rPr>
                            <w:rFonts w:ascii="標楷體" w:eastAsia="標楷體" w:hAnsi="標楷體" w:hint="eastAsia"/>
                            <w:snapToGrid w:val="0"/>
                            <w:color w:val="000000"/>
                            <w:spacing w:val="4"/>
                            <w:kern w:val="0"/>
                            <w:sz w:val="18"/>
                            <w:szCs w:val="18"/>
                          </w:rPr>
                          <w:t>000</w:t>
                        </w:r>
                      </w:p>
                    </w:tc>
                    <w:tc>
                      <w:tcPr>
                        <w:tcW w:w="874" w:type="dxa"/>
                        <w:shd w:val="clear" w:color="auto" w:fill="auto"/>
                        <w:vAlign w:val="center"/>
                      </w:tcPr>
                      <w:p w:rsidR="0057175D" w:rsidRPr="003332DE" w:rsidRDefault="0057175D" w:rsidP="00616D5A">
                        <w:pPr>
                          <w:spacing w:line="240" w:lineRule="exact"/>
                          <w:jc w:val="right"/>
                          <w:rPr>
                            <w:rFonts w:ascii="標楷體" w:eastAsia="標楷體" w:hAnsi="標楷體"/>
                            <w:snapToGrid w:val="0"/>
                            <w:color w:val="000000"/>
                            <w:spacing w:val="4"/>
                            <w:kern w:val="0"/>
                            <w:sz w:val="18"/>
                            <w:szCs w:val="18"/>
                          </w:rPr>
                        </w:pPr>
                        <w:r w:rsidRPr="003332DE">
                          <w:rPr>
                            <w:rFonts w:ascii="標楷體" w:eastAsia="標楷體" w:hAnsi="標楷體" w:hint="eastAsia"/>
                            <w:snapToGrid w:val="0"/>
                            <w:color w:val="000000"/>
                            <w:spacing w:val="4"/>
                            <w:kern w:val="0"/>
                            <w:sz w:val="18"/>
                            <w:szCs w:val="18"/>
                          </w:rPr>
                          <w:t>－</w:t>
                        </w:r>
                      </w:p>
                    </w:tc>
                    <w:tc>
                      <w:tcPr>
                        <w:tcW w:w="1329" w:type="dxa"/>
                        <w:shd w:val="clear" w:color="auto" w:fill="auto"/>
                        <w:vAlign w:val="center"/>
                      </w:tcPr>
                      <w:p w:rsidR="0057175D" w:rsidRPr="003332DE" w:rsidRDefault="0057175D" w:rsidP="00616D5A">
                        <w:pPr>
                          <w:spacing w:line="240" w:lineRule="exact"/>
                          <w:jc w:val="right"/>
                          <w:rPr>
                            <w:rFonts w:ascii="標楷體" w:eastAsia="標楷體" w:hAnsi="標楷體"/>
                            <w:snapToGrid w:val="0"/>
                            <w:color w:val="000000"/>
                            <w:spacing w:val="4"/>
                            <w:kern w:val="0"/>
                            <w:sz w:val="18"/>
                            <w:szCs w:val="18"/>
                          </w:rPr>
                        </w:pPr>
                        <w:r w:rsidRPr="003332DE">
                          <w:rPr>
                            <w:rFonts w:ascii="標楷體" w:eastAsia="標楷體" w:hAnsi="標楷體"/>
                            <w:snapToGrid w:val="0"/>
                            <w:color w:val="000000"/>
                            <w:spacing w:val="4"/>
                            <w:kern w:val="0"/>
                            <w:sz w:val="18"/>
                            <w:szCs w:val="18"/>
                          </w:rPr>
                          <w:t>-</w:t>
                        </w:r>
                        <w:r>
                          <w:rPr>
                            <w:rFonts w:ascii="標楷體" w:eastAsia="標楷體" w:hAnsi="標楷體" w:hint="eastAsia"/>
                            <w:snapToGrid w:val="0"/>
                            <w:color w:val="000000"/>
                            <w:spacing w:val="4"/>
                            <w:kern w:val="0"/>
                            <w:sz w:val="18"/>
                            <w:szCs w:val="18"/>
                          </w:rPr>
                          <w:t xml:space="preserve"> </w:t>
                        </w:r>
                        <w:r w:rsidRPr="003332DE">
                          <w:rPr>
                            <w:rFonts w:ascii="標楷體" w:eastAsia="標楷體" w:hAnsi="標楷體" w:hint="eastAsia"/>
                            <w:snapToGrid w:val="0"/>
                            <w:color w:val="000000"/>
                            <w:spacing w:val="4"/>
                            <w:kern w:val="0"/>
                            <w:sz w:val="18"/>
                            <w:szCs w:val="18"/>
                          </w:rPr>
                          <w:t>300</w:t>
                        </w:r>
                        <w:r w:rsidRPr="003332DE">
                          <w:rPr>
                            <w:rFonts w:ascii="標楷體" w:eastAsia="標楷體" w:hAnsi="標楷體"/>
                            <w:snapToGrid w:val="0"/>
                            <w:color w:val="000000"/>
                            <w:spacing w:val="4"/>
                            <w:kern w:val="0"/>
                            <w:sz w:val="18"/>
                            <w:szCs w:val="18"/>
                          </w:rPr>
                          <w:t>,</w:t>
                        </w:r>
                        <w:r w:rsidRPr="003332DE">
                          <w:rPr>
                            <w:rFonts w:ascii="標楷體" w:eastAsia="標楷體" w:hAnsi="標楷體" w:hint="eastAsia"/>
                            <w:snapToGrid w:val="0"/>
                            <w:color w:val="000000"/>
                            <w:spacing w:val="4"/>
                            <w:kern w:val="0"/>
                            <w:sz w:val="18"/>
                            <w:szCs w:val="18"/>
                          </w:rPr>
                          <w:t>000</w:t>
                        </w:r>
                      </w:p>
                    </w:tc>
                    <w:tc>
                      <w:tcPr>
                        <w:tcW w:w="1329" w:type="dxa"/>
                        <w:shd w:val="clear" w:color="auto" w:fill="auto"/>
                        <w:vAlign w:val="center"/>
                      </w:tcPr>
                      <w:p w:rsidR="0057175D" w:rsidRPr="003332DE" w:rsidRDefault="0057175D" w:rsidP="00616D5A">
                        <w:pPr>
                          <w:spacing w:line="240" w:lineRule="exact"/>
                          <w:jc w:val="right"/>
                          <w:rPr>
                            <w:rFonts w:ascii="標楷體" w:eastAsia="標楷體" w:hAnsi="標楷體"/>
                            <w:snapToGrid w:val="0"/>
                            <w:color w:val="000000"/>
                            <w:spacing w:val="4"/>
                            <w:kern w:val="0"/>
                            <w:sz w:val="18"/>
                            <w:szCs w:val="18"/>
                          </w:rPr>
                        </w:pPr>
                        <w:r w:rsidRPr="003332DE">
                          <w:rPr>
                            <w:rFonts w:ascii="標楷體" w:eastAsia="標楷體" w:hAnsi="標楷體"/>
                            <w:snapToGrid w:val="0"/>
                            <w:color w:val="000000"/>
                            <w:spacing w:val="4"/>
                            <w:kern w:val="0"/>
                            <w:sz w:val="18"/>
                            <w:szCs w:val="18"/>
                          </w:rPr>
                          <w:t>-</w:t>
                        </w:r>
                        <w:r>
                          <w:rPr>
                            <w:rFonts w:ascii="標楷體" w:eastAsia="標楷體" w:hAnsi="標楷體" w:hint="eastAsia"/>
                            <w:snapToGrid w:val="0"/>
                            <w:color w:val="000000"/>
                            <w:spacing w:val="4"/>
                            <w:kern w:val="0"/>
                            <w:sz w:val="18"/>
                            <w:szCs w:val="18"/>
                          </w:rPr>
                          <w:t xml:space="preserve"> </w:t>
                        </w:r>
                        <w:r w:rsidRPr="003332DE">
                          <w:rPr>
                            <w:rFonts w:ascii="標楷體" w:eastAsia="標楷體" w:hAnsi="標楷體" w:hint="eastAsia"/>
                            <w:snapToGrid w:val="0"/>
                            <w:color w:val="000000"/>
                            <w:spacing w:val="4"/>
                            <w:kern w:val="0"/>
                            <w:sz w:val="18"/>
                            <w:szCs w:val="18"/>
                          </w:rPr>
                          <w:t>100.00</w:t>
                        </w:r>
                      </w:p>
                    </w:tc>
                  </w:tr>
                  <w:tr w:rsidR="0057175D" w:rsidRPr="003332DE" w:rsidTr="000C3076">
                    <w:trPr>
                      <w:trHeight w:val="312"/>
                    </w:trPr>
                    <w:tc>
                      <w:tcPr>
                        <w:tcW w:w="454" w:type="dxa"/>
                        <w:shd w:val="clear" w:color="auto" w:fill="DAEEF3" w:themeFill="accent5" w:themeFillTint="33"/>
                        <w:vAlign w:val="center"/>
                      </w:tcPr>
                      <w:p w:rsidR="0057175D" w:rsidRPr="003332DE" w:rsidRDefault="0057175D" w:rsidP="007872A3">
                        <w:pPr>
                          <w:spacing w:line="240" w:lineRule="exact"/>
                          <w:ind w:leftChars="-45" w:left="-108" w:rightChars="-45" w:right="-108"/>
                          <w:jc w:val="center"/>
                          <w:rPr>
                            <w:rFonts w:ascii="標楷體" w:eastAsia="標楷體" w:hAnsi="標楷體"/>
                            <w:snapToGrid w:val="0"/>
                            <w:color w:val="000000"/>
                            <w:spacing w:val="4"/>
                            <w:kern w:val="0"/>
                            <w:sz w:val="18"/>
                            <w:szCs w:val="18"/>
                          </w:rPr>
                        </w:pPr>
                        <w:r w:rsidRPr="003332DE">
                          <w:rPr>
                            <w:rFonts w:ascii="標楷體" w:eastAsia="標楷體" w:hAnsi="標楷體" w:hint="eastAsia"/>
                            <w:snapToGrid w:val="0"/>
                            <w:color w:val="000000"/>
                            <w:spacing w:val="4"/>
                            <w:kern w:val="0"/>
                            <w:sz w:val="18"/>
                            <w:szCs w:val="18"/>
                          </w:rPr>
                          <w:t>102</w:t>
                        </w:r>
                      </w:p>
                    </w:tc>
                    <w:tc>
                      <w:tcPr>
                        <w:tcW w:w="874" w:type="dxa"/>
                        <w:shd w:val="clear" w:color="auto" w:fill="DAEEF3" w:themeFill="accent5" w:themeFillTint="33"/>
                        <w:vAlign w:val="center"/>
                      </w:tcPr>
                      <w:p w:rsidR="0057175D" w:rsidRPr="003332DE" w:rsidRDefault="0057175D" w:rsidP="00616D5A">
                        <w:pPr>
                          <w:spacing w:line="240" w:lineRule="exact"/>
                          <w:jc w:val="right"/>
                          <w:rPr>
                            <w:rFonts w:ascii="標楷體" w:eastAsia="標楷體" w:hAnsi="標楷體"/>
                            <w:snapToGrid w:val="0"/>
                            <w:color w:val="000000"/>
                            <w:spacing w:val="4"/>
                            <w:kern w:val="0"/>
                            <w:sz w:val="18"/>
                            <w:szCs w:val="18"/>
                          </w:rPr>
                        </w:pPr>
                        <w:r w:rsidRPr="003332DE">
                          <w:rPr>
                            <w:rFonts w:ascii="標楷體" w:eastAsia="標楷體" w:hAnsi="標楷體" w:hint="eastAsia"/>
                            <w:snapToGrid w:val="0"/>
                            <w:color w:val="000000"/>
                            <w:spacing w:val="4"/>
                            <w:kern w:val="0"/>
                            <w:sz w:val="18"/>
                            <w:szCs w:val="18"/>
                          </w:rPr>
                          <w:t>300</w:t>
                        </w:r>
                        <w:r w:rsidRPr="003332DE">
                          <w:rPr>
                            <w:rFonts w:ascii="標楷體" w:eastAsia="標楷體" w:hAnsi="標楷體"/>
                            <w:snapToGrid w:val="0"/>
                            <w:color w:val="000000"/>
                            <w:spacing w:val="4"/>
                            <w:kern w:val="0"/>
                            <w:sz w:val="18"/>
                            <w:szCs w:val="18"/>
                          </w:rPr>
                          <w:t>,</w:t>
                        </w:r>
                        <w:r w:rsidRPr="003332DE">
                          <w:rPr>
                            <w:rFonts w:ascii="標楷體" w:eastAsia="標楷體" w:hAnsi="標楷體" w:hint="eastAsia"/>
                            <w:snapToGrid w:val="0"/>
                            <w:color w:val="000000"/>
                            <w:spacing w:val="4"/>
                            <w:kern w:val="0"/>
                            <w:sz w:val="18"/>
                            <w:szCs w:val="18"/>
                          </w:rPr>
                          <w:t>000</w:t>
                        </w:r>
                      </w:p>
                    </w:tc>
                    <w:tc>
                      <w:tcPr>
                        <w:tcW w:w="874" w:type="dxa"/>
                        <w:shd w:val="clear" w:color="auto" w:fill="DAEEF3" w:themeFill="accent5" w:themeFillTint="33"/>
                        <w:vAlign w:val="center"/>
                      </w:tcPr>
                      <w:p w:rsidR="0057175D" w:rsidRPr="003332DE" w:rsidRDefault="0057175D" w:rsidP="00616D5A">
                        <w:pPr>
                          <w:spacing w:line="240" w:lineRule="exact"/>
                          <w:jc w:val="right"/>
                          <w:rPr>
                            <w:rFonts w:ascii="標楷體" w:eastAsia="標楷體" w:hAnsi="標楷體"/>
                            <w:snapToGrid w:val="0"/>
                            <w:color w:val="000000"/>
                            <w:spacing w:val="4"/>
                            <w:kern w:val="0"/>
                            <w:sz w:val="18"/>
                            <w:szCs w:val="18"/>
                          </w:rPr>
                        </w:pPr>
                        <w:r w:rsidRPr="003332DE">
                          <w:rPr>
                            <w:rFonts w:ascii="標楷體" w:eastAsia="標楷體" w:hAnsi="標楷體" w:hint="eastAsia"/>
                            <w:snapToGrid w:val="0"/>
                            <w:color w:val="000000"/>
                            <w:spacing w:val="4"/>
                            <w:kern w:val="0"/>
                            <w:sz w:val="18"/>
                            <w:szCs w:val="18"/>
                          </w:rPr>
                          <w:t>－</w:t>
                        </w:r>
                      </w:p>
                    </w:tc>
                    <w:tc>
                      <w:tcPr>
                        <w:tcW w:w="1329" w:type="dxa"/>
                        <w:shd w:val="clear" w:color="auto" w:fill="DAEEF3" w:themeFill="accent5" w:themeFillTint="33"/>
                        <w:vAlign w:val="center"/>
                      </w:tcPr>
                      <w:p w:rsidR="0057175D" w:rsidRPr="003332DE" w:rsidRDefault="0057175D" w:rsidP="00616D5A">
                        <w:pPr>
                          <w:spacing w:line="240" w:lineRule="exact"/>
                          <w:jc w:val="right"/>
                          <w:rPr>
                            <w:rFonts w:ascii="標楷體" w:eastAsia="標楷體" w:hAnsi="標楷體"/>
                            <w:snapToGrid w:val="0"/>
                            <w:color w:val="000000"/>
                            <w:spacing w:val="4"/>
                            <w:kern w:val="0"/>
                            <w:sz w:val="18"/>
                            <w:szCs w:val="18"/>
                          </w:rPr>
                        </w:pPr>
                        <w:r w:rsidRPr="003332DE">
                          <w:rPr>
                            <w:rFonts w:ascii="標楷體" w:eastAsia="標楷體" w:hAnsi="標楷體"/>
                            <w:snapToGrid w:val="0"/>
                            <w:color w:val="000000"/>
                            <w:spacing w:val="4"/>
                            <w:kern w:val="0"/>
                            <w:sz w:val="18"/>
                            <w:szCs w:val="18"/>
                          </w:rPr>
                          <w:t>-</w:t>
                        </w:r>
                        <w:r>
                          <w:rPr>
                            <w:rFonts w:ascii="標楷體" w:eastAsia="標楷體" w:hAnsi="標楷體" w:hint="eastAsia"/>
                            <w:snapToGrid w:val="0"/>
                            <w:color w:val="000000"/>
                            <w:spacing w:val="4"/>
                            <w:kern w:val="0"/>
                            <w:sz w:val="18"/>
                            <w:szCs w:val="18"/>
                          </w:rPr>
                          <w:t xml:space="preserve"> </w:t>
                        </w:r>
                        <w:r w:rsidRPr="003332DE">
                          <w:rPr>
                            <w:rFonts w:ascii="標楷體" w:eastAsia="標楷體" w:hAnsi="標楷體" w:hint="eastAsia"/>
                            <w:snapToGrid w:val="0"/>
                            <w:color w:val="000000"/>
                            <w:spacing w:val="4"/>
                            <w:kern w:val="0"/>
                            <w:sz w:val="18"/>
                            <w:szCs w:val="18"/>
                          </w:rPr>
                          <w:t>300</w:t>
                        </w:r>
                        <w:r w:rsidRPr="003332DE">
                          <w:rPr>
                            <w:rFonts w:ascii="標楷體" w:eastAsia="標楷體" w:hAnsi="標楷體"/>
                            <w:snapToGrid w:val="0"/>
                            <w:color w:val="000000"/>
                            <w:spacing w:val="4"/>
                            <w:kern w:val="0"/>
                            <w:sz w:val="18"/>
                            <w:szCs w:val="18"/>
                          </w:rPr>
                          <w:t>,</w:t>
                        </w:r>
                        <w:r w:rsidRPr="003332DE">
                          <w:rPr>
                            <w:rFonts w:ascii="標楷體" w:eastAsia="標楷體" w:hAnsi="標楷體" w:hint="eastAsia"/>
                            <w:snapToGrid w:val="0"/>
                            <w:color w:val="000000"/>
                            <w:spacing w:val="4"/>
                            <w:kern w:val="0"/>
                            <w:sz w:val="18"/>
                            <w:szCs w:val="18"/>
                          </w:rPr>
                          <w:t>000</w:t>
                        </w:r>
                      </w:p>
                    </w:tc>
                    <w:tc>
                      <w:tcPr>
                        <w:tcW w:w="1329" w:type="dxa"/>
                        <w:shd w:val="clear" w:color="auto" w:fill="DAEEF3" w:themeFill="accent5" w:themeFillTint="33"/>
                        <w:vAlign w:val="center"/>
                      </w:tcPr>
                      <w:p w:rsidR="0057175D" w:rsidRPr="003332DE" w:rsidRDefault="0057175D" w:rsidP="00616D5A">
                        <w:pPr>
                          <w:spacing w:line="240" w:lineRule="exact"/>
                          <w:jc w:val="right"/>
                          <w:rPr>
                            <w:rFonts w:ascii="標楷體" w:eastAsia="標楷體" w:hAnsi="標楷體"/>
                            <w:snapToGrid w:val="0"/>
                            <w:color w:val="000000"/>
                            <w:spacing w:val="4"/>
                            <w:kern w:val="0"/>
                            <w:sz w:val="18"/>
                            <w:szCs w:val="18"/>
                          </w:rPr>
                        </w:pPr>
                        <w:r w:rsidRPr="003332DE">
                          <w:rPr>
                            <w:rFonts w:ascii="標楷體" w:eastAsia="標楷體" w:hAnsi="標楷體"/>
                            <w:snapToGrid w:val="0"/>
                            <w:color w:val="000000"/>
                            <w:spacing w:val="4"/>
                            <w:kern w:val="0"/>
                            <w:sz w:val="18"/>
                            <w:szCs w:val="18"/>
                          </w:rPr>
                          <w:t>-</w:t>
                        </w:r>
                        <w:r>
                          <w:rPr>
                            <w:rFonts w:ascii="標楷體" w:eastAsia="標楷體" w:hAnsi="標楷體" w:hint="eastAsia"/>
                            <w:snapToGrid w:val="0"/>
                            <w:color w:val="000000"/>
                            <w:spacing w:val="4"/>
                            <w:kern w:val="0"/>
                            <w:sz w:val="18"/>
                            <w:szCs w:val="18"/>
                          </w:rPr>
                          <w:t xml:space="preserve"> </w:t>
                        </w:r>
                        <w:r w:rsidRPr="003332DE">
                          <w:rPr>
                            <w:rFonts w:ascii="標楷體" w:eastAsia="標楷體" w:hAnsi="標楷體" w:hint="eastAsia"/>
                            <w:snapToGrid w:val="0"/>
                            <w:color w:val="000000"/>
                            <w:spacing w:val="4"/>
                            <w:kern w:val="0"/>
                            <w:sz w:val="18"/>
                            <w:szCs w:val="18"/>
                          </w:rPr>
                          <w:t>100.00</w:t>
                        </w:r>
                      </w:p>
                    </w:tc>
                  </w:tr>
                  <w:tr w:rsidR="0057175D" w:rsidRPr="003332DE" w:rsidTr="000C3076">
                    <w:trPr>
                      <w:trHeight w:val="312"/>
                    </w:trPr>
                    <w:tc>
                      <w:tcPr>
                        <w:tcW w:w="454" w:type="dxa"/>
                        <w:shd w:val="clear" w:color="auto" w:fill="auto"/>
                        <w:vAlign w:val="center"/>
                      </w:tcPr>
                      <w:p w:rsidR="0057175D" w:rsidRPr="003332DE" w:rsidRDefault="0057175D" w:rsidP="007872A3">
                        <w:pPr>
                          <w:spacing w:line="240" w:lineRule="exact"/>
                          <w:ind w:leftChars="-45" w:left="-108" w:rightChars="-45" w:right="-108"/>
                          <w:jc w:val="center"/>
                          <w:rPr>
                            <w:rFonts w:ascii="標楷體" w:eastAsia="標楷體" w:hAnsi="標楷體"/>
                            <w:snapToGrid w:val="0"/>
                            <w:color w:val="000000"/>
                            <w:spacing w:val="4"/>
                            <w:kern w:val="0"/>
                            <w:sz w:val="18"/>
                            <w:szCs w:val="18"/>
                          </w:rPr>
                        </w:pPr>
                        <w:r w:rsidRPr="003332DE">
                          <w:rPr>
                            <w:rFonts w:ascii="標楷體" w:eastAsia="標楷體" w:hAnsi="標楷體" w:hint="eastAsia"/>
                            <w:snapToGrid w:val="0"/>
                            <w:color w:val="000000"/>
                            <w:spacing w:val="4"/>
                            <w:kern w:val="0"/>
                            <w:sz w:val="18"/>
                            <w:szCs w:val="18"/>
                          </w:rPr>
                          <w:t>103</w:t>
                        </w:r>
                      </w:p>
                    </w:tc>
                    <w:tc>
                      <w:tcPr>
                        <w:tcW w:w="874" w:type="dxa"/>
                        <w:shd w:val="clear" w:color="auto" w:fill="auto"/>
                        <w:vAlign w:val="center"/>
                      </w:tcPr>
                      <w:p w:rsidR="0057175D" w:rsidRPr="003332DE" w:rsidRDefault="0057175D" w:rsidP="00616D5A">
                        <w:pPr>
                          <w:spacing w:line="240" w:lineRule="exact"/>
                          <w:jc w:val="right"/>
                          <w:rPr>
                            <w:rFonts w:ascii="標楷體" w:eastAsia="標楷體" w:hAnsi="標楷體"/>
                            <w:snapToGrid w:val="0"/>
                            <w:color w:val="000000"/>
                            <w:spacing w:val="4"/>
                            <w:kern w:val="0"/>
                            <w:sz w:val="18"/>
                            <w:szCs w:val="18"/>
                          </w:rPr>
                        </w:pPr>
                        <w:r w:rsidRPr="003332DE">
                          <w:rPr>
                            <w:rFonts w:ascii="標楷體" w:eastAsia="標楷體" w:hAnsi="標楷體" w:hint="eastAsia"/>
                            <w:snapToGrid w:val="0"/>
                            <w:color w:val="000000"/>
                            <w:spacing w:val="4"/>
                            <w:kern w:val="0"/>
                            <w:sz w:val="18"/>
                            <w:szCs w:val="18"/>
                          </w:rPr>
                          <w:t>300</w:t>
                        </w:r>
                        <w:r w:rsidRPr="003332DE">
                          <w:rPr>
                            <w:rFonts w:ascii="標楷體" w:eastAsia="標楷體" w:hAnsi="標楷體"/>
                            <w:snapToGrid w:val="0"/>
                            <w:color w:val="000000"/>
                            <w:spacing w:val="4"/>
                            <w:kern w:val="0"/>
                            <w:sz w:val="18"/>
                            <w:szCs w:val="18"/>
                          </w:rPr>
                          <w:t>,</w:t>
                        </w:r>
                        <w:r w:rsidRPr="003332DE">
                          <w:rPr>
                            <w:rFonts w:ascii="標楷體" w:eastAsia="標楷體" w:hAnsi="標楷體" w:hint="eastAsia"/>
                            <w:snapToGrid w:val="0"/>
                            <w:color w:val="000000"/>
                            <w:spacing w:val="4"/>
                            <w:kern w:val="0"/>
                            <w:sz w:val="18"/>
                            <w:szCs w:val="18"/>
                          </w:rPr>
                          <w:t>000</w:t>
                        </w:r>
                      </w:p>
                    </w:tc>
                    <w:tc>
                      <w:tcPr>
                        <w:tcW w:w="874" w:type="dxa"/>
                        <w:shd w:val="clear" w:color="auto" w:fill="auto"/>
                        <w:vAlign w:val="center"/>
                      </w:tcPr>
                      <w:p w:rsidR="0057175D" w:rsidRPr="003332DE" w:rsidRDefault="0057175D" w:rsidP="00616D5A">
                        <w:pPr>
                          <w:spacing w:line="240" w:lineRule="exact"/>
                          <w:jc w:val="right"/>
                          <w:rPr>
                            <w:rFonts w:ascii="標楷體" w:eastAsia="標楷體" w:hAnsi="標楷體"/>
                            <w:snapToGrid w:val="0"/>
                            <w:color w:val="000000"/>
                            <w:spacing w:val="4"/>
                            <w:kern w:val="0"/>
                            <w:sz w:val="18"/>
                            <w:szCs w:val="18"/>
                          </w:rPr>
                        </w:pPr>
                        <w:r w:rsidRPr="003332DE">
                          <w:rPr>
                            <w:rFonts w:ascii="標楷體" w:eastAsia="標楷體" w:hAnsi="標楷體" w:hint="eastAsia"/>
                            <w:snapToGrid w:val="0"/>
                            <w:color w:val="000000"/>
                            <w:spacing w:val="4"/>
                            <w:kern w:val="0"/>
                            <w:sz w:val="18"/>
                            <w:szCs w:val="18"/>
                          </w:rPr>
                          <w:t>120</w:t>
                        </w:r>
                        <w:r w:rsidRPr="003332DE">
                          <w:rPr>
                            <w:rFonts w:ascii="標楷體" w:eastAsia="標楷體" w:hAnsi="標楷體"/>
                            <w:snapToGrid w:val="0"/>
                            <w:color w:val="000000"/>
                            <w:spacing w:val="4"/>
                            <w:kern w:val="0"/>
                            <w:sz w:val="18"/>
                            <w:szCs w:val="18"/>
                          </w:rPr>
                          <w:t>,</w:t>
                        </w:r>
                        <w:r w:rsidRPr="003332DE">
                          <w:rPr>
                            <w:rFonts w:ascii="標楷體" w:eastAsia="標楷體" w:hAnsi="標楷體" w:hint="eastAsia"/>
                            <w:snapToGrid w:val="0"/>
                            <w:color w:val="000000"/>
                            <w:spacing w:val="4"/>
                            <w:kern w:val="0"/>
                            <w:sz w:val="18"/>
                            <w:szCs w:val="18"/>
                          </w:rPr>
                          <w:t>000</w:t>
                        </w:r>
                      </w:p>
                    </w:tc>
                    <w:tc>
                      <w:tcPr>
                        <w:tcW w:w="1329" w:type="dxa"/>
                        <w:shd w:val="clear" w:color="auto" w:fill="auto"/>
                        <w:vAlign w:val="center"/>
                      </w:tcPr>
                      <w:p w:rsidR="0057175D" w:rsidRPr="003332DE" w:rsidRDefault="0057175D" w:rsidP="00616D5A">
                        <w:pPr>
                          <w:spacing w:line="240" w:lineRule="exact"/>
                          <w:jc w:val="right"/>
                          <w:rPr>
                            <w:rFonts w:ascii="標楷體" w:eastAsia="標楷體" w:hAnsi="標楷體"/>
                            <w:snapToGrid w:val="0"/>
                            <w:color w:val="000000"/>
                            <w:spacing w:val="4"/>
                            <w:kern w:val="0"/>
                            <w:sz w:val="18"/>
                            <w:szCs w:val="18"/>
                          </w:rPr>
                        </w:pPr>
                        <w:r w:rsidRPr="003332DE">
                          <w:rPr>
                            <w:rFonts w:ascii="標楷體" w:eastAsia="標楷體" w:hAnsi="標楷體"/>
                            <w:snapToGrid w:val="0"/>
                            <w:color w:val="000000"/>
                            <w:spacing w:val="4"/>
                            <w:kern w:val="0"/>
                            <w:sz w:val="18"/>
                            <w:szCs w:val="18"/>
                          </w:rPr>
                          <w:t>-</w:t>
                        </w:r>
                        <w:r>
                          <w:rPr>
                            <w:rFonts w:ascii="標楷體" w:eastAsia="標楷體" w:hAnsi="標楷體" w:hint="eastAsia"/>
                            <w:snapToGrid w:val="0"/>
                            <w:color w:val="000000"/>
                            <w:spacing w:val="4"/>
                            <w:kern w:val="0"/>
                            <w:sz w:val="18"/>
                            <w:szCs w:val="18"/>
                          </w:rPr>
                          <w:t xml:space="preserve"> </w:t>
                        </w:r>
                        <w:r w:rsidRPr="003332DE">
                          <w:rPr>
                            <w:rFonts w:ascii="標楷體" w:eastAsia="標楷體" w:hAnsi="標楷體" w:hint="eastAsia"/>
                            <w:snapToGrid w:val="0"/>
                            <w:color w:val="000000"/>
                            <w:spacing w:val="4"/>
                            <w:kern w:val="0"/>
                            <w:sz w:val="18"/>
                            <w:szCs w:val="18"/>
                          </w:rPr>
                          <w:t>180</w:t>
                        </w:r>
                        <w:r w:rsidRPr="003332DE">
                          <w:rPr>
                            <w:rFonts w:ascii="標楷體" w:eastAsia="標楷體" w:hAnsi="標楷體"/>
                            <w:snapToGrid w:val="0"/>
                            <w:color w:val="000000"/>
                            <w:spacing w:val="4"/>
                            <w:kern w:val="0"/>
                            <w:sz w:val="18"/>
                            <w:szCs w:val="18"/>
                          </w:rPr>
                          <w:t>,</w:t>
                        </w:r>
                        <w:r w:rsidRPr="003332DE">
                          <w:rPr>
                            <w:rFonts w:ascii="標楷體" w:eastAsia="標楷體" w:hAnsi="標楷體" w:hint="eastAsia"/>
                            <w:snapToGrid w:val="0"/>
                            <w:color w:val="000000"/>
                            <w:spacing w:val="4"/>
                            <w:kern w:val="0"/>
                            <w:sz w:val="18"/>
                            <w:szCs w:val="18"/>
                          </w:rPr>
                          <w:t>000</w:t>
                        </w:r>
                      </w:p>
                    </w:tc>
                    <w:tc>
                      <w:tcPr>
                        <w:tcW w:w="1329" w:type="dxa"/>
                        <w:shd w:val="clear" w:color="auto" w:fill="auto"/>
                        <w:vAlign w:val="center"/>
                      </w:tcPr>
                      <w:p w:rsidR="0057175D" w:rsidRPr="003332DE" w:rsidRDefault="0057175D" w:rsidP="00616D5A">
                        <w:pPr>
                          <w:spacing w:line="240" w:lineRule="exact"/>
                          <w:jc w:val="right"/>
                          <w:rPr>
                            <w:rFonts w:ascii="標楷體" w:eastAsia="標楷體" w:hAnsi="標楷體"/>
                            <w:snapToGrid w:val="0"/>
                            <w:color w:val="000000"/>
                            <w:spacing w:val="4"/>
                            <w:kern w:val="0"/>
                            <w:sz w:val="18"/>
                            <w:szCs w:val="18"/>
                          </w:rPr>
                        </w:pPr>
                        <w:r w:rsidRPr="003332DE">
                          <w:rPr>
                            <w:rFonts w:ascii="標楷體" w:eastAsia="標楷體" w:hAnsi="標楷體"/>
                            <w:snapToGrid w:val="0"/>
                            <w:color w:val="000000"/>
                            <w:spacing w:val="4"/>
                            <w:kern w:val="0"/>
                            <w:sz w:val="18"/>
                            <w:szCs w:val="18"/>
                          </w:rPr>
                          <w:t>-</w:t>
                        </w:r>
                        <w:r>
                          <w:rPr>
                            <w:rFonts w:ascii="標楷體" w:eastAsia="標楷體" w:hAnsi="標楷體" w:hint="eastAsia"/>
                            <w:snapToGrid w:val="0"/>
                            <w:color w:val="000000"/>
                            <w:spacing w:val="4"/>
                            <w:kern w:val="0"/>
                            <w:sz w:val="18"/>
                            <w:szCs w:val="18"/>
                          </w:rPr>
                          <w:t xml:space="preserve"> </w:t>
                        </w:r>
                        <w:r w:rsidRPr="003332DE">
                          <w:rPr>
                            <w:rFonts w:ascii="標楷體" w:eastAsia="標楷體" w:hAnsi="標楷體" w:hint="eastAsia"/>
                            <w:snapToGrid w:val="0"/>
                            <w:color w:val="000000"/>
                            <w:spacing w:val="4"/>
                            <w:kern w:val="0"/>
                            <w:sz w:val="18"/>
                            <w:szCs w:val="18"/>
                          </w:rPr>
                          <w:t>60.00</w:t>
                        </w:r>
                      </w:p>
                    </w:tc>
                  </w:tr>
                  <w:tr w:rsidR="0057175D" w:rsidRPr="003332DE" w:rsidTr="000C3076">
                    <w:trPr>
                      <w:trHeight w:val="312"/>
                    </w:trPr>
                    <w:tc>
                      <w:tcPr>
                        <w:tcW w:w="454" w:type="dxa"/>
                        <w:shd w:val="clear" w:color="auto" w:fill="DAEEF3" w:themeFill="accent5" w:themeFillTint="33"/>
                        <w:vAlign w:val="center"/>
                      </w:tcPr>
                      <w:p w:rsidR="0057175D" w:rsidRPr="003332DE" w:rsidRDefault="0057175D" w:rsidP="007872A3">
                        <w:pPr>
                          <w:spacing w:line="240" w:lineRule="exact"/>
                          <w:ind w:leftChars="-45" w:left="-108" w:rightChars="-45" w:right="-108"/>
                          <w:jc w:val="center"/>
                          <w:rPr>
                            <w:rFonts w:ascii="標楷體" w:eastAsia="標楷體" w:hAnsi="標楷體"/>
                            <w:snapToGrid w:val="0"/>
                            <w:color w:val="000000"/>
                            <w:spacing w:val="4"/>
                            <w:kern w:val="0"/>
                            <w:sz w:val="18"/>
                            <w:szCs w:val="18"/>
                          </w:rPr>
                        </w:pPr>
                        <w:r w:rsidRPr="003332DE">
                          <w:rPr>
                            <w:rFonts w:ascii="標楷體" w:eastAsia="標楷體" w:hAnsi="標楷體" w:hint="eastAsia"/>
                            <w:snapToGrid w:val="0"/>
                            <w:color w:val="000000"/>
                            <w:spacing w:val="4"/>
                            <w:kern w:val="0"/>
                            <w:sz w:val="18"/>
                            <w:szCs w:val="18"/>
                          </w:rPr>
                          <w:t>104</w:t>
                        </w:r>
                      </w:p>
                    </w:tc>
                    <w:tc>
                      <w:tcPr>
                        <w:tcW w:w="874" w:type="dxa"/>
                        <w:shd w:val="clear" w:color="auto" w:fill="DAEEF3" w:themeFill="accent5" w:themeFillTint="33"/>
                        <w:vAlign w:val="center"/>
                      </w:tcPr>
                      <w:p w:rsidR="0057175D" w:rsidRPr="003332DE" w:rsidRDefault="0057175D" w:rsidP="00616D5A">
                        <w:pPr>
                          <w:spacing w:line="240" w:lineRule="exact"/>
                          <w:jc w:val="right"/>
                          <w:rPr>
                            <w:rFonts w:ascii="標楷體" w:eastAsia="標楷體" w:hAnsi="標楷體"/>
                            <w:snapToGrid w:val="0"/>
                            <w:color w:val="000000"/>
                            <w:spacing w:val="4"/>
                            <w:kern w:val="0"/>
                            <w:sz w:val="18"/>
                            <w:szCs w:val="18"/>
                          </w:rPr>
                        </w:pPr>
                        <w:r w:rsidRPr="003332DE">
                          <w:rPr>
                            <w:rFonts w:ascii="標楷體" w:eastAsia="標楷體" w:hAnsi="標楷體" w:hint="eastAsia"/>
                            <w:snapToGrid w:val="0"/>
                            <w:color w:val="000000"/>
                            <w:spacing w:val="4"/>
                            <w:kern w:val="0"/>
                            <w:sz w:val="18"/>
                            <w:szCs w:val="18"/>
                          </w:rPr>
                          <w:t>300</w:t>
                        </w:r>
                        <w:r w:rsidRPr="003332DE">
                          <w:rPr>
                            <w:rFonts w:ascii="標楷體" w:eastAsia="標楷體" w:hAnsi="標楷體"/>
                            <w:snapToGrid w:val="0"/>
                            <w:color w:val="000000"/>
                            <w:spacing w:val="4"/>
                            <w:kern w:val="0"/>
                            <w:sz w:val="18"/>
                            <w:szCs w:val="18"/>
                          </w:rPr>
                          <w:t>,</w:t>
                        </w:r>
                        <w:r w:rsidRPr="003332DE">
                          <w:rPr>
                            <w:rFonts w:ascii="標楷體" w:eastAsia="標楷體" w:hAnsi="標楷體" w:hint="eastAsia"/>
                            <w:snapToGrid w:val="0"/>
                            <w:color w:val="000000"/>
                            <w:spacing w:val="4"/>
                            <w:kern w:val="0"/>
                            <w:sz w:val="18"/>
                            <w:szCs w:val="18"/>
                          </w:rPr>
                          <w:t>000</w:t>
                        </w:r>
                      </w:p>
                    </w:tc>
                    <w:tc>
                      <w:tcPr>
                        <w:tcW w:w="874" w:type="dxa"/>
                        <w:shd w:val="clear" w:color="auto" w:fill="DAEEF3" w:themeFill="accent5" w:themeFillTint="33"/>
                        <w:vAlign w:val="center"/>
                      </w:tcPr>
                      <w:p w:rsidR="0057175D" w:rsidRPr="003332DE" w:rsidRDefault="0057175D" w:rsidP="00616D5A">
                        <w:pPr>
                          <w:spacing w:line="240" w:lineRule="exact"/>
                          <w:jc w:val="right"/>
                          <w:rPr>
                            <w:rFonts w:ascii="標楷體" w:eastAsia="標楷體" w:hAnsi="標楷體"/>
                            <w:snapToGrid w:val="0"/>
                            <w:color w:val="000000"/>
                            <w:spacing w:val="4"/>
                            <w:kern w:val="0"/>
                            <w:sz w:val="18"/>
                            <w:szCs w:val="18"/>
                          </w:rPr>
                        </w:pPr>
                        <w:r w:rsidRPr="003332DE">
                          <w:rPr>
                            <w:rFonts w:ascii="標楷體" w:eastAsia="標楷體" w:hAnsi="標楷體" w:hint="eastAsia"/>
                            <w:snapToGrid w:val="0"/>
                            <w:color w:val="000000"/>
                            <w:spacing w:val="4"/>
                            <w:kern w:val="0"/>
                            <w:sz w:val="18"/>
                            <w:szCs w:val="18"/>
                          </w:rPr>
                          <w:t>－</w:t>
                        </w:r>
                      </w:p>
                    </w:tc>
                    <w:tc>
                      <w:tcPr>
                        <w:tcW w:w="1329" w:type="dxa"/>
                        <w:shd w:val="clear" w:color="auto" w:fill="DAEEF3" w:themeFill="accent5" w:themeFillTint="33"/>
                        <w:vAlign w:val="center"/>
                      </w:tcPr>
                      <w:p w:rsidR="0057175D" w:rsidRPr="003332DE" w:rsidRDefault="0057175D" w:rsidP="00616D5A">
                        <w:pPr>
                          <w:spacing w:line="240" w:lineRule="exact"/>
                          <w:jc w:val="right"/>
                          <w:rPr>
                            <w:rFonts w:ascii="標楷體" w:eastAsia="標楷體" w:hAnsi="標楷體"/>
                            <w:snapToGrid w:val="0"/>
                            <w:color w:val="000000"/>
                            <w:spacing w:val="4"/>
                            <w:kern w:val="0"/>
                            <w:sz w:val="18"/>
                            <w:szCs w:val="18"/>
                          </w:rPr>
                        </w:pPr>
                        <w:r w:rsidRPr="003332DE">
                          <w:rPr>
                            <w:rFonts w:ascii="標楷體" w:eastAsia="標楷體" w:hAnsi="標楷體"/>
                            <w:snapToGrid w:val="0"/>
                            <w:color w:val="000000"/>
                            <w:spacing w:val="4"/>
                            <w:kern w:val="0"/>
                            <w:sz w:val="18"/>
                            <w:szCs w:val="18"/>
                          </w:rPr>
                          <w:t>-</w:t>
                        </w:r>
                        <w:r>
                          <w:rPr>
                            <w:rFonts w:ascii="標楷體" w:eastAsia="標楷體" w:hAnsi="標楷體" w:hint="eastAsia"/>
                            <w:snapToGrid w:val="0"/>
                            <w:color w:val="000000"/>
                            <w:spacing w:val="4"/>
                            <w:kern w:val="0"/>
                            <w:sz w:val="18"/>
                            <w:szCs w:val="18"/>
                          </w:rPr>
                          <w:t xml:space="preserve"> </w:t>
                        </w:r>
                        <w:r w:rsidRPr="003332DE">
                          <w:rPr>
                            <w:rFonts w:ascii="標楷體" w:eastAsia="標楷體" w:hAnsi="標楷體" w:hint="eastAsia"/>
                            <w:snapToGrid w:val="0"/>
                            <w:color w:val="000000"/>
                            <w:spacing w:val="4"/>
                            <w:kern w:val="0"/>
                            <w:sz w:val="18"/>
                            <w:szCs w:val="18"/>
                          </w:rPr>
                          <w:t>300</w:t>
                        </w:r>
                        <w:r w:rsidRPr="003332DE">
                          <w:rPr>
                            <w:rFonts w:ascii="標楷體" w:eastAsia="標楷體" w:hAnsi="標楷體"/>
                            <w:snapToGrid w:val="0"/>
                            <w:color w:val="000000"/>
                            <w:spacing w:val="4"/>
                            <w:kern w:val="0"/>
                            <w:sz w:val="18"/>
                            <w:szCs w:val="18"/>
                          </w:rPr>
                          <w:t>,</w:t>
                        </w:r>
                        <w:r w:rsidRPr="003332DE">
                          <w:rPr>
                            <w:rFonts w:ascii="標楷體" w:eastAsia="標楷體" w:hAnsi="標楷體" w:hint="eastAsia"/>
                            <w:snapToGrid w:val="0"/>
                            <w:color w:val="000000"/>
                            <w:spacing w:val="4"/>
                            <w:kern w:val="0"/>
                            <w:sz w:val="18"/>
                            <w:szCs w:val="18"/>
                          </w:rPr>
                          <w:t>000</w:t>
                        </w:r>
                      </w:p>
                    </w:tc>
                    <w:tc>
                      <w:tcPr>
                        <w:tcW w:w="1329" w:type="dxa"/>
                        <w:shd w:val="clear" w:color="auto" w:fill="DAEEF3" w:themeFill="accent5" w:themeFillTint="33"/>
                        <w:vAlign w:val="center"/>
                      </w:tcPr>
                      <w:p w:rsidR="0057175D" w:rsidRPr="003332DE" w:rsidRDefault="0057175D" w:rsidP="00616D5A">
                        <w:pPr>
                          <w:spacing w:line="240" w:lineRule="exact"/>
                          <w:jc w:val="right"/>
                          <w:rPr>
                            <w:rFonts w:ascii="標楷體" w:eastAsia="標楷體" w:hAnsi="標楷體"/>
                            <w:snapToGrid w:val="0"/>
                            <w:color w:val="000000"/>
                            <w:spacing w:val="4"/>
                            <w:kern w:val="0"/>
                            <w:sz w:val="18"/>
                            <w:szCs w:val="18"/>
                          </w:rPr>
                        </w:pPr>
                        <w:r w:rsidRPr="003332DE">
                          <w:rPr>
                            <w:rFonts w:ascii="標楷體" w:eastAsia="標楷體" w:hAnsi="標楷體"/>
                            <w:snapToGrid w:val="0"/>
                            <w:color w:val="000000"/>
                            <w:spacing w:val="4"/>
                            <w:kern w:val="0"/>
                            <w:sz w:val="18"/>
                            <w:szCs w:val="18"/>
                          </w:rPr>
                          <w:t>-</w:t>
                        </w:r>
                        <w:r>
                          <w:rPr>
                            <w:rFonts w:ascii="標楷體" w:eastAsia="標楷體" w:hAnsi="標楷體" w:hint="eastAsia"/>
                            <w:snapToGrid w:val="0"/>
                            <w:color w:val="000000"/>
                            <w:spacing w:val="4"/>
                            <w:kern w:val="0"/>
                            <w:sz w:val="18"/>
                            <w:szCs w:val="18"/>
                          </w:rPr>
                          <w:t xml:space="preserve"> </w:t>
                        </w:r>
                        <w:r w:rsidRPr="003332DE">
                          <w:rPr>
                            <w:rFonts w:ascii="標楷體" w:eastAsia="標楷體" w:hAnsi="標楷體" w:hint="eastAsia"/>
                            <w:snapToGrid w:val="0"/>
                            <w:color w:val="000000"/>
                            <w:spacing w:val="4"/>
                            <w:kern w:val="0"/>
                            <w:sz w:val="18"/>
                            <w:szCs w:val="18"/>
                          </w:rPr>
                          <w:t>100.00</w:t>
                        </w:r>
                      </w:p>
                    </w:tc>
                  </w:tr>
                  <w:tr w:rsidR="0057175D" w:rsidRPr="003332DE" w:rsidTr="000C3076">
                    <w:trPr>
                      <w:trHeight w:val="312"/>
                    </w:trPr>
                    <w:tc>
                      <w:tcPr>
                        <w:tcW w:w="454" w:type="dxa"/>
                        <w:shd w:val="clear" w:color="auto" w:fill="auto"/>
                        <w:vAlign w:val="center"/>
                      </w:tcPr>
                      <w:p w:rsidR="0057175D" w:rsidRPr="003332DE" w:rsidRDefault="0057175D" w:rsidP="007872A3">
                        <w:pPr>
                          <w:spacing w:line="240" w:lineRule="exact"/>
                          <w:ind w:leftChars="-45" w:left="-108" w:rightChars="-45" w:right="-108"/>
                          <w:jc w:val="center"/>
                          <w:rPr>
                            <w:rFonts w:ascii="標楷體" w:eastAsia="標楷體" w:hAnsi="標楷體"/>
                            <w:snapToGrid w:val="0"/>
                            <w:color w:val="000000"/>
                            <w:spacing w:val="4"/>
                            <w:kern w:val="0"/>
                            <w:sz w:val="18"/>
                            <w:szCs w:val="18"/>
                          </w:rPr>
                        </w:pPr>
                        <w:r w:rsidRPr="003332DE">
                          <w:rPr>
                            <w:rFonts w:ascii="標楷體" w:eastAsia="標楷體" w:hAnsi="標楷體" w:hint="eastAsia"/>
                            <w:snapToGrid w:val="0"/>
                            <w:color w:val="000000"/>
                            <w:spacing w:val="4"/>
                            <w:kern w:val="0"/>
                            <w:sz w:val="18"/>
                            <w:szCs w:val="18"/>
                          </w:rPr>
                          <w:t>105</w:t>
                        </w:r>
                      </w:p>
                    </w:tc>
                    <w:tc>
                      <w:tcPr>
                        <w:tcW w:w="874" w:type="dxa"/>
                        <w:shd w:val="clear" w:color="auto" w:fill="auto"/>
                        <w:vAlign w:val="center"/>
                      </w:tcPr>
                      <w:p w:rsidR="0057175D" w:rsidRPr="003332DE" w:rsidRDefault="0057175D" w:rsidP="00616D5A">
                        <w:pPr>
                          <w:spacing w:line="240" w:lineRule="exact"/>
                          <w:jc w:val="right"/>
                          <w:rPr>
                            <w:rFonts w:ascii="標楷體" w:eastAsia="標楷體" w:hAnsi="標楷體"/>
                            <w:snapToGrid w:val="0"/>
                            <w:color w:val="000000"/>
                            <w:spacing w:val="4"/>
                            <w:kern w:val="0"/>
                            <w:sz w:val="18"/>
                            <w:szCs w:val="18"/>
                          </w:rPr>
                        </w:pPr>
                        <w:r w:rsidRPr="003332DE">
                          <w:rPr>
                            <w:rFonts w:ascii="標楷體" w:eastAsia="標楷體" w:hAnsi="標楷體" w:hint="eastAsia"/>
                            <w:snapToGrid w:val="0"/>
                            <w:color w:val="000000"/>
                            <w:spacing w:val="4"/>
                            <w:kern w:val="0"/>
                            <w:sz w:val="18"/>
                            <w:szCs w:val="18"/>
                          </w:rPr>
                          <w:t>300</w:t>
                        </w:r>
                        <w:r w:rsidRPr="003332DE">
                          <w:rPr>
                            <w:rFonts w:ascii="標楷體" w:eastAsia="標楷體" w:hAnsi="標楷體"/>
                            <w:snapToGrid w:val="0"/>
                            <w:color w:val="000000"/>
                            <w:spacing w:val="4"/>
                            <w:kern w:val="0"/>
                            <w:sz w:val="18"/>
                            <w:szCs w:val="18"/>
                          </w:rPr>
                          <w:t>,</w:t>
                        </w:r>
                        <w:r w:rsidRPr="003332DE">
                          <w:rPr>
                            <w:rFonts w:ascii="標楷體" w:eastAsia="標楷體" w:hAnsi="標楷體" w:hint="eastAsia"/>
                            <w:snapToGrid w:val="0"/>
                            <w:color w:val="000000"/>
                            <w:spacing w:val="4"/>
                            <w:kern w:val="0"/>
                            <w:sz w:val="18"/>
                            <w:szCs w:val="18"/>
                          </w:rPr>
                          <w:t>000</w:t>
                        </w:r>
                      </w:p>
                    </w:tc>
                    <w:tc>
                      <w:tcPr>
                        <w:tcW w:w="874" w:type="dxa"/>
                        <w:shd w:val="clear" w:color="auto" w:fill="auto"/>
                        <w:vAlign w:val="center"/>
                      </w:tcPr>
                      <w:p w:rsidR="0057175D" w:rsidRPr="003332DE" w:rsidRDefault="0057175D" w:rsidP="00616D5A">
                        <w:pPr>
                          <w:spacing w:line="240" w:lineRule="exact"/>
                          <w:jc w:val="right"/>
                          <w:rPr>
                            <w:rFonts w:ascii="標楷體" w:eastAsia="標楷體" w:hAnsi="標楷體"/>
                            <w:snapToGrid w:val="0"/>
                            <w:color w:val="000000"/>
                            <w:spacing w:val="4"/>
                            <w:kern w:val="0"/>
                            <w:sz w:val="18"/>
                            <w:szCs w:val="18"/>
                          </w:rPr>
                        </w:pPr>
                        <w:r w:rsidRPr="003332DE">
                          <w:rPr>
                            <w:rFonts w:ascii="標楷體" w:eastAsia="標楷體" w:hAnsi="標楷體" w:hint="eastAsia"/>
                            <w:snapToGrid w:val="0"/>
                            <w:color w:val="000000"/>
                            <w:spacing w:val="4"/>
                            <w:kern w:val="0"/>
                            <w:sz w:val="18"/>
                            <w:szCs w:val="18"/>
                          </w:rPr>
                          <w:t>－</w:t>
                        </w:r>
                      </w:p>
                    </w:tc>
                    <w:tc>
                      <w:tcPr>
                        <w:tcW w:w="1329" w:type="dxa"/>
                        <w:shd w:val="clear" w:color="auto" w:fill="auto"/>
                        <w:vAlign w:val="center"/>
                      </w:tcPr>
                      <w:p w:rsidR="0057175D" w:rsidRPr="003332DE" w:rsidRDefault="0057175D" w:rsidP="00616D5A">
                        <w:pPr>
                          <w:spacing w:line="240" w:lineRule="exact"/>
                          <w:jc w:val="right"/>
                          <w:rPr>
                            <w:rFonts w:ascii="標楷體" w:eastAsia="標楷體" w:hAnsi="標楷體"/>
                            <w:snapToGrid w:val="0"/>
                            <w:color w:val="000000"/>
                            <w:spacing w:val="4"/>
                            <w:kern w:val="0"/>
                            <w:sz w:val="18"/>
                            <w:szCs w:val="18"/>
                          </w:rPr>
                        </w:pPr>
                        <w:r w:rsidRPr="003332DE">
                          <w:rPr>
                            <w:rFonts w:ascii="標楷體" w:eastAsia="標楷體" w:hAnsi="標楷體"/>
                            <w:snapToGrid w:val="0"/>
                            <w:color w:val="000000"/>
                            <w:spacing w:val="4"/>
                            <w:kern w:val="0"/>
                            <w:sz w:val="18"/>
                            <w:szCs w:val="18"/>
                          </w:rPr>
                          <w:t>-</w:t>
                        </w:r>
                        <w:r>
                          <w:rPr>
                            <w:rFonts w:ascii="標楷體" w:eastAsia="標楷體" w:hAnsi="標楷體" w:hint="eastAsia"/>
                            <w:snapToGrid w:val="0"/>
                            <w:color w:val="000000"/>
                            <w:spacing w:val="4"/>
                            <w:kern w:val="0"/>
                            <w:sz w:val="18"/>
                            <w:szCs w:val="18"/>
                          </w:rPr>
                          <w:t xml:space="preserve"> </w:t>
                        </w:r>
                        <w:r w:rsidRPr="003332DE">
                          <w:rPr>
                            <w:rFonts w:ascii="標楷體" w:eastAsia="標楷體" w:hAnsi="標楷體" w:hint="eastAsia"/>
                            <w:snapToGrid w:val="0"/>
                            <w:color w:val="000000"/>
                            <w:spacing w:val="4"/>
                            <w:kern w:val="0"/>
                            <w:sz w:val="18"/>
                            <w:szCs w:val="18"/>
                          </w:rPr>
                          <w:t>300</w:t>
                        </w:r>
                        <w:r w:rsidRPr="003332DE">
                          <w:rPr>
                            <w:rFonts w:ascii="標楷體" w:eastAsia="標楷體" w:hAnsi="標楷體"/>
                            <w:snapToGrid w:val="0"/>
                            <w:color w:val="000000"/>
                            <w:spacing w:val="4"/>
                            <w:kern w:val="0"/>
                            <w:sz w:val="18"/>
                            <w:szCs w:val="18"/>
                          </w:rPr>
                          <w:t>,</w:t>
                        </w:r>
                        <w:r w:rsidRPr="003332DE">
                          <w:rPr>
                            <w:rFonts w:ascii="標楷體" w:eastAsia="標楷體" w:hAnsi="標楷體" w:hint="eastAsia"/>
                            <w:snapToGrid w:val="0"/>
                            <w:color w:val="000000"/>
                            <w:spacing w:val="4"/>
                            <w:kern w:val="0"/>
                            <w:sz w:val="18"/>
                            <w:szCs w:val="18"/>
                          </w:rPr>
                          <w:t>000</w:t>
                        </w:r>
                      </w:p>
                    </w:tc>
                    <w:tc>
                      <w:tcPr>
                        <w:tcW w:w="1329" w:type="dxa"/>
                        <w:shd w:val="clear" w:color="auto" w:fill="auto"/>
                        <w:vAlign w:val="center"/>
                      </w:tcPr>
                      <w:p w:rsidR="0057175D" w:rsidRPr="003332DE" w:rsidRDefault="0057175D" w:rsidP="00616D5A">
                        <w:pPr>
                          <w:spacing w:line="240" w:lineRule="exact"/>
                          <w:jc w:val="right"/>
                          <w:rPr>
                            <w:rFonts w:ascii="標楷體" w:eastAsia="標楷體" w:hAnsi="標楷體"/>
                            <w:snapToGrid w:val="0"/>
                            <w:color w:val="000000"/>
                            <w:spacing w:val="4"/>
                            <w:kern w:val="0"/>
                            <w:sz w:val="18"/>
                            <w:szCs w:val="18"/>
                          </w:rPr>
                        </w:pPr>
                        <w:r w:rsidRPr="003332DE">
                          <w:rPr>
                            <w:rFonts w:ascii="標楷體" w:eastAsia="標楷體" w:hAnsi="標楷體"/>
                            <w:snapToGrid w:val="0"/>
                            <w:color w:val="000000"/>
                            <w:spacing w:val="4"/>
                            <w:kern w:val="0"/>
                            <w:sz w:val="18"/>
                            <w:szCs w:val="18"/>
                          </w:rPr>
                          <w:t>-</w:t>
                        </w:r>
                        <w:r>
                          <w:rPr>
                            <w:rFonts w:ascii="標楷體" w:eastAsia="標楷體" w:hAnsi="標楷體" w:hint="eastAsia"/>
                            <w:snapToGrid w:val="0"/>
                            <w:color w:val="000000"/>
                            <w:spacing w:val="4"/>
                            <w:kern w:val="0"/>
                            <w:sz w:val="18"/>
                            <w:szCs w:val="18"/>
                          </w:rPr>
                          <w:t xml:space="preserve"> </w:t>
                        </w:r>
                        <w:r w:rsidRPr="003332DE">
                          <w:rPr>
                            <w:rFonts w:ascii="標楷體" w:eastAsia="標楷體" w:hAnsi="標楷體" w:hint="eastAsia"/>
                            <w:snapToGrid w:val="0"/>
                            <w:color w:val="000000"/>
                            <w:spacing w:val="4"/>
                            <w:kern w:val="0"/>
                            <w:sz w:val="18"/>
                            <w:szCs w:val="18"/>
                          </w:rPr>
                          <w:t>100.00</w:t>
                        </w:r>
                      </w:p>
                    </w:tc>
                  </w:tr>
                  <w:tr w:rsidR="0057175D" w:rsidRPr="003332DE" w:rsidTr="000C3076">
                    <w:trPr>
                      <w:trHeight w:val="312"/>
                    </w:trPr>
                    <w:tc>
                      <w:tcPr>
                        <w:tcW w:w="454" w:type="dxa"/>
                        <w:shd w:val="clear" w:color="auto" w:fill="DAEEF3" w:themeFill="accent5" w:themeFillTint="33"/>
                        <w:vAlign w:val="center"/>
                      </w:tcPr>
                      <w:p w:rsidR="0057175D" w:rsidRPr="003332DE" w:rsidRDefault="0057175D" w:rsidP="007872A3">
                        <w:pPr>
                          <w:spacing w:line="240" w:lineRule="exact"/>
                          <w:ind w:leftChars="-45" w:left="-108" w:rightChars="-45" w:right="-108"/>
                          <w:jc w:val="center"/>
                          <w:rPr>
                            <w:rFonts w:ascii="標楷體" w:eastAsia="標楷體" w:hAnsi="標楷體"/>
                            <w:snapToGrid w:val="0"/>
                            <w:color w:val="000000"/>
                            <w:spacing w:val="4"/>
                            <w:kern w:val="0"/>
                            <w:sz w:val="18"/>
                            <w:szCs w:val="18"/>
                          </w:rPr>
                        </w:pPr>
                        <w:r w:rsidRPr="003332DE">
                          <w:rPr>
                            <w:rFonts w:ascii="標楷體" w:eastAsia="標楷體" w:hAnsi="標楷體" w:hint="eastAsia"/>
                            <w:snapToGrid w:val="0"/>
                            <w:color w:val="000000"/>
                            <w:spacing w:val="4"/>
                            <w:kern w:val="0"/>
                            <w:sz w:val="18"/>
                            <w:szCs w:val="18"/>
                          </w:rPr>
                          <w:t>106</w:t>
                        </w:r>
                      </w:p>
                    </w:tc>
                    <w:tc>
                      <w:tcPr>
                        <w:tcW w:w="874" w:type="dxa"/>
                        <w:shd w:val="clear" w:color="auto" w:fill="DAEEF3" w:themeFill="accent5" w:themeFillTint="33"/>
                        <w:vAlign w:val="center"/>
                      </w:tcPr>
                      <w:p w:rsidR="0057175D" w:rsidRPr="003332DE" w:rsidRDefault="0057175D" w:rsidP="00616D5A">
                        <w:pPr>
                          <w:spacing w:line="240" w:lineRule="exact"/>
                          <w:jc w:val="right"/>
                          <w:rPr>
                            <w:rFonts w:ascii="標楷體" w:eastAsia="標楷體" w:hAnsi="標楷體"/>
                            <w:snapToGrid w:val="0"/>
                            <w:color w:val="000000"/>
                            <w:spacing w:val="4"/>
                            <w:kern w:val="0"/>
                            <w:sz w:val="18"/>
                            <w:szCs w:val="18"/>
                          </w:rPr>
                        </w:pPr>
                        <w:r w:rsidRPr="003332DE">
                          <w:rPr>
                            <w:rFonts w:ascii="標楷體" w:eastAsia="標楷體" w:hAnsi="標楷體" w:hint="eastAsia"/>
                            <w:snapToGrid w:val="0"/>
                            <w:color w:val="000000"/>
                            <w:spacing w:val="4"/>
                            <w:kern w:val="0"/>
                            <w:sz w:val="18"/>
                            <w:szCs w:val="18"/>
                          </w:rPr>
                          <w:t>180</w:t>
                        </w:r>
                        <w:r w:rsidRPr="003332DE">
                          <w:rPr>
                            <w:rFonts w:ascii="標楷體" w:eastAsia="標楷體" w:hAnsi="標楷體"/>
                            <w:snapToGrid w:val="0"/>
                            <w:color w:val="000000"/>
                            <w:spacing w:val="4"/>
                            <w:kern w:val="0"/>
                            <w:sz w:val="18"/>
                            <w:szCs w:val="18"/>
                          </w:rPr>
                          <w:t>,</w:t>
                        </w:r>
                        <w:r w:rsidRPr="003332DE">
                          <w:rPr>
                            <w:rFonts w:ascii="標楷體" w:eastAsia="標楷體" w:hAnsi="標楷體" w:hint="eastAsia"/>
                            <w:snapToGrid w:val="0"/>
                            <w:color w:val="000000"/>
                            <w:spacing w:val="4"/>
                            <w:kern w:val="0"/>
                            <w:sz w:val="18"/>
                            <w:szCs w:val="18"/>
                          </w:rPr>
                          <w:t>000</w:t>
                        </w:r>
                      </w:p>
                    </w:tc>
                    <w:tc>
                      <w:tcPr>
                        <w:tcW w:w="874" w:type="dxa"/>
                        <w:shd w:val="clear" w:color="auto" w:fill="DAEEF3" w:themeFill="accent5" w:themeFillTint="33"/>
                        <w:vAlign w:val="center"/>
                      </w:tcPr>
                      <w:p w:rsidR="0057175D" w:rsidRPr="003332DE" w:rsidRDefault="0057175D" w:rsidP="00616D5A">
                        <w:pPr>
                          <w:spacing w:line="240" w:lineRule="exact"/>
                          <w:jc w:val="right"/>
                          <w:rPr>
                            <w:rFonts w:ascii="標楷體" w:eastAsia="標楷體" w:hAnsi="標楷體"/>
                            <w:snapToGrid w:val="0"/>
                            <w:color w:val="000000"/>
                            <w:spacing w:val="4"/>
                            <w:kern w:val="0"/>
                            <w:sz w:val="18"/>
                            <w:szCs w:val="18"/>
                          </w:rPr>
                        </w:pPr>
                        <w:r w:rsidRPr="003332DE">
                          <w:rPr>
                            <w:rFonts w:ascii="標楷體" w:eastAsia="標楷體" w:hAnsi="標楷體" w:hint="eastAsia"/>
                            <w:snapToGrid w:val="0"/>
                            <w:color w:val="000000"/>
                            <w:spacing w:val="4"/>
                            <w:kern w:val="0"/>
                            <w:sz w:val="18"/>
                            <w:szCs w:val="18"/>
                          </w:rPr>
                          <w:t>60</w:t>
                        </w:r>
                        <w:r w:rsidRPr="003332DE">
                          <w:rPr>
                            <w:rFonts w:ascii="標楷體" w:eastAsia="標楷體" w:hAnsi="標楷體"/>
                            <w:snapToGrid w:val="0"/>
                            <w:color w:val="000000"/>
                            <w:spacing w:val="4"/>
                            <w:kern w:val="0"/>
                            <w:sz w:val="18"/>
                            <w:szCs w:val="18"/>
                          </w:rPr>
                          <w:t>,</w:t>
                        </w:r>
                        <w:r w:rsidRPr="003332DE">
                          <w:rPr>
                            <w:rFonts w:ascii="標楷體" w:eastAsia="標楷體" w:hAnsi="標楷體" w:hint="eastAsia"/>
                            <w:snapToGrid w:val="0"/>
                            <w:color w:val="000000"/>
                            <w:spacing w:val="4"/>
                            <w:kern w:val="0"/>
                            <w:sz w:val="18"/>
                            <w:szCs w:val="18"/>
                          </w:rPr>
                          <w:t>000</w:t>
                        </w:r>
                      </w:p>
                    </w:tc>
                    <w:tc>
                      <w:tcPr>
                        <w:tcW w:w="1329" w:type="dxa"/>
                        <w:shd w:val="clear" w:color="auto" w:fill="DAEEF3" w:themeFill="accent5" w:themeFillTint="33"/>
                        <w:vAlign w:val="center"/>
                      </w:tcPr>
                      <w:p w:rsidR="0057175D" w:rsidRPr="003332DE" w:rsidRDefault="0057175D" w:rsidP="00616D5A">
                        <w:pPr>
                          <w:spacing w:line="240" w:lineRule="exact"/>
                          <w:jc w:val="right"/>
                          <w:rPr>
                            <w:rFonts w:ascii="標楷體" w:eastAsia="標楷體" w:hAnsi="標楷體"/>
                            <w:snapToGrid w:val="0"/>
                            <w:color w:val="000000"/>
                            <w:spacing w:val="4"/>
                            <w:kern w:val="0"/>
                            <w:sz w:val="18"/>
                            <w:szCs w:val="18"/>
                          </w:rPr>
                        </w:pPr>
                        <w:r w:rsidRPr="003332DE">
                          <w:rPr>
                            <w:rFonts w:ascii="標楷體" w:eastAsia="標楷體" w:hAnsi="標楷體"/>
                            <w:snapToGrid w:val="0"/>
                            <w:color w:val="000000"/>
                            <w:spacing w:val="4"/>
                            <w:kern w:val="0"/>
                            <w:sz w:val="18"/>
                            <w:szCs w:val="18"/>
                          </w:rPr>
                          <w:t>-</w:t>
                        </w:r>
                        <w:r>
                          <w:rPr>
                            <w:rFonts w:ascii="標楷體" w:eastAsia="標楷體" w:hAnsi="標楷體" w:hint="eastAsia"/>
                            <w:snapToGrid w:val="0"/>
                            <w:color w:val="000000"/>
                            <w:spacing w:val="4"/>
                            <w:kern w:val="0"/>
                            <w:sz w:val="18"/>
                            <w:szCs w:val="18"/>
                          </w:rPr>
                          <w:t xml:space="preserve"> </w:t>
                        </w:r>
                        <w:r w:rsidRPr="003332DE">
                          <w:rPr>
                            <w:rFonts w:ascii="標楷體" w:eastAsia="標楷體" w:hAnsi="標楷體" w:hint="eastAsia"/>
                            <w:snapToGrid w:val="0"/>
                            <w:color w:val="000000"/>
                            <w:spacing w:val="4"/>
                            <w:kern w:val="0"/>
                            <w:sz w:val="18"/>
                            <w:szCs w:val="18"/>
                          </w:rPr>
                          <w:t>120</w:t>
                        </w:r>
                        <w:r w:rsidRPr="003332DE">
                          <w:rPr>
                            <w:rFonts w:ascii="標楷體" w:eastAsia="標楷體" w:hAnsi="標楷體"/>
                            <w:snapToGrid w:val="0"/>
                            <w:color w:val="000000"/>
                            <w:spacing w:val="4"/>
                            <w:kern w:val="0"/>
                            <w:sz w:val="18"/>
                            <w:szCs w:val="18"/>
                          </w:rPr>
                          <w:t>,</w:t>
                        </w:r>
                        <w:r w:rsidRPr="003332DE">
                          <w:rPr>
                            <w:rFonts w:ascii="標楷體" w:eastAsia="標楷體" w:hAnsi="標楷體" w:hint="eastAsia"/>
                            <w:snapToGrid w:val="0"/>
                            <w:color w:val="000000"/>
                            <w:spacing w:val="4"/>
                            <w:kern w:val="0"/>
                            <w:sz w:val="18"/>
                            <w:szCs w:val="18"/>
                          </w:rPr>
                          <w:t>000</w:t>
                        </w:r>
                      </w:p>
                    </w:tc>
                    <w:tc>
                      <w:tcPr>
                        <w:tcW w:w="1329" w:type="dxa"/>
                        <w:shd w:val="clear" w:color="auto" w:fill="DAEEF3" w:themeFill="accent5" w:themeFillTint="33"/>
                        <w:vAlign w:val="center"/>
                      </w:tcPr>
                      <w:p w:rsidR="0057175D" w:rsidRPr="003332DE" w:rsidRDefault="0057175D" w:rsidP="00616D5A">
                        <w:pPr>
                          <w:spacing w:line="240" w:lineRule="exact"/>
                          <w:jc w:val="right"/>
                          <w:rPr>
                            <w:rFonts w:ascii="標楷體" w:eastAsia="標楷體" w:hAnsi="標楷體"/>
                            <w:snapToGrid w:val="0"/>
                            <w:color w:val="000000"/>
                            <w:spacing w:val="4"/>
                            <w:kern w:val="0"/>
                            <w:sz w:val="18"/>
                            <w:szCs w:val="18"/>
                          </w:rPr>
                        </w:pPr>
                        <w:r w:rsidRPr="003332DE">
                          <w:rPr>
                            <w:rFonts w:ascii="標楷體" w:eastAsia="標楷體" w:hAnsi="標楷體"/>
                            <w:snapToGrid w:val="0"/>
                            <w:color w:val="000000"/>
                            <w:spacing w:val="4"/>
                            <w:kern w:val="0"/>
                            <w:sz w:val="18"/>
                            <w:szCs w:val="18"/>
                          </w:rPr>
                          <w:t>-</w:t>
                        </w:r>
                        <w:r>
                          <w:rPr>
                            <w:rFonts w:ascii="標楷體" w:eastAsia="標楷體" w:hAnsi="標楷體" w:hint="eastAsia"/>
                            <w:snapToGrid w:val="0"/>
                            <w:color w:val="000000"/>
                            <w:spacing w:val="4"/>
                            <w:kern w:val="0"/>
                            <w:sz w:val="18"/>
                            <w:szCs w:val="18"/>
                          </w:rPr>
                          <w:t xml:space="preserve"> </w:t>
                        </w:r>
                        <w:r w:rsidRPr="003332DE">
                          <w:rPr>
                            <w:rFonts w:ascii="標楷體" w:eastAsia="標楷體" w:hAnsi="標楷體" w:hint="eastAsia"/>
                            <w:snapToGrid w:val="0"/>
                            <w:color w:val="000000"/>
                            <w:spacing w:val="4"/>
                            <w:kern w:val="0"/>
                            <w:sz w:val="18"/>
                            <w:szCs w:val="18"/>
                          </w:rPr>
                          <w:t>66.67</w:t>
                        </w:r>
                      </w:p>
                    </w:tc>
                  </w:tr>
                  <w:tr w:rsidR="0057175D" w:rsidRPr="003332DE" w:rsidTr="000C3076">
                    <w:trPr>
                      <w:trHeight w:val="312"/>
                    </w:trPr>
                    <w:tc>
                      <w:tcPr>
                        <w:tcW w:w="454" w:type="dxa"/>
                        <w:shd w:val="clear" w:color="auto" w:fill="auto"/>
                        <w:vAlign w:val="center"/>
                      </w:tcPr>
                      <w:p w:rsidR="0057175D" w:rsidRPr="003332DE" w:rsidRDefault="0057175D" w:rsidP="007872A3">
                        <w:pPr>
                          <w:spacing w:line="240" w:lineRule="exact"/>
                          <w:ind w:leftChars="-45" w:left="-108" w:rightChars="-45" w:right="-108"/>
                          <w:jc w:val="center"/>
                          <w:rPr>
                            <w:rFonts w:ascii="標楷體" w:eastAsia="標楷體" w:hAnsi="標楷體"/>
                            <w:snapToGrid w:val="0"/>
                            <w:color w:val="000000"/>
                            <w:spacing w:val="4"/>
                            <w:kern w:val="0"/>
                            <w:sz w:val="18"/>
                            <w:szCs w:val="18"/>
                          </w:rPr>
                        </w:pPr>
                        <w:r w:rsidRPr="003332DE">
                          <w:rPr>
                            <w:rFonts w:ascii="標楷體" w:eastAsia="標楷體" w:hAnsi="標楷體" w:hint="eastAsia"/>
                            <w:snapToGrid w:val="0"/>
                            <w:color w:val="000000"/>
                            <w:spacing w:val="4"/>
                            <w:kern w:val="0"/>
                            <w:sz w:val="18"/>
                            <w:szCs w:val="18"/>
                          </w:rPr>
                          <w:t>107</w:t>
                        </w:r>
                      </w:p>
                    </w:tc>
                    <w:tc>
                      <w:tcPr>
                        <w:tcW w:w="874" w:type="dxa"/>
                        <w:shd w:val="clear" w:color="auto" w:fill="auto"/>
                        <w:vAlign w:val="center"/>
                      </w:tcPr>
                      <w:p w:rsidR="0057175D" w:rsidRPr="003332DE" w:rsidRDefault="0057175D" w:rsidP="00616D5A">
                        <w:pPr>
                          <w:spacing w:line="240" w:lineRule="exact"/>
                          <w:jc w:val="right"/>
                          <w:rPr>
                            <w:rFonts w:ascii="標楷體" w:eastAsia="標楷體" w:hAnsi="標楷體"/>
                            <w:snapToGrid w:val="0"/>
                            <w:color w:val="000000"/>
                            <w:spacing w:val="4"/>
                            <w:kern w:val="0"/>
                            <w:sz w:val="18"/>
                            <w:szCs w:val="18"/>
                          </w:rPr>
                        </w:pPr>
                        <w:r w:rsidRPr="003332DE">
                          <w:rPr>
                            <w:rFonts w:ascii="標楷體" w:eastAsia="標楷體" w:hAnsi="標楷體" w:hint="eastAsia"/>
                            <w:snapToGrid w:val="0"/>
                            <w:color w:val="000000"/>
                            <w:spacing w:val="4"/>
                            <w:kern w:val="0"/>
                            <w:sz w:val="18"/>
                            <w:szCs w:val="18"/>
                          </w:rPr>
                          <w:t>180</w:t>
                        </w:r>
                        <w:r w:rsidRPr="003332DE">
                          <w:rPr>
                            <w:rFonts w:ascii="標楷體" w:eastAsia="標楷體" w:hAnsi="標楷體"/>
                            <w:snapToGrid w:val="0"/>
                            <w:color w:val="000000"/>
                            <w:spacing w:val="4"/>
                            <w:kern w:val="0"/>
                            <w:sz w:val="18"/>
                            <w:szCs w:val="18"/>
                          </w:rPr>
                          <w:t>,</w:t>
                        </w:r>
                        <w:r w:rsidRPr="003332DE">
                          <w:rPr>
                            <w:rFonts w:ascii="標楷體" w:eastAsia="標楷體" w:hAnsi="標楷體" w:hint="eastAsia"/>
                            <w:snapToGrid w:val="0"/>
                            <w:color w:val="000000"/>
                            <w:spacing w:val="4"/>
                            <w:kern w:val="0"/>
                            <w:sz w:val="18"/>
                            <w:szCs w:val="18"/>
                          </w:rPr>
                          <w:t>000</w:t>
                        </w:r>
                      </w:p>
                    </w:tc>
                    <w:tc>
                      <w:tcPr>
                        <w:tcW w:w="874" w:type="dxa"/>
                        <w:shd w:val="clear" w:color="auto" w:fill="auto"/>
                        <w:vAlign w:val="center"/>
                      </w:tcPr>
                      <w:p w:rsidR="0057175D" w:rsidRPr="003332DE" w:rsidRDefault="0057175D" w:rsidP="00616D5A">
                        <w:pPr>
                          <w:spacing w:line="240" w:lineRule="exact"/>
                          <w:jc w:val="right"/>
                          <w:rPr>
                            <w:rFonts w:ascii="標楷體" w:eastAsia="標楷體" w:hAnsi="標楷體"/>
                            <w:snapToGrid w:val="0"/>
                            <w:color w:val="000000"/>
                            <w:spacing w:val="4"/>
                            <w:kern w:val="0"/>
                            <w:sz w:val="18"/>
                            <w:szCs w:val="18"/>
                          </w:rPr>
                        </w:pPr>
                        <w:r w:rsidRPr="003332DE">
                          <w:rPr>
                            <w:rFonts w:ascii="標楷體" w:eastAsia="標楷體" w:hAnsi="標楷體" w:hint="eastAsia"/>
                            <w:snapToGrid w:val="0"/>
                            <w:color w:val="000000"/>
                            <w:spacing w:val="4"/>
                            <w:kern w:val="0"/>
                            <w:sz w:val="18"/>
                            <w:szCs w:val="18"/>
                          </w:rPr>
                          <w:t>810</w:t>
                        </w:r>
                      </w:p>
                    </w:tc>
                    <w:tc>
                      <w:tcPr>
                        <w:tcW w:w="1329" w:type="dxa"/>
                        <w:shd w:val="clear" w:color="auto" w:fill="auto"/>
                        <w:vAlign w:val="center"/>
                      </w:tcPr>
                      <w:p w:rsidR="0057175D" w:rsidRPr="003332DE" w:rsidRDefault="0057175D" w:rsidP="00616D5A">
                        <w:pPr>
                          <w:spacing w:line="240" w:lineRule="exact"/>
                          <w:jc w:val="right"/>
                          <w:rPr>
                            <w:rFonts w:ascii="標楷體" w:eastAsia="標楷體" w:hAnsi="標楷體"/>
                            <w:snapToGrid w:val="0"/>
                            <w:color w:val="000000"/>
                            <w:spacing w:val="4"/>
                            <w:kern w:val="0"/>
                            <w:sz w:val="18"/>
                            <w:szCs w:val="18"/>
                          </w:rPr>
                        </w:pPr>
                        <w:r w:rsidRPr="003332DE">
                          <w:rPr>
                            <w:rFonts w:ascii="標楷體" w:eastAsia="標楷體" w:hAnsi="標楷體"/>
                            <w:snapToGrid w:val="0"/>
                            <w:color w:val="000000"/>
                            <w:spacing w:val="4"/>
                            <w:kern w:val="0"/>
                            <w:sz w:val="18"/>
                            <w:szCs w:val="18"/>
                          </w:rPr>
                          <w:t>-</w:t>
                        </w:r>
                        <w:r>
                          <w:rPr>
                            <w:rFonts w:ascii="標楷體" w:eastAsia="標楷體" w:hAnsi="標楷體" w:hint="eastAsia"/>
                            <w:snapToGrid w:val="0"/>
                            <w:color w:val="000000"/>
                            <w:spacing w:val="4"/>
                            <w:kern w:val="0"/>
                            <w:sz w:val="18"/>
                            <w:szCs w:val="18"/>
                          </w:rPr>
                          <w:t xml:space="preserve"> </w:t>
                        </w:r>
                        <w:r w:rsidRPr="003332DE">
                          <w:rPr>
                            <w:rFonts w:ascii="標楷體" w:eastAsia="標楷體" w:hAnsi="標楷體" w:hint="eastAsia"/>
                            <w:snapToGrid w:val="0"/>
                            <w:color w:val="000000"/>
                            <w:spacing w:val="4"/>
                            <w:kern w:val="0"/>
                            <w:sz w:val="18"/>
                            <w:szCs w:val="18"/>
                          </w:rPr>
                          <w:t>179</w:t>
                        </w:r>
                        <w:r w:rsidRPr="003332DE">
                          <w:rPr>
                            <w:rFonts w:ascii="標楷體" w:eastAsia="標楷體" w:hAnsi="標楷體"/>
                            <w:snapToGrid w:val="0"/>
                            <w:color w:val="000000"/>
                            <w:spacing w:val="4"/>
                            <w:kern w:val="0"/>
                            <w:sz w:val="18"/>
                            <w:szCs w:val="18"/>
                          </w:rPr>
                          <w:t>,</w:t>
                        </w:r>
                        <w:r w:rsidRPr="003332DE">
                          <w:rPr>
                            <w:rFonts w:ascii="標楷體" w:eastAsia="標楷體" w:hAnsi="標楷體" w:hint="eastAsia"/>
                            <w:snapToGrid w:val="0"/>
                            <w:color w:val="000000"/>
                            <w:spacing w:val="4"/>
                            <w:kern w:val="0"/>
                            <w:sz w:val="18"/>
                            <w:szCs w:val="18"/>
                          </w:rPr>
                          <w:t>190</w:t>
                        </w:r>
                      </w:p>
                    </w:tc>
                    <w:tc>
                      <w:tcPr>
                        <w:tcW w:w="1329" w:type="dxa"/>
                        <w:shd w:val="clear" w:color="auto" w:fill="auto"/>
                        <w:vAlign w:val="center"/>
                      </w:tcPr>
                      <w:p w:rsidR="0057175D" w:rsidRPr="003332DE" w:rsidRDefault="0057175D" w:rsidP="00616D5A">
                        <w:pPr>
                          <w:spacing w:line="240" w:lineRule="exact"/>
                          <w:jc w:val="right"/>
                          <w:rPr>
                            <w:rFonts w:ascii="標楷體" w:eastAsia="標楷體" w:hAnsi="標楷體"/>
                            <w:snapToGrid w:val="0"/>
                            <w:color w:val="000000"/>
                            <w:spacing w:val="4"/>
                            <w:kern w:val="0"/>
                            <w:sz w:val="18"/>
                            <w:szCs w:val="18"/>
                          </w:rPr>
                        </w:pPr>
                        <w:r w:rsidRPr="003332DE">
                          <w:rPr>
                            <w:rFonts w:ascii="標楷體" w:eastAsia="標楷體" w:hAnsi="標楷體"/>
                            <w:snapToGrid w:val="0"/>
                            <w:color w:val="000000"/>
                            <w:spacing w:val="4"/>
                            <w:kern w:val="0"/>
                            <w:sz w:val="18"/>
                            <w:szCs w:val="18"/>
                          </w:rPr>
                          <w:t>-</w:t>
                        </w:r>
                        <w:r>
                          <w:rPr>
                            <w:rFonts w:ascii="標楷體" w:eastAsia="標楷體" w:hAnsi="標楷體" w:hint="eastAsia"/>
                            <w:snapToGrid w:val="0"/>
                            <w:color w:val="000000"/>
                            <w:spacing w:val="4"/>
                            <w:kern w:val="0"/>
                            <w:sz w:val="18"/>
                            <w:szCs w:val="18"/>
                          </w:rPr>
                          <w:t xml:space="preserve"> </w:t>
                        </w:r>
                        <w:r w:rsidRPr="003332DE">
                          <w:rPr>
                            <w:rFonts w:ascii="標楷體" w:eastAsia="標楷體" w:hAnsi="標楷體" w:hint="eastAsia"/>
                            <w:snapToGrid w:val="0"/>
                            <w:color w:val="000000"/>
                            <w:spacing w:val="4"/>
                            <w:kern w:val="0"/>
                            <w:sz w:val="18"/>
                            <w:szCs w:val="18"/>
                          </w:rPr>
                          <w:t>99.55</w:t>
                        </w:r>
                      </w:p>
                    </w:tc>
                  </w:tr>
                  <w:tr w:rsidR="0057175D" w:rsidRPr="003332DE" w:rsidTr="000C3076">
                    <w:trPr>
                      <w:trHeight w:val="312"/>
                    </w:trPr>
                    <w:tc>
                      <w:tcPr>
                        <w:tcW w:w="454" w:type="dxa"/>
                        <w:shd w:val="clear" w:color="auto" w:fill="DAEEF3" w:themeFill="accent5" w:themeFillTint="33"/>
                        <w:vAlign w:val="center"/>
                      </w:tcPr>
                      <w:p w:rsidR="0057175D" w:rsidRPr="003332DE" w:rsidRDefault="0057175D" w:rsidP="007872A3">
                        <w:pPr>
                          <w:spacing w:line="240" w:lineRule="exact"/>
                          <w:ind w:leftChars="-45" w:left="-108" w:rightChars="-45" w:right="-108"/>
                          <w:jc w:val="center"/>
                          <w:rPr>
                            <w:rFonts w:ascii="標楷體" w:eastAsia="標楷體" w:hAnsi="標楷體"/>
                            <w:snapToGrid w:val="0"/>
                            <w:color w:val="000000"/>
                            <w:spacing w:val="4"/>
                            <w:kern w:val="0"/>
                            <w:sz w:val="18"/>
                            <w:szCs w:val="18"/>
                          </w:rPr>
                        </w:pPr>
                        <w:r w:rsidRPr="003332DE">
                          <w:rPr>
                            <w:rFonts w:ascii="標楷體" w:eastAsia="標楷體" w:hAnsi="標楷體" w:hint="eastAsia"/>
                            <w:snapToGrid w:val="0"/>
                            <w:color w:val="000000"/>
                            <w:spacing w:val="4"/>
                            <w:kern w:val="0"/>
                            <w:sz w:val="18"/>
                            <w:szCs w:val="18"/>
                          </w:rPr>
                          <w:t>108</w:t>
                        </w:r>
                      </w:p>
                    </w:tc>
                    <w:tc>
                      <w:tcPr>
                        <w:tcW w:w="874" w:type="dxa"/>
                        <w:shd w:val="clear" w:color="auto" w:fill="DAEEF3" w:themeFill="accent5" w:themeFillTint="33"/>
                        <w:vAlign w:val="center"/>
                      </w:tcPr>
                      <w:p w:rsidR="0057175D" w:rsidRPr="003332DE" w:rsidRDefault="0057175D" w:rsidP="00616D5A">
                        <w:pPr>
                          <w:spacing w:line="240" w:lineRule="exact"/>
                          <w:jc w:val="right"/>
                          <w:rPr>
                            <w:rFonts w:ascii="標楷體" w:eastAsia="標楷體" w:hAnsi="標楷體"/>
                            <w:snapToGrid w:val="0"/>
                            <w:color w:val="000000"/>
                            <w:spacing w:val="4"/>
                            <w:kern w:val="0"/>
                            <w:sz w:val="18"/>
                            <w:szCs w:val="18"/>
                          </w:rPr>
                        </w:pPr>
                        <w:r w:rsidRPr="003332DE">
                          <w:rPr>
                            <w:rFonts w:ascii="標楷體" w:eastAsia="標楷體" w:hAnsi="標楷體" w:hint="eastAsia"/>
                            <w:snapToGrid w:val="0"/>
                            <w:color w:val="000000"/>
                            <w:spacing w:val="4"/>
                            <w:kern w:val="0"/>
                            <w:sz w:val="18"/>
                            <w:szCs w:val="18"/>
                          </w:rPr>
                          <w:t>180</w:t>
                        </w:r>
                        <w:r w:rsidRPr="003332DE">
                          <w:rPr>
                            <w:rFonts w:ascii="標楷體" w:eastAsia="標楷體" w:hAnsi="標楷體"/>
                            <w:snapToGrid w:val="0"/>
                            <w:color w:val="000000"/>
                            <w:spacing w:val="4"/>
                            <w:kern w:val="0"/>
                            <w:sz w:val="18"/>
                            <w:szCs w:val="18"/>
                          </w:rPr>
                          <w:t>,</w:t>
                        </w:r>
                        <w:r w:rsidRPr="003332DE">
                          <w:rPr>
                            <w:rFonts w:ascii="標楷體" w:eastAsia="標楷體" w:hAnsi="標楷體" w:hint="eastAsia"/>
                            <w:snapToGrid w:val="0"/>
                            <w:color w:val="000000"/>
                            <w:spacing w:val="4"/>
                            <w:kern w:val="0"/>
                            <w:sz w:val="18"/>
                            <w:szCs w:val="18"/>
                          </w:rPr>
                          <w:t>000</w:t>
                        </w:r>
                      </w:p>
                    </w:tc>
                    <w:tc>
                      <w:tcPr>
                        <w:tcW w:w="874" w:type="dxa"/>
                        <w:shd w:val="clear" w:color="auto" w:fill="DAEEF3" w:themeFill="accent5" w:themeFillTint="33"/>
                        <w:vAlign w:val="center"/>
                      </w:tcPr>
                      <w:p w:rsidR="0057175D" w:rsidRPr="003332DE" w:rsidRDefault="0057175D" w:rsidP="00616D5A">
                        <w:pPr>
                          <w:spacing w:line="240" w:lineRule="exact"/>
                          <w:jc w:val="right"/>
                          <w:rPr>
                            <w:rFonts w:ascii="標楷體" w:eastAsia="標楷體" w:hAnsi="標楷體"/>
                            <w:snapToGrid w:val="0"/>
                            <w:color w:val="000000"/>
                            <w:spacing w:val="4"/>
                            <w:kern w:val="0"/>
                            <w:sz w:val="18"/>
                            <w:szCs w:val="18"/>
                          </w:rPr>
                        </w:pPr>
                        <w:r w:rsidRPr="003332DE">
                          <w:rPr>
                            <w:rFonts w:ascii="標楷體" w:eastAsia="標楷體" w:hAnsi="標楷體" w:hint="eastAsia"/>
                            <w:snapToGrid w:val="0"/>
                            <w:color w:val="000000"/>
                            <w:spacing w:val="4"/>
                            <w:kern w:val="0"/>
                            <w:sz w:val="18"/>
                            <w:szCs w:val="18"/>
                          </w:rPr>
                          <w:t>-</w:t>
                        </w:r>
                      </w:p>
                    </w:tc>
                    <w:tc>
                      <w:tcPr>
                        <w:tcW w:w="1329" w:type="dxa"/>
                        <w:shd w:val="clear" w:color="auto" w:fill="DAEEF3" w:themeFill="accent5" w:themeFillTint="33"/>
                        <w:vAlign w:val="center"/>
                      </w:tcPr>
                      <w:p w:rsidR="0057175D" w:rsidRPr="003332DE" w:rsidRDefault="0057175D" w:rsidP="00616D5A">
                        <w:pPr>
                          <w:spacing w:line="240" w:lineRule="exact"/>
                          <w:jc w:val="right"/>
                          <w:rPr>
                            <w:rFonts w:ascii="標楷體" w:eastAsia="標楷體" w:hAnsi="標楷體"/>
                            <w:snapToGrid w:val="0"/>
                            <w:color w:val="000000"/>
                            <w:spacing w:val="4"/>
                            <w:kern w:val="0"/>
                            <w:sz w:val="18"/>
                            <w:szCs w:val="18"/>
                          </w:rPr>
                        </w:pPr>
                        <w:r w:rsidRPr="003332DE">
                          <w:rPr>
                            <w:rFonts w:ascii="標楷體" w:eastAsia="標楷體" w:hAnsi="標楷體"/>
                            <w:snapToGrid w:val="0"/>
                            <w:color w:val="000000"/>
                            <w:spacing w:val="4"/>
                            <w:kern w:val="0"/>
                            <w:sz w:val="18"/>
                            <w:szCs w:val="18"/>
                          </w:rPr>
                          <w:t>-</w:t>
                        </w:r>
                        <w:r>
                          <w:rPr>
                            <w:rFonts w:ascii="標楷體" w:eastAsia="標楷體" w:hAnsi="標楷體" w:hint="eastAsia"/>
                            <w:snapToGrid w:val="0"/>
                            <w:color w:val="000000"/>
                            <w:spacing w:val="4"/>
                            <w:kern w:val="0"/>
                            <w:sz w:val="18"/>
                            <w:szCs w:val="18"/>
                          </w:rPr>
                          <w:t xml:space="preserve"> </w:t>
                        </w:r>
                        <w:r w:rsidRPr="003332DE">
                          <w:rPr>
                            <w:rFonts w:ascii="標楷體" w:eastAsia="標楷體" w:hAnsi="標楷體" w:hint="eastAsia"/>
                            <w:snapToGrid w:val="0"/>
                            <w:color w:val="000000"/>
                            <w:spacing w:val="4"/>
                            <w:kern w:val="0"/>
                            <w:sz w:val="18"/>
                            <w:szCs w:val="18"/>
                          </w:rPr>
                          <w:t>180</w:t>
                        </w:r>
                        <w:r w:rsidRPr="003332DE">
                          <w:rPr>
                            <w:rFonts w:ascii="標楷體" w:eastAsia="標楷體" w:hAnsi="標楷體"/>
                            <w:snapToGrid w:val="0"/>
                            <w:color w:val="000000"/>
                            <w:spacing w:val="4"/>
                            <w:kern w:val="0"/>
                            <w:sz w:val="18"/>
                            <w:szCs w:val="18"/>
                          </w:rPr>
                          <w:t>,</w:t>
                        </w:r>
                        <w:r w:rsidRPr="003332DE">
                          <w:rPr>
                            <w:rFonts w:ascii="標楷體" w:eastAsia="標楷體" w:hAnsi="標楷體" w:hint="eastAsia"/>
                            <w:snapToGrid w:val="0"/>
                            <w:color w:val="000000"/>
                            <w:spacing w:val="4"/>
                            <w:kern w:val="0"/>
                            <w:sz w:val="18"/>
                            <w:szCs w:val="18"/>
                          </w:rPr>
                          <w:t>000</w:t>
                        </w:r>
                      </w:p>
                    </w:tc>
                    <w:tc>
                      <w:tcPr>
                        <w:tcW w:w="1329" w:type="dxa"/>
                        <w:shd w:val="clear" w:color="auto" w:fill="DAEEF3" w:themeFill="accent5" w:themeFillTint="33"/>
                        <w:vAlign w:val="center"/>
                      </w:tcPr>
                      <w:p w:rsidR="0057175D" w:rsidRPr="003332DE" w:rsidRDefault="0057175D" w:rsidP="00616D5A">
                        <w:pPr>
                          <w:spacing w:line="240" w:lineRule="exact"/>
                          <w:jc w:val="right"/>
                          <w:rPr>
                            <w:rFonts w:ascii="標楷體" w:eastAsia="標楷體" w:hAnsi="標楷體"/>
                            <w:snapToGrid w:val="0"/>
                            <w:color w:val="000000"/>
                            <w:spacing w:val="4"/>
                            <w:kern w:val="0"/>
                            <w:sz w:val="18"/>
                            <w:szCs w:val="18"/>
                          </w:rPr>
                        </w:pPr>
                        <w:r w:rsidRPr="003332DE">
                          <w:rPr>
                            <w:rFonts w:ascii="標楷體" w:eastAsia="標楷體" w:hAnsi="標楷體"/>
                            <w:snapToGrid w:val="0"/>
                            <w:color w:val="000000"/>
                            <w:spacing w:val="4"/>
                            <w:kern w:val="0"/>
                            <w:sz w:val="18"/>
                            <w:szCs w:val="18"/>
                          </w:rPr>
                          <w:t>-</w:t>
                        </w:r>
                        <w:r>
                          <w:rPr>
                            <w:rFonts w:ascii="標楷體" w:eastAsia="標楷體" w:hAnsi="標楷體" w:hint="eastAsia"/>
                            <w:snapToGrid w:val="0"/>
                            <w:color w:val="000000"/>
                            <w:spacing w:val="4"/>
                            <w:kern w:val="0"/>
                            <w:sz w:val="18"/>
                            <w:szCs w:val="18"/>
                          </w:rPr>
                          <w:t xml:space="preserve"> </w:t>
                        </w:r>
                        <w:r w:rsidRPr="003332DE">
                          <w:rPr>
                            <w:rFonts w:ascii="標楷體" w:eastAsia="標楷體" w:hAnsi="標楷體" w:hint="eastAsia"/>
                            <w:snapToGrid w:val="0"/>
                            <w:color w:val="000000"/>
                            <w:spacing w:val="4"/>
                            <w:kern w:val="0"/>
                            <w:sz w:val="18"/>
                            <w:szCs w:val="18"/>
                          </w:rPr>
                          <w:t>100.00</w:t>
                        </w:r>
                      </w:p>
                    </w:tc>
                  </w:tr>
                  <w:tr w:rsidR="000C3076" w:rsidRPr="003332DE" w:rsidTr="000C3076">
                    <w:trPr>
                      <w:trHeight w:val="312"/>
                    </w:trPr>
                    <w:tc>
                      <w:tcPr>
                        <w:tcW w:w="454" w:type="dxa"/>
                        <w:shd w:val="clear" w:color="auto" w:fill="auto"/>
                        <w:vAlign w:val="center"/>
                      </w:tcPr>
                      <w:p w:rsidR="000C3076" w:rsidRPr="003332DE" w:rsidRDefault="000C3076" w:rsidP="000C3076">
                        <w:pPr>
                          <w:spacing w:line="240" w:lineRule="exact"/>
                          <w:ind w:leftChars="-45" w:left="-108" w:rightChars="-45" w:right="-108"/>
                          <w:jc w:val="center"/>
                          <w:rPr>
                            <w:rFonts w:ascii="標楷體" w:eastAsia="標楷體" w:hAnsi="標楷體"/>
                            <w:snapToGrid w:val="0"/>
                            <w:color w:val="000000"/>
                            <w:spacing w:val="4"/>
                            <w:kern w:val="0"/>
                            <w:sz w:val="18"/>
                            <w:szCs w:val="18"/>
                          </w:rPr>
                        </w:pPr>
                        <w:r w:rsidRPr="003332DE">
                          <w:rPr>
                            <w:rFonts w:ascii="標楷體" w:eastAsia="標楷體" w:hAnsi="標楷體" w:hint="eastAsia"/>
                            <w:snapToGrid w:val="0"/>
                            <w:color w:val="000000"/>
                            <w:spacing w:val="4"/>
                            <w:kern w:val="0"/>
                            <w:sz w:val="18"/>
                            <w:szCs w:val="18"/>
                          </w:rPr>
                          <w:t>10</w:t>
                        </w:r>
                        <w:r>
                          <w:rPr>
                            <w:rFonts w:ascii="標楷體" w:eastAsia="標楷體" w:hAnsi="標楷體" w:hint="eastAsia"/>
                            <w:snapToGrid w:val="0"/>
                            <w:color w:val="000000"/>
                            <w:spacing w:val="4"/>
                            <w:kern w:val="0"/>
                            <w:sz w:val="18"/>
                            <w:szCs w:val="18"/>
                          </w:rPr>
                          <w:t>9</w:t>
                        </w:r>
                      </w:p>
                    </w:tc>
                    <w:tc>
                      <w:tcPr>
                        <w:tcW w:w="874" w:type="dxa"/>
                        <w:shd w:val="clear" w:color="auto" w:fill="auto"/>
                        <w:vAlign w:val="center"/>
                      </w:tcPr>
                      <w:p w:rsidR="000C3076" w:rsidRPr="003332DE" w:rsidRDefault="000C3076" w:rsidP="000F1AE6">
                        <w:pPr>
                          <w:spacing w:line="240" w:lineRule="exact"/>
                          <w:jc w:val="right"/>
                          <w:rPr>
                            <w:rFonts w:ascii="標楷體" w:eastAsia="標楷體" w:hAnsi="標楷體"/>
                            <w:snapToGrid w:val="0"/>
                            <w:color w:val="000000"/>
                            <w:spacing w:val="4"/>
                            <w:kern w:val="0"/>
                            <w:sz w:val="18"/>
                            <w:szCs w:val="18"/>
                          </w:rPr>
                        </w:pPr>
                        <w:r w:rsidRPr="003332DE">
                          <w:rPr>
                            <w:rFonts w:ascii="標楷體" w:eastAsia="標楷體" w:hAnsi="標楷體" w:hint="eastAsia"/>
                            <w:snapToGrid w:val="0"/>
                            <w:color w:val="000000"/>
                            <w:spacing w:val="4"/>
                            <w:kern w:val="0"/>
                            <w:sz w:val="18"/>
                            <w:szCs w:val="18"/>
                          </w:rPr>
                          <w:t>180</w:t>
                        </w:r>
                        <w:r w:rsidRPr="003332DE">
                          <w:rPr>
                            <w:rFonts w:ascii="標楷體" w:eastAsia="標楷體" w:hAnsi="標楷體"/>
                            <w:snapToGrid w:val="0"/>
                            <w:color w:val="000000"/>
                            <w:spacing w:val="4"/>
                            <w:kern w:val="0"/>
                            <w:sz w:val="18"/>
                            <w:szCs w:val="18"/>
                          </w:rPr>
                          <w:t>,</w:t>
                        </w:r>
                        <w:r w:rsidRPr="003332DE">
                          <w:rPr>
                            <w:rFonts w:ascii="標楷體" w:eastAsia="標楷體" w:hAnsi="標楷體" w:hint="eastAsia"/>
                            <w:snapToGrid w:val="0"/>
                            <w:color w:val="000000"/>
                            <w:spacing w:val="4"/>
                            <w:kern w:val="0"/>
                            <w:sz w:val="18"/>
                            <w:szCs w:val="18"/>
                          </w:rPr>
                          <w:t>000</w:t>
                        </w:r>
                      </w:p>
                    </w:tc>
                    <w:tc>
                      <w:tcPr>
                        <w:tcW w:w="874" w:type="dxa"/>
                        <w:shd w:val="clear" w:color="auto" w:fill="auto"/>
                        <w:vAlign w:val="center"/>
                      </w:tcPr>
                      <w:p w:rsidR="000C3076" w:rsidRPr="003332DE" w:rsidRDefault="000C3076" w:rsidP="000F1AE6">
                        <w:pPr>
                          <w:spacing w:line="240" w:lineRule="exact"/>
                          <w:jc w:val="right"/>
                          <w:rPr>
                            <w:rFonts w:ascii="標楷體" w:eastAsia="標楷體" w:hAnsi="標楷體"/>
                            <w:snapToGrid w:val="0"/>
                            <w:color w:val="000000"/>
                            <w:spacing w:val="4"/>
                            <w:kern w:val="0"/>
                            <w:sz w:val="18"/>
                            <w:szCs w:val="18"/>
                          </w:rPr>
                        </w:pPr>
                        <w:r w:rsidRPr="003332DE">
                          <w:rPr>
                            <w:rFonts w:ascii="標楷體" w:eastAsia="標楷體" w:hAnsi="標楷體" w:hint="eastAsia"/>
                            <w:snapToGrid w:val="0"/>
                            <w:color w:val="000000"/>
                            <w:spacing w:val="4"/>
                            <w:kern w:val="0"/>
                            <w:sz w:val="18"/>
                            <w:szCs w:val="18"/>
                          </w:rPr>
                          <w:t>-</w:t>
                        </w:r>
                      </w:p>
                    </w:tc>
                    <w:tc>
                      <w:tcPr>
                        <w:tcW w:w="1329" w:type="dxa"/>
                        <w:shd w:val="clear" w:color="auto" w:fill="auto"/>
                        <w:vAlign w:val="center"/>
                      </w:tcPr>
                      <w:p w:rsidR="000C3076" w:rsidRPr="003332DE" w:rsidRDefault="000C3076" w:rsidP="000F1AE6">
                        <w:pPr>
                          <w:spacing w:line="240" w:lineRule="exact"/>
                          <w:jc w:val="right"/>
                          <w:rPr>
                            <w:rFonts w:ascii="標楷體" w:eastAsia="標楷體" w:hAnsi="標楷體"/>
                            <w:snapToGrid w:val="0"/>
                            <w:color w:val="000000"/>
                            <w:spacing w:val="4"/>
                            <w:kern w:val="0"/>
                            <w:sz w:val="18"/>
                            <w:szCs w:val="18"/>
                          </w:rPr>
                        </w:pPr>
                        <w:r w:rsidRPr="003332DE">
                          <w:rPr>
                            <w:rFonts w:ascii="標楷體" w:eastAsia="標楷體" w:hAnsi="標楷體"/>
                            <w:snapToGrid w:val="0"/>
                            <w:color w:val="000000"/>
                            <w:spacing w:val="4"/>
                            <w:kern w:val="0"/>
                            <w:sz w:val="18"/>
                            <w:szCs w:val="18"/>
                          </w:rPr>
                          <w:t>-</w:t>
                        </w:r>
                        <w:r>
                          <w:rPr>
                            <w:rFonts w:ascii="標楷體" w:eastAsia="標楷體" w:hAnsi="標楷體" w:hint="eastAsia"/>
                            <w:snapToGrid w:val="0"/>
                            <w:color w:val="000000"/>
                            <w:spacing w:val="4"/>
                            <w:kern w:val="0"/>
                            <w:sz w:val="18"/>
                            <w:szCs w:val="18"/>
                          </w:rPr>
                          <w:t xml:space="preserve"> </w:t>
                        </w:r>
                        <w:r w:rsidRPr="003332DE">
                          <w:rPr>
                            <w:rFonts w:ascii="標楷體" w:eastAsia="標楷體" w:hAnsi="標楷體" w:hint="eastAsia"/>
                            <w:snapToGrid w:val="0"/>
                            <w:color w:val="000000"/>
                            <w:spacing w:val="4"/>
                            <w:kern w:val="0"/>
                            <w:sz w:val="18"/>
                            <w:szCs w:val="18"/>
                          </w:rPr>
                          <w:t>180</w:t>
                        </w:r>
                        <w:r w:rsidRPr="003332DE">
                          <w:rPr>
                            <w:rFonts w:ascii="標楷體" w:eastAsia="標楷體" w:hAnsi="標楷體"/>
                            <w:snapToGrid w:val="0"/>
                            <w:color w:val="000000"/>
                            <w:spacing w:val="4"/>
                            <w:kern w:val="0"/>
                            <w:sz w:val="18"/>
                            <w:szCs w:val="18"/>
                          </w:rPr>
                          <w:t>,</w:t>
                        </w:r>
                        <w:r w:rsidRPr="003332DE">
                          <w:rPr>
                            <w:rFonts w:ascii="標楷體" w:eastAsia="標楷體" w:hAnsi="標楷體" w:hint="eastAsia"/>
                            <w:snapToGrid w:val="0"/>
                            <w:color w:val="000000"/>
                            <w:spacing w:val="4"/>
                            <w:kern w:val="0"/>
                            <w:sz w:val="18"/>
                            <w:szCs w:val="18"/>
                          </w:rPr>
                          <w:t>000</w:t>
                        </w:r>
                      </w:p>
                    </w:tc>
                    <w:tc>
                      <w:tcPr>
                        <w:tcW w:w="1329" w:type="dxa"/>
                        <w:shd w:val="clear" w:color="auto" w:fill="auto"/>
                        <w:vAlign w:val="center"/>
                      </w:tcPr>
                      <w:p w:rsidR="000C3076" w:rsidRPr="003332DE" w:rsidRDefault="000C3076" w:rsidP="000F1AE6">
                        <w:pPr>
                          <w:spacing w:line="240" w:lineRule="exact"/>
                          <w:jc w:val="right"/>
                          <w:rPr>
                            <w:rFonts w:ascii="標楷體" w:eastAsia="標楷體" w:hAnsi="標楷體"/>
                            <w:snapToGrid w:val="0"/>
                            <w:color w:val="000000"/>
                            <w:spacing w:val="4"/>
                            <w:kern w:val="0"/>
                            <w:sz w:val="18"/>
                            <w:szCs w:val="18"/>
                          </w:rPr>
                        </w:pPr>
                        <w:r w:rsidRPr="003332DE">
                          <w:rPr>
                            <w:rFonts w:ascii="標楷體" w:eastAsia="標楷體" w:hAnsi="標楷體"/>
                            <w:snapToGrid w:val="0"/>
                            <w:color w:val="000000"/>
                            <w:spacing w:val="4"/>
                            <w:kern w:val="0"/>
                            <w:sz w:val="18"/>
                            <w:szCs w:val="18"/>
                          </w:rPr>
                          <w:t>-</w:t>
                        </w:r>
                        <w:r>
                          <w:rPr>
                            <w:rFonts w:ascii="標楷體" w:eastAsia="標楷體" w:hAnsi="標楷體" w:hint="eastAsia"/>
                            <w:snapToGrid w:val="0"/>
                            <w:color w:val="000000"/>
                            <w:spacing w:val="4"/>
                            <w:kern w:val="0"/>
                            <w:sz w:val="18"/>
                            <w:szCs w:val="18"/>
                          </w:rPr>
                          <w:t xml:space="preserve"> </w:t>
                        </w:r>
                        <w:r w:rsidRPr="003332DE">
                          <w:rPr>
                            <w:rFonts w:ascii="標楷體" w:eastAsia="標楷體" w:hAnsi="標楷體" w:hint="eastAsia"/>
                            <w:snapToGrid w:val="0"/>
                            <w:color w:val="000000"/>
                            <w:spacing w:val="4"/>
                            <w:kern w:val="0"/>
                            <w:sz w:val="18"/>
                            <w:szCs w:val="18"/>
                          </w:rPr>
                          <w:t>100.00</w:t>
                        </w:r>
                      </w:p>
                    </w:tc>
                  </w:tr>
                </w:tbl>
                <w:p w:rsidR="0057175D" w:rsidRPr="0091032C" w:rsidRDefault="0057175D" w:rsidP="00E2482E">
                  <w:pPr>
                    <w:spacing w:line="240" w:lineRule="exact"/>
                    <w:ind w:rightChars="55" w:right="132" w:firstLineChars="50" w:firstLine="94"/>
                    <w:jc w:val="both"/>
                    <w:rPr>
                      <w:rFonts w:ascii="標楷體" w:eastAsia="標楷體" w:hAnsi="標楷體"/>
                      <w:snapToGrid w:val="0"/>
                      <w:color w:val="000000"/>
                      <w:spacing w:val="4"/>
                      <w:kern w:val="0"/>
                      <w:sz w:val="18"/>
                      <w:szCs w:val="18"/>
                    </w:rPr>
                  </w:pPr>
                  <w:proofErr w:type="gramStart"/>
                  <w:r w:rsidRPr="0091032C">
                    <w:rPr>
                      <w:rFonts w:ascii="標楷體" w:eastAsia="標楷體" w:hAnsi="標楷體" w:hint="eastAsia"/>
                      <w:snapToGrid w:val="0"/>
                      <w:color w:val="000000"/>
                      <w:spacing w:val="4"/>
                      <w:kern w:val="0"/>
                      <w:sz w:val="18"/>
                      <w:szCs w:val="18"/>
                    </w:rPr>
                    <w:t>註</w:t>
                  </w:r>
                  <w:proofErr w:type="gramEnd"/>
                  <w:r w:rsidRPr="0091032C">
                    <w:rPr>
                      <w:rFonts w:ascii="標楷體" w:eastAsia="標楷體" w:hAnsi="標楷體" w:hint="eastAsia"/>
                      <w:snapToGrid w:val="0"/>
                      <w:color w:val="000000"/>
                      <w:spacing w:val="4"/>
                      <w:kern w:val="0"/>
                      <w:sz w:val="18"/>
                      <w:szCs w:val="18"/>
                    </w:rPr>
                    <w:t>：1.表列決算數與審定數相同。</w:t>
                  </w:r>
                </w:p>
                <w:p w:rsidR="0057175D" w:rsidRPr="0091032C" w:rsidRDefault="0057175D" w:rsidP="00E2482E">
                  <w:pPr>
                    <w:spacing w:line="240" w:lineRule="exact"/>
                    <w:ind w:leftChars="192" w:left="461" w:rightChars="55" w:right="132" w:firstLineChars="14" w:firstLine="26"/>
                    <w:jc w:val="both"/>
                    <w:rPr>
                      <w:rFonts w:ascii="標楷體" w:eastAsia="標楷體" w:hAnsi="標楷體"/>
                      <w:snapToGrid w:val="0"/>
                      <w:color w:val="000000"/>
                      <w:spacing w:val="4"/>
                      <w:kern w:val="0"/>
                      <w:sz w:val="18"/>
                      <w:szCs w:val="18"/>
                    </w:rPr>
                  </w:pPr>
                  <w:r w:rsidRPr="0091032C">
                    <w:rPr>
                      <w:rFonts w:ascii="標楷體" w:eastAsia="標楷體" w:hAnsi="標楷體" w:hint="eastAsia"/>
                      <w:snapToGrid w:val="0"/>
                      <w:color w:val="000000"/>
                      <w:spacing w:val="4"/>
                      <w:kern w:val="0"/>
                      <w:sz w:val="18"/>
                      <w:szCs w:val="18"/>
                    </w:rPr>
                    <w:t>2.107年度決算數810元為勞務契約違約金收入。</w:t>
                  </w:r>
                </w:p>
                <w:p w:rsidR="0057175D" w:rsidRPr="00060D5E" w:rsidRDefault="0057175D" w:rsidP="00E2482E">
                  <w:pPr>
                    <w:spacing w:line="240" w:lineRule="exact"/>
                    <w:ind w:leftChars="150" w:left="360" w:rightChars="55" w:right="132" w:firstLineChars="61" w:firstLine="115"/>
                    <w:jc w:val="both"/>
                    <w:rPr>
                      <w:rFonts w:ascii="標楷體" w:eastAsia="標楷體" w:hAnsi="標楷體"/>
                      <w:snapToGrid w:val="0"/>
                      <w:kern w:val="0"/>
                      <w:sz w:val="18"/>
                      <w:szCs w:val="18"/>
                    </w:rPr>
                  </w:pPr>
                  <w:r w:rsidRPr="0091032C">
                    <w:rPr>
                      <w:rFonts w:ascii="標楷體" w:eastAsia="標楷體" w:hAnsi="標楷體" w:hint="eastAsia"/>
                      <w:snapToGrid w:val="0"/>
                      <w:color w:val="000000"/>
                      <w:spacing w:val="4"/>
                      <w:kern w:val="0"/>
                      <w:sz w:val="18"/>
                      <w:szCs w:val="18"/>
                    </w:rPr>
                    <w:t>3.資料來源：整理自屏東縣政府提供資料。</w:t>
                  </w:r>
                </w:p>
              </w:txbxContent>
            </v:textbox>
            <w10:wrap type="tight" anchorx="margin" anchory="margin"/>
            <w10:anchorlock/>
          </v:shape>
        </w:pict>
      </w:r>
      <w:r w:rsidRPr="00F84AAD">
        <w:rPr>
          <w:rFonts w:ascii="標楷體" w:eastAsia="標楷體" w:hAnsi="標楷體" w:hint="eastAsia"/>
          <w:noProof/>
          <w:spacing w:val="-2"/>
          <w:sz w:val="28"/>
          <w:szCs w:val="28"/>
        </w:rPr>
        <w:t>月21日止，列管縣內依法應設置無障礙設備（施）之公共建築物總數為854件（細數合計僅811件），經勘查後認定應改善者計788件，其中待改善者計552件，占應改善總數</w:t>
      </w:r>
      <w:r w:rsidR="008C3FB3">
        <w:rPr>
          <w:rFonts w:ascii="標楷體" w:eastAsia="標楷體" w:hAnsi="標楷體" w:hint="eastAsia"/>
          <w:noProof/>
          <w:spacing w:val="-2"/>
          <w:sz w:val="28"/>
          <w:szCs w:val="28"/>
        </w:rPr>
        <w:t>7</w:t>
      </w:r>
      <w:r w:rsidRPr="00F84AAD">
        <w:rPr>
          <w:rFonts w:ascii="標楷體" w:eastAsia="標楷體" w:hAnsi="標楷體" w:hint="eastAsia"/>
          <w:noProof/>
          <w:spacing w:val="-2"/>
          <w:sz w:val="28"/>
          <w:szCs w:val="28"/>
        </w:rPr>
        <w:t>成以上，其中不乏轄內政府機關學校。該府於105年度第4次屏東縣公共建築物行動不便者使用設施改善諮詢及審查小組會議討論既有公共建築物分期分區改善計畫期程決議</w:t>
      </w:r>
      <w:r w:rsidR="003B69FB">
        <w:rPr>
          <w:rFonts w:ascii="標楷體" w:eastAsia="標楷體" w:hAnsi="標楷體" w:hint="eastAsia"/>
          <w:noProof/>
          <w:spacing w:val="-2"/>
          <w:sz w:val="28"/>
          <w:szCs w:val="28"/>
        </w:rPr>
        <w:t>，</w:t>
      </w:r>
      <w:r w:rsidRPr="00F84AAD">
        <w:rPr>
          <w:rFonts w:ascii="標楷體" w:eastAsia="標楷體" w:hAnsi="標楷體" w:hint="eastAsia"/>
          <w:noProof/>
          <w:spacing w:val="-2"/>
          <w:sz w:val="28"/>
          <w:szCs w:val="28"/>
        </w:rPr>
        <w:t>屏東縣各鄉（鎮、市）公所及衛生所列於第1期實施對象，預計106年6月30日前清查、107年6月30日前提改善計畫、108年12月31日前改善完成</w:t>
      </w:r>
      <w:r w:rsidR="003B69FB">
        <w:rPr>
          <w:rFonts w:ascii="標楷體" w:eastAsia="標楷體" w:hAnsi="標楷體" w:hint="eastAsia"/>
          <w:noProof/>
          <w:spacing w:val="-2"/>
          <w:sz w:val="28"/>
          <w:szCs w:val="28"/>
        </w:rPr>
        <w:t>，</w:t>
      </w:r>
      <w:r w:rsidRPr="00F84AAD">
        <w:rPr>
          <w:rFonts w:ascii="標楷體" w:eastAsia="標楷體" w:hAnsi="標楷體" w:hint="eastAsia"/>
          <w:noProof/>
          <w:spacing w:val="-2"/>
          <w:sz w:val="28"/>
          <w:szCs w:val="28"/>
        </w:rPr>
        <w:t>惟該府對於未依限提具改善計畫者，一再展期辦理期限，致有29鄉鎮市公所及14衛生所改善進度延宕；又部分建築物無障礙設備（施）不符規定且未依法改善者，雖已裁處罰鍰，惟未依規定採行積極管制及追蹤改善作為，致違規情形自106年裁罰日起，歷經3年仍未改善；另既有公共建築物分期分區改善計畫列管資料雖有更新，其中休閒、文教類之室內游泳池僅列管2件，惟</w:t>
      </w:r>
      <w:r w:rsidR="003B69FB" w:rsidRPr="003B69FB">
        <w:rPr>
          <w:rFonts w:ascii="標楷體" w:eastAsia="標楷體" w:hAnsi="標楷體" w:hint="eastAsia"/>
          <w:noProof/>
          <w:spacing w:val="-2"/>
          <w:sz w:val="28"/>
          <w:szCs w:val="28"/>
        </w:rPr>
        <w:t>依據教育部體育署全國運動場館資訊網資料</w:t>
      </w:r>
      <w:r w:rsidR="003B69FB">
        <w:rPr>
          <w:rFonts w:ascii="標楷體" w:eastAsia="標楷體" w:hAnsi="標楷體" w:hint="eastAsia"/>
          <w:noProof/>
          <w:spacing w:val="-2"/>
          <w:sz w:val="28"/>
          <w:szCs w:val="28"/>
        </w:rPr>
        <w:t>，</w:t>
      </w:r>
      <w:r w:rsidRPr="00F84AAD">
        <w:rPr>
          <w:rFonts w:ascii="標楷體" w:eastAsia="標楷體" w:hAnsi="標楷體" w:hint="eastAsia"/>
          <w:noProof/>
          <w:spacing w:val="-2"/>
          <w:sz w:val="28"/>
          <w:szCs w:val="28"/>
        </w:rPr>
        <w:t>屏東縣游泳池屬室內設施者計有8座，除未提供場館興建（啟用）時間者外，其餘於建築技術規則97年7月修正施行前興建（啟用）者尚有6</w:t>
      </w:r>
      <w:r w:rsidR="003B69FB">
        <w:rPr>
          <w:rFonts w:ascii="標楷體" w:eastAsia="標楷體" w:hAnsi="標楷體" w:hint="eastAsia"/>
          <w:noProof/>
          <w:spacing w:val="-2"/>
          <w:sz w:val="28"/>
          <w:szCs w:val="28"/>
        </w:rPr>
        <w:t>座；又辦公、服務類</w:t>
      </w:r>
      <w:r w:rsidRPr="00F84AAD">
        <w:rPr>
          <w:rFonts w:ascii="標楷體" w:eastAsia="標楷體" w:hAnsi="標楷體" w:hint="eastAsia"/>
          <w:noProof/>
          <w:spacing w:val="-2"/>
          <w:sz w:val="28"/>
          <w:szCs w:val="28"/>
        </w:rPr>
        <w:t>應列管</w:t>
      </w:r>
      <w:r w:rsidR="003B69FB">
        <w:rPr>
          <w:rFonts w:ascii="標楷體" w:eastAsia="標楷體" w:hAnsi="標楷體" w:hint="eastAsia"/>
          <w:noProof/>
          <w:spacing w:val="-2"/>
          <w:sz w:val="28"/>
          <w:szCs w:val="28"/>
        </w:rPr>
        <w:t>之</w:t>
      </w:r>
      <w:r w:rsidRPr="00F84AAD">
        <w:rPr>
          <w:rFonts w:ascii="標楷體" w:eastAsia="標楷體" w:hAnsi="標楷體" w:hint="eastAsia"/>
          <w:noProof/>
          <w:spacing w:val="-2"/>
          <w:sz w:val="28"/>
          <w:szCs w:val="28"/>
        </w:rPr>
        <w:t>衛生所、設置病床未達10床之醫院及療養院、</w:t>
      </w:r>
      <w:r w:rsidRPr="00F84AAD">
        <w:rPr>
          <w:rFonts w:ascii="標楷體" w:eastAsia="標楷體" w:hAnsi="標楷體" w:hint="eastAsia"/>
          <w:noProof/>
          <w:spacing w:val="-2"/>
          <w:sz w:val="28"/>
          <w:szCs w:val="28"/>
        </w:rPr>
        <w:lastRenderedPageBreak/>
        <w:t>公共廁所</w:t>
      </w:r>
      <w:r w:rsidR="003B69FB">
        <w:rPr>
          <w:rFonts w:ascii="標楷體" w:eastAsia="標楷體" w:hAnsi="標楷體" w:hint="eastAsia"/>
          <w:noProof/>
          <w:spacing w:val="-2"/>
          <w:sz w:val="28"/>
          <w:szCs w:val="28"/>
        </w:rPr>
        <w:t>及便利商店，</w:t>
      </w:r>
      <w:r w:rsidRPr="00F84AAD">
        <w:rPr>
          <w:rFonts w:ascii="標楷體" w:eastAsia="標楷體" w:hAnsi="標楷體" w:hint="eastAsia"/>
          <w:noProof/>
          <w:spacing w:val="-2"/>
          <w:sz w:val="28"/>
          <w:szCs w:val="28"/>
        </w:rPr>
        <w:t>僅列管33個衛生所，至於醫療院所等場所闕如，列管資料未盡周全完整。綜上，</w:t>
      </w:r>
      <w:r w:rsidRPr="00F84AAD">
        <w:rPr>
          <w:rFonts w:ascii="標楷體" w:eastAsia="標楷體" w:hAnsi="標楷體" w:hint="eastAsia"/>
          <w:spacing w:val="-2"/>
          <w:sz w:val="28"/>
          <w:szCs w:val="28"/>
        </w:rPr>
        <w:t>允宜注意檢討策進，強化預算執行管考及落實違規裁罰制度，加強公共建築物無障礙生活環境業務之推動與相關行政管制作為</w:t>
      </w:r>
      <w:r w:rsidR="008C3FB3">
        <w:rPr>
          <w:rFonts w:ascii="標楷體" w:eastAsia="標楷體" w:hAnsi="標楷體" w:hint="eastAsia"/>
          <w:spacing w:val="-2"/>
          <w:sz w:val="28"/>
          <w:szCs w:val="28"/>
        </w:rPr>
        <w:t>，並</w:t>
      </w:r>
      <w:proofErr w:type="gramStart"/>
      <w:r w:rsidR="008C3FB3">
        <w:rPr>
          <w:rFonts w:ascii="標楷體" w:eastAsia="標楷體" w:hAnsi="標楷體" w:hint="eastAsia"/>
          <w:spacing w:val="-2"/>
          <w:sz w:val="28"/>
          <w:szCs w:val="28"/>
        </w:rPr>
        <w:t>強化</w:t>
      </w:r>
      <w:r w:rsidRPr="00F84AAD">
        <w:rPr>
          <w:rFonts w:ascii="標楷體" w:eastAsia="標楷體" w:hAnsi="標楷體" w:hint="eastAsia"/>
          <w:spacing w:val="-2"/>
          <w:sz w:val="28"/>
          <w:szCs w:val="28"/>
        </w:rPr>
        <w:t>跨域協調</w:t>
      </w:r>
      <w:proofErr w:type="gramEnd"/>
      <w:r w:rsidRPr="00F84AAD">
        <w:rPr>
          <w:rFonts w:ascii="標楷體" w:eastAsia="標楷體" w:hAnsi="標楷體" w:hint="eastAsia"/>
          <w:spacing w:val="-2"/>
          <w:sz w:val="28"/>
          <w:szCs w:val="28"/>
        </w:rPr>
        <w:t>聯繫，確切落實追蹤複查機制，提升既有公共建築物無障礙設備（施）改善成效，以促進身心障礙者</w:t>
      </w:r>
      <w:r w:rsidRPr="008B0319">
        <w:rPr>
          <w:rFonts w:ascii="標楷體" w:eastAsia="標楷體" w:hAnsi="標楷體" w:hint="eastAsia"/>
          <w:sz w:val="28"/>
          <w:szCs w:val="28"/>
        </w:rPr>
        <w:t>權利之實現。</w:t>
      </w:r>
      <w:bookmarkEnd w:id="14"/>
    </w:p>
    <w:p w:rsidR="007872A3" w:rsidRDefault="00BB35C6" w:rsidP="0057175D">
      <w:pPr>
        <w:overflowPunct w:val="0"/>
        <w:autoSpaceDE w:val="0"/>
        <w:autoSpaceDN w:val="0"/>
        <w:adjustRightInd w:val="0"/>
        <w:spacing w:line="520" w:lineRule="exact"/>
        <w:ind w:firstLineChars="200" w:firstLine="480"/>
        <w:jc w:val="both"/>
        <w:rPr>
          <w:rFonts w:ascii="標楷體" w:eastAsia="標楷體" w:hAnsi="標楷體"/>
          <w:sz w:val="28"/>
          <w:szCs w:val="28"/>
        </w:rPr>
      </w:pPr>
      <w:r>
        <w:rPr>
          <w:noProof/>
        </w:rPr>
        <w:pict>
          <v:shape id="文字方塊 22" o:spid="_x0000_s1036" type="#_x0000_t202" style="position:absolute;left:0;text-align:left;margin-left:129.35pt;margin-top:293pt;width:364.25pt;height:147.4pt;z-index:-251629568;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v-text-anchor:top" wrapcoords="-44 0 -44 21490 21600 21490 21600 0 -44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" fillcolor="window" stroked="f" strokeweight=".5pt">
            <v:textbox style="mso-next-textbox:#文字方塊 22">
              <w:txbxContent>
                <w:p w:rsidR="0057175D" w:rsidRDefault="0057175D" w:rsidP="007872A3">
                  <w:pPr>
                    <w:kinsoku w:val="0"/>
                    <w:overflowPunct w:val="0"/>
                    <w:spacing w:line="300" w:lineRule="exact"/>
                    <w:ind w:leftChars="1" w:left="658" w:rightChars="2" w:right="5" w:hangingChars="273" w:hanging="656"/>
                    <w:rPr>
                      <w:rFonts w:ascii="標楷體" w:eastAsia="標楷體" w:hAnsi="標楷體"/>
                      <w:b/>
                      <w:snapToGrid w:val="0"/>
                      <w:color w:val="000000"/>
                      <w:kern w:val="0"/>
                      <w:szCs w:val="24"/>
                    </w:rPr>
                  </w:pPr>
                  <w:r w:rsidRPr="00B15B0C">
                    <w:rPr>
                      <w:rFonts w:ascii="標楷體" w:eastAsia="標楷體" w:hAnsi="標楷體" w:hint="eastAsia"/>
                      <w:b/>
                      <w:snapToGrid w:val="0"/>
                      <w:color w:val="000000"/>
                      <w:kern w:val="0"/>
                      <w:szCs w:val="24"/>
                    </w:rPr>
                    <w:t>表</w:t>
                  </w:r>
                  <w:r>
                    <w:rPr>
                      <w:rFonts w:ascii="標楷體" w:eastAsia="標楷體" w:hAnsi="標楷體"/>
                      <w:b/>
                      <w:snapToGrid w:val="0"/>
                      <w:color w:val="000000"/>
                      <w:kern w:val="0"/>
                      <w:szCs w:val="24"/>
                    </w:rPr>
                    <w:t>5</w:t>
                  </w:r>
                  <w:r w:rsidRPr="00B15B0C">
                    <w:rPr>
                      <w:rFonts w:ascii="標楷體" w:eastAsia="標楷體" w:hAnsi="標楷體" w:hint="eastAsia"/>
                      <w:b/>
                      <w:snapToGrid w:val="0"/>
                      <w:color w:val="000000"/>
                      <w:kern w:val="0"/>
                      <w:szCs w:val="24"/>
                    </w:rPr>
                    <w:t xml:space="preserve">　</w:t>
                  </w:r>
                  <w:proofErr w:type="gramStart"/>
                  <w:r w:rsidRPr="00616D5A">
                    <w:rPr>
                      <w:rFonts w:ascii="標楷體" w:eastAsia="標楷體" w:hAnsi="標楷體" w:hint="eastAsia"/>
                      <w:b/>
                      <w:snapToGrid w:val="0"/>
                      <w:color w:val="000000"/>
                      <w:spacing w:val="2"/>
                      <w:kern w:val="0"/>
                      <w:szCs w:val="24"/>
                    </w:rPr>
                    <w:t>109</w:t>
                  </w:r>
                  <w:proofErr w:type="gramEnd"/>
                  <w:r w:rsidRPr="00616D5A">
                    <w:rPr>
                      <w:rFonts w:ascii="標楷體" w:eastAsia="標楷體" w:hAnsi="標楷體" w:hint="eastAsia"/>
                      <w:b/>
                      <w:snapToGrid w:val="0"/>
                      <w:color w:val="000000"/>
                      <w:spacing w:val="2"/>
                      <w:kern w:val="0"/>
                      <w:szCs w:val="24"/>
                    </w:rPr>
                    <w:t>年</w:t>
                  </w:r>
                  <w:r>
                    <w:rPr>
                      <w:rFonts w:ascii="標楷體" w:eastAsia="標楷體" w:hAnsi="標楷體" w:hint="eastAsia"/>
                      <w:b/>
                      <w:snapToGrid w:val="0"/>
                      <w:color w:val="000000"/>
                      <w:spacing w:val="2"/>
                      <w:kern w:val="0"/>
                      <w:szCs w:val="24"/>
                    </w:rPr>
                    <w:t>度</w:t>
                  </w:r>
                  <w:r w:rsidRPr="00616D5A">
                    <w:rPr>
                      <w:rFonts w:ascii="標楷體" w:eastAsia="標楷體" w:hAnsi="標楷體" w:hint="eastAsia"/>
                      <w:b/>
                      <w:snapToGrid w:val="0"/>
                      <w:color w:val="000000"/>
                      <w:spacing w:val="2"/>
                      <w:kern w:val="0"/>
                      <w:szCs w:val="24"/>
                    </w:rPr>
                    <w:t>截至11月底</w:t>
                  </w:r>
                  <w:proofErr w:type="gramStart"/>
                  <w:r w:rsidRPr="00616D5A">
                    <w:rPr>
                      <w:rFonts w:ascii="標楷體" w:eastAsia="標楷體" w:hAnsi="標楷體" w:hint="eastAsia"/>
                      <w:b/>
                      <w:snapToGrid w:val="0"/>
                      <w:color w:val="000000"/>
                      <w:spacing w:val="2"/>
                      <w:kern w:val="0"/>
                      <w:szCs w:val="24"/>
                    </w:rPr>
                    <w:t>止</w:t>
                  </w:r>
                  <w:proofErr w:type="gramEnd"/>
                  <w:r w:rsidRPr="00616D5A">
                    <w:rPr>
                      <w:rFonts w:ascii="標楷體" w:eastAsia="標楷體" w:hAnsi="標楷體" w:hint="eastAsia"/>
                      <w:b/>
                      <w:snapToGrid w:val="0"/>
                      <w:color w:val="000000"/>
                      <w:spacing w:val="2"/>
                      <w:kern w:val="0"/>
                      <w:szCs w:val="24"/>
                    </w:rPr>
                    <w:t>屏東縣各區身心障礙者復康巴士車輛</w:t>
                  </w:r>
                </w:p>
                <w:p w:rsidR="0057175D" w:rsidRDefault="0057175D" w:rsidP="007872A3">
                  <w:pPr>
                    <w:kinsoku w:val="0"/>
                    <w:overflowPunct w:val="0"/>
                    <w:spacing w:line="300" w:lineRule="exact"/>
                    <w:ind w:leftChars="274" w:left="658" w:rightChars="2" w:right="5" w:firstLineChars="5" w:firstLine="12"/>
                    <w:rPr>
                      <w:rFonts w:ascii="標楷體" w:eastAsia="標楷體" w:hAnsi="標楷體"/>
                      <w:b/>
                      <w:snapToGrid w:val="0"/>
                      <w:color w:val="000000"/>
                      <w:kern w:val="0"/>
                      <w:szCs w:val="24"/>
                    </w:rPr>
                  </w:pPr>
                  <w:r w:rsidRPr="00FF133F">
                    <w:rPr>
                      <w:rFonts w:ascii="標楷體" w:eastAsia="標楷體" w:hAnsi="標楷體" w:hint="eastAsia"/>
                      <w:b/>
                      <w:snapToGrid w:val="0"/>
                      <w:color w:val="000000"/>
                      <w:kern w:val="0"/>
                      <w:szCs w:val="24"/>
                    </w:rPr>
                    <w:t>預約情形</w:t>
                  </w:r>
                </w:p>
                <w:p w:rsidR="0057175D" w:rsidRPr="007C0B9A" w:rsidRDefault="0057175D" w:rsidP="007872A3">
                  <w:pPr>
                    <w:kinsoku w:val="0"/>
                    <w:overflowPunct w:val="0"/>
                    <w:spacing w:line="300" w:lineRule="exact"/>
                    <w:ind w:leftChars="1" w:left="548" w:rightChars="-45" w:right="-108" w:hangingChars="273" w:hanging="546"/>
                    <w:jc w:val="right"/>
                    <w:rPr>
                      <w:rFonts w:ascii="標楷體" w:eastAsia="標楷體" w:hAnsi="標楷體"/>
                      <w:bCs/>
                      <w:snapToGrid w:val="0"/>
                      <w:color w:val="000000"/>
                      <w:kern w:val="0"/>
                      <w:sz w:val="20"/>
                    </w:rPr>
                  </w:pPr>
                  <w:r w:rsidRPr="007C0B9A">
                    <w:rPr>
                      <w:rFonts w:ascii="標楷體" w:eastAsia="標楷體" w:hAnsi="標楷體" w:hint="eastAsia"/>
                      <w:bCs/>
                      <w:snapToGrid w:val="0"/>
                      <w:color w:val="000000"/>
                      <w:kern w:val="0"/>
                      <w:sz w:val="20"/>
                    </w:rPr>
                    <w:t>單位：</w:t>
                  </w:r>
                  <w:r>
                    <w:rPr>
                      <w:rFonts w:ascii="標楷體" w:eastAsia="標楷體" w:hAnsi="標楷體" w:hint="eastAsia"/>
                      <w:bCs/>
                      <w:snapToGrid w:val="0"/>
                      <w:color w:val="000000"/>
                      <w:kern w:val="0"/>
                      <w:sz w:val="20"/>
                    </w:rPr>
                    <w:t>輛、</w:t>
                  </w:r>
                  <w:r w:rsidRPr="007C0B9A">
                    <w:rPr>
                      <w:rFonts w:ascii="標楷體" w:eastAsia="標楷體" w:hAnsi="標楷體" w:hint="eastAsia"/>
                      <w:bCs/>
                      <w:snapToGrid w:val="0"/>
                      <w:color w:val="000000"/>
                      <w:kern w:val="0"/>
                      <w:sz w:val="20"/>
                    </w:rPr>
                    <w:t>人次</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2"/>
                    <w:gridCol w:w="1224"/>
                    <w:gridCol w:w="1405"/>
                    <w:gridCol w:w="1574"/>
                    <w:gridCol w:w="1713"/>
                  </w:tblGrid>
                  <w:tr w:rsidR="0057175D" w:rsidRPr="00FF133F" w:rsidTr="007872A3">
                    <w:trPr>
                      <w:trHeight w:val="510"/>
                    </w:trPr>
                    <w:tc>
                      <w:tcPr>
                        <w:tcW w:w="907" w:type="pct"/>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57175D" w:rsidRPr="00FF133F" w:rsidRDefault="0057175D" w:rsidP="007872A3">
                        <w:pPr>
                          <w:autoSpaceDE w:val="0"/>
                          <w:autoSpaceDN w:val="0"/>
                          <w:spacing w:line="320" w:lineRule="exact"/>
                          <w:ind w:left="-57" w:right="-57"/>
                          <w:jc w:val="center"/>
                          <w:textAlignment w:val="center"/>
                          <w:rPr>
                            <w:rFonts w:ascii="標楷體" w:eastAsia="標楷體" w:hAnsi="標楷體"/>
                            <w:bCs/>
                            <w:sz w:val="20"/>
                          </w:rPr>
                        </w:pPr>
                        <w:r w:rsidRPr="00FF133F">
                          <w:rPr>
                            <w:rFonts w:ascii="標楷體" w:eastAsia="標楷體" w:hAnsi="標楷體" w:hint="eastAsia"/>
                            <w:bCs/>
                            <w:sz w:val="20"/>
                          </w:rPr>
                          <w:t>服務據點名稱</w:t>
                        </w:r>
                      </w:p>
                    </w:tc>
                    <w:tc>
                      <w:tcPr>
                        <w:tcW w:w="847" w:type="pct"/>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tcPr>
                      <w:p w:rsidR="0057175D" w:rsidRPr="00FF133F" w:rsidRDefault="0057175D" w:rsidP="007872A3">
                        <w:pPr>
                          <w:autoSpaceDE w:val="0"/>
                          <w:autoSpaceDN w:val="0"/>
                          <w:spacing w:line="240" w:lineRule="exact"/>
                          <w:ind w:left="-57" w:right="-57"/>
                          <w:jc w:val="center"/>
                          <w:textAlignment w:val="center"/>
                          <w:rPr>
                            <w:rFonts w:ascii="標楷體" w:eastAsia="標楷體" w:hAnsi="標楷體"/>
                            <w:bCs/>
                            <w:sz w:val="20"/>
                          </w:rPr>
                        </w:pPr>
                        <w:r>
                          <w:rPr>
                            <w:rFonts w:ascii="標楷體" w:eastAsia="標楷體" w:hAnsi="標楷體" w:hint="eastAsia"/>
                            <w:bCs/>
                            <w:sz w:val="20"/>
                          </w:rPr>
                          <w:t>配置車輛數</w:t>
                        </w:r>
                      </w:p>
                    </w:tc>
                    <w:tc>
                      <w:tcPr>
                        <w:tcW w:w="972" w:type="pct"/>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57175D" w:rsidRPr="00FF133F" w:rsidRDefault="0057175D" w:rsidP="00957796">
                        <w:pPr>
                          <w:autoSpaceDE w:val="0"/>
                          <w:autoSpaceDN w:val="0"/>
                          <w:spacing w:line="320" w:lineRule="exact"/>
                          <w:ind w:left="-57" w:right="-57"/>
                          <w:jc w:val="center"/>
                          <w:textAlignment w:val="center"/>
                          <w:rPr>
                            <w:rFonts w:ascii="標楷體" w:eastAsia="標楷體" w:hAnsi="標楷體"/>
                            <w:bCs/>
                            <w:sz w:val="20"/>
                          </w:rPr>
                        </w:pPr>
                        <w:r w:rsidRPr="00FF133F">
                          <w:rPr>
                            <w:rFonts w:ascii="標楷體" w:eastAsia="標楷體" w:hAnsi="標楷體" w:hint="eastAsia"/>
                            <w:bCs/>
                            <w:sz w:val="20"/>
                          </w:rPr>
                          <w:t>申請服務人</w:t>
                        </w:r>
                        <w:r>
                          <w:rPr>
                            <w:rFonts w:ascii="標楷體" w:eastAsia="標楷體" w:hAnsi="標楷體" w:hint="eastAsia"/>
                            <w:bCs/>
                            <w:sz w:val="20"/>
                          </w:rPr>
                          <w:t>數</w:t>
                        </w:r>
                      </w:p>
                    </w:tc>
                    <w:tc>
                      <w:tcPr>
                        <w:tcW w:w="1089" w:type="pct"/>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tcPr>
                      <w:p w:rsidR="0057175D" w:rsidRPr="00FF133F" w:rsidRDefault="0057175D" w:rsidP="00957796">
                        <w:pPr>
                          <w:autoSpaceDE w:val="0"/>
                          <w:autoSpaceDN w:val="0"/>
                          <w:snapToGrid w:val="0"/>
                          <w:spacing w:line="360" w:lineRule="exact"/>
                          <w:jc w:val="center"/>
                          <w:textAlignment w:val="center"/>
                          <w:rPr>
                            <w:rFonts w:ascii="標楷體" w:eastAsia="標楷體" w:hAnsi="標楷體"/>
                            <w:bCs/>
                            <w:sz w:val="20"/>
                          </w:rPr>
                        </w:pPr>
                        <w:r>
                          <w:rPr>
                            <w:rFonts w:ascii="標楷體" w:eastAsia="標楷體" w:hAnsi="標楷體" w:hint="eastAsia"/>
                            <w:bCs/>
                            <w:sz w:val="20"/>
                          </w:rPr>
                          <w:t>預約成功人數</w:t>
                        </w:r>
                      </w:p>
                    </w:tc>
                    <w:tc>
                      <w:tcPr>
                        <w:tcW w:w="1185" w:type="pct"/>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57175D" w:rsidRPr="00FF133F" w:rsidRDefault="0057175D" w:rsidP="00957796">
                        <w:pPr>
                          <w:autoSpaceDE w:val="0"/>
                          <w:autoSpaceDN w:val="0"/>
                          <w:snapToGrid w:val="0"/>
                          <w:spacing w:line="240" w:lineRule="exact"/>
                          <w:ind w:leftChars="-44" w:left="-106" w:rightChars="-39" w:right="-94"/>
                          <w:jc w:val="center"/>
                          <w:textAlignment w:val="center"/>
                          <w:rPr>
                            <w:rFonts w:ascii="標楷體" w:eastAsia="標楷體" w:hAnsi="標楷體"/>
                            <w:bCs/>
                            <w:sz w:val="20"/>
                          </w:rPr>
                        </w:pPr>
                        <w:r w:rsidRPr="00FF133F">
                          <w:rPr>
                            <w:rFonts w:ascii="標楷體" w:eastAsia="標楷體" w:hAnsi="標楷體" w:hint="eastAsia"/>
                            <w:bCs/>
                            <w:sz w:val="20"/>
                          </w:rPr>
                          <w:t>未預約到車輛人</w:t>
                        </w:r>
                        <w:r>
                          <w:rPr>
                            <w:rFonts w:ascii="標楷體" w:eastAsia="標楷體" w:hAnsi="標楷體" w:hint="eastAsia"/>
                            <w:bCs/>
                            <w:sz w:val="20"/>
                          </w:rPr>
                          <w:t>數</w:t>
                        </w:r>
                      </w:p>
                    </w:tc>
                  </w:tr>
                  <w:tr w:rsidR="0057175D" w:rsidRPr="00FF133F" w:rsidTr="007872A3">
                    <w:trPr>
                      <w:trHeight w:val="340"/>
                    </w:trPr>
                    <w:tc>
                      <w:tcPr>
                        <w:tcW w:w="907" w:type="pct"/>
                        <w:tcBorders>
                          <w:top w:val="single" w:sz="4" w:space="0" w:color="auto"/>
                          <w:left w:val="single" w:sz="4" w:space="0" w:color="auto"/>
                          <w:bottom w:val="single" w:sz="4" w:space="0" w:color="auto"/>
                          <w:right w:val="single" w:sz="4" w:space="0" w:color="auto"/>
                        </w:tcBorders>
                        <w:vAlign w:val="center"/>
                        <w:hideMark/>
                      </w:tcPr>
                      <w:p w:rsidR="0057175D" w:rsidRPr="00FF133F" w:rsidRDefault="0057175D" w:rsidP="007872A3">
                        <w:pPr>
                          <w:autoSpaceDE w:val="0"/>
                          <w:autoSpaceDN w:val="0"/>
                          <w:spacing w:line="320" w:lineRule="exact"/>
                          <w:ind w:left="-57" w:right="-57"/>
                          <w:jc w:val="center"/>
                          <w:textAlignment w:val="center"/>
                          <w:rPr>
                            <w:rFonts w:ascii="標楷體" w:eastAsia="標楷體" w:hAnsi="標楷體"/>
                            <w:sz w:val="20"/>
                          </w:rPr>
                        </w:pPr>
                        <w:r w:rsidRPr="00FF133F">
                          <w:rPr>
                            <w:rFonts w:ascii="標楷體" w:eastAsia="標楷體" w:hAnsi="標楷體" w:hint="eastAsia"/>
                            <w:sz w:val="20"/>
                          </w:rPr>
                          <w:t>屏北區</w:t>
                        </w:r>
                      </w:p>
                    </w:tc>
                    <w:tc>
                      <w:tcPr>
                        <w:tcW w:w="847" w:type="pct"/>
                        <w:tcBorders>
                          <w:top w:val="single" w:sz="4" w:space="0" w:color="auto"/>
                          <w:left w:val="single" w:sz="4" w:space="0" w:color="auto"/>
                          <w:bottom w:val="single" w:sz="4" w:space="0" w:color="auto"/>
                          <w:right w:val="single" w:sz="4" w:space="0" w:color="auto"/>
                        </w:tcBorders>
                      </w:tcPr>
                      <w:p w:rsidR="0057175D" w:rsidRPr="00FF133F" w:rsidRDefault="0057175D" w:rsidP="007872A3">
                        <w:pPr>
                          <w:autoSpaceDE w:val="0"/>
                          <w:autoSpaceDN w:val="0"/>
                          <w:spacing w:line="320" w:lineRule="exact"/>
                          <w:ind w:left="-57" w:right="-57"/>
                          <w:jc w:val="right"/>
                          <w:textAlignment w:val="center"/>
                          <w:rPr>
                            <w:rFonts w:ascii="標楷體" w:eastAsia="標楷體" w:hAnsi="標楷體"/>
                            <w:noProof/>
                            <w:sz w:val="20"/>
                          </w:rPr>
                        </w:pPr>
                        <w:r>
                          <w:rPr>
                            <w:rFonts w:ascii="標楷體" w:eastAsia="標楷體" w:hAnsi="標楷體" w:hint="eastAsia"/>
                            <w:noProof/>
                            <w:sz w:val="20"/>
                          </w:rPr>
                          <w:t>43</w:t>
                        </w:r>
                      </w:p>
                    </w:tc>
                    <w:tc>
                      <w:tcPr>
                        <w:tcW w:w="972" w:type="pct"/>
                        <w:tcBorders>
                          <w:top w:val="single" w:sz="4" w:space="0" w:color="auto"/>
                          <w:left w:val="single" w:sz="4" w:space="0" w:color="auto"/>
                          <w:bottom w:val="single" w:sz="4" w:space="0" w:color="auto"/>
                          <w:right w:val="single" w:sz="4" w:space="0" w:color="auto"/>
                        </w:tcBorders>
                        <w:vAlign w:val="center"/>
                        <w:hideMark/>
                      </w:tcPr>
                      <w:p w:rsidR="0057175D" w:rsidRPr="00FF133F" w:rsidRDefault="0057175D" w:rsidP="007872A3">
                        <w:pPr>
                          <w:autoSpaceDE w:val="0"/>
                          <w:autoSpaceDN w:val="0"/>
                          <w:spacing w:line="320" w:lineRule="exact"/>
                          <w:ind w:left="-57" w:right="-57"/>
                          <w:jc w:val="right"/>
                          <w:textAlignment w:val="center"/>
                          <w:rPr>
                            <w:rFonts w:ascii="標楷體" w:eastAsia="標楷體" w:hAnsi="標楷體"/>
                            <w:noProof/>
                            <w:sz w:val="20"/>
                          </w:rPr>
                        </w:pPr>
                        <w:r w:rsidRPr="00FF133F">
                          <w:rPr>
                            <w:rFonts w:ascii="標楷體" w:eastAsia="標楷體" w:hAnsi="標楷體" w:hint="eastAsia"/>
                            <w:noProof/>
                            <w:sz w:val="20"/>
                          </w:rPr>
                          <w:t>61,512</w:t>
                        </w:r>
                      </w:p>
                    </w:tc>
                    <w:tc>
                      <w:tcPr>
                        <w:tcW w:w="1089" w:type="pct"/>
                        <w:tcBorders>
                          <w:top w:val="single" w:sz="4" w:space="0" w:color="auto"/>
                          <w:left w:val="single" w:sz="4" w:space="0" w:color="auto"/>
                          <w:bottom w:val="single" w:sz="4" w:space="0" w:color="auto"/>
                          <w:right w:val="single" w:sz="4" w:space="0" w:color="auto"/>
                        </w:tcBorders>
                      </w:tcPr>
                      <w:p w:rsidR="0057175D" w:rsidRPr="00FF133F" w:rsidRDefault="0057175D" w:rsidP="007872A3">
                        <w:pPr>
                          <w:autoSpaceDE w:val="0"/>
                          <w:autoSpaceDN w:val="0"/>
                          <w:snapToGrid w:val="0"/>
                          <w:spacing w:line="360" w:lineRule="exact"/>
                          <w:jc w:val="right"/>
                          <w:textAlignment w:val="center"/>
                          <w:rPr>
                            <w:rFonts w:ascii="標楷體" w:eastAsia="標楷體" w:hAnsi="標楷體"/>
                            <w:noProof/>
                            <w:sz w:val="20"/>
                          </w:rPr>
                        </w:pPr>
                        <w:r>
                          <w:rPr>
                            <w:rFonts w:ascii="標楷體" w:eastAsia="標楷體" w:hAnsi="標楷體" w:hint="eastAsia"/>
                            <w:noProof/>
                            <w:sz w:val="20"/>
                          </w:rPr>
                          <w:t>61,497</w:t>
                        </w:r>
                      </w:p>
                    </w:tc>
                    <w:tc>
                      <w:tcPr>
                        <w:tcW w:w="1185" w:type="pct"/>
                        <w:tcBorders>
                          <w:top w:val="single" w:sz="4" w:space="0" w:color="auto"/>
                          <w:left w:val="single" w:sz="4" w:space="0" w:color="auto"/>
                          <w:bottom w:val="single" w:sz="4" w:space="0" w:color="auto"/>
                          <w:right w:val="single" w:sz="4" w:space="0" w:color="auto"/>
                        </w:tcBorders>
                        <w:vAlign w:val="center"/>
                        <w:hideMark/>
                      </w:tcPr>
                      <w:p w:rsidR="0057175D" w:rsidRPr="00FF133F" w:rsidRDefault="0057175D" w:rsidP="007872A3">
                        <w:pPr>
                          <w:autoSpaceDE w:val="0"/>
                          <w:autoSpaceDN w:val="0"/>
                          <w:snapToGrid w:val="0"/>
                          <w:spacing w:line="360" w:lineRule="exact"/>
                          <w:jc w:val="right"/>
                          <w:textAlignment w:val="center"/>
                          <w:rPr>
                            <w:rFonts w:ascii="標楷體" w:eastAsia="標楷體" w:hAnsi="標楷體"/>
                            <w:noProof/>
                            <w:sz w:val="20"/>
                          </w:rPr>
                        </w:pPr>
                        <w:r w:rsidRPr="00FF133F">
                          <w:rPr>
                            <w:rFonts w:ascii="標楷體" w:eastAsia="標楷體" w:hAnsi="標楷體" w:hint="eastAsia"/>
                            <w:noProof/>
                            <w:sz w:val="20"/>
                          </w:rPr>
                          <w:t>15</w:t>
                        </w:r>
                      </w:p>
                    </w:tc>
                  </w:tr>
                  <w:tr w:rsidR="0057175D" w:rsidRPr="00FF133F" w:rsidTr="007872A3">
                    <w:trPr>
                      <w:trHeight w:val="340"/>
                    </w:trPr>
                    <w:tc>
                      <w:tcPr>
                        <w:tcW w:w="907" w:type="pct"/>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57175D" w:rsidRPr="00FF133F" w:rsidRDefault="0057175D" w:rsidP="007872A3">
                        <w:pPr>
                          <w:autoSpaceDE w:val="0"/>
                          <w:autoSpaceDN w:val="0"/>
                          <w:spacing w:line="320" w:lineRule="exact"/>
                          <w:ind w:left="-57" w:right="-57"/>
                          <w:jc w:val="center"/>
                          <w:textAlignment w:val="center"/>
                          <w:rPr>
                            <w:rFonts w:ascii="標楷體" w:eastAsia="標楷體" w:hAnsi="標楷體"/>
                            <w:sz w:val="20"/>
                          </w:rPr>
                        </w:pPr>
                        <w:r w:rsidRPr="00FF133F">
                          <w:rPr>
                            <w:rFonts w:ascii="標楷體" w:eastAsia="標楷體" w:hAnsi="標楷體" w:hint="eastAsia"/>
                            <w:sz w:val="20"/>
                          </w:rPr>
                          <w:t>屏中區</w:t>
                        </w:r>
                      </w:p>
                    </w:tc>
                    <w:tc>
                      <w:tcPr>
                        <w:tcW w:w="847" w:type="pct"/>
                        <w:tcBorders>
                          <w:top w:val="single" w:sz="4" w:space="0" w:color="auto"/>
                          <w:left w:val="single" w:sz="4" w:space="0" w:color="auto"/>
                          <w:bottom w:val="single" w:sz="4" w:space="0" w:color="auto"/>
                          <w:right w:val="single" w:sz="4" w:space="0" w:color="auto"/>
                        </w:tcBorders>
                        <w:shd w:val="clear" w:color="auto" w:fill="DAEEF3" w:themeFill="accent5" w:themeFillTint="33"/>
                      </w:tcPr>
                      <w:p w:rsidR="0057175D" w:rsidRPr="00FF133F" w:rsidRDefault="0057175D" w:rsidP="007872A3">
                        <w:pPr>
                          <w:autoSpaceDE w:val="0"/>
                          <w:autoSpaceDN w:val="0"/>
                          <w:spacing w:line="320" w:lineRule="exact"/>
                          <w:ind w:left="-57" w:right="-57"/>
                          <w:jc w:val="right"/>
                          <w:textAlignment w:val="center"/>
                          <w:rPr>
                            <w:rFonts w:ascii="標楷體" w:eastAsia="標楷體" w:hAnsi="標楷體"/>
                            <w:noProof/>
                            <w:sz w:val="20"/>
                          </w:rPr>
                        </w:pPr>
                        <w:r>
                          <w:rPr>
                            <w:rFonts w:ascii="標楷體" w:eastAsia="標楷體" w:hAnsi="標楷體" w:hint="eastAsia"/>
                            <w:noProof/>
                            <w:sz w:val="20"/>
                          </w:rPr>
                          <w:t>34</w:t>
                        </w:r>
                      </w:p>
                    </w:tc>
                    <w:tc>
                      <w:tcPr>
                        <w:tcW w:w="972" w:type="pct"/>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57175D" w:rsidRPr="00FF133F" w:rsidRDefault="0057175D" w:rsidP="007872A3">
                        <w:pPr>
                          <w:autoSpaceDE w:val="0"/>
                          <w:autoSpaceDN w:val="0"/>
                          <w:spacing w:line="320" w:lineRule="exact"/>
                          <w:ind w:left="-57" w:right="-57"/>
                          <w:jc w:val="right"/>
                          <w:textAlignment w:val="center"/>
                          <w:rPr>
                            <w:rFonts w:ascii="標楷體" w:eastAsia="標楷體" w:hAnsi="標楷體"/>
                            <w:noProof/>
                            <w:sz w:val="20"/>
                          </w:rPr>
                        </w:pPr>
                        <w:r w:rsidRPr="00FF133F">
                          <w:rPr>
                            <w:rFonts w:ascii="標楷體" w:eastAsia="標楷體" w:hAnsi="標楷體" w:hint="eastAsia"/>
                            <w:noProof/>
                            <w:sz w:val="20"/>
                          </w:rPr>
                          <w:t>42,940</w:t>
                        </w:r>
                      </w:p>
                    </w:tc>
                    <w:tc>
                      <w:tcPr>
                        <w:tcW w:w="1089" w:type="pct"/>
                        <w:tcBorders>
                          <w:top w:val="single" w:sz="4" w:space="0" w:color="auto"/>
                          <w:left w:val="single" w:sz="4" w:space="0" w:color="auto"/>
                          <w:bottom w:val="single" w:sz="4" w:space="0" w:color="auto"/>
                          <w:right w:val="single" w:sz="4" w:space="0" w:color="auto"/>
                        </w:tcBorders>
                        <w:shd w:val="clear" w:color="auto" w:fill="DAEEF3" w:themeFill="accent5" w:themeFillTint="33"/>
                      </w:tcPr>
                      <w:p w:rsidR="0057175D" w:rsidRPr="00FF133F" w:rsidRDefault="0057175D" w:rsidP="007872A3">
                        <w:pPr>
                          <w:autoSpaceDE w:val="0"/>
                          <w:autoSpaceDN w:val="0"/>
                          <w:snapToGrid w:val="0"/>
                          <w:spacing w:line="360" w:lineRule="exact"/>
                          <w:jc w:val="right"/>
                          <w:textAlignment w:val="center"/>
                          <w:rPr>
                            <w:rFonts w:ascii="標楷體" w:eastAsia="標楷體" w:hAnsi="標楷體"/>
                            <w:noProof/>
                            <w:sz w:val="20"/>
                          </w:rPr>
                        </w:pPr>
                        <w:r>
                          <w:rPr>
                            <w:rFonts w:ascii="標楷體" w:eastAsia="標楷體" w:hAnsi="標楷體" w:hint="eastAsia"/>
                            <w:noProof/>
                            <w:sz w:val="20"/>
                          </w:rPr>
                          <w:t>42,755</w:t>
                        </w:r>
                      </w:p>
                    </w:tc>
                    <w:tc>
                      <w:tcPr>
                        <w:tcW w:w="1185" w:type="pct"/>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57175D" w:rsidRPr="00FF133F" w:rsidRDefault="0057175D" w:rsidP="007872A3">
                        <w:pPr>
                          <w:autoSpaceDE w:val="0"/>
                          <w:autoSpaceDN w:val="0"/>
                          <w:snapToGrid w:val="0"/>
                          <w:spacing w:line="360" w:lineRule="exact"/>
                          <w:jc w:val="right"/>
                          <w:textAlignment w:val="center"/>
                          <w:rPr>
                            <w:rFonts w:ascii="標楷體" w:eastAsia="標楷體" w:hAnsi="標楷體"/>
                            <w:noProof/>
                            <w:sz w:val="20"/>
                          </w:rPr>
                        </w:pPr>
                        <w:r w:rsidRPr="00FF133F">
                          <w:rPr>
                            <w:rFonts w:ascii="標楷體" w:eastAsia="標楷體" w:hAnsi="標楷體" w:hint="eastAsia"/>
                            <w:noProof/>
                            <w:sz w:val="20"/>
                          </w:rPr>
                          <w:t>185</w:t>
                        </w:r>
                      </w:p>
                    </w:tc>
                  </w:tr>
                  <w:tr w:rsidR="0057175D" w:rsidRPr="00FF133F" w:rsidTr="007872A3">
                    <w:trPr>
                      <w:trHeight w:val="340"/>
                    </w:trPr>
                    <w:tc>
                      <w:tcPr>
                        <w:tcW w:w="907" w:type="pct"/>
                        <w:tcBorders>
                          <w:top w:val="single" w:sz="4" w:space="0" w:color="auto"/>
                          <w:left w:val="single" w:sz="4" w:space="0" w:color="auto"/>
                          <w:bottom w:val="single" w:sz="4" w:space="0" w:color="auto"/>
                          <w:right w:val="single" w:sz="4" w:space="0" w:color="auto"/>
                        </w:tcBorders>
                        <w:vAlign w:val="center"/>
                        <w:hideMark/>
                      </w:tcPr>
                      <w:p w:rsidR="0057175D" w:rsidRPr="00FF133F" w:rsidRDefault="0057175D" w:rsidP="007872A3">
                        <w:pPr>
                          <w:autoSpaceDE w:val="0"/>
                          <w:autoSpaceDN w:val="0"/>
                          <w:spacing w:line="320" w:lineRule="exact"/>
                          <w:ind w:left="-57" w:right="-57"/>
                          <w:jc w:val="center"/>
                          <w:textAlignment w:val="center"/>
                          <w:rPr>
                            <w:rFonts w:ascii="標楷體" w:eastAsia="標楷體" w:hAnsi="標楷體"/>
                            <w:sz w:val="20"/>
                          </w:rPr>
                        </w:pPr>
                        <w:r w:rsidRPr="00FF133F">
                          <w:rPr>
                            <w:rFonts w:ascii="標楷體" w:eastAsia="標楷體" w:hAnsi="標楷體" w:hint="eastAsia"/>
                            <w:sz w:val="20"/>
                          </w:rPr>
                          <w:t>屏南區</w:t>
                        </w:r>
                      </w:p>
                    </w:tc>
                    <w:tc>
                      <w:tcPr>
                        <w:tcW w:w="847" w:type="pct"/>
                        <w:tcBorders>
                          <w:top w:val="single" w:sz="4" w:space="0" w:color="auto"/>
                          <w:left w:val="single" w:sz="4" w:space="0" w:color="auto"/>
                          <w:bottom w:val="single" w:sz="4" w:space="0" w:color="auto"/>
                          <w:right w:val="single" w:sz="4" w:space="0" w:color="auto"/>
                        </w:tcBorders>
                      </w:tcPr>
                      <w:p w:rsidR="0057175D" w:rsidRPr="00FF133F" w:rsidRDefault="0057175D" w:rsidP="007872A3">
                        <w:pPr>
                          <w:autoSpaceDE w:val="0"/>
                          <w:autoSpaceDN w:val="0"/>
                          <w:spacing w:line="320" w:lineRule="exact"/>
                          <w:ind w:left="-57" w:right="-57"/>
                          <w:jc w:val="right"/>
                          <w:textAlignment w:val="center"/>
                          <w:rPr>
                            <w:rFonts w:ascii="標楷體" w:eastAsia="標楷體" w:hAnsi="標楷體"/>
                            <w:noProof/>
                            <w:sz w:val="20"/>
                          </w:rPr>
                        </w:pPr>
                        <w:r>
                          <w:rPr>
                            <w:rFonts w:ascii="標楷體" w:eastAsia="標楷體" w:hAnsi="標楷體" w:hint="eastAsia"/>
                            <w:noProof/>
                            <w:sz w:val="20"/>
                          </w:rPr>
                          <w:t>13</w:t>
                        </w:r>
                      </w:p>
                    </w:tc>
                    <w:tc>
                      <w:tcPr>
                        <w:tcW w:w="972" w:type="pct"/>
                        <w:tcBorders>
                          <w:top w:val="single" w:sz="4" w:space="0" w:color="auto"/>
                          <w:left w:val="single" w:sz="4" w:space="0" w:color="auto"/>
                          <w:bottom w:val="single" w:sz="4" w:space="0" w:color="auto"/>
                          <w:right w:val="single" w:sz="4" w:space="0" w:color="auto"/>
                        </w:tcBorders>
                        <w:vAlign w:val="center"/>
                        <w:hideMark/>
                      </w:tcPr>
                      <w:p w:rsidR="0057175D" w:rsidRPr="00FF133F" w:rsidRDefault="0057175D" w:rsidP="007872A3">
                        <w:pPr>
                          <w:autoSpaceDE w:val="0"/>
                          <w:autoSpaceDN w:val="0"/>
                          <w:spacing w:line="320" w:lineRule="exact"/>
                          <w:ind w:left="-57" w:right="-57"/>
                          <w:jc w:val="right"/>
                          <w:textAlignment w:val="center"/>
                          <w:rPr>
                            <w:rFonts w:ascii="標楷體" w:eastAsia="標楷體" w:hAnsi="標楷體"/>
                            <w:noProof/>
                            <w:sz w:val="20"/>
                          </w:rPr>
                        </w:pPr>
                        <w:r w:rsidRPr="00FF133F">
                          <w:rPr>
                            <w:rFonts w:ascii="標楷體" w:eastAsia="標楷體" w:hAnsi="標楷體" w:hint="eastAsia"/>
                            <w:noProof/>
                            <w:sz w:val="20"/>
                          </w:rPr>
                          <w:t>10,865</w:t>
                        </w:r>
                      </w:p>
                    </w:tc>
                    <w:tc>
                      <w:tcPr>
                        <w:tcW w:w="1089" w:type="pct"/>
                        <w:tcBorders>
                          <w:top w:val="single" w:sz="4" w:space="0" w:color="auto"/>
                          <w:left w:val="single" w:sz="4" w:space="0" w:color="auto"/>
                          <w:bottom w:val="single" w:sz="4" w:space="0" w:color="auto"/>
                          <w:right w:val="single" w:sz="4" w:space="0" w:color="auto"/>
                        </w:tcBorders>
                      </w:tcPr>
                      <w:p w:rsidR="0057175D" w:rsidRPr="00FF133F" w:rsidRDefault="0057175D" w:rsidP="007872A3">
                        <w:pPr>
                          <w:autoSpaceDE w:val="0"/>
                          <w:autoSpaceDN w:val="0"/>
                          <w:snapToGrid w:val="0"/>
                          <w:spacing w:line="360" w:lineRule="exact"/>
                          <w:jc w:val="right"/>
                          <w:textAlignment w:val="center"/>
                          <w:rPr>
                            <w:rFonts w:ascii="標楷體" w:eastAsia="標楷體" w:hAnsi="標楷體"/>
                            <w:noProof/>
                            <w:sz w:val="20"/>
                          </w:rPr>
                        </w:pPr>
                        <w:r>
                          <w:rPr>
                            <w:rFonts w:ascii="標楷體" w:eastAsia="標楷體" w:hAnsi="標楷體" w:hint="eastAsia"/>
                            <w:noProof/>
                            <w:sz w:val="20"/>
                          </w:rPr>
                          <w:t>10,814</w:t>
                        </w:r>
                      </w:p>
                    </w:tc>
                    <w:tc>
                      <w:tcPr>
                        <w:tcW w:w="1185" w:type="pct"/>
                        <w:tcBorders>
                          <w:top w:val="single" w:sz="4" w:space="0" w:color="auto"/>
                          <w:left w:val="single" w:sz="4" w:space="0" w:color="auto"/>
                          <w:bottom w:val="single" w:sz="4" w:space="0" w:color="auto"/>
                          <w:right w:val="single" w:sz="4" w:space="0" w:color="auto"/>
                        </w:tcBorders>
                        <w:vAlign w:val="center"/>
                        <w:hideMark/>
                      </w:tcPr>
                      <w:p w:rsidR="0057175D" w:rsidRPr="00FF133F" w:rsidRDefault="0057175D" w:rsidP="007872A3">
                        <w:pPr>
                          <w:autoSpaceDE w:val="0"/>
                          <w:autoSpaceDN w:val="0"/>
                          <w:snapToGrid w:val="0"/>
                          <w:spacing w:line="360" w:lineRule="exact"/>
                          <w:jc w:val="right"/>
                          <w:textAlignment w:val="center"/>
                          <w:rPr>
                            <w:rFonts w:ascii="標楷體" w:eastAsia="標楷體" w:hAnsi="標楷體"/>
                            <w:noProof/>
                            <w:sz w:val="20"/>
                          </w:rPr>
                        </w:pPr>
                        <w:r w:rsidRPr="00FF133F">
                          <w:rPr>
                            <w:rFonts w:ascii="標楷體" w:eastAsia="標楷體" w:hAnsi="標楷體" w:hint="eastAsia"/>
                            <w:noProof/>
                            <w:sz w:val="20"/>
                          </w:rPr>
                          <w:t>51</w:t>
                        </w:r>
                      </w:p>
                    </w:tc>
                  </w:tr>
                </w:tbl>
                <w:p w:rsidR="0057175D" w:rsidRPr="00B15B0C" w:rsidRDefault="0057175D" w:rsidP="007872A3">
                  <w:pPr>
                    <w:spacing w:line="240" w:lineRule="exact"/>
                    <w:ind w:leftChars="-50" w:left="-120" w:rightChars="7" w:right="17" w:firstLineChars="50" w:firstLine="90"/>
                    <w:jc w:val="both"/>
                  </w:pPr>
                  <w:r w:rsidRPr="001772A7">
                    <w:rPr>
                      <w:rFonts w:ascii="標楷體" w:eastAsia="標楷體" w:hAnsi="標楷體" w:hint="eastAsia"/>
                      <w:sz w:val="18"/>
                      <w:szCs w:val="18"/>
                    </w:rPr>
                    <w:t>資料來源：整理自屏東縣政府提供資料。</w:t>
                  </w:r>
                </w:p>
              </w:txbxContent>
            </v:textbox>
            <w10:wrap type="tight"/>
          </v:shape>
        </w:pict>
      </w:r>
      <w:r w:rsidR="007872A3">
        <w:rPr>
          <w:rFonts w:ascii="標楷體" w:eastAsia="標楷體" w:hAnsi="標楷體" w:hint="eastAsia"/>
          <w:b/>
          <w:sz w:val="28"/>
          <w:szCs w:val="28"/>
        </w:rPr>
        <w:t>（</w:t>
      </w:r>
      <w:r w:rsidR="007872A3" w:rsidRPr="008B0319">
        <w:rPr>
          <w:rFonts w:ascii="標楷體" w:eastAsia="標楷體" w:hAnsi="標楷體" w:hint="eastAsia"/>
          <w:b/>
          <w:sz w:val="28"/>
          <w:szCs w:val="28"/>
        </w:rPr>
        <w:t>二</w:t>
      </w:r>
      <w:r w:rsidR="007872A3">
        <w:rPr>
          <w:rFonts w:ascii="標楷體" w:eastAsia="標楷體" w:hAnsi="標楷體" w:hint="eastAsia"/>
          <w:b/>
          <w:sz w:val="28"/>
          <w:szCs w:val="28"/>
        </w:rPr>
        <w:t>）</w:t>
      </w:r>
      <w:r w:rsidR="007872A3" w:rsidRPr="008B0319">
        <w:rPr>
          <w:rFonts w:ascii="標楷體" w:eastAsia="標楷體" w:hAnsi="標楷體" w:hint="eastAsia"/>
          <w:b/>
          <w:sz w:val="28"/>
          <w:szCs w:val="28"/>
        </w:rPr>
        <w:t>持續推動身心障礙者復康巴士服務，</w:t>
      </w:r>
      <w:proofErr w:type="gramStart"/>
      <w:r w:rsidR="007872A3" w:rsidRPr="008B0319">
        <w:rPr>
          <w:rFonts w:ascii="標楷體" w:eastAsia="標楷體" w:hAnsi="標楷體" w:hint="eastAsia"/>
          <w:b/>
          <w:sz w:val="28"/>
          <w:szCs w:val="28"/>
        </w:rPr>
        <w:t>惟轄內</w:t>
      </w:r>
      <w:r w:rsidR="007872A3">
        <w:rPr>
          <w:rFonts w:ascii="標楷體" w:eastAsia="標楷體" w:hAnsi="標楷體" w:hint="eastAsia"/>
          <w:b/>
          <w:sz w:val="28"/>
          <w:szCs w:val="28"/>
        </w:rPr>
        <w:t>部</w:t>
      </w:r>
      <w:proofErr w:type="gramEnd"/>
      <w:r w:rsidR="007872A3">
        <w:rPr>
          <w:rFonts w:ascii="標楷體" w:eastAsia="標楷體" w:hAnsi="標楷體" w:hint="eastAsia"/>
          <w:b/>
          <w:sz w:val="28"/>
          <w:szCs w:val="28"/>
        </w:rPr>
        <w:t>分地</w:t>
      </w:r>
      <w:r w:rsidR="007872A3" w:rsidRPr="008B0319">
        <w:rPr>
          <w:rFonts w:ascii="標楷體" w:eastAsia="標楷體" w:hAnsi="標楷體" w:hint="eastAsia"/>
          <w:b/>
          <w:sz w:val="28"/>
          <w:szCs w:val="28"/>
        </w:rPr>
        <w:t>區</w:t>
      </w:r>
      <w:r w:rsidR="007872A3">
        <w:rPr>
          <w:rFonts w:ascii="標楷體" w:eastAsia="標楷體" w:hAnsi="標楷體" w:hint="eastAsia"/>
          <w:b/>
          <w:sz w:val="28"/>
          <w:szCs w:val="28"/>
        </w:rPr>
        <w:t>民眾仍有</w:t>
      </w:r>
      <w:r w:rsidR="007872A3" w:rsidRPr="008B0319">
        <w:rPr>
          <w:rFonts w:ascii="標楷體" w:eastAsia="標楷體" w:hAnsi="標楷體" w:hint="eastAsia"/>
          <w:b/>
          <w:sz w:val="28"/>
          <w:szCs w:val="28"/>
        </w:rPr>
        <w:t>未預約到車輛</w:t>
      </w:r>
      <w:r w:rsidR="007872A3">
        <w:rPr>
          <w:rFonts w:ascii="標楷體" w:eastAsia="標楷體" w:hAnsi="標楷體" w:hint="eastAsia"/>
          <w:b/>
          <w:sz w:val="28"/>
          <w:szCs w:val="28"/>
        </w:rPr>
        <w:t>情形</w:t>
      </w:r>
      <w:r w:rsidR="001656FB">
        <w:rPr>
          <w:rFonts w:ascii="標楷體" w:eastAsia="標楷體" w:hAnsi="標楷體" w:hint="eastAsia"/>
          <w:b/>
          <w:sz w:val="28"/>
          <w:szCs w:val="28"/>
        </w:rPr>
        <w:t>；</w:t>
      </w:r>
      <w:r w:rsidR="007872A3" w:rsidRPr="008B0319">
        <w:rPr>
          <w:rFonts w:ascii="標楷體" w:eastAsia="標楷體" w:hAnsi="標楷體" w:hint="eastAsia"/>
          <w:b/>
          <w:sz w:val="28"/>
          <w:szCs w:val="28"/>
        </w:rPr>
        <w:t>另網路預約服務之帳號開</w:t>
      </w:r>
      <w:r w:rsidR="00C65FA0">
        <w:rPr>
          <w:rFonts w:ascii="標楷體" w:eastAsia="標楷體" w:hAnsi="標楷體" w:hint="eastAsia"/>
          <w:b/>
          <w:sz w:val="28"/>
          <w:szCs w:val="28"/>
        </w:rPr>
        <w:t>通</w:t>
      </w:r>
      <w:r w:rsidR="007872A3" w:rsidRPr="008B0319">
        <w:rPr>
          <w:rFonts w:ascii="標楷體" w:eastAsia="標楷體" w:hAnsi="標楷體" w:hint="eastAsia"/>
          <w:b/>
          <w:sz w:val="28"/>
          <w:szCs w:val="28"/>
        </w:rPr>
        <w:t>因服務時間限制，致民眾使用不便，</w:t>
      </w:r>
      <w:r w:rsidR="00C65FA0">
        <w:rPr>
          <w:rFonts w:ascii="標楷體" w:eastAsia="標楷體" w:hAnsi="標楷體" w:hint="eastAsia"/>
          <w:b/>
          <w:sz w:val="28"/>
          <w:szCs w:val="28"/>
        </w:rPr>
        <w:t>允宜</w:t>
      </w:r>
      <w:r w:rsidR="007872A3" w:rsidRPr="008B0319">
        <w:rPr>
          <w:rFonts w:ascii="標楷體" w:eastAsia="標楷體" w:hAnsi="標楷體" w:hint="eastAsia"/>
          <w:b/>
          <w:sz w:val="28"/>
          <w:szCs w:val="28"/>
        </w:rPr>
        <w:t>強化各區服務據點車輛數量配置合理性或加強宣導共乘觀念，並增</w:t>
      </w:r>
      <w:proofErr w:type="gramStart"/>
      <w:r w:rsidR="007872A3" w:rsidRPr="008B0319">
        <w:rPr>
          <w:rFonts w:ascii="標楷體" w:eastAsia="標楷體" w:hAnsi="標楷體" w:hint="eastAsia"/>
          <w:b/>
          <w:sz w:val="28"/>
          <w:szCs w:val="28"/>
        </w:rPr>
        <w:t>設線上</w:t>
      </w:r>
      <w:proofErr w:type="gramEnd"/>
      <w:r w:rsidR="007872A3" w:rsidRPr="008B0319">
        <w:rPr>
          <w:rFonts w:ascii="標楷體" w:eastAsia="標楷體" w:hAnsi="標楷體" w:hint="eastAsia"/>
          <w:b/>
          <w:sz w:val="28"/>
          <w:szCs w:val="28"/>
        </w:rPr>
        <w:t>申請帳號，以提升機關行政作業效率</w:t>
      </w:r>
      <w:r w:rsidR="007872A3">
        <w:rPr>
          <w:rFonts w:ascii="標楷體" w:eastAsia="標楷體" w:hAnsi="標楷體" w:hint="eastAsia"/>
          <w:b/>
          <w:sz w:val="28"/>
          <w:szCs w:val="28"/>
        </w:rPr>
        <w:t>及</w:t>
      </w:r>
      <w:r w:rsidR="007872A3" w:rsidRPr="008B0319">
        <w:rPr>
          <w:rFonts w:ascii="標楷體" w:eastAsia="標楷體" w:hAnsi="標楷體" w:hint="eastAsia"/>
          <w:b/>
          <w:sz w:val="28"/>
          <w:szCs w:val="28"/>
        </w:rPr>
        <w:t>身心障礙者復康巴士整體服務量能：</w:t>
      </w:r>
      <w:r w:rsidR="007872A3" w:rsidRPr="008B0319">
        <w:rPr>
          <w:rFonts w:ascii="標楷體" w:eastAsia="標楷體" w:hAnsi="標楷體" w:hint="eastAsia"/>
          <w:sz w:val="28"/>
          <w:szCs w:val="28"/>
        </w:rPr>
        <w:t>聯合國於2015年提出之永續發展目標</w:t>
      </w:r>
      <w:r w:rsidR="001656FB" w:rsidRPr="009A3862">
        <w:rPr>
          <w:rFonts w:ascii="標楷體" w:eastAsia="標楷體" w:hAnsi="標楷體" w:hint="eastAsia"/>
          <w:spacing w:val="2"/>
          <w:sz w:val="28"/>
          <w:szCs w:val="28"/>
        </w:rPr>
        <w:t>（SDGs）</w:t>
      </w:r>
      <w:r w:rsidR="007872A3" w:rsidRPr="008B0319">
        <w:rPr>
          <w:rFonts w:ascii="標楷體" w:eastAsia="標楷體" w:hAnsi="標楷體" w:hint="eastAsia"/>
          <w:sz w:val="28"/>
          <w:szCs w:val="28"/>
        </w:rPr>
        <w:t>第11項</w:t>
      </w:r>
      <w:proofErr w:type="gramStart"/>
      <w:r w:rsidR="007872A3" w:rsidRPr="008B0319">
        <w:rPr>
          <w:rFonts w:ascii="標楷體" w:eastAsia="標楷體" w:hAnsi="標楷體" w:hint="eastAsia"/>
          <w:sz w:val="28"/>
          <w:szCs w:val="28"/>
        </w:rPr>
        <w:t>之子項目標</w:t>
      </w:r>
      <w:proofErr w:type="gramEnd"/>
      <w:r w:rsidR="007872A3" w:rsidRPr="008B0319">
        <w:rPr>
          <w:rFonts w:ascii="標楷體" w:eastAsia="標楷體" w:hAnsi="標楷體" w:hint="eastAsia"/>
          <w:sz w:val="28"/>
          <w:szCs w:val="28"/>
        </w:rPr>
        <w:t>列載，到2030年，為所有的人提供安全的、負擔的起、可</w:t>
      </w:r>
      <w:r w:rsidR="001656FB">
        <w:rPr>
          <w:rFonts w:ascii="標楷體" w:eastAsia="標楷體" w:hAnsi="標楷體" w:hint="eastAsia"/>
          <w:sz w:val="28"/>
          <w:szCs w:val="28"/>
        </w:rPr>
        <w:t>使用</w:t>
      </w:r>
      <w:r w:rsidR="007872A3" w:rsidRPr="008B0319">
        <w:rPr>
          <w:rFonts w:ascii="標楷體" w:eastAsia="標楷體" w:hAnsi="標楷體" w:hint="eastAsia"/>
          <w:sz w:val="28"/>
          <w:szCs w:val="28"/>
        </w:rPr>
        <w:t>的</w:t>
      </w:r>
      <w:r w:rsidR="001656FB">
        <w:rPr>
          <w:rFonts w:ascii="標楷體" w:eastAsia="標楷體" w:hAnsi="標楷體" w:hint="eastAsia"/>
          <w:sz w:val="28"/>
          <w:szCs w:val="28"/>
        </w:rPr>
        <w:t>及可</w:t>
      </w:r>
      <w:r w:rsidR="007872A3" w:rsidRPr="008B0319">
        <w:rPr>
          <w:rFonts w:ascii="標楷體" w:eastAsia="標楷體" w:hAnsi="標楷體" w:hint="eastAsia"/>
          <w:sz w:val="28"/>
          <w:szCs w:val="28"/>
        </w:rPr>
        <w:t>永續</w:t>
      </w:r>
      <w:r w:rsidR="001656FB">
        <w:rPr>
          <w:rFonts w:ascii="標楷體" w:eastAsia="標楷體" w:hAnsi="標楷體" w:hint="eastAsia"/>
          <w:sz w:val="28"/>
          <w:szCs w:val="28"/>
        </w:rPr>
        <w:t>發展</w:t>
      </w:r>
      <w:r w:rsidR="007872A3" w:rsidRPr="008B0319">
        <w:rPr>
          <w:rFonts w:ascii="標楷體" w:eastAsia="標楷體" w:hAnsi="標楷體" w:hint="eastAsia"/>
          <w:sz w:val="28"/>
          <w:szCs w:val="28"/>
        </w:rPr>
        <w:t>的交通運輸系統，改善道路安全，尤其是擴大公共運輸，特別注意弱勢族群、婦女、兒童、身心障礙者及老年人的需求。該府為協助縣內身心障礙者就醫、復健及休閒等活動，提供無障礙交通服務，以提升身心障礙者外出活動之意願，促進社會參與及互動，保障其行的權益，</w:t>
      </w:r>
      <w:proofErr w:type="gramStart"/>
      <w:r w:rsidR="007872A3" w:rsidRPr="008B0319">
        <w:rPr>
          <w:rFonts w:ascii="標楷體" w:eastAsia="標楷體" w:hAnsi="標楷體" w:hint="eastAsia"/>
          <w:sz w:val="28"/>
          <w:szCs w:val="28"/>
        </w:rPr>
        <w:t>109</w:t>
      </w:r>
      <w:proofErr w:type="gramEnd"/>
      <w:r w:rsidR="007872A3" w:rsidRPr="008B0319">
        <w:rPr>
          <w:rFonts w:ascii="標楷體" w:eastAsia="標楷體" w:hAnsi="標楷體" w:hint="eastAsia"/>
          <w:sz w:val="28"/>
          <w:szCs w:val="28"/>
        </w:rPr>
        <w:t>年度針對身心障礙者復康巴士服務業務編列預算163萬餘元，並於</w:t>
      </w:r>
      <w:proofErr w:type="gramStart"/>
      <w:r w:rsidR="007872A3" w:rsidRPr="008B0319">
        <w:rPr>
          <w:rFonts w:ascii="標楷體" w:eastAsia="標楷體" w:hAnsi="標楷體" w:hint="eastAsia"/>
          <w:sz w:val="28"/>
          <w:szCs w:val="28"/>
        </w:rPr>
        <w:t>縣內屏北</w:t>
      </w:r>
      <w:proofErr w:type="gramEnd"/>
      <w:r w:rsidR="007872A3" w:rsidRPr="008B0319">
        <w:rPr>
          <w:rFonts w:ascii="標楷體" w:eastAsia="標楷體" w:hAnsi="標楷體" w:hint="eastAsia"/>
          <w:sz w:val="28"/>
          <w:szCs w:val="28"/>
        </w:rPr>
        <w:t>、屏中及屏南區分</w:t>
      </w:r>
      <w:r w:rsidR="007872A3">
        <w:rPr>
          <w:rFonts w:ascii="標楷體" w:eastAsia="標楷體" w:hAnsi="標楷體" w:hint="eastAsia"/>
          <w:sz w:val="28"/>
          <w:szCs w:val="28"/>
        </w:rPr>
        <w:t>别</w:t>
      </w:r>
      <w:r w:rsidR="007872A3" w:rsidRPr="008B0319">
        <w:rPr>
          <w:rFonts w:ascii="標楷體" w:eastAsia="標楷體" w:hAnsi="標楷體" w:hint="eastAsia"/>
          <w:sz w:val="28"/>
          <w:szCs w:val="28"/>
        </w:rPr>
        <w:t>委託</w:t>
      </w:r>
      <w:r w:rsidR="00874347">
        <w:rPr>
          <w:rFonts w:ascii="標楷體" w:eastAsia="標楷體" w:hAnsi="標楷體" w:hint="eastAsia"/>
          <w:sz w:val="28"/>
          <w:szCs w:val="28"/>
        </w:rPr>
        <w:t>相關單位</w:t>
      </w:r>
      <w:r w:rsidR="007872A3" w:rsidRPr="008B0319">
        <w:rPr>
          <w:rFonts w:ascii="標楷體" w:eastAsia="標楷體" w:hAnsi="標楷體" w:hint="eastAsia"/>
          <w:sz w:val="28"/>
          <w:szCs w:val="28"/>
        </w:rPr>
        <w:t>，提供身心障礙者復康巴士交通服務，有鑑於轄內身心障礙人口數逐年成長，該府持續積極籌募復康巴士車輛資源，以滿足轄內身心障礙者乘車需求，截至109年11月底止，該府籌募之身心障礙者復康巴士共計91輛，相較108年度募集之80輛增加11輛，並於屏北、屏中及屏南各區服務據點分別配置43輛、34輛及13輛身心障礙者復康巴士；經分析該府所提供身心障礙者復康巴士服務情形相關資料，109年截至11月底止，</w:t>
      </w:r>
      <w:proofErr w:type="gramStart"/>
      <w:r w:rsidR="007872A3" w:rsidRPr="008B0319">
        <w:rPr>
          <w:rFonts w:ascii="標楷體" w:eastAsia="標楷體" w:hAnsi="標楷體" w:hint="eastAsia"/>
          <w:sz w:val="28"/>
          <w:szCs w:val="28"/>
        </w:rPr>
        <w:t>轄內屏北區</w:t>
      </w:r>
      <w:proofErr w:type="gramEnd"/>
      <w:r w:rsidR="007872A3" w:rsidRPr="008B0319">
        <w:rPr>
          <w:rFonts w:ascii="標楷體" w:eastAsia="標楷體" w:hAnsi="標楷體" w:hint="eastAsia"/>
          <w:sz w:val="28"/>
          <w:szCs w:val="28"/>
        </w:rPr>
        <w:t>、屏中區及屏南區提出復康巴士接送需求且符合申請條</w:t>
      </w:r>
      <w:r w:rsidR="007872A3" w:rsidRPr="008B0319">
        <w:rPr>
          <w:rFonts w:ascii="標楷體" w:eastAsia="標楷體" w:hAnsi="標楷體" w:hint="eastAsia"/>
          <w:sz w:val="28"/>
          <w:szCs w:val="28"/>
        </w:rPr>
        <w:lastRenderedPageBreak/>
        <w:t>件者分別計有61,512人次、42,940人次及10,865人次，未預約到車輛者分別計有15人次、185人次及51</w:t>
      </w:r>
      <w:r w:rsidR="007872A3">
        <w:rPr>
          <w:rFonts w:ascii="標楷體" w:eastAsia="標楷體" w:hAnsi="標楷體" w:hint="eastAsia"/>
          <w:sz w:val="28"/>
          <w:szCs w:val="28"/>
        </w:rPr>
        <w:t>人次（</w:t>
      </w:r>
      <w:r w:rsidR="007872A3" w:rsidRPr="008B0319">
        <w:rPr>
          <w:rFonts w:ascii="標楷體" w:eastAsia="標楷體" w:hAnsi="標楷體" w:hint="eastAsia"/>
          <w:sz w:val="28"/>
          <w:szCs w:val="28"/>
        </w:rPr>
        <w:t>表</w:t>
      </w:r>
      <w:r w:rsidR="007872A3">
        <w:rPr>
          <w:rFonts w:ascii="標楷體" w:eastAsia="標楷體" w:hAnsi="標楷體" w:hint="eastAsia"/>
          <w:sz w:val="28"/>
          <w:szCs w:val="28"/>
        </w:rPr>
        <w:t>5）</w:t>
      </w:r>
      <w:r w:rsidR="007872A3" w:rsidRPr="008B0319">
        <w:rPr>
          <w:rFonts w:ascii="標楷體" w:eastAsia="標楷體" w:hAnsi="標楷體" w:hint="eastAsia"/>
          <w:sz w:val="28"/>
          <w:szCs w:val="28"/>
        </w:rPr>
        <w:t>，屏中區及屏南區未預約到車輛</w:t>
      </w:r>
      <w:r w:rsidR="007872A3">
        <w:rPr>
          <w:rFonts w:ascii="標楷體" w:eastAsia="標楷體" w:hAnsi="標楷體" w:hint="eastAsia"/>
          <w:sz w:val="28"/>
          <w:szCs w:val="28"/>
        </w:rPr>
        <w:t>人數</w:t>
      </w:r>
      <w:r w:rsidR="007872A3" w:rsidRPr="008B0319">
        <w:rPr>
          <w:rFonts w:ascii="標楷體" w:eastAsia="標楷體" w:hAnsi="標楷體" w:hint="eastAsia"/>
          <w:sz w:val="28"/>
          <w:szCs w:val="28"/>
        </w:rPr>
        <w:t>明顯高於</w:t>
      </w:r>
      <w:r w:rsidR="007872A3" w:rsidRPr="00D71F0E">
        <w:rPr>
          <w:rFonts w:ascii="標楷體" w:eastAsia="標楷體" w:hAnsi="標楷體" w:hint="eastAsia"/>
          <w:spacing w:val="-2"/>
          <w:sz w:val="28"/>
          <w:szCs w:val="28"/>
        </w:rPr>
        <w:t>屏北區；另查該府為滿足不同類別之身心障礙者需求，已建置身心障礙者復康巴士多元預約模式，主要區分為電話預約及網路預約兩種方式，其中網路預約方式，須先於上班時間</w:t>
      </w:r>
      <w:proofErr w:type="gramStart"/>
      <w:r w:rsidR="007872A3" w:rsidRPr="00D71F0E">
        <w:rPr>
          <w:rFonts w:ascii="標楷體" w:eastAsia="標楷體" w:hAnsi="標楷體" w:hint="eastAsia"/>
          <w:spacing w:val="-2"/>
          <w:sz w:val="28"/>
          <w:szCs w:val="28"/>
        </w:rPr>
        <w:t>（</w:t>
      </w:r>
      <w:proofErr w:type="gramEnd"/>
      <w:r w:rsidR="007872A3" w:rsidRPr="00D71F0E">
        <w:rPr>
          <w:rFonts w:ascii="標楷體" w:eastAsia="標楷體" w:hAnsi="標楷體" w:hint="eastAsia"/>
          <w:spacing w:val="-2"/>
          <w:sz w:val="28"/>
          <w:szCs w:val="28"/>
        </w:rPr>
        <w:t>週一至週五上午8點至12點；下午1點半至5點半</w:t>
      </w:r>
      <w:proofErr w:type="gramStart"/>
      <w:r w:rsidR="007872A3" w:rsidRPr="00D71F0E">
        <w:rPr>
          <w:rFonts w:ascii="標楷體" w:eastAsia="標楷體" w:hAnsi="標楷體" w:hint="eastAsia"/>
          <w:spacing w:val="-2"/>
          <w:sz w:val="28"/>
          <w:szCs w:val="28"/>
        </w:rPr>
        <w:t>）</w:t>
      </w:r>
      <w:proofErr w:type="gramEnd"/>
      <w:r w:rsidR="007872A3" w:rsidRPr="00D71F0E">
        <w:rPr>
          <w:rFonts w:ascii="標楷體" w:eastAsia="標楷體" w:hAnsi="標楷體" w:hint="eastAsia"/>
          <w:spacing w:val="-2"/>
          <w:sz w:val="28"/>
          <w:szCs w:val="28"/>
        </w:rPr>
        <w:t>電話聯繫客服專線開通帳號，且僅能於上班時間預約，導致民眾使用不便，建請強化各區服務據點車輛數量配置合理性，或加強宣導共乘觀念，以有效促進身心障礙者交通之便利性；另增</w:t>
      </w:r>
      <w:proofErr w:type="gramStart"/>
      <w:r w:rsidR="007872A3" w:rsidRPr="00D71F0E">
        <w:rPr>
          <w:rFonts w:ascii="標楷體" w:eastAsia="標楷體" w:hAnsi="標楷體" w:hint="eastAsia"/>
          <w:spacing w:val="-2"/>
          <w:sz w:val="28"/>
          <w:szCs w:val="28"/>
        </w:rPr>
        <w:t>設線上</w:t>
      </w:r>
      <w:proofErr w:type="gramEnd"/>
      <w:r w:rsidR="007872A3" w:rsidRPr="00D71F0E">
        <w:rPr>
          <w:rFonts w:ascii="標楷體" w:eastAsia="標楷體" w:hAnsi="標楷體" w:hint="eastAsia"/>
          <w:spacing w:val="-2"/>
          <w:sz w:val="28"/>
          <w:szCs w:val="28"/>
        </w:rPr>
        <w:t>申請帳號，以提升機關行政作業效率，並增進訂車服務之便民性。</w:t>
      </w:r>
    </w:p>
    <w:p w:rsidR="007872A3" w:rsidRPr="009A3862" w:rsidRDefault="007872A3" w:rsidP="0057175D">
      <w:pPr>
        <w:overflowPunct w:val="0"/>
        <w:autoSpaceDE w:val="0"/>
        <w:autoSpaceDN w:val="0"/>
        <w:adjustRightInd w:val="0"/>
        <w:spacing w:line="520" w:lineRule="exact"/>
        <w:ind w:firstLineChars="200" w:firstLine="561"/>
        <w:jc w:val="both"/>
        <w:rPr>
          <w:rFonts w:ascii="標楷體" w:eastAsia="標楷體" w:hAnsi="標楷體"/>
          <w:color w:val="FF0000"/>
          <w:spacing w:val="2"/>
          <w:sz w:val="28"/>
          <w:szCs w:val="28"/>
        </w:rPr>
      </w:pPr>
      <w:r w:rsidRPr="008B0319">
        <w:rPr>
          <w:rFonts w:ascii="標楷體" w:eastAsia="標楷體" w:hAnsi="標楷體" w:hint="eastAsia"/>
          <w:b/>
          <w:sz w:val="28"/>
          <w:szCs w:val="28"/>
        </w:rPr>
        <w:t>（三）</w:t>
      </w:r>
      <w:r w:rsidR="001656FB" w:rsidRPr="001656FB">
        <w:rPr>
          <w:rFonts w:ascii="標楷體" w:eastAsia="標楷體" w:hAnsi="標楷體" w:hint="eastAsia"/>
          <w:b/>
          <w:sz w:val="28"/>
          <w:szCs w:val="28"/>
        </w:rPr>
        <w:t>為增進高齡及身障者使用公路公共運輸意願，已加強</w:t>
      </w:r>
      <w:proofErr w:type="gramStart"/>
      <w:r w:rsidR="001656FB" w:rsidRPr="001656FB">
        <w:rPr>
          <w:rFonts w:ascii="標楷體" w:eastAsia="標楷體" w:hAnsi="標楷體" w:hint="eastAsia"/>
          <w:b/>
          <w:sz w:val="28"/>
          <w:szCs w:val="28"/>
        </w:rPr>
        <w:t>建構無障礙</w:t>
      </w:r>
      <w:proofErr w:type="gramEnd"/>
      <w:r w:rsidR="001656FB" w:rsidRPr="001656FB">
        <w:rPr>
          <w:rFonts w:ascii="標楷體" w:eastAsia="標楷體" w:hAnsi="標楷體" w:hint="eastAsia"/>
          <w:b/>
          <w:sz w:val="28"/>
          <w:szCs w:val="28"/>
        </w:rPr>
        <w:t>乘車環境，惟部分路線仍未提供無障礙公車服務；又開發行動應用軟體</w:t>
      </w:r>
      <w:proofErr w:type="gramStart"/>
      <w:r w:rsidR="001656FB" w:rsidRPr="001656FB">
        <w:rPr>
          <w:rFonts w:ascii="標楷體" w:eastAsia="標楷體" w:hAnsi="標楷體" w:hint="eastAsia"/>
          <w:b/>
          <w:sz w:val="28"/>
          <w:szCs w:val="28"/>
        </w:rPr>
        <w:t>攸</w:t>
      </w:r>
      <w:proofErr w:type="gramEnd"/>
      <w:r w:rsidR="001656FB" w:rsidRPr="001656FB">
        <w:rPr>
          <w:rFonts w:ascii="標楷體" w:eastAsia="標楷體" w:hAnsi="標楷體" w:hint="eastAsia"/>
          <w:b/>
          <w:sz w:val="28"/>
          <w:szCs w:val="28"/>
        </w:rPr>
        <w:t>關身心障礙者交通資訊之提供，惟部分查詢功能未盡便利，允宜鼓勵公車業者將舊有公車</w:t>
      </w:r>
      <w:proofErr w:type="gramStart"/>
      <w:r w:rsidR="001656FB" w:rsidRPr="001656FB">
        <w:rPr>
          <w:rFonts w:ascii="標楷體" w:eastAsia="標楷體" w:hAnsi="標楷體" w:hint="eastAsia"/>
          <w:b/>
          <w:sz w:val="28"/>
          <w:szCs w:val="28"/>
        </w:rPr>
        <w:t>汰</w:t>
      </w:r>
      <w:proofErr w:type="gramEnd"/>
      <w:r w:rsidR="001656FB" w:rsidRPr="001656FB">
        <w:rPr>
          <w:rFonts w:ascii="標楷體" w:eastAsia="標楷體" w:hAnsi="標楷體" w:hint="eastAsia"/>
          <w:b/>
          <w:sz w:val="28"/>
          <w:szCs w:val="28"/>
        </w:rPr>
        <w:t>換為無障礙公車，及增進相關行動應用軟體之資訊查詢功能，以創建更便捷友善之無</w:t>
      </w:r>
      <w:r w:rsidR="001656FB" w:rsidRPr="006C5A7F">
        <w:rPr>
          <w:rFonts w:ascii="標楷體" w:eastAsia="標楷體" w:hAnsi="標楷體" w:hint="eastAsia"/>
          <w:b/>
          <w:spacing w:val="-2"/>
          <w:sz w:val="28"/>
          <w:szCs w:val="28"/>
        </w:rPr>
        <w:t>障礙生活圈</w:t>
      </w:r>
      <w:r w:rsidRPr="006C5A7F">
        <w:rPr>
          <w:rFonts w:ascii="標楷體" w:eastAsia="標楷體" w:hAnsi="標楷體" w:hint="eastAsia"/>
          <w:b/>
          <w:spacing w:val="-2"/>
          <w:sz w:val="28"/>
          <w:szCs w:val="28"/>
        </w:rPr>
        <w:t>：</w:t>
      </w:r>
      <w:r w:rsidRPr="006C5A7F">
        <w:rPr>
          <w:rFonts w:ascii="標楷體" w:eastAsia="標楷體" w:hAnsi="標楷體" w:hint="eastAsia"/>
          <w:spacing w:val="-2"/>
          <w:sz w:val="28"/>
          <w:szCs w:val="28"/>
        </w:rPr>
        <w:t>依據公路公共運輸多元推升計畫提案原則三、各申請項目提案原則之「市區汽車客運業車輛汰舊換新」項目列載，為加速</w:t>
      </w:r>
      <w:proofErr w:type="gramStart"/>
      <w:r w:rsidRPr="006C5A7F">
        <w:rPr>
          <w:rFonts w:ascii="標楷體" w:eastAsia="標楷體" w:hAnsi="標楷體" w:hint="eastAsia"/>
          <w:spacing w:val="-2"/>
          <w:sz w:val="28"/>
          <w:szCs w:val="28"/>
        </w:rPr>
        <w:t>汰</w:t>
      </w:r>
      <w:proofErr w:type="gramEnd"/>
      <w:r w:rsidRPr="006C5A7F">
        <w:rPr>
          <w:rFonts w:ascii="標楷體" w:eastAsia="標楷體" w:hAnsi="標楷體" w:hint="eastAsia"/>
          <w:spacing w:val="-2"/>
          <w:sz w:val="28"/>
          <w:szCs w:val="28"/>
        </w:rPr>
        <w:t>換高齡車輛，改善客運服務品質，客運業者可提案申請補助購置各類大客車，為增進高齡者及身障者使用公路公共運輸之意願，截至109年底止，屏東縣市區汽車客運業者已於25條市區公車路線配置無障礙或低地板公車（下稱無障礙公車），占全部28條市區客運路線比例為89.29％，且已將行駛無障礙公車班次標示於發車時刻表，惟仍有517竹田</w:t>
      </w:r>
      <w:proofErr w:type="gramStart"/>
      <w:r w:rsidRPr="006C5A7F">
        <w:rPr>
          <w:rFonts w:ascii="標楷體" w:eastAsia="標楷體" w:hAnsi="標楷體" w:hint="eastAsia"/>
          <w:spacing w:val="-2"/>
          <w:sz w:val="28"/>
          <w:szCs w:val="28"/>
        </w:rPr>
        <w:t>接駁及</w:t>
      </w:r>
      <w:proofErr w:type="gramEnd"/>
      <w:r w:rsidRPr="006C5A7F">
        <w:rPr>
          <w:rFonts w:ascii="標楷體" w:eastAsia="標楷體" w:hAnsi="標楷體" w:hint="eastAsia"/>
          <w:spacing w:val="-2"/>
          <w:sz w:val="28"/>
          <w:szCs w:val="28"/>
        </w:rPr>
        <w:t>601小琉球</w:t>
      </w:r>
      <w:proofErr w:type="gramStart"/>
      <w:r w:rsidRPr="006C5A7F">
        <w:rPr>
          <w:rFonts w:ascii="標楷體" w:eastAsia="標楷體" w:hAnsi="標楷體" w:hint="eastAsia"/>
          <w:spacing w:val="-2"/>
          <w:sz w:val="28"/>
          <w:szCs w:val="28"/>
        </w:rPr>
        <w:t>環島接駁</w:t>
      </w:r>
      <w:proofErr w:type="gramEnd"/>
      <w:r w:rsidRPr="006C5A7F">
        <w:rPr>
          <w:rFonts w:ascii="標楷體" w:eastAsia="標楷體" w:hAnsi="標楷體" w:hint="eastAsia"/>
          <w:spacing w:val="-2"/>
          <w:sz w:val="28"/>
          <w:szCs w:val="28"/>
        </w:rPr>
        <w:t>公車等路線未配置無障礙車輛。</w:t>
      </w:r>
      <w:proofErr w:type="gramStart"/>
      <w:r w:rsidRPr="006C5A7F">
        <w:rPr>
          <w:rFonts w:ascii="標楷體" w:eastAsia="標楷體" w:hAnsi="標楷體" w:hint="eastAsia"/>
          <w:spacing w:val="-2"/>
          <w:sz w:val="28"/>
          <w:szCs w:val="28"/>
        </w:rPr>
        <w:t>鑑</w:t>
      </w:r>
      <w:proofErr w:type="gramEnd"/>
      <w:r w:rsidRPr="006C5A7F">
        <w:rPr>
          <w:rFonts w:ascii="標楷體" w:eastAsia="標楷體" w:hAnsi="標楷體" w:hint="eastAsia"/>
          <w:spacing w:val="-2"/>
          <w:sz w:val="28"/>
          <w:szCs w:val="28"/>
        </w:rPr>
        <w:t>於政府為回應聯合國永續發展目標（SDGs），已於107年12月通過臺灣永續發展目標，其中核心目標9之第3項具體目標揭示「提高無障礙的公共交通工具、設備與設施設置比例」，為增進高齡及身障者使用公路公共運輸之意願，允宜瞭解部分路線未配置無障礙公車緣由，並鼓勵公車業者將舊有公車</w:t>
      </w:r>
      <w:proofErr w:type="gramStart"/>
      <w:r w:rsidRPr="006C5A7F">
        <w:rPr>
          <w:rFonts w:ascii="標楷體" w:eastAsia="標楷體" w:hAnsi="標楷體" w:hint="eastAsia"/>
          <w:spacing w:val="-2"/>
          <w:sz w:val="28"/>
          <w:szCs w:val="28"/>
        </w:rPr>
        <w:t>汰</w:t>
      </w:r>
      <w:proofErr w:type="gramEnd"/>
      <w:r w:rsidRPr="006C5A7F">
        <w:rPr>
          <w:rFonts w:ascii="標楷體" w:eastAsia="標楷體" w:hAnsi="標楷體" w:hint="eastAsia"/>
          <w:spacing w:val="-2"/>
          <w:sz w:val="28"/>
          <w:szCs w:val="28"/>
        </w:rPr>
        <w:t>換為無障礙公車，以建構更便捷友善之無障礙生活圈；另該府為協助身心障礙者免除臨櫃購票驗證身分之麻煩及保障其「行」的權益，經補助辦理專屬記名電子票證（簡稱博愛卡</w:t>
      </w:r>
      <w:r w:rsidRPr="009A3862">
        <w:rPr>
          <w:rFonts w:ascii="標楷體" w:eastAsia="標楷體" w:hAnsi="標楷體" w:hint="eastAsia"/>
          <w:spacing w:val="2"/>
          <w:sz w:val="28"/>
          <w:szCs w:val="28"/>
        </w:rPr>
        <w:t>），及搭乘公車與通用計程車之車資，又為提供實用便利之交通資訊及服務，開發多款</w:t>
      </w:r>
      <w:r w:rsidR="001656FB" w:rsidRPr="001656FB">
        <w:rPr>
          <w:rFonts w:ascii="標楷體" w:eastAsia="標楷體" w:hAnsi="標楷體" w:hint="eastAsia"/>
          <w:spacing w:val="2"/>
          <w:sz w:val="28"/>
          <w:szCs w:val="28"/>
        </w:rPr>
        <w:t>行動</w:t>
      </w:r>
      <w:r w:rsidR="001656FB" w:rsidRPr="0057175D">
        <w:rPr>
          <w:rFonts w:ascii="標楷體" w:eastAsia="標楷體" w:hAnsi="標楷體" w:hint="eastAsia"/>
          <w:sz w:val="28"/>
          <w:szCs w:val="28"/>
        </w:rPr>
        <w:t xml:space="preserve">應用軟體（Mobile </w:t>
      </w:r>
      <w:r w:rsidR="001656FB" w:rsidRPr="0057175D">
        <w:rPr>
          <w:rFonts w:ascii="標楷體" w:eastAsia="標楷體" w:hAnsi="標楷體" w:hint="eastAsia"/>
          <w:sz w:val="28"/>
          <w:szCs w:val="28"/>
        </w:rPr>
        <w:lastRenderedPageBreak/>
        <w:t>Application，App）</w:t>
      </w:r>
      <w:r w:rsidRPr="0057175D">
        <w:rPr>
          <w:rFonts w:ascii="標楷體" w:eastAsia="標楷體" w:hAnsi="標楷體" w:hint="eastAsia"/>
          <w:sz w:val="28"/>
          <w:szCs w:val="28"/>
        </w:rPr>
        <w:t>，包括「屏東好交通」、「</w:t>
      </w:r>
      <w:proofErr w:type="spellStart"/>
      <w:r w:rsidRPr="0057175D">
        <w:rPr>
          <w:rFonts w:ascii="標楷體" w:eastAsia="標楷體" w:hAnsi="標楷體" w:hint="eastAsia"/>
          <w:sz w:val="28"/>
          <w:szCs w:val="28"/>
        </w:rPr>
        <w:t>Pbike</w:t>
      </w:r>
      <w:proofErr w:type="spellEnd"/>
      <w:r w:rsidRPr="0057175D">
        <w:rPr>
          <w:rFonts w:ascii="標楷體" w:eastAsia="標楷體" w:hAnsi="標楷體" w:hint="eastAsia"/>
          <w:sz w:val="28"/>
          <w:szCs w:val="28"/>
        </w:rPr>
        <w:t>屏東公共自行車」及「屏東公車」等，供民眾下載至行動裝置應用，其中「屏東公車」A</w:t>
      </w:r>
      <w:r w:rsidR="001656FB" w:rsidRPr="0057175D">
        <w:rPr>
          <w:rFonts w:ascii="標楷體" w:eastAsia="標楷體" w:hAnsi="標楷體" w:hint="eastAsia"/>
          <w:sz w:val="28"/>
          <w:szCs w:val="28"/>
        </w:rPr>
        <w:t>pp</w:t>
      </w:r>
      <w:r w:rsidRPr="0057175D">
        <w:rPr>
          <w:rFonts w:ascii="標楷體" w:eastAsia="標楷體" w:hAnsi="標楷體" w:hint="eastAsia"/>
          <w:sz w:val="28"/>
          <w:szCs w:val="28"/>
        </w:rPr>
        <w:t>除建置「查路線、找站牌、去哪裡、喜愛點」等4項主要功能外，並整合連結轉乘、旅遊、氣象、友善接送、幸福巴士、貼心巴士、查停車費、</w:t>
      </w:r>
      <w:proofErr w:type="spellStart"/>
      <w:r w:rsidRPr="0057175D">
        <w:rPr>
          <w:rFonts w:ascii="標楷體" w:eastAsia="標楷體" w:hAnsi="標楷體" w:hint="eastAsia"/>
          <w:sz w:val="28"/>
          <w:szCs w:val="28"/>
        </w:rPr>
        <w:t>Pbike</w:t>
      </w:r>
      <w:proofErr w:type="spellEnd"/>
      <w:r w:rsidRPr="0057175D">
        <w:rPr>
          <w:rFonts w:ascii="標楷體" w:eastAsia="標楷體" w:hAnsi="標楷體" w:hint="eastAsia"/>
          <w:sz w:val="28"/>
          <w:szCs w:val="28"/>
        </w:rPr>
        <w:t>及醫院看診等資訊以提供加值服務，惟與身心障礙者</w:t>
      </w:r>
      <w:proofErr w:type="gramStart"/>
      <w:r w:rsidRPr="0057175D">
        <w:rPr>
          <w:rFonts w:ascii="標楷體" w:eastAsia="標楷體" w:hAnsi="標楷體" w:hint="eastAsia"/>
          <w:sz w:val="28"/>
          <w:szCs w:val="28"/>
        </w:rPr>
        <w:t>攸</w:t>
      </w:r>
      <w:proofErr w:type="gramEnd"/>
      <w:r w:rsidRPr="0057175D">
        <w:rPr>
          <w:rFonts w:ascii="標楷體" w:eastAsia="標楷體" w:hAnsi="標楷體" w:hint="eastAsia"/>
          <w:sz w:val="28"/>
          <w:szCs w:val="28"/>
        </w:rPr>
        <w:t>關之乘車時刻及行駛路線營運等交通資訊（如幸福巴士、貼心巴士），尚未內建於A</w:t>
      </w:r>
      <w:r w:rsidR="001656FB" w:rsidRPr="0057175D">
        <w:rPr>
          <w:rFonts w:ascii="標楷體" w:eastAsia="標楷體" w:hAnsi="標楷體" w:hint="eastAsia"/>
          <w:sz w:val="28"/>
          <w:szCs w:val="28"/>
        </w:rPr>
        <w:t>pp</w:t>
      </w:r>
      <w:r w:rsidRPr="0057175D">
        <w:rPr>
          <w:rFonts w:ascii="標楷體" w:eastAsia="標楷體" w:hAnsi="標楷體" w:hint="eastAsia"/>
          <w:sz w:val="28"/>
          <w:szCs w:val="28"/>
        </w:rPr>
        <w:t>「查路線」功能，徒增螢幕切換頻率及減損使用順暢度，允宜積極改善軟體查詢功能，</w:t>
      </w:r>
      <w:r w:rsidR="00C65FA0" w:rsidRPr="0057175D">
        <w:rPr>
          <w:rFonts w:ascii="標楷體" w:eastAsia="標楷體" w:hAnsi="標楷體" w:hint="eastAsia"/>
          <w:sz w:val="28"/>
          <w:szCs w:val="28"/>
        </w:rPr>
        <w:t>以便利民眾獲取資訊，</w:t>
      </w:r>
      <w:r w:rsidRPr="0057175D">
        <w:rPr>
          <w:rFonts w:ascii="標楷體" w:eastAsia="標楷體" w:hAnsi="標楷體" w:hint="eastAsia"/>
          <w:sz w:val="28"/>
          <w:szCs w:val="28"/>
        </w:rPr>
        <w:t>達成行動應用</w:t>
      </w:r>
      <w:r w:rsidR="001656FB" w:rsidRPr="0057175D">
        <w:rPr>
          <w:rFonts w:ascii="標楷體" w:eastAsia="標楷體" w:hAnsi="標楷體" w:hint="eastAsia"/>
          <w:sz w:val="28"/>
          <w:szCs w:val="28"/>
        </w:rPr>
        <w:t>軟體</w:t>
      </w:r>
      <w:r w:rsidRPr="0057175D">
        <w:rPr>
          <w:rFonts w:ascii="標楷體" w:eastAsia="標楷體" w:hAnsi="標楷體" w:hint="eastAsia"/>
          <w:sz w:val="28"/>
          <w:szCs w:val="28"/>
        </w:rPr>
        <w:t>建置目的。</w:t>
      </w:r>
    </w:p>
    <w:bookmarkEnd w:id="10"/>
    <w:p w:rsidR="00B729AA" w:rsidRPr="004410B4" w:rsidRDefault="00B729AA" w:rsidP="009D200B">
      <w:pPr>
        <w:pStyle w:val="af1"/>
        <w:spacing w:beforeLines="100" w:before="360"/>
        <w:rPr>
          <w:sz w:val="36"/>
          <w:szCs w:val="36"/>
        </w:rPr>
      </w:pPr>
      <w:r w:rsidRPr="004410B4">
        <w:rPr>
          <w:sz w:val="36"/>
          <w:szCs w:val="36"/>
        </w:rPr>
        <w:t>陸、決算審核綜合成果</w:t>
      </w:r>
    </w:p>
    <w:p w:rsidR="00B729AA" w:rsidRPr="004410B4" w:rsidRDefault="00B729AA" w:rsidP="0057175D">
      <w:pPr>
        <w:overflowPunct w:val="0"/>
        <w:snapToGrid w:val="0"/>
        <w:spacing w:line="480" w:lineRule="exact"/>
        <w:ind w:firstLineChars="200" w:firstLine="560"/>
        <w:jc w:val="both"/>
        <w:rPr>
          <w:rFonts w:ascii="標楷體" w:eastAsia="標楷體" w:hAnsi="標楷體"/>
          <w:sz w:val="28"/>
          <w:szCs w:val="28"/>
        </w:rPr>
      </w:pPr>
      <w:proofErr w:type="gramStart"/>
      <w:r w:rsidRPr="004410B4">
        <w:rPr>
          <w:rFonts w:ascii="標楷體" w:eastAsia="標楷體" w:hAnsi="標楷體" w:hint="eastAsia"/>
          <w:sz w:val="28"/>
          <w:szCs w:val="28"/>
        </w:rPr>
        <w:t>109</w:t>
      </w:r>
      <w:proofErr w:type="gramEnd"/>
      <w:r w:rsidRPr="004410B4">
        <w:rPr>
          <w:rFonts w:ascii="標楷體" w:eastAsia="標楷體" w:hAnsi="標楷體" w:hint="eastAsia"/>
          <w:sz w:val="28"/>
          <w:szCs w:val="28"/>
        </w:rPr>
        <w:t>年度辦理適正性、合</w:t>
      </w:r>
      <w:proofErr w:type="gramStart"/>
      <w:r w:rsidRPr="004410B4">
        <w:rPr>
          <w:rFonts w:ascii="標楷體" w:eastAsia="標楷體" w:hAnsi="標楷體" w:hint="eastAsia"/>
          <w:sz w:val="28"/>
          <w:szCs w:val="28"/>
        </w:rPr>
        <w:t>規</w:t>
      </w:r>
      <w:proofErr w:type="gramEnd"/>
      <w:r w:rsidRPr="004410B4">
        <w:rPr>
          <w:rFonts w:ascii="標楷體" w:eastAsia="標楷體" w:hAnsi="標楷體" w:hint="eastAsia"/>
          <w:sz w:val="28"/>
          <w:szCs w:val="28"/>
        </w:rPr>
        <w:t>性、效能性審計業務及追蹤查核</w:t>
      </w:r>
      <w:proofErr w:type="gramStart"/>
      <w:r w:rsidRPr="004410B4">
        <w:rPr>
          <w:rFonts w:ascii="標楷體" w:eastAsia="標楷體" w:hAnsi="標楷體" w:hint="eastAsia"/>
          <w:sz w:val="28"/>
          <w:szCs w:val="28"/>
        </w:rPr>
        <w:t>10</w:t>
      </w:r>
      <w:r w:rsidRPr="004410B4">
        <w:rPr>
          <w:rFonts w:ascii="標楷體" w:eastAsia="標楷體" w:hAnsi="標楷體"/>
          <w:sz w:val="28"/>
          <w:szCs w:val="28"/>
        </w:rPr>
        <w:t>8</w:t>
      </w:r>
      <w:proofErr w:type="gramEnd"/>
      <w:r w:rsidRPr="004410B4">
        <w:rPr>
          <w:rFonts w:ascii="標楷體" w:eastAsia="標楷體" w:hAnsi="標楷體" w:hint="eastAsia"/>
          <w:sz w:val="28"/>
          <w:szCs w:val="28"/>
        </w:rPr>
        <w:t>年度所提重要審核意見改善情形等獲致成果，摘</w:t>
      </w:r>
      <w:proofErr w:type="gramStart"/>
      <w:r w:rsidRPr="004410B4">
        <w:rPr>
          <w:rFonts w:ascii="標楷體" w:eastAsia="標楷體" w:hAnsi="標楷體" w:hint="eastAsia"/>
          <w:sz w:val="28"/>
          <w:szCs w:val="28"/>
        </w:rPr>
        <w:t>其要者</w:t>
      </w:r>
      <w:proofErr w:type="gramEnd"/>
      <w:r w:rsidRPr="004410B4">
        <w:rPr>
          <w:rFonts w:ascii="標楷體" w:eastAsia="標楷體" w:hAnsi="標楷體" w:hint="eastAsia"/>
          <w:sz w:val="28"/>
          <w:szCs w:val="28"/>
        </w:rPr>
        <w:t>，綜合分述如次：</w:t>
      </w:r>
    </w:p>
    <w:p w:rsidR="00B729AA" w:rsidRPr="004410B4" w:rsidRDefault="00B729AA" w:rsidP="0057175D">
      <w:pPr>
        <w:pStyle w:val="af2"/>
        <w:spacing w:line="480" w:lineRule="exact"/>
        <w:rPr>
          <w:sz w:val="32"/>
          <w:szCs w:val="32"/>
        </w:rPr>
      </w:pPr>
      <w:r w:rsidRPr="004410B4">
        <w:rPr>
          <w:sz w:val="32"/>
          <w:szCs w:val="32"/>
        </w:rPr>
        <w:t>一、財務審計成果</w:t>
      </w:r>
    </w:p>
    <w:p w:rsidR="00B729AA" w:rsidRPr="004410B4" w:rsidRDefault="00B729AA" w:rsidP="0057175D">
      <w:pPr>
        <w:pStyle w:val="af2"/>
        <w:widowControl w:val="0"/>
        <w:spacing w:line="480" w:lineRule="exact"/>
        <w:ind w:firstLineChars="200" w:firstLine="561"/>
        <w:rPr>
          <w:color w:val="000000" w:themeColor="text1"/>
        </w:rPr>
      </w:pPr>
      <w:r w:rsidRPr="004410B4">
        <w:rPr>
          <w:color w:val="000000" w:themeColor="text1"/>
        </w:rPr>
        <w:t>（一）審核財務、審定決算情形</w:t>
      </w:r>
    </w:p>
    <w:p w:rsidR="00B729AA" w:rsidRPr="0057175D" w:rsidRDefault="00B729AA" w:rsidP="0057175D">
      <w:pPr>
        <w:overflowPunct w:val="0"/>
        <w:snapToGrid w:val="0"/>
        <w:spacing w:line="480" w:lineRule="exact"/>
        <w:ind w:firstLineChars="200" w:firstLine="576"/>
        <w:jc w:val="both"/>
        <w:rPr>
          <w:rFonts w:ascii="標楷體" w:eastAsia="標楷體" w:hAnsi="標楷體"/>
          <w:spacing w:val="4"/>
          <w:sz w:val="28"/>
          <w:szCs w:val="28"/>
        </w:rPr>
      </w:pPr>
      <w:r w:rsidRPr="0057175D">
        <w:rPr>
          <w:rFonts w:ascii="標楷體" w:eastAsia="標楷體" w:hAnsi="標楷體" w:hint="eastAsia"/>
          <w:spacing w:val="4"/>
          <w:sz w:val="28"/>
          <w:szCs w:val="28"/>
        </w:rPr>
        <w:t>修正歲出決算，通知繳庫</w:t>
      </w:r>
      <w:r w:rsidRPr="0057175D">
        <w:rPr>
          <w:rFonts w:ascii="標楷體" w:eastAsia="標楷體" w:hAnsi="標楷體"/>
          <w:spacing w:val="4"/>
          <w:sz w:val="28"/>
          <w:szCs w:val="28"/>
        </w:rPr>
        <w:t>1,274</w:t>
      </w:r>
      <w:r w:rsidRPr="0057175D">
        <w:rPr>
          <w:rFonts w:ascii="標楷體" w:eastAsia="標楷體" w:hAnsi="標楷體" w:hint="eastAsia"/>
          <w:spacing w:val="4"/>
          <w:sz w:val="28"/>
          <w:szCs w:val="28"/>
        </w:rPr>
        <w:t>萬餘元，包括：（1）委辦、補助或各項計畫經費之結餘款</w:t>
      </w:r>
      <w:r w:rsidRPr="0057175D">
        <w:rPr>
          <w:rFonts w:ascii="標楷體" w:eastAsia="標楷體" w:hAnsi="標楷體"/>
          <w:spacing w:val="4"/>
          <w:sz w:val="28"/>
          <w:szCs w:val="28"/>
        </w:rPr>
        <w:t>114</w:t>
      </w:r>
      <w:r w:rsidRPr="0057175D">
        <w:rPr>
          <w:rFonts w:ascii="標楷體" w:eastAsia="標楷體" w:hAnsi="標楷體" w:hint="eastAsia"/>
          <w:spacing w:val="4"/>
          <w:sz w:val="28"/>
          <w:szCs w:val="28"/>
        </w:rPr>
        <w:t>萬餘元；（2）保留款與預算項目不合或無須保留者</w:t>
      </w:r>
      <w:r w:rsidRPr="0057175D">
        <w:rPr>
          <w:rFonts w:ascii="標楷體" w:eastAsia="標楷體" w:hAnsi="標楷體"/>
          <w:spacing w:val="4"/>
          <w:sz w:val="28"/>
          <w:szCs w:val="28"/>
        </w:rPr>
        <w:t>1,160</w:t>
      </w:r>
      <w:r w:rsidRPr="0057175D">
        <w:rPr>
          <w:rFonts w:ascii="標楷體" w:eastAsia="標楷體" w:hAnsi="標楷體" w:hint="eastAsia"/>
          <w:spacing w:val="4"/>
          <w:sz w:val="28"/>
          <w:szCs w:val="28"/>
        </w:rPr>
        <w:t>萬餘元（表1）。</w:t>
      </w:r>
    </w:p>
    <w:p w:rsidR="00B729AA" w:rsidRPr="004410B4" w:rsidRDefault="00B729AA" w:rsidP="006C5A7F">
      <w:pPr>
        <w:snapToGrid w:val="0"/>
        <w:spacing w:line="320" w:lineRule="exact"/>
        <w:jc w:val="center"/>
        <w:rPr>
          <w:rFonts w:ascii="標楷體" w:eastAsia="標楷體" w:hAnsi="標楷體"/>
          <w:b/>
          <w:bCs/>
          <w:szCs w:val="24"/>
        </w:rPr>
      </w:pPr>
      <w:r w:rsidRPr="004410B4">
        <w:rPr>
          <w:rFonts w:ascii="標楷體" w:eastAsia="標楷體" w:hAnsi="標楷體" w:hint="eastAsia"/>
          <w:b/>
          <w:bCs/>
          <w:szCs w:val="24"/>
        </w:rPr>
        <w:t xml:space="preserve">表1　</w:t>
      </w:r>
      <w:proofErr w:type="gramStart"/>
      <w:r>
        <w:rPr>
          <w:rFonts w:ascii="標楷體" w:eastAsia="標楷體" w:hAnsi="標楷體" w:hint="eastAsia"/>
          <w:b/>
          <w:bCs/>
          <w:szCs w:val="24"/>
        </w:rPr>
        <w:t>109</w:t>
      </w:r>
      <w:proofErr w:type="gramEnd"/>
      <w:r>
        <w:rPr>
          <w:rFonts w:ascii="標楷體" w:eastAsia="標楷體" w:hAnsi="標楷體" w:hint="eastAsia"/>
          <w:b/>
          <w:bCs/>
          <w:szCs w:val="24"/>
        </w:rPr>
        <w:t>年度修正歲出決算通知繳庫數分析</w:t>
      </w:r>
    </w:p>
    <w:p w:rsidR="00B729AA" w:rsidRPr="004410B4" w:rsidRDefault="00B729AA" w:rsidP="00B729AA">
      <w:pPr>
        <w:snapToGrid w:val="0"/>
        <w:spacing w:line="240" w:lineRule="exact"/>
        <w:ind w:rightChars="21" w:right="50" w:firstLine="403"/>
        <w:jc w:val="right"/>
        <w:rPr>
          <w:rFonts w:ascii="標楷體" w:eastAsia="標楷體" w:hAnsi="標楷體"/>
          <w:sz w:val="20"/>
        </w:rPr>
      </w:pPr>
      <w:r w:rsidRPr="004410B4">
        <w:rPr>
          <w:rFonts w:ascii="標楷體" w:eastAsia="標楷體" w:hAnsi="標楷體" w:hint="eastAsia"/>
          <w:sz w:val="20"/>
        </w:rPr>
        <w:t>單位：新臺幣千元</w:t>
      </w:r>
    </w:p>
    <w:tbl>
      <w:tblPr>
        <w:tblW w:w="4950" w:type="pct"/>
        <w:tblInd w:w="56" w:type="dxa"/>
        <w:tblCellMar>
          <w:left w:w="0" w:type="dxa"/>
          <w:right w:w="0" w:type="dxa"/>
        </w:tblCellMar>
        <w:tblLook w:val="04A0" w:firstRow="1" w:lastRow="0" w:firstColumn="1" w:lastColumn="0" w:noHBand="0" w:noVBand="1"/>
      </w:tblPr>
      <w:tblGrid>
        <w:gridCol w:w="2652"/>
        <w:gridCol w:w="2402"/>
        <w:gridCol w:w="2402"/>
        <w:gridCol w:w="2398"/>
      </w:tblGrid>
      <w:tr w:rsidR="00B729AA" w:rsidRPr="004410B4" w:rsidTr="0057175D">
        <w:trPr>
          <w:cantSplit/>
          <w:trHeight w:val="397"/>
        </w:trPr>
        <w:tc>
          <w:tcPr>
            <w:tcW w:w="1345" w:type="pct"/>
            <w:tcBorders>
              <w:top w:val="single" w:sz="4" w:space="0" w:color="auto"/>
              <w:left w:val="single" w:sz="4" w:space="0" w:color="auto"/>
              <w:bottom w:val="single" w:sz="4" w:space="0" w:color="auto"/>
              <w:right w:val="single" w:sz="4" w:space="0" w:color="auto"/>
              <w:tl2br w:val="single" w:sz="4" w:space="0" w:color="auto"/>
            </w:tcBorders>
            <w:shd w:val="clear" w:color="auto" w:fill="B6DDE8" w:themeFill="accent5" w:themeFillTint="66"/>
            <w:tcMar>
              <w:top w:w="0" w:type="dxa"/>
              <w:left w:w="28" w:type="dxa"/>
              <w:bottom w:w="0" w:type="dxa"/>
              <w:right w:w="57" w:type="dxa"/>
            </w:tcMar>
            <w:vAlign w:val="center"/>
            <w:hideMark/>
          </w:tcPr>
          <w:p w:rsidR="00B729AA" w:rsidRPr="004410B4" w:rsidRDefault="00B729AA" w:rsidP="0057175D">
            <w:pPr>
              <w:widowControl/>
              <w:overflowPunct w:val="0"/>
              <w:snapToGrid w:val="0"/>
              <w:spacing w:line="240" w:lineRule="exact"/>
              <w:ind w:firstLineChars="200" w:firstLine="400"/>
              <w:jc w:val="right"/>
              <w:rPr>
                <w:rFonts w:ascii="標楷體" w:eastAsia="標楷體" w:hAnsi="標楷體"/>
                <w:sz w:val="20"/>
              </w:rPr>
            </w:pPr>
            <w:r w:rsidRPr="004410B4">
              <w:rPr>
                <w:rFonts w:ascii="標楷體" w:eastAsia="標楷體" w:hAnsi="標楷體" w:hint="eastAsia"/>
                <w:sz w:val="20"/>
              </w:rPr>
              <w:t>繳庫原因</w:t>
            </w:r>
          </w:p>
          <w:p w:rsidR="00B729AA" w:rsidRPr="004410B4" w:rsidRDefault="00B729AA" w:rsidP="0057175D">
            <w:pPr>
              <w:widowControl/>
              <w:overflowPunct w:val="0"/>
              <w:snapToGrid w:val="0"/>
              <w:spacing w:line="240" w:lineRule="exact"/>
              <w:jc w:val="both"/>
              <w:rPr>
                <w:rFonts w:ascii="標楷體" w:eastAsia="標楷體" w:hAnsi="標楷體"/>
                <w:sz w:val="20"/>
              </w:rPr>
            </w:pPr>
            <w:r w:rsidRPr="004410B4">
              <w:rPr>
                <w:rFonts w:ascii="標楷體" w:eastAsia="標楷體" w:hAnsi="標楷體" w:hint="eastAsia"/>
                <w:sz w:val="20"/>
              </w:rPr>
              <w:t>機關名稱</w:t>
            </w:r>
          </w:p>
        </w:tc>
        <w:tc>
          <w:tcPr>
            <w:tcW w:w="1219" w:type="pct"/>
            <w:tcBorders>
              <w:top w:val="single" w:sz="4" w:space="0" w:color="auto"/>
              <w:left w:val="single" w:sz="4" w:space="0" w:color="auto"/>
              <w:bottom w:val="single" w:sz="4" w:space="0" w:color="auto"/>
              <w:right w:val="single" w:sz="4" w:space="0" w:color="auto"/>
            </w:tcBorders>
            <w:shd w:val="clear" w:color="auto" w:fill="B6DDE8" w:themeFill="accent5" w:themeFillTint="66"/>
            <w:noWrap/>
            <w:tcMar>
              <w:top w:w="20" w:type="dxa"/>
              <w:left w:w="28" w:type="dxa"/>
              <w:bottom w:w="0" w:type="dxa"/>
              <w:right w:w="57" w:type="dxa"/>
            </w:tcMar>
            <w:vAlign w:val="center"/>
          </w:tcPr>
          <w:p w:rsidR="00B729AA" w:rsidRPr="004410B4" w:rsidRDefault="00B729AA" w:rsidP="0057175D">
            <w:pPr>
              <w:widowControl/>
              <w:overflowPunct w:val="0"/>
              <w:snapToGrid w:val="0"/>
              <w:spacing w:line="240" w:lineRule="exact"/>
              <w:ind w:leftChars="20" w:left="48" w:rightChars="20" w:right="48"/>
              <w:jc w:val="distribute"/>
              <w:textAlignment w:val="center"/>
              <w:rPr>
                <w:rFonts w:ascii="標楷體" w:eastAsia="標楷體" w:hAnsi="標楷體"/>
                <w:b/>
                <w:sz w:val="20"/>
              </w:rPr>
            </w:pPr>
            <w:r w:rsidRPr="004410B4">
              <w:rPr>
                <w:rFonts w:ascii="標楷體" w:eastAsia="標楷體" w:hAnsi="標楷體" w:hint="eastAsia"/>
                <w:b/>
                <w:sz w:val="20"/>
              </w:rPr>
              <w:t>合計</w:t>
            </w:r>
          </w:p>
        </w:tc>
        <w:tc>
          <w:tcPr>
            <w:tcW w:w="1219" w:type="pct"/>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tcPr>
          <w:p w:rsidR="00B729AA" w:rsidRPr="004410B4" w:rsidRDefault="00B729AA" w:rsidP="0057175D">
            <w:pPr>
              <w:widowControl/>
              <w:overflowPunct w:val="0"/>
              <w:snapToGrid w:val="0"/>
              <w:spacing w:line="240" w:lineRule="exact"/>
              <w:ind w:leftChars="20" w:left="48" w:rightChars="20" w:right="48"/>
              <w:jc w:val="distribute"/>
              <w:textAlignment w:val="center"/>
              <w:rPr>
                <w:rFonts w:ascii="標楷體" w:eastAsia="標楷體" w:hAnsi="標楷體"/>
                <w:sz w:val="20"/>
              </w:rPr>
            </w:pPr>
            <w:r w:rsidRPr="004410B4">
              <w:rPr>
                <w:rFonts w:ascii="標楷體" w:eastAsia="標楷體" w:hAnsi="標楷體" w:hint="eastAsia"/>
                <w:sz w:val="20"/>
              </w:rPr>
              <w:t>委辦、補助或各項</w:t>
            </w:r>
          </w:p>
          <w:p w:rsidR="00B729AA" w:rsidRPr="004410B4" w:rsidRDefault="00B729AA" w:rsidP="0057175D">
            <w:pPr>
              <w:widowControl/>
              <w:overflowPunct w:val="0"/>
              <w:snapToGrid w:val="0"/>
              <w:spacing w:line="240" w:lineRule="exact"/>
              <w:ind w:leftChars="20" w:left="48" w:rightChars="20" w:right="48"/>
              <w:jc w:val="distribute"/>
              <w:textAlignment w:val="center"/>
              <w:rPr>
                <w:rFonts w:ascii="標楷體" w:eastAsia="標楷體" w:hAnsi="標楷體"/>
                <w:sz w:val="20"/>
              </w:rPr>
            </w:pPr>
            <w:r w:rsidRPr="004410B4">
              <w:rPr>
                <w:rFonts w:ascii="標楷體" w:eastAsia="標楷體" w:hAnsi="標楷體" w:hint="eastAsia"/>
                <w:sz w:val="20"/>
              </w:rPr>
              <w:t>計畫經費之結餘款</w:t>
            </w:r>
          </w:p>
        </w:tc>
        <w:tc>
          <w:tcPr>
            <w:tcW w:w="1218" w:type="pct"/>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tcPr>
          <w:p w:rsidR="00B729AA" w:rsidRPr="004410B4" w:rsidRDefault="00B729AA" w:rsidP="0057175D">
            <w:pPr>
              <w:widowControl/>
              <w:overflowPunct w:val="0"/>
              <w:snapToGrid w:val="0"/>
              <w:spacing w:line="240" w:lineRule="exact"/>
              <w:ind w:leftChars="20" w:left="48" w:rightChars="20" w:right="48"/>
              <w:jc w:val="distribute"/>
              <w:textAlignment w:val="center"/>
              <w:rPr>
                <w:rFonts w:ascii="標楷體" w:eastAsia="標楷體" w:hAnsi="標楷體"/>
                <w:sz w:val="20"/>
              </w:rPr>
            </w:pPr>
            <w:r w:rsidRPr="004410B4">
              <w:rPr>
                <w:rFonts w:ascii="標楷體" w:eastAsia="標楷體" w:hAnsi="標楷體" w:hint="eastAsia"/>
                <w:sz w:val="20"/>
              </w:rPr>
              <w:t>保留款與預算項目</w:t>
            </w:r>
          </w:p>
          <w:p w:rsidR="00B729AA" w:rsidRPr="004410B4" w:rsidRDefault="00B729AA" w:rsidP="0057175D">
            <w:pPr>
              <w:widowControl/>
              <w:overflowPunct w:val="0"/>
              <w:snapToGrid w:val="0"/>
              <w:spacing w:line="240" w:lineRule="exact"/>
              <w:ind w:leftChars="20" w:left="48" w:rightChars="20" w:right="48"/>
              <w:jc w:val="distribute"/>
              <w:textAlignment w:val="center"/>
              <w:rPr>
                <w:rFonts w:ascii="標楷體" w:eastAsia="標楷體" w:hAnsi="標楷體"/>
                <w:sz w:val="20"/>
              </w:rPr>
            </w:pPr>
            <w:r w:rsidRPr="004410B4">
              <w:rPr>
                <w:rFonts w:ascii="標楷體" w:eastAsia="標楷體" w:hAnsi="標楷體" w:hint="eastAsia"/>
                <w:sz w:val="20"/>
              </w:rPr>
              <w:t>不合或無須保留者</w:t>
            </w:r>
          </w:p>
        </w:tc>
      </w:tr>
      <w:tr w:rsidR="00B729AA" w:rsidRPr="004410B4" w:rsidTr="006C5A7F">
        <w:trPr>
          <w:cantSplit/>
          <w:trHeight w:val="57"/>
        </w:trPr>
        <w:tc>
          <w:tcPr>
            <w:tcW w:w="1345" w:type="pct"/>
            <w:tcBorders>
              <w:top w:val="single" w:sz="4" w:space="0" w:color="auto"/>
              <w:left w:val="single" w:sz="4" w:space="0" w:color="auto"/>
              <w:right w:val="single" w:sz="4" w:space="0" w:color="auto"/>
            </w:tcBorders>
            <w:noWrap/>
            <w:tcMar>
              <w:top w:w="20" w:type="dxa"/>
              <w:left w:w="28" w:type="dxa"/>
              <w:bottom w:w="0" w:type="dxa"/>
              <w:right w:w="57" w:type="dxa"/>
            </w:tcMar>
            <w:vAlign w:val="center"/>
            <w:hideMark/>
          </w:tcPr>
          <w:p w:rsidR="00B729AA" w:rsidRPr="004410B4" w:rsidRDefault="00B729AA" w:rsidP="0057175D">
            <w:pPr>
              <w:widowControl/>
              <w:overflowPunct w:val="0"/>
              <w:snapToGrid w:val="0"/>
              <w:spacing w:line="240" w:lineRule="exact"/>
              <w:ind w:leftChars="100" w:left="240" w:rightChars="100" w:right="240"/>
              <w:jc w:val="distribute"/>
              <w:rPr>
                <w:rFonts w:ascii="標楷體" w:eastAsia="標楷體" w:hAnsi="標楷體"/>
                <w:b/>
                <w:bCs/>
                <w:sz w:val="20"/>
              </w:rPr>
            </w:pPr>
            <w:r w:rsidRPr="004410B4">
              <w:rPr>
                <w:rFonts w:ascii="標楷體" w:eastAsia="標楷體" w:hAnsi="標楷體" w:hint="eastAsia"/>
                <w:b/>
                <w:bCs/>
                <w:sz w:val="20"/>
              </w:rPr>
              <w:t>合計</w:t>
            </w:r>
          </w:p>
        </w:tc>
        <w:tc>
          <w:tcPr>
            <w:tcW w:w="1219" w:type="pct"/>
            <w:tcBorders>
              <w:top w:val="single" w:sz="4" w:space="0" w:color="auto"/>
              <w:left w:val="single" w:sz="4" w:space="0" w:color="auto"/>
              <w:right w:val="single" w:sz="4" w:space="0" w:color="auto"/>
            </w:tcBorders>
            <w:noWrap/>
            <w:tcMar>
              <w:top w:w="20" w:type="dxa"/>
              <w:left w:w="28" w:type="dxa"/>
              <w:bottom w:w="0" w:type="dxa"/>
              <w:right w:w="57" w:type="dxa"/>
            </w:tcMar>
            <w:vAlign w:val="center"/>
          </w:tcPr>
          <w:p w:rsidR="00B729AA" w:rsidRPr="004410B4" w:rsidRDefault="00B729AA" w:rsidP="0057175D">
            <w:pPr>
              <w:widowControl/>
              <w:overflowPunct w:val="0"/>
              <w:snapToGrid w:val="0"/>
              <w:spacing w:line="240" w:lineRule="exact"/>
              <w:jc w:val="right"/>
              <w:rPr>
                <w:rFonts w:ascii="標楷體" w:eastAsia="標楷體" w:hAnsi="標楷體"/>
                <w:b/>
                <w:bCs/>
                <w:sz w:val="20"/>
              </w:rPr>
            </w:pPr>
            <w:r w:rsidRPr="004410B4">
              <w:rPr>
                <w:rFonts w:ascii="標楷體" w:eastAsia="標楷體" w:hAnsi="標楷體" w:hint="eastAsia"/>
                <w:b/>
                <w:bCs/>
                <w:sz w:val="20"/>
              </w:rPr>
              <w:t>1</w:t>
            </w:r>
            <w:r w:rsidRPr="004410B4">
              <w:rPr>
                <w:rFonts w:ascii="標楷體" w:eastAsia="標楷體" w:hAnsi="標楷體"/>
                <w:b/>
                <w:bCs/>
                <w:sz w:val="20"/>
              </w:rPr>
              <w:t>2,742</w:t>
            </w:r>
          </w:p>
        </w:tc>
        <w:tc>
          <w:tcPr>
            <w:tcW w:w="1219" w:type="pct"/>
            <w:tcBorders>
              <w:top w:val="single" w:sz="4" w:space="0" w:color="auto"/>
              <w:left w:val="single" w:sz="4" w:space="0" w:color="auto"/>
              <w:right w:val="single" w:sz="4" w:space="0" w:color="auto"/>
            </w:tcBorders>
            <w:noWrap/>
            <w:tcMar>
              <w:top w:w="20" w:type="dxa"/>
              <w:left w:w="28" w:type="dxa"/>
              <w:bottom w:w="0" w:type="dxa"/>
              <w:right w:w="57" w:type="dxa"/>
            </w:tcMar>
            <w:vAlign w:val="center"/>
          </w:tcPr>
          <w:p w:rsidR="00B729AA" w:rsidRPr="004410B4" w:rsidRDefault="00B729AA" w:rsidP="0057175D">
            <w:pPr>
              <w:widowControl/>
              <w:overflowPunct w:val="0"/>
              <w:snapToGrid w:val="0"/>
              <w:spacing w:line="240" w:lineRule="exact"/>
              <w:jc w:val="right"/>
              <w:rPr>
                <w:rFonts w:ascii="標楷體" w:eastAsia="標楷體" w:hAnsi="標楷體"/>
                <w:b/>
                <w:bCs/>
                <w:sz w:val="20"/>
              </w:rPr>
            </w:pPr>
            <w:r w:rsidRPr="004410B4">
              <w:rPr>
                <w:rFonts w:ascii="標楷體" w:eastAsia="標楷體" w:hAnsi="標楷體"/>
                <w:b/>
                <w:bCs/>
                <w:sz w:val="20"/>
              </w:rPr>
              <w:t>1,141</w:t>
            </w:r>
          </w:p>
        </w:tc>
        <w:tc>
          <w:tcPr>
            <w:tcW w:w="1218" w:type="pct"/>
            <w:tcBorders>
              <w:top w:val="single" w:sz="4" w:space="0" w:color="auto"/>
              <w:left w:val="single" w:sz="4" w:space="0" w:color="auto"/>
              <w:right w:val="single" w:sz="4" w:space="0" w:color="auto"/>
            </w:tcBorders>
            <w:vAlign w:val="center"/>
          </w:tcPr>
          <w:p w:rsidR="00B729AA" w:rsidRPr="004410B4" w:rsidRDefault="00B729AA" w:rsidP="0057175D">
            <w:pPr>
              <w:widowControl/>
              <w:overflowPunct w:val="0"/>
              <w:snapToGrid w:val="0"/>
              <w:spacing w:line="240" w:lineRule="exact"/>
              <w:ind w:rightChars="23" w:right="55"/>
              <w:jc w:val="right"/>
              <w:rPr>
                <w:rFonts w:ascii="標楷體" w:eastAsia="標楷體" w:hAnsi="標楷體"/>
                <w:b/>
                <w:bCs/>
                <w:sz w:val="20"/>
              </w:rPr>
            </w:pPr>
            <w:r w:rsidRPr="004410B4">
              <w:rPr>
                <w:rFonts w:ascii="標楷體" w:eastAsia="標楷體" w:hAnsi="標楷體"/>
                <w:b/>
                <w:bCs/>
                <w:sz w:val="20"/>
              </w:rPr>
              <w:t>11,600</w:t>
            </w:r>
          </w:p>
        </w:tc>
      </w:tr>
      <w:tr w:rsidR="00B729AA" w:rsidRPr="004410B4" w:rsidTr="006C5A7F">
        <w:trPr>
          <w:cantSplit/>
          <w:trHeight w:val="57"/>
        </w:trPr>
        <w:tc>
          <w:tcPr>
            <w:tcW w:w="1345" w:type="pct"/>
            <w:tcBorders>
              <w:left w:val="single" w:sz="4" w:space="0" w:color="auto"/>
              <w:right w:val="single" w:sz="4" w:space="0" w:color="auto"/>
            </w:tcBorders>
            <w:shd w:val="clear" w:color="auto" w:fill="DAEEF3" w:themeFill="accent5" w:themeFillTint="33"/>
            <w:noWrap/>
            <w:tcMar>
              <w:top w:w="20" w:type="dxa"/>
              <w:left w:w="28" w:type="dxa"/>
              <w:bottom w:w="0" w:type="dxa"/>
              <w:right w:w="57" w:type="dxa"/>
            </w:tcMar>
            <w:vAlign w:val="center"/>
          </w:tcPr>
          <w:p w:rsidR="00B729AA" w:rsidRPr="004410B4" w:rsidRDefault="00B729AA" w:rsidP="0057175D">
            <w:pPr>
              <w:widowControl/>
              <w:overflowPunct w:val="0"/>
              <w:snapToGrid w:val="0"/>
              <w:spacing w:line="240" w:lineRule="exact"/>
              <w:ind w:leftChars="20" w:left="48" w:rightChars="20" w:right="48"/>
              <w:jc w:val="distribute"/>
              <w:rPr>
                <w:rFonts w:ascii="標楷體" w:eastAsia="標楷體" w:hAnsi="標楷體" w:cs="新細明體"/>
                <w:sz w:val="20"/>
              </w:rPr>
            </w:pPr>
            <w:r w:rsidRPr="004410B4">
              <w:rPr>
                <w:rFonts w:ascii="標楷體" w:eastAsia="標楷體" w:hAnsi="標楷體" w:cs="新細明體" w:hint="eastAsia"/>
                <w:sz w:val="20"/>
              </w:rPr>
              <w:t>屏東縣政府</w:t>
            </w:r>
          </w:p>
        </w:tc>
        <w:tc>
          <w:tcPr>
            <w:tcW w:w="1219" w:type="pct"/>
            <w:tcBorders>
              <w:left w:val="single" w:sz="4" w:space="0" w:color="auto"/>
              <w:right w:val="single" w:sz="4" w:space="0" w:color="auto"/>
            </w:tcBorders>
            <w:shd w:val="clear" w:color="auto" w:fill="DAEEF3" w:themeFill="accent5" w:themeFillTint="33"/>
            <w:noWrap/>
            <w:tcMar>
              <w:top w:w="20" w:type="dxa"/>
              <w:left w:w="28" w:type="dxa"/>
              <w:bottom w:w="0" w:type="dxa"/>
              <w:right w:w="57" w:type="dxa"/>
            </w:tcMar>
            <w:vAlign w:val="center"/>
          </w:tcPr>
          <w:p w:rsidR="00B729AA" w:rsidRPr="004410B4" w:rsidRDefault="00B729AA" w:rsidP="0057175D">
            <w:pPr>
              <w:widowControl/>
              <w:overflowPunct w:val="0"/>
              <w:snapToGrid w:val="0"/>
              <w:spacing w:line="240" w:lineRule="exact"/>
              <w:jc w:val="right"/>
              <w:rPr>
                <w:rFonts w:ascii="標楷體" w:eastAsia="標楷體" w:hAnsi="標楷體"/>
                <w:sz w:val="20"/>
              </w:rPr>
            </w:pPr>
            <w:r w:rsidRPr="004410B4">
              <w:rPr>
                <w:rFonts w:ascii="標楷體" w:eastAsia="標楷體" w:hAnsi="標楷體"/>
                <w:sz w:val="20"/>
              </w:rPr>
              <w:t>1,141</w:t>
            </w:r>
          </w:p>
        </w:tc>
        <w:tc>
          <w:tcPr>
            <w:tcW w:w="1219" w:type="pct"/>
            <w:tcBorders>
              <w:left w:val="single" w:sz="4" w:space="0" w:color="auto"/>
              <w:right w:val="single" w:sz="4" w:space="0" w:color="auto"/>
            </w:tcBorders>
            <w:shd w:val="clear" w:color="auto" w:fill="DAEEF3" w:themeFill="accent5" w:themeFillTint="33"/>
            <w:noWrap/>
            <w:tcMar>
              <w:top w:w="20" w:type="dxa"/>
              <w:left w:w="28" w:type="dxa"/>
              <w:bottom w:w="0" w:type="dxa"/>
              <w:right w:w="57" w:type="dxa"/>
            </w:tcMar>
            <w:vAlign w:val="center"/>
          </w:tcPr>
          <w:p w:rsidR="00B729AA" w:rsidRPr="004410B4" w:rsidRDefault="00B729AA" w:rsidP="0057175D">
            <w:pPr>
              <w:widowControl/>
              <w:overflowPunct w:val="0"/>
              <w:snapToGrid w:val="0"/>
              <w:spacing w:line="240" w:lineRule="exact"/>
              <w:jc w:val="right"/>
              <w:rPr>
                <w:rFonts w:ascii="標楷體" w:eastAsia="標楷體" w:hAnsi="標楷體"/>
                <w:sz w:val="20"/>
              </w:rPr>
            </w:pPr>
            <w:r w:rsidRPr="004410B4">
              <w:rPr>
                <w:rFonts w:ascii="標楷體" w:eastAsia="標楷體" w:hAnsi="標楷體"/>
                <w:sz w:val="20"/>
              </w:rPr>
              <w:t>1,141</w:t>
            </w:r>
          </w:p>
        </w:tc>
        <w:tc>
          <w:tcPr>
            <w:tcW w:w="1218" w:type="pct"/>
            <w:tcBorders>
              <w:left w:val="single" w:sz="4" w:space="0" w:color="auto"/>
              <w:right w:val="single" w:sz="4" w:space="0" w:color="auto"/>
            </w:tcBorders>
            <w:shd w:val="clear" w:color="auto" w:fill="DAEEF3" w:themeFill="accent5" w:themeFillTint="33"/>
            <w:vAlign w:val="center"/>
          </w:tcPr>
          <w:p w:rsidR="00B729AA" w:rsidRPr="004410B4" w:rsidRDefault="00B729AA" w:rsidP="0057175D">
            <w:pPr>
              <w:widowControl/>
              <w:overflowPunct w:val="0"/>
              <w:snapToGrid w:val="0"/>
              <w:spacing w:line="240" w:lineRule="exact"/>
              <w:ind w:rightChars="23" w:right="55"/>
              <w:jc w:val="right"/>
              <w:rPr>
                <w:rFonts w:ascii="標楷體" w:eastAsia="標楷體" w:hAnsi="標楷體"/>
                <w:sz w:val="20"/>
              </w:rPr>
            </w:pPr>
            <w:r w:rsidRPr="004410B4">
              <w:rPr>
                <w:rFonts w:ascii="標楷體" w:eastAsia="標楷體" w:hAnsi="標楷體" w:hint="eastAsia"/>
                <w:sz w:val="20"/>
              </w:rPr>
              <w:t>－</w:t>
            </w:r>
          </w:p>
        </w:tc>
      </w:tr>
      <w:tr w:rsidR="00B729AA" w:rsidRPr="004410B4" w:rsidTr="006C5A7F">
        <w:trPr>
          <w:cantSplit/>
          <w:trHeight w:val="57"/>
        </w:trPr>
        <w:tc>
          <w:tcPr>
            <w:tcW w:w="1345" w:type="pct"/>
            <w:tcBorders>
              <w:left w:val="single" w:sz="4" w:space="0" w:color="auto"/>
              <w:bottom w:val="single" w:sz="4" w:space="0" w:color="auto"/>
              <w:right w:val="single" w:sz="4" w:space="0" w:color="auto"/>
            </w:tcBorders>
            <w:shd w:val="clear" w:color="auto" w:fill="auto"/>
            <w:noWrap/>
            <w:tcMar>
              <w:top w:w="20" w:type="dxa"/>
              <w:left w:w="28" w:type="dxa"/>
              <w:bottom w:w="0" w:type="dxa"/>
              <w:right w:w="57" w:type="dxa"/>
            </w:tcMar>
            <w:vAlign w:val="center"/>
          </w:tcPr>
          <w:p w:rsidR="00B729AA" w:rsidRPr="004410B4" w:rsidRDefault="00B729AA" w:rsidP="0057175D">
            <w:pPr>
              <w:widowControl/>
              <w:overflowPunct w:val="0"/>
              <w:snapToGrid w:val="0"/>
              <w:spacing w:line="240" w:lineRule="exact"/>
              <w:ind w:leftChars="20" w:left="48" w:rightChars="20" w:right="48"/>
              <w:jc w:val="distribute"/>
              <w:rPr>
                <w:rFonts w:ascii="標楷體" w:eastAsia="標楷體" w:hAnsi="標楷體" w:cs="新細明體"/>
                <w:sz w:val="20"/>
              </w:rPr>
            </w:pPr>
            <w:r w:rsidRPr="004410B4">
              <w:rPr>
                <w:rFonts w:ascii="標楷體" w:eastAsia="標楷體" w:hAnsi="標楷體" w:cs="新細明體" w:hint="eastAsia"/>
                <w:sz w:val="20"/>
              </w:rPr>
              <w:t>屏東縣長期照護管理中心</w:t>
            </w:r>
          </w:p>
        </w:tc>
        <w:tc>
          <w:tcPr>
            <w:tcW w:w="1219" w:type="pct"/>
            <w:tcBorders>
              <w:left w:val="single" w:sz="4" w:space="0" w:color="auto"/>
              <w:bottom w:val="single" w:sz="4" w:space="0" w:color="auto"/>
              <w:right w:val="single" w:sz="4" w:space="0" w:color="auto"/>
            </w:tcBorders>
            <w:shd w:val="clear" w:color="auto" w:fill="auto"/>
            <w:noWrap/>
            <w:tcMar>
              <w:top w:w="20" w:type="dxa"/>
              <w:left w:w="28" w:type="dxa"/>
              <w:bottom w:w="0" w:type="dxa"/>
              <w:right w:w="57" w:type="dxa"/>
            </w:tcMar>
            <w:vAlign w:val="center"/>
          </w:tcPr>
          <w:p w:rsidR="00B729AA" w:rsidRPr="004410B4" w:rsidRDefault="00B729AA" w:rsidP="0057175D">
            <w:pPr>
              <w:widowControl/>
              <w:overflowPunct w:val="0"/>
              <w:snapToGrid w:val="0"/>
              <w:spacing w:line="240" w:lineRule="exact"/>
              <w:jc w:val="right"/>
              <w:rPr>
                <w:rFonts w:ascii="標楷體" w:eastAsia="標楷體" w:hAnsi="標楷體"/>
                <w:sz w:val="20"/>
              </w:rPr>
            </w:pPr>
            <w:r w:rsidRPr="004410B4">
              <w:rPr>
                <w:rFonts w:ascii="標楷體" w:eastAsia="標楷體" w:hAnsi="標楷體" w:hint="eastAsia"/>
                <w:sz w:val="20"/>
              </w:rPr>
              <w:t>1</w:t>
            </w:r>
            <w:r w:rsidRPr="004410B4">
              <w:rPr>
                <w:rFonts w:ascii="標楷體" w:eastAsia="標楷體" w:hAnsi="標楷體"/>
                <w:sz w:val="20"/>
              </w:rPr>
              <w:t>1,600</w:t>
            </w:r>
          </w:p>
        </w:tc>
        <w:tc>
          <w:tcPr>
            <w:tcW w:w="1219" w:type="pct"/>
            <w:tcBorders>
              <w:left w:val="single" w:sz="4" w:space="0" w:color="auto"/>
              <w:bottom w:val="single" w:sz="4" w:space="0" w:color="auto"/>
              <w:right w:val="single" w:sz="4" w:space="0" w:color="auto"/>
            </w:tcBorders>
            <w:shd w:val="clear" w:color="auto" w:fill="auto"/>
            <w:noWrap/>
            <w:tcMar>
              <w:top w:w="20" w:type="dxa"/>
              <w:left w:w="28" w:type="dxa"/>
              <w:bottom w:w="0" w:type="dxa"/>
              <w:right w:w="57" w:type="dxa"/>
            </w:tcMar>
            <w:vAlign w:val="center"/>
          </w:tcPr>
          <w:p w:rsidR="00B729AA" w:rsidRPr="004410B4" w:rsidRDefault="00B729AA" w:rsidP="0057175D">
            <w:pPr>
              <w:widowControl/>
              <w:overflowPunct w:val="0"/>
              <w:snapToGrid w:val="0"/>
              <w:spacing w:line="240" w:lineRule="exact"/>
              <w:jc w:val="right"/>
              <w:rPr>
                <w:rFonts w:ascii="標楷體" w:eastAsia="標楷體" w:hAnsi="標楷體"/>
                <w:sz w:val="20"/>
              </w:rPr>
            </w:pPr>
            <w:r w:rsidRPr="004410B4">
              <w:rPr>
                <w:rFonts w:ascii="標楷體" w:eastAsia="標楷體" w:hAnsi="標楷體" w:hint="eastAsia"/>
                <w:sz w:val="20"/>
              </w:rPr>
              <w:t>－</w:t>
            </w:r>
          </w:p>
        </w:tc>
        <w:tc>
          <w:tcPr>
            <w:tcW w:w="1218" w:type="pct"/>
            <w:tcBorders>
              <w:left w:val="single" w:sz="4" w:space="0" w:color="auto"/>
              <w:bottom w:val="single" w:sz="4" w:space="0" w:color="auto"/>
              <w:right w:val="single" w:sz="4" w:space="0" w:color="auto"/>
            </w:tcBorders>
            <w:shd w:val="clear" w:color="auto" w:fill="auto"/>
            <w:vAlign w:val="center"/>
          </w:tcPr>
          <w:p w:rsidR="00B729AA" w:rsidRPr="004410B4" w:rsidRDefault="00B729AA" w:rsidP="0057175D">
            <w:pPr>
              <w:widowControl/>
              <w:overflowPunct w:val="0"/>
              <w:snapToGrid w:val="0"/>
              <w:spacing w:line="240" w:lineRule="exact"/>
              <w:ind w:rightChars="23" w:right="55"/>
              <w:jc w:val="right"/>
              <w:rPr>
                <w:rFonts w:ascii="標楷體" w:eastAsia="標楷體" w:hAnsi="標楷體"/>
                <w:sz w:val="20"/>
              </w:rPr>
            </w:pPr>
            <w:r w:rsidRPr="004410B4">
              <w:rPr>
                <w:rFonts w:ascii="標楷體" w:eastAsia="標楷體" w:hAnsi="標楷體" w:hint="eastAsia"/>
                <w:sz w:val="20"/>
              </w:rPr>
              <w:t>1</w:t>
            </w:r>
            <w:r w:rsidRPr="004410B4">
              <w:rPr>
                <w:rFonts w:ascii="標楷體" w:eastAsia="標楷體" w:hAnsi="標楷體"/>
                <w:sz w:val="20"/>
              </w:rPr>
              <w:t>1,600</w:t>
            </w:r>
          </w:p>
        </w:tc>
      </w:tr>
    </w:tbl>
    <w:p w:rsidR="00B729AA" w:rsidRPr="004410B4" w:rsidRDefault="00B729AA" w:rsidP="00B729AA">
      <w:pPr>
        <w:overflowPunct w:val="0"/>
        <w:snapToGrid w:val="0"/>
        <w:spacing w:line="240" w:lineRule="exact"/>
        <w:ind w:left="1" w:firstLineChars="22" w:firstLine="40"/>
        <w:jc w:val="both"/>
        <w:rPr>
          <w:rFonts w:ascii="標楷體" w:eastAsia="標楷體" w:hAnsi="標楷體"/>
          <w:bCs/>
          <w:color w:val="000000" w:themeColor="text1"/>
          <w:sz w:val="18"/>
          <w:szCs w:val="18"/>
        </w:rPr>
      </w:pPr>
      <w:proofErr w:type="gramStart"/>
      <w:r w:rsidRPr="004410B4">
        <w:rPr>
          <w:rFonts w:ascii="標楷體" w:eastAsia="標楷體" w:hAnsi="標楷體" w:hint="eastAsia"/>
          <w:bCs/>
          <w:color w:val="000000" w:themeColor="text1"/>
          <w:sz w:val="18"/>
          <w:szCs w:val="18"/>
        </w:rPr>
        <w:t>註</w:t>
      </w:r>
      <w:proofErr w:type="gramEnd"/>
      <w:r w:rsidRPr="004410B4">
        <w:rPr>
          <w:rFonts w:ascii="標楷體" w:eastAsia="標楷體" w:hAnsi="標楷體" w:hint="eastAsia"/>
          <w:bCs/>
          <w:color w:val="000000" w:themeColor="text1"/>
          <w:sz w:val="18"/>
          <w:szCs w:val="18"/>
        </w:rPr>
        <w:t>：以前年度歲出轉入數，</w:t>
      </w:r>
      <w:proofErr w:type="gramStart"/>
      <w:r w:rsidRPr="004410B4">
        <w:rPr>
          <w:rFonts w:ascii="標楷體" w:eastAsia="標楷體" w:hAnsi="標楷體" w:hint="eastAsia"/>
          <w:bCs/>
          <w:color w:val="000000" w:themeColor="text1"/>
          <w:sz w:val="18"/>
          <w:szCs w:val="18"/>
        </w:rPr>
        <w:t>10</w:t>
      </w:r>
      <w:r w:rsidRPr="004410B4">
        <w:rPr>
          <w:rFonts w:ascii="標楷體" w:eastAsia="標楷體" w:hAnsi="標楷體"/>
          <w:bCs/>
          <w:color w:val="000000" w:themeColor="text1"/>
          <w:sz w:val="18"/>
          <w:szCs w:val="18"/>
        </w:rPr>
        <w:t>9</w:t>
      </w:r>
      <w:proofErr w:type="gramEnd"/>
      <w:r w:rsidRPr="004410B4">
        <w:rPr>
          <w:rFonts w:ascii="標楷體" w:eastAsia="標楷體" w:hAnsi="標楷體" w:hint="eastAsia"/>
          <w:bCs/>
          <w:color w:val="000000" w:themeColor="text1"/>
          <w:sz w:val="18"/>
          <w:szCs w:val="18"/>
        </w:rPr>
        <w:t>年度無修正通知繳庫數。本表所列係修正</w:t>
      </w:r>
      <w:proofErr w:type="gramStart"/>
      <w:r w:rsidRPr="004410B4">
        <w:rPr>
          <w:rFonts w:ascii="標楷體" w:eastAsia="標楷體" w:hAnsi="標楷體" w:hint="eastAsia"/>
          <w:bCs/>
          <w:color w:val="000000" w:themeColor="text1"/>
          <w:sz w:val="18"/>
          <w:szCs w:val="18"/>
        </w:rPr>
        <w:t>1</w:t>
      </w:r>
      <w:r w:rsidRPr="004410B4">
        <w:rPr>
          <w:rFonts w:ascii="標楷體" w:eastAsia="標楷體" w:hAnsi="標楷體"/>
          <w:bCs/>
          <w:color w:val="000000" w:themeColor="text1"/>
          <w:sz w:val="18"/>
          <w:szCs w:val="18"/>
        </w:rPr>
        <w:t>09</w:t>
      </w:r>
      <w:proofErr w:type="gramEnd"/>
      <w:r w:rsidRPr="004410B4">
        <w:rPr>
          <w:rFonts w:ascii="標楷體" w:eastAsia="標楷體" w:hAnsi="標楷體" w:hint="eastAsia"/>
          <w:bCs/>
          <w:color w:val="000000" w:themeColor="text1"/>
          <w:sz w:val="18"/>
          <w:szCs w:val="18"/>
        </w:rPr>
        <w:t>年度決算之相關分析數據。</w:t>
      </w:r>
    </w:p>
    <w:p w:rsidR="00B729AA" w:rsidRPr="005B5C34" w:rsidRDefault="00B729AA" w:rsidP="0057175D">
      <w:pPr>
        <w:pStyle w:val="af2"/>
        <w:widowControl w:val="0"/>
        <w:spacing w:beforeLines="50" w:before="180" w:line="480" w:lineRule="exact"/>
        <w:ind w:firstLineChars="200" w:firstLine="561"/>
        <w:rPr>
          <w:color w:val="000000" w:themeColor="text1"/>
        </w:rPr>
      </w:pPr>
      <w:r w:rsidRPr="005B5C34">
        <w:rPr>
          <w:color w:val="000000" w:themeColor="text1"/>
        </w:rPr>
        <w:t>（二）審核稅捐</w:t>
      </w:r>
      <w:proofErr w:type="gramStart"/>
      <w:r w:rsidRPr="005B5C34">
        <w:rPr>
          <w:color w:val="000000" w:themeColor="text1"/>
        </w:rPr>
        <w:t>稽</w:t>
      </w:r>
      <w:proofErr w:type="gramEnd"/>
      <w:r w:rsidRPr="005B5C34">
        <w:rPr>
          <w:color w:val="000000" w:themeColor="text1"/>
        </w:rPr>
        <w:t>徵</w:t>
      </w:r>
      <w:r w:rsidRPr="005B5C34">
        <w:rPr>
          <w:rFonts w:hint="eastAsia"/>
          <w:color w:val="000000" w:themeColor="text1"/>
        </w:rPr>
        <w:t>事務情形</w:t>
      </w:r>
    </w:p>
    <w:p w:rsidR="00B729AA" w:rsidRPr="005B5C34" w:rsidRDefault="00B729AA" w:rsidP="0057175D">
      <w:pPr>
        <w:overflowPunct w:val="0"/>
        <w:snapToGrid w:val="0"/>
        <w:spacing w:line="480" w:lineRule="exact"/>
        <w:ind w:firstLineChars="200" w:firstLine="560"/>
        <w:jc w:val="both"/>
        <w:rPr>
          <w:rFonts w:ascii="標楷體" w:eastAsia="標楷體" w:hAnsi="標楷體"/>
          <w:color w:val="000000" w:themeColor="text1"/>
          <w:sz w:val="28"/>
          <w:szCs w:val="28"/>
        </w:rPr>
      </w:pPr>
      <w:proofErr w:type="gramStart"/>
      <w:r w:rsidRPr="005B5C34">
        <w:rPr>
          <w:rFonts w:ascii="標楷體" w:eastAsia="標楷體" w:hAnsi="標楷體"/>
          <w:color w:val="000000" w:themeColor="text1"/>
          <w:sz w:val="28"/>
          <w:szCs w:val="28"/>
        </w:rPr>
        <w:t>稽</w:t>
      </w:r>
      <w:proofErr w:type="gramEnd"/>
      <w:r w:rsidRPr="005B5C34">
        <w:rPr>
          <w:rFonts w:ascii="標楷體" w:eastAsia="標楷體" w:hAnsi="標楷體"/>
          <w:color w:val="000000" w:themeColor="text1"/>
          <w:sz w:val="28"/>
          <w:szCs w:val="28"/>
        </w:rPr>
        <w:t>徵機關賦稅捐費</w:t>
      </w:r>
      <w:proofErr w:type="gramStart"/>
      <w:r w:rsidRPr="005B5C34">
        <w:rPr>
          <w:rFonts w:ascii="標楷體" w:eastAsia="標楷體" w:hAnsi="標楷體"/>
          <w:color w:val="000000" w:themeColor="text1"/>
          <w:sz w:val="28"/>
          <w:szCs w:val="28"/>
        </w:rPr>
        <w:t>徵收納庫業務</w:t>
      </w:r>
      <w:proofErr w:type="gramEnd"/>
      <w:r w:rsidRPr="005B5C34">
        <w:rPr>
          <w:rFonts w:ascii="標楷體" w:eastAsia="標楷體" w:hAnsi="標楷體"/>
          <w:color w:val="000000" w:themeColor="text1"/>
          <w:sz w:val="28"/>
          <w:szCs w:val="28"/>
        </w:rPr>
        <w:t>，經</w:t>
      </w:r>
      <w:r w:rsidRPr="005B5C34">
        <w:rPr>
          <w:rFonts w:ascii="標楷體" w:eastAsia="標楷體" w:hAnsi="標楷體" w:hint="eastAsia"/>
          <w:color w:val="000000" w:themeColor="text1"/>
          <w:sz w:val="28"/>
          <w:szCs w:val="28"/>
        </w:rPr>
        <w:t>派員</w:t>
      </w:r>
      <w:r w:rsidRPr="005B5C34">
        <w:rPr>
          <w:rFonts w:ascii="標楷體" w:eastAsia="標楷體" w:hAnsi="標楷體"/>
          <w:color w:val="000000" w:themeColor="text1"/>
          <w:sz w:val="28"/>
          <w:szCs w:val="28"/>
        </w:rPr>
        <w:t>查</w:t>
      </w:r>
      <w:r w:rsidRPr="005B5C34">
        <w:rPr>
          <w:rFonts w:ascii="標楷體" w:eastAsia="標楷體" w:hAnsi="標楷體" w:hint="eastAsia"/>
          <w:color w:val="000000" w:themeColor="text1"/>
          <w:sz w:val="28"/>
          <w:szCs w:val="28"/>
        </w:rPr>
        <w:t>核結果，</w:t>
      </w:r>
      <w:proofErr w:type="gramStart"/>
      <w:r w:rsidRPr="005B5C34">
        <w:rPr>
          <w:rFonts w:ascii="標楷體" w:eastAsia="標楷體" w:hAnsi="標楷體" w:hint="eastAsia"/>
          <w:color w:val="000000" w:themeColor="text1"/>
          <w:sz w:val="28"/>
          <w:szCs w:val="28"/>
        </w:rPr>
        <w:t>間有稅</w:t>
      </w:r>
      <w:proofErr w:type="gramEnd"/>
      <w:r w:rsidRPr="005B5C34">
        <w:rPr>
          <w:rFonts w:ascii="標楷體" w:eastAsia="標楷體" w:hAnsi="標楷體" w:hint="eastAsia"/>
          <w:color w:val="000000" w:themeColor="text1"/>
          <w:sz w:val="28"/>
          <w:szCs w:val="28"/>
        </w:rPr>
        <w:t>籍資料未適時釐正</w:t>
      </w:r>
      <w:r>
        <w:rPr>
          <w:rFonts w:ascii="標楷體" w:eastAsia="標楷體" w:hAnsi="標楷體" w:hint="eastAsia"/>
          <w:color w:val="000000" w:themeColor="text1"/>
          <w:sz w:val="28"/>
          <w:szCs w:val="28"/>
        </w:rPr>
        <w:t>等情形</w:t>
      </w:r>
      <w:r>
        <w:rPr>
          <w:rFonts w:ascii="標楷體" w:eastAsia="標楷體" w:hAnsi="標楷體"/>
          <w:color w:val="000000" w:themeColor="text1"/>
          <w:sz w:val="28"/>
          <w:szCs w:val="28"/>
        </w:rPr>
        <w:t>，通知</w:t>
      </w:r>
      <w:proofErr w:type="gramStart"/>
      <w:r>
        <w:rPr>
          <w:rFonts w:ascii="標楷體" w:eastAsia="標楷體" w:hAnsi="標楷體"/>
          <w:color w:val="000000" w:themeColor="text1"/>
          <w:sz w:val="28"/>
          <w:szCs w:val="28"/>
        </w:rPr>
        <w:t>稽</w:t>
      </w:r>
      <w:proofErr w:type="gramEnd"/>
      <w:r>
        <w:rPr>
          <w:rFonts w:ascii="標楷體" w:eastAsia="標楷體" w:hAnsi="標楷體"/>
          <w:color w:val="000000" w:themeColor="text1"/>
          <w:sz w:val="28"/>
          <w:szCs w:val="28"/>
        </w:rPr>
        <w:t>徵機關查明依法處理</w:t>
      </w:r>
      <w:r w:rsidRPr="005B5C34">
        <w:rPr>
          <w:rFonts w:ascii="標楷體" w:eastAsia="標楷體" w:hAnsi="標楷體"/>
          <w:color w:val="000000" w:themeColor="text1"/>
          <w:sz w:val="28"/>
          <w:szCs w:val="28"/>
        </w:rPr>
        <w:t>，</w:t>
      </w:r>
      <w:proofErr w:type="gramStart"/>
      <w:r w:rsidRPr="005B5C34">
        <w:rPr>
          <w:rFonts w:ascii="標楷體" w:eastAsia="標楷體" w:hAnsi="標楷體" w:hint="eastAsia"/>
          <w:color w:val="000000" w:themeColor="text1"/>
          <w:sz w:val="28"/>
          <w:szCs w:val="28"/>
        </w:rPr>
        <w:t>10</w:t>
      </w:r>
      <w:r w:rsidRPr="005B5C34">
        <w:rPr>
          <w:rFonts w:ascii="標楷體" w:eastAsia="標楷體" w:hAnsi="標楷體"/>
          <w:color w:val="000000" w:themeColor="text1"/>
          <w:sz w:val="28"/>
          <w:szCs w:val="28"/>
        </w:rPr>
        <w:t>9</w:t>
      </w:r>
      <w:proofErr w:type="gramEnd"/>
      <w:r w:rsidRPr="005B5C34">
        <w:rPr>
          <w:rFonts w:ascii="標楷體" w:eastAsia="標楷體" w:hAnsi="標楷體"/>
          <w:color w:val="000000" w:themeColor="text1"/>
          <w:sz w:val="28"/>
          <w:szCs w:val="28"/>
        </w:rPr>
        <w:t>年度補徵稅款321件，計611</w:t>
      </w:r>
      <w:r w:rsidRPr="005B5C34">
        <w:rPr>
          <w:rFonts w:ascii="標楷體" w:eastAsia="標楷體" w:hAnsi="標楷體" w:hint="eastAsia"/>
          <w:color w:val="000000" w:themeColor="text1"/>
          <w:sz w:val="28"/>
          <w:szCs w:val="28"/>
        </w:rPr>
        <w:t>萬餘</w:t>
      </w:r>
      <w:r w:rsidRPr="005B5C34">
        <w:rPr>
          <w:rFonts w:ascii="標楷體" w:eastAsia="標楷體" w:hAnsi="標楷體"/>
          <w:color w:val="000000" w:themeColor="text1"/>
          <w:sz w:val="28"/>
          <w:szCs w:val="28"/>
        </w:rPr>
        <w:t>元。</w:t>
      </w:r>
    </w:p>
    <w:p w:rsidR="00B729AA" w:rsidRPr="004410B4" w:rsidRDefault="00B729AA" w:rsidP="0057175D">
      <w:pPr>
        <w:pStyle w:val="af2"/>
        <w:widowControl w:val="0"/>
        <w:spacing w:line="480" w:lineRule="exact"/>
        <w:ind w:firstLineChars="200" w:firstLine="561"/>
        <w:rPr>
          <w:color w:val="000000" w:themeColor="text1"/>
        </w:rPr>
      </w:pPr>
      <w:r w:rsidRPr="004410B4">
        <w:rPr>
          <w:color w:val="000000" w:themeColor="text1"/>
        </w:rPr>
        <w:t>（</w:t>
      </w:r>
      <w:r w:rsidRPr="004410B4">
        <w:rPr>
          <w:rFonts w:hint="eastAsia"/>
          <w:color w:val="000000" w:themeColor="text1"/>
        </w:rPr>
        <w:t>三</w:t>
      </w:r>
      <w:r w:rsidRPr="004410B4">
        <w:rPr>
          <w:color w:val="000000" w:themeColor="text1"/>
        </w:rPr>
        <w:t>）</w:t>
      </w:r>
      <w:r w:rsidRPr="004410B4">
        <w:rPr>
          <w:rFonts w:hint="eastAsia"/>
          <w:color w:val="000000" w:themeColor="text1"/>
        </w:rPr>
        <w:t>稽察採購事務情形</w:t>
      </w:r>
    </w:p>
    <w:p w:rsidR="00B729AA" w:rsidRPr="006C5A7F" w:rsidRDefault="00B729AA" w:rsidP="006C5A7F">
      <w:pPr>
        <w:overflowPunct w:val="0"/>
        <w:snapToGrid w:val="0"/>
        <w:spacing w:line="480" w:lineRule="exact"/>
        <w:ind w:firstLineChars="200" w:firstLine="552"/>
        <w:jc w:val="both"/>
        <w:rPr>
          <w:rFonts w:ascii="標楷體" w:eastAsia="標楷體" w:hAnsi="標楷體"/>
          <w:spacing w:val="-2"/>
          <w:sz w:val="28"/>
          <w:szCs w:val="28"/>
        </w:rPr>
      </w:pPr>
      <w:r w:rsidRPr="006C5A7F">
        <w:rPr>
          <w:rFonts w:ascii="標楷體" w:eastAsia="標楷體" w:hAnsi="標楷體" w:hint="eastAsia"/>
          <w:spacing w:val="-2"/>
          <w:sz w:val="28"/>
          <w:szCs w:val="28"/>
        </w:rPr>
        <w:t>各機關辦理採購案件，經派員稽察結果，</w:t>
      </w:r>
      <w:proofErr w:type="gramStart"/>
      <w:r w:rsidRPr="006C5A7F">
        <w:rPr>
          <w:rFonts w:ascii="標楷體" w:eastAsia="標楷體" w:hAnsi="標楷體" w:hint="eastAsia"/>
          <w:spacing w:val="-2"/>
          <w:sz w:val="28"/>
          <w:szCs w:val="28"/>
        </w:rPr>
        <w:t>間有不符</w:t>
      </w:r>
      <w:proofErr w:type="gramEnd"/>
      <w:r w:rsidRPr="006C5A7F">
        <w:rPr>
          <w:rFonts w:ascii="標楷體" w:eastAsia="標楷體" w:hAnsi="標楷體" w:hint="eastAsia"/>
          <w:spacing w:val="-2"/>
          <w:sz w:val="28"/>
          <w:szCs w:val="28"/>
        </w:rPr>
        <w:t>法令或契約規定等情形，通知各該機關查明並依法或依約處理，</w:t>
      </w:r>
      <w:proofErr w:type="gramStart"/>
      <w:r w:rsidRPr="006C5A7F">
        <w:rPr>
          <w:rFonts w:ascii="標楷體" w:eastAsia="標楷體" w:hAnsi="標楷體" w:hint="eastAsia"/>
          <w:spacing w:val="-2"/>
          <w:sz w:val="28"/>
          <w:szCs w:val="28"/>
        </w:rPr>
        <w:t>10</w:t>
      </w:r>
      <w:r w:rsidRPr="006C5A7F">
        <w:rPr>
          <w:rFonts w:ascii="標楷體" w:eastAsia="標楷體" w:hAnsi="標楷體"/>
          <w:spacing w:val="-2"/>
          <w:sz w:val="28"/>
          <w:szCs w:val="28"/>
        </w:rPr>
        <w:t>9</w:t>
      </w:r>
      <w:proofErr w:type="gramEnd"/>
      <w:r w:rsidRPr="006C5A7F">
        <w:rPr>
          <w:rFonts w:ascii="標楷體" w:eastAsia="標楷體" w:hAnsi="標楷體" w:hint="eastAsia"/>
          <w:spacing w:val="-2"/>
          <w:sz w:val="28"/>
          <w:szCs w:val="28"/>
        </w:rPr>
        <w:t>年度收回、扣</w:t>
      </w:r>
      <w:bookmarkStart w:id="15" w:name="_Hlk76978271"/>
      <w:r w:rsidRPr="006C5A7F">
        <w:rPr>
          <w:rFonts w:ascii="標楷體" w:eastAsia="標楷體" w:hAnsi="標楷體" w:hint="eastAsia"/>
          <w:spacing w:val="-2"/>
          <w:sz w:val="28"/>
          <w:szCs w:val="28"/>
        </w:rPr>
        <w:t>（</w:t>
      </w:r>
      <w:bookmarkEnd w:id="15"/>
      <w:r w:rsidRPr="006C5A7F">
        <w:rPr>
          <w:rFonts w:ascii="標楷體" w:eastAsia="標楷體" w:hAnsi="標楷體" w:hint="eastAsia"/>
          <w:spacing w:val="-2"/>
          <w:sz w:val="28"/>
          <w:szCs w:val="28"/>
        </w:rPr>
        <w:t>罰）款、</w:t>
      </w:r>
      <w:proofErr w:type="gramStart"/>
      <w:r w:rsidRPr="006C5A7F">
        <w:rPr>
          <w:rFonts w:ascii="標楷體" w:eastAsia="標楷體" w:hAnsi="標楷體" w:hint="eastAsia"/>
          <w:spacing w:val="-2"/>
          <w:sz w:val="28"/>
          <w:szCs w:val="28"/>
        </w:rPr>
        <w:t>減帳金額</w:t>
      </w:r>
      <w:proofErr w:type="gramEnd"/>
      <w:r w:rsidRPr="006C5A7F">
        <w:rPr>
          <w:rFonts w:ascii="標楷體" w:eastAsia="標楷體" w:hAnsi="標楷體" w:hint="eastAsia"/>
          <w:spacing w:val="-2"/>
          <w:sz w:val="28"/>
          <w:szCs w:val="28"/>
        </w:rPr>
        <w:t>，合</w:t>
      </w:r>
      <w:r w:rsidRPr="00E242CA">
        <w:rPr>
          <w:rFonts w:ascii="標楷體" w:eastAsia="標楷體" w:hAnsi="標楷體" w:hint="eastAsia"/>
          <w:sz w:val="28"/>
          <w:szCs w:val="28"/>
        </w:rPr>
        <w:t>計</w:t>
      </w:r>
      <w:r w:rsidRPr="006C5A7F">
        <w:rPr>
          <w:rFonts w:ascii="標楷體" w:eastAsia="標楷體" w:hAnsi="標楷體"/>
          <w:spacing w:val="-2"/>
          <w:sz w:val="28"/>
          <w:szCs w:val="28"/>
        </w:rPr>
        <w:t>390</w:t>
      </w:r>
      <w:r w:rsidRPr="006C5A7F">
        <w:rPr>
          <w:rFonts w:ascii="標楷體" w:eastAsia="標楷體" w:hAnsi="標楷體" w:hint="eastAsia"/>
          <w:spacing w:val="-2"/>
          <w:sz w:val="28"/>
          <w:szCs w:val="28"/>
        </w:rPr>
        <w:t>萬餘元。</w:t>
      </w:r>
    </w:p>
    <w:p w:rsidR="00B729AA" w:rsidRPr="004410B4" w:rsidRDefault="00B729AA" w:rsidP="009C443E">
      <w:pPr>
        <w:pStyle w:val="af2"/>
        <w:spacing w:line="470" w:lineRule="exact"/>
        <w:rPr>
          <w:sz w:val="32"/>
          <w:szCs w:val="32"/>
        </w:rPr>
      </w:pPr>
      <w:bookmarkStart w:id="16" w:name="_Hlk75936213"/>
      <w:r w:rsidRPr="004410B4">
        <w:rPr>
          <w:sz w:val="32"/>
          <w:szCs w:val="32"/>
        </w:rPr>
        <w:lastRenderedPageBreak/>
        <w:t>二、績效審計成果</w:t>
      </w:r>
    </w:p>
    <w:p w:rsidR="00B729AA" w:rsidRPr="004410B4" w:rsidRDefault="00B729AA" w:rsidP="009C443E">
      <w:pPr>
        <w:pStyle w:val="af2"/>
        <w:widowControl w:val="0"/>
        <w:spacing w:line="470" w:lineRule="exact"/>
        <w:ind w:firstLineChars="200" w:firstLine="561"/>
        <w:rPr>
          <w:color w:val="000000" w:themeColor="text1"/>
        </w:rPr>
      </w:pPr>
      <w:bookmarkStart w:id="17" w:name="_Hlk75936598"/>
      <w:bookmarkEnd w:id="16"/>
      <w:r w:rsidRPr="004410B4">
        <w:rPr>
          <w:color w:val="000000" w:themeColor="text1"/>
        </w:rPr>
        <w:t>（一）增進財務效能之建議</w:t>
      </w:r>
    </w:p>
    <w:bookmarkEnd w:id="17"/>
    <w:p w:rsidR="00B729AA" w:rsidRPr="004410B4" w:rsidRDefault="00B729AA" w:rsidP="009C443E">
      <w:pPr>
        <w:overflowPunct w:val="0"/>
        <w:snapToGrid w:val="0"/>
        <w:spacing w:line="470" w:lineRule="exact"/>
        <w:ind w:firstLineChars="200" w:firstLine="560"/>
        <w:jc w:val="both"/>
        <w:rPr>
          <w:rFonts w:ascii="標楷體" w:eastAsia="標楷體" w:hAnsi="標楷體"/>
          <w:sz w:val="28"/>
          <w:szCs w:val="28"/>
        </w:rPr>
      </w:pPr>
      <w:r w:rsidRPr="004410B4">
        <w:rPr>
          <w:rFonts w:ascii="標楷體" w:eastAsia="標楷體" w:hAnsi="標楷體"/>
          <w:sz w:val="28"/>
          <w:szCs w:val="28"/>
        </w:rPr>
        <w:t>依審計法第70條</w:t>
      </w:r>
      <w:r w:rsidRPr="004410B4">
        <w:rPr>
          <w:rFonts w:ascii="標楷體" w:eastAsia="標楷體" w:hAnsi="標楷體" w:hint="eastAsia"/>
          <w:sz w:val="28"/>
          <w:szCs w:val="28"/>
        </w:rPr>
        <w:t>及預算法第28條</w:t>
      </w:r>
      <w:r w:rsidRPr="004410B4">
        <w:rPr>
          <w:rFonts w:ascii="標楷體" w:eastAsia="標楷體" w:hAnsi="標楷體"/>
          <w:sz w:val="28"/>
          <w:szCs w:val="28"/>
        </w:rPr>
        <w:t>規定，審計機關於政府編擬下年度概算前，應提供審核以前年度預算執行之有關資料，及對財務上增進效能與減少不經濟支出之建議意見，以作為決定下年度施政方針之參考。</w:t>
      </w:r>
      <w:r>
        <w:rPr>
          <w:rFonts w:ascii="標楷體" w:eastAsia="標楷體" w:hAnsi="標楷體"/>
          <w:sz w:val="28"/>
          <w:szCs w:val="28"/>
        </w:rPr>
        <w:t>本室</w:t>
      </w:r>
      <w:r w:rsidRPr="004410B4">
        <w:rPr>
          <w:rFonts w:ascii="標楷體" w:eastAsia="標楷體" w:hAnsi="標楷體"/>
          <w:sz w:val="28"/>
          <w:szCs w:val="28"/>
        </w:rPr>
        <w:t>對屏東縣政府所提建議意見計有</w:t>
      </w:r>
      <w:r w:rsidRPr="004410B4">
        <w:rPr>
          <w:rFonts w:ascii="標楷體" w:eastAsia="標楷體" w:hAnsi="標楷體" w:hint="eastAsia"/>
          <w:sz w:val="28"/>
          <w:szCs w:val="28"/>
        </w:rPr>
        <w:t>6</w:t>
      </w:r>
      <w:r w:rsidRPr="004410B4">
        <w:rPr>
          <w:rFonts w:ascii="標楷體" w:eastAsia="標楷體" w:hAnsi="標楷體"/>
          <w:sz w:val="28"/>
          <w:szCs w:val="28"/>
        </w:rPr>
        <w:t>項</w:t>
      </w:r>
      <w:r w:rsidRPr="00B729AA">
        <w:rPr>
          <w:rFonts w:ascii="標楷體" w:eastAsia="標楷體" w:hAnsi="標楷體" w:hint="eastAsia"/>
          <w:sz w:val="28"/>
          <w:szCs w:val="28"/>
        </w:rPr>
        <w:t>（詳</w:t>
      </w:r>
      <w:r w:rsidRPr="00B729AA">
        <w:rPr>
          <w:rFonts w:ascii="標楷體" w:eastAsia="標楷體" w:hAnsi="標楷體"/>
          <w:sz w:val="28"/>
          <w:szCs w:val="28"/>
        </w:rPr>
        <w:t>乙－</w:t>
      </w:r>
      <w:r w:rsidR="00FC447E">
        <w:rPr>
          <w:rFonts w:ascii="標楷體" w:eastAsia="標楷體" w:hAnsi="標楷體" w:hint="eastAsia"/>
          <w:sz w:val="28"/>
          <w:szCs w:val="28"/>
        </w:rPr>
        <w:t>1</w:t>
      </w:r>
      <w:r w:rsidR="00B42D6A">
        <w:rPr>
          <w:rFonts w:ascii="標楷體" w:eastAsia="標楷體" w:hAnsi="標楷體" w:hint="eastAsia"/>
          <w:sz w:val="28"/>
          <w:szCs w:val="28"/>
        </w:rPr>
        <w:t>3</w:t>
      </w:r>
      <w:r w:rsidRPr="00B729AA">
        <w:rPr>
          <w:rFonts w:ascii="標楷體" w:eastAsia="標楷體" w:hAnsi="標楷體" w:hint="eastAsia"/>
          <w:sz w:val="28"/>
          <w:szCs w:val="28"/>
        </w:rPr>
        <w:t>至</w:t>
      </w:r>
      <w:r w:rsidR="00B42D6A">
        <w:rPr>
          <w:rFonts w:ascii="標楷體" w:eastAsia="標楷體" w:hAnsi="標楷體" w:hint="eastAsia"/>
          <w:sz w:val="28"/>
          <w:szCs w:val="28"/>
        </w:rPr>
        <w:t>20</w:t>
      </w:r>
      <w:r w:rsidRPr="00B729AA">
        <w:rPr>
          <w:rFonts w:ascii="標楷體" w:eastAsia="標楷體" w:hAnsi="標楷體" w:hint="eastAsia"/>
          <w:sz w:val="28"/>
          <w:szCs w:val="28"/>
        </w:rPr>
        <w:t>頁）</w:t>
      </w:r>
      <w:r w:rsidRPr="004410B4">
        <w:rPr>
          <w:rFonts w:ascii="標楷體" w:eastAsia="標楷體" w:hAnsi="標楷體"/>
          <w:sz w:val="28"/>
          <w:szCs w:val="28"/>
        </w:rPr>
        <w:t>，分述如次：</w:t>
      </w:r>
    </w:p>
    <w:p w:rsidR="00B729AA" w:rsidRPr="004410B4" w:rsidRDefault="00B729AA" w:rsidP="009C443E">
      <w:pPr>
        <w:overflowPunct w:val="0"/>
        <w:snapToGrid w:val="0"/>
        <w:spacing w:line="470" w:lineRule="exact"/>
        <w:ind w:firstLineChars="200" w:firstLine="560"/>
        <w:jc w:val="both"/>
        <w:rPr>
          <w:rFonts w:ascii="標楷體" w:eastAsia="標楷體" w:hAnsi="標楷體"/>
          <w:sz w:val="28"/>
          <w:szCs w:val="28"/>
        </w:rPr>
      </w:pPr>
      <w:r w:rsidRPr="004410B4">
        <w:rPr>
          <w:rFonts w:ascii="標楷體" w:eastAsia="標楷體" w:hAnsi="標楷體" w:hint="eastAsia"/>
          <w:sz w:val="28"/>
          <w:szCs w:val="28"/>
        </w:rPr>
        <w:t>1.為振興經濟、帶動整體經濟動能，配合中央政策推動前瞻基礎建設計畫，</w:t>
      </w:r>
      <w:proofErr w:type="gramStart"/>
      <w:r w:rsidRPr="004410B4">
        <w:rPr>
          <w:rFonts w:ascii="標楷體" w:eastAsia="標楷體" w:hAnsi="標楷體" w:hint="eastAsia"/>
          <w:sz w:val="28"/>
          <w:szCs w:val="28"/>
        </w:rPr>
        <w:t>惟間有計畫</w:t>
      </w:r>
      <w:proofErr w:type="gramEnd"/>
      <w:r w:rsidRPr="004410B4">
        <w:rPr>
          <w:rFonts w:ascii="標楷體" w:eastAsia="標楷體" w:hAnsi="標楷體" w:hint="eastAsia"/>
          <w:sz w:val="28"/>
          <w:szCs w:val="28"/>
        </w:rPr>
        <w:t>進度及預算執行未如預期，建請</w:t>
      </w:r>
      <w:proofErr w:type="gramStart"/>
      <w:r w:rsidRPr="004410B4">
        <w:rPr>
          <w:rFonts w:ascii="標楷體" w:eastAsia="標楷體" w:hAnsi="標楷體" w:hint="eastAsia"/>
          <w:sz w:val="28"/>
          <w:szCs w:val="28"/>
        </w:rPr>
        <w:t>研謀善策</w:t>
      </w:r>
      <w:proofErr w:type="gramEnd"/>
      <w:r w:rsidRPr="004410B4">
        <w:rPr>
          <w:rFonts w:ascii="標楷體" w:eastAsia="標楷體" w:hAnsi="標楷體" w:hint="eastAsia"/>
          <w:sz w:val="28"/>
          <w:szCs w:val="28"/>
        </w:rPr>
        <w:t>切實依計畫期程積極辦理，並強化計畫執行進度管控措施，以提升預算執行成效，達成施政目標。</w:t>
      </w:r>
    </w:p>
    <w:p w:rsidR="00B729AA" w:rsidRPr="004410B4" w:rsidRDefault="00B729AA" w:rsidP="009C443E">
      <w:pPr>
        <w:overflowPunct w:val="0"/>
        <w:snapToGrid w:val="0"/>
        <w:spacing w:line="470" w:lineRule="exact"/>
        <w:ind w:firstLineChars="200" w:firstLine="560"/>
        <w:jc w:val="both"/>
        <w:rPr>
          <w:rFonts w:ascii="標楷體" w:eastAsia="標楷體" w:hAnsi="標楷體"/>
          <w:sz w:val="28"/>
          <w:szCs w:val="28"/>
        </w:rPr>
      </w:pPr>
      <w:r w:rsidRPr="004410B4">
        <w:rPr>
          <w:rFonts w:ascii="標楷體" w:eastAsia="標楷體" w:hAnsi="標楷體" w:hint="eastAsia"/>
          <w:sz w:val="28"/>
          <w:szCs w:val="28"/>
        </w:rPr>
        <w:t>2.</w:t>
      </w:r>
      <w:r w:rsidRPr="00ED0642">
        <w:rPr>
          <w:rFonts w:ascii="標楷體" w:eastAsia="標楷體" w:hAnsi="標楷體" w:hint="eastAsia"/>
          <w:spacing w:val="-2"/>
          <w:sz w:val="28"/>
          <w:szCs w:val="28"/>
        </w:rPr>
        <w:t>一般廢棄物清除處理成本龐鉅致增財政負擔，且垃圾焚化廠使用年限將屆，</w:t>
      </w:r>
      <w:r w:rsidRPr="004410B4">
        <w:rPr>
          <w:rFonts w:ascii="標楷體" w:eastAsia="標楷體" w:hAnsi="標楷體" w:hint="eastAsia"/>
          <w:sz w:val="28"/>
          <w:szCs w:val="28"/>
        </w:rPr>
        <w:t>重置資金</w:t>
      </w:r>
      <w:proofErr w:type="gramStart"/>
      <w:r w:rsidRPr="004410B4">
        <w:rPr>
          <w:rFonts w:ascii="標楷體" w:eastAsia="標楷體" w:hAnsi="標楷體" w:hint="eastAsia"/>
          <w:sz w:val="28"/>
          <w:szCs w:val="28"/>
        </w:rPr>
        <w:t>提撥</w:t>
      </w:r>
      <w:proofErr w:type="gramEnd"/>
      <w:r w:rsidRPr="004410B4">
        <w:rPr>
          <w:rFonts w:ascii="標楷體" w:eastAsia="標楷體" w:hAnsi="標楷體" w:hint="eastAsia"/>
          <w:sz w:val="28"/>
          <w:szCs w:val="28"/>
        </w:rPr>
        <w:t>不足，建請嚴密控管清除處理成本，並籌措設備（施）重置財源，確保廢棄物清除處理業務永續運作。</w:t>
      </w:r>
    </w:p>
    <w:p w:rsidR="00B729AA" w:rsidRPr="004410B4" w:rsidRDefault="00B729AA" w:rsidP="009C443E">
      <w:pPr>
        <w:overflowPunct w:val="0"/>
        <w:snapToGrid w:val="0"/>
        <w:spacing w:line="470" w:lineRule="exact"/>
        <w:ind w:firstLineChars="200" w:firstLine="560"/>
        <w:jc w:val="both"/>
        <w:rPr>
          <w:rFonts w:ascii="標楷體" w:eastAsia="標楷體" w:hAnsi="標楷體"/>
          <w:sz w:val="28"/>
          <w:szCs w:val="28"/>
        </w:rPr>
      </w:pPr>
      <w:r w:rsidRPr="004410B4">
        <w:rPr>
          <w:rFonts w:ascii="標楷體" w:eastAsia="標楷體" w:hAnsi="標楷體" w:hint="eastAsia"/>
          <w:sz w:val="28"/>
          <w:szCs w:val="28"/>
        </w:rPr>
        <w:t>3.</w:t>
      </w:r>
      <w:r w:rsidRPr="004410B4">
        <w:rPr>
          <w:rFonts w:ascii="標楷體" w:eastAsia="標楷體" w:hAnsi="標楷體" w:hint="eastAsia"/>
          <w:spacing w:val="-2"/>
          <w:sz w:val="28"/>
          <w:szCs w:val="28"/>
        </w:rPr>
        <w:t>屏東縣列管文化資產漸增，相關調查、修復及再利用計畫及其相關經費</w:t>
      </w:r>
      <w:proofErr w:type="gramStart"/>
      <w:r w:rsidRPr="004410B4">
        <w:rPr>
          <w:rFonts w:ascii="標楷體" w:eastAsia="標楷體" w:hAnsi="標楷體" w:hint="eastAsia"/>
          <w:spacing w:val="-2"/>
          <w:sz w:val="28"/>
          <w:szCs w:val="28"/>
        </w:rPr>
        <w:t>亦隨</w:t>
      </w:r>
      <w:r w:rsidRPr="00ED0642">
        <w:rPr>
          <w:rFonts w:ascii="標楷體" w:eastAsia="標楷體" w:hAnsi="標楷體" w:hint="eastAsia"/>
          <w:sz w:val="28"/>
          <w:szCs w:val="28"/>
        </w:rPr>
        <w:t>增</w:t>
      </w:r>
      <w:proofErr w:type="gramEnd"/>
      <w:r w:rsidRPr="00ED0642">
        <w:rPr>
          <w:rFonts w:ascii="標楷體" w:eastAsia="標楷體" w:hAnsi="標楷體" w:hint="eastAsia"/>
          <w:sz w:val="28"/>
          <w:szCs w:val="28"/>
        </w:rPr>
        <w:t>，財政與人力負擔持續加重，</w:t>
      </w:r>
      <w:proofErr w:type="gramStart"/>
      <w:r w:rsidRPr="00ED0642">
        <w:rPr>
          <w:rFonts w:ascii="標楷體" w:eastAsia="標楷體" w:hAnsi="標楷體" w:hint="eastAsia"/>
          <w:sz w:val="28"/>
          <w:szCs w:val="28"/>
        </w:rPr>
        <w:t>且間有未</w:t>
      </w:r>
      <w:proofErr w:type="gramEnd"/>
      <w:r w:rsidRPr="00ED0642">
        <w:rPr>
          <w:rFonts w:ascii="標楷體" w:eastAsia="標楷體" w:hAnsi="標楷體" w:hint="eastAsia"/>
          <w:sz w:val="28"/>
          <w:szCs w:val="28"/>
        </w:rPr>
        <w:t>提送管理維護計畫、消防設備未配置或不堪</w:t>
      </w:r>
      <w:r w:rsidRPr="004410B4">
        <w:rPr>
          <w:rFonts w:ascii="標楷體" w:eastAsia="標楷體" w:hAnsi="標楷體" w:hint="eastAsia"/>
          <w:spacing w:val="-2"/>
          <w:sz w:val="28"/>
          <w:szCs w:val="28"/>
        </w:rPr>
        <w:t>使用、損壞未積極協助修復、資本門預算執行進度落後等，允宜審慎評估文化</w:t>
      </w:r>
      <w:r w:rsidRPr="00ED0642">
        <w:rPr>
          <w:rFonts w:ascii="標楷體" w:eastAsia="標楷體" w:hAnsi="標楷體" w:hint="eastAsia"/>
          <w:sz w:val="28"/>
          <w:szCs w:val="28"/>
        </w:rPr>
        <w:t>資產保存價值，並</w:t>
      </w:r>
      <w:proofErr w:type="gramStart"/>
      <w:r w:rsidRPr="00ED0642">
        <w:rPr>
          <w:rFonts w:ascii="標楷體" w:eastAsia="標楷體" w:hAnsi="標楷體" w:hint="eastAsia"/>
          <w:sz w:val="28"/>
          <w:szCs w:val="28"/>
        </w:rPr>
        <w:t>研</w:t>
      </w:r>
      <w:proofErr w:type="gramEnd"/>
      <w:r w:rsidRPr="00ED0642">
        <w:rPr>
          <w:rFonts w:ascii="標楷體" w:eastAsia="標楷體" w:hAnsi="標楷體" w:hint="eastAsia"/>
          <w:sz w:val="28"/>
          <w:szCs w:val="28"/>
        </w:rPr>
        <w:t>謀積極開拓特色產業財源，結合民間力量</w:t>
      </w:r>
      <w:proofErr w:type="gramStart"/>
      <w:r w:rsidRPr="00ED0642">
        <w:rPr>
          <w:rFonts w:ascii="標楷體" w:eastAsia="標楷體" w:hAnsi="標楷體" w:hint="eastAsia"/>
          <w:sz w:val="28"/>
          <w:szCs w:val="28"/>
        </w:rPr>
        <w:t>擘</w:t>
      </w:r>
      <w:proofErr w:type="gramEnd"/>
      <w:r w:rsidRPr="00ED0642">
        <w:rPr>
          <w:rFonts w:ascii="標楷體" w:eastAsia="標楷體" w:hAnsi="標楷體" w:hint="eastAsia"/>
          <w:sz w:val="28"/>
          <w:szCs w:val="28"/>
        </w:rPr>
        <w:t>劃因地制宜觀光策略，</w:t>
      </w:r>
      <w:r w:rsidRPr="004410B4">
        <w:rPr>
          <w:rFonts w:ascii="標楷體" w:eastAsia="標楷體" w:hAnsi="標楷體" w:hint="eastAsia"/>
          <w:spacing w:val="-2"/>
          <w:sz w:val="28"/>
          <w:szCs w:val="28"/>
        </w:rPr>
        <w:t>充分運用有限資源，強化公私協力合作，以期文化資產保存永續發展</w:t>
      </w:r>
      <w:r w:rsidRPr="004410B4">
        <w:rPr>
          <w:rFonts w:ascii="標楷體" w:eastAsia="標楷體" w:hAnsi="標楷體" w:hint="eastAsia"/>
          <w:sz w:val="28"/>
          <w:szCs w:val="28"/>
        </w:rPr>
        <w:t>。</w:t>
      </w:r>
    </w:p>
    <w:p w:rsidR="00B729AA" w:rsidRPr="00ED0642" w:rsidRDefault="00B729AA" w:rsidP="009C443E">
      <w:pPr>
        <w:overflowPunct w:val="0"/>
        <w:snapToGrid w:val="0"/>
        <w:spacing w:line="470" w:lineRule="exact"/>
        <w:ind w:firstLineChars="200" w:firstLine="560"/>
        <w:jc w:val="both"/>
        <w:rPr>
          <w:rFonts w:ascii="標楷體" w:eastAsia="標楷體" w:hAnsi="標楷體"/>
          <w:sz w:val="28"/>
          <w:szCs w:val="28"/>
        </w:rPr>
      </w:pPr>
      <w:r w:rsidRPr="00ED0642">
        <w:rPr>
          <w:rFonts w:ascii="標楷體" w:eastAsia="標楷體" w:hAnsi="標楷體" w:hint="eastAsia"/>
          <w:sz w:val="28"/>
          <w:szCs w:val="28"/>
        </w:rPr>
        <w:t>4.屏東縣老年人口數與老化</w:t>
      </w:r>
      <w:proofErr w:type="gramStart"/>
      <w:r w:rsidRPr="00ED0642">
        <w:rPr>
          <w:rFonts w:ascii="標楷體" w:eastAsia="標楷體" w:hAnsi="標楷體" w:hint="eastAsia"/>
          <w:sz w:val="28"/>
          <w:szCs w:val="28"/>
        </w:rPr>
        <w:t>指數均居全國</w:t>
      </w:r>
      <w:proofErr w:type="gramEnd"/>
      <w:r w:rsidRPr="00ED0642">
        <w:rPr>
          <w:rFonts w:ascii="標楷體" w:eastAsia="標楷體" w:hAnsi="標楷體" w:hint="eastAsia"/>
          <w:sz w:val="28"/>
          <w:szCs w:val="28"/>
        </w:rPr>
        <w:t>前段，高齡者長期照顧及醫療照護需求與日俱增，建置符合高齡者長期照顧需求，已刻不容緩，惟執行長期照顧及</w:t>
      </w:r>
      <w:proofErr w:type="gramStart"/>
      <w:r w:rsidRPr="00ED0642">
        <w:rPr>
          <w:rFonts w:ascii="標楷體" w:eastAsia="標楷體" w:hAnsi="標楷體" w:hint="eastAsia"/>
          <w:sz w:val="28"/>
          <w:szCs w:val="28"/>
        </w:rPr>
        <w:t>失智照護</w:t>
      </w:r>
      <w:proofErr w:type="gramEnd"/>
      <w:r w:rsidRPr="00ED0642">
        <w:rPr>
          <w:rFonts w:ascii="標楷體" w:eastAsia="標楷體" w:hAnsi="標楷體" w:hint="eastAsia"/>
          <w:sz w:val="28"/>
          <w:szCs w:val="28"/>
        </w:rPr>
        <w:t>等服務，仍有部分服務涵蓋範圍偏低或未能如預期布建、照護人力不足、</w:t>
      </w:r>
      <w:r w:rsidRPr="00ED0642">
        <w:rPr>
          <w:rFonts w:ascii="標楷體" w:eastAsia="標楷體" w:hAnsi="標楷體" w:hint="eastAsia"/>
          <w:spacing w:val="-2"/>
          <w:sz w:val="28"/>
          <w:szCs w:val="28"/>
        </w:rPr>
        <w:t>整體服務使用率約</w:t>
      </w:r>
      <w:proofErr w:type="gramStart"/>
      <w:r w:rsidRPr="00ED0642">
        <w:rPr>
          <w:rFonts w:ascii="標楷體" w:eastAsia="標楷體" w:hAnsi="標楷體" w:hint="eastAsia"/>
          <w:spacing w:val="-2"/>
          <w:sz w:val="28"/>
          <w:szCs w:val="28"/>
        </w:rPr>
        <w:t>4成</w:t>
      </w:r>
      <w:proofErr w:type="gramEnd"/>
      <w:r w:rsidRPr="00ED0642">
        <w:rPr>
          <w:rFonts w:ascii="標楷體" w:eastAsia="標楷體" w:hAnsi="標楷體" w:hint="eastAsia"/>
          <w:spacing w:val="-2"/>
          <w:sz w:val="28"/>
          <w:szCs w:val="28"/>
        </w:rPr>
        <w:t>等，</w:t>
      </w:r>
      <w:proofErr w:type="gramStart"/>
      <w:r w:rsidRPr="00ED0642">
        <w:rPr>
          <w:rFonts w:ascii="標楷體" w:eastAsia="標楷體" w:hAnsi="標楷體" w:hint="eastAsia"/>
          <w:spacing w:val="-2"/>
          <w:sz w:val="28"/>
          <w:szCs w:val="28"/>
        </w:rPr>
        <w:t>鑑</w:t>
      </w:r>
      <w:proofErr w:type="gramEnd"/>
      <w:r w:rsidRPr="00ED0642">
        <w:rPr>
          <w:rFonts w:ascii="標楷體" w:eastAsia="標楷體" w:hAnsi="標楷體" w:hint="eastAsia"/>
          <w:spacing w:val="-2"/>
          <w:sz w:val="28"/>
          <w:szCs w:val="28"/>
        </w:rPr>
        <w:t>於未來人口老化與家庭結構改變趨勢，整體照顧體系</w:t>
      </w:r>
      <w:r w:rsidRPr="00ED0642">
        <w:rPr>
          <w:rFonts w:ascii="標楷體" w:eastAsia="標楷體" w:hAnsi="標楷體" w:hint="eastAsia"/>
          <w:spacing w:val="4"/>
          <w:sz w:val="28"/>
          <w:szCs w:val="28"/>
        </w:rPr>
        <w:t>及財務負擔等各面向將面臨嚴峻挑戰，建請通盤考量長照服務實際需求與執行量能，</w:t>
      </w:r>
      <w:proofErr w:type="gramStart"/>
      <w:r w:rsidRPr="00ED0642">
        <w:rPr>
          <w:rFonts w:ascii="標楷體" w:eastAsia="標楷體" w:hAnsi="標楷體" w:hint="eastAsia"/>
          <w:sz w:val="28"/>
          <w:szCs w:val="28"/>
        </w:rPr>
        <w:t>賡</w:t>
      </w:r>
      <w:proofErr w:type="gramEnd"/>
      <w:r w:rsidRPr="00ED0642">
        <w:rPr>
          <w:rFonts w:ascii="標楷體" w:eastAsia="標楷體" w:hAnsi="標楷體" w:hint="eastAsia"/>
          <w:sz w:val="28"/>
          <w:szCs w:val="28"/>
        </w:rPr>
        <w:t>續戮力布建長期照顧業務涵蓋範圍，並拓展多元化照護服務網絡，縮短長期照顧需求與服務落差，並擴</w:t>
      </w:r>
      <w:proofErr w:type="gramStart"/>
      <w:r w:rsidRPr="00ED0642">
        <w:rPr>
          <w:rFonts w:ascii="標楷體" w:eastAsia="標楷體" w:hAnsi="標楷體" w:hint="eastAsia"/>
          <w:sz w:val="28"/>
          <w:szCs w:val="28"/>
        </w:rPr>
        <w:t>增照服</w:t>
      </w:r>
      <w:proofErr w:type="gramEnd"/>
      <w:r w:rsidRPr="00ED0642">
        <w:rPr>
          <w:rFonts w:ascii="標楷體" w:eastAsia="標楷體" w:hAnsi="標楷體" w:hint="eastAsia"/>
          <w:sz w:val="28"/>
          <w:szCs w:val="28"/>
        </w:rPr>
        <w:t>人力資源，完善長照服務輸送體系與品質。</w:t>
      </w:r>
    </w:p>
    <w:p w:rsidR="00B729AA" w:rsidRPr="00ED0642" w:rsidRDefault="00B729AA" w:rsidP="009C443E">
      <w:pPr>
        <w:overflowPunct w:val="0"/>
        <w:snapToGrid w:val="0"/>
        <w:spacing w:line="470" w:lineRule="exact"/>
        <w:ind w:firstLineChars="200" w:firstLine="560"/>
        <w:jc w:val="both"/>
        <w:rPr>
          <w:rFonts w:ascii="標楷體" w:eastAsia="標楷體" w:hAnsi="標楷體"/>
          <w:sz w:val="28"/>
          <w:szCs w:val="28"/>
        </w:rPr>
      </w:pPr>
      <w:r w:rsidRPr="00ED0642">
        <w:rPr>
          <w:rFonts w:ascii="標楷體" w:eastAsia="標楷體" w:hAnsi="標楷體" w:hint="eastAsia"/>
          <w:sz w:val="28"/>
          <w:szCs w:val="28"/>
        </w:rPr>
        <w:t>5.各校為改善學習環境提升教學品質及提高校園安全防護，逐步建置數位教學教室、校園電子圍籬及監視系統，惟採購過程未</w:t>
      </w:r>
      <w:proofErr w:type="gramStart"/>
      <w:r w:rsidRPr="00ED0642">
        <w:rPr>
          <w:rFonts w:ascii="標楷體" w:eastAsia="標楷體" w:hAnsi="標楷體" w:hint="eastAsia"/>
          <w:sz w:val="28"/>
          <w:szCs w:val="28"/>
        </w:rPr>
        <w:t>臻</w:t>
      </w:r>
      <w:proofErr w:type="gramEnd"/>
      <w:r w:rsidRPr="00ED0642">
        <w:rPr>
          <w:rFonts w:ascii="標楷體" w:eastAsia="標楷體" w:hAnsi="標楷體" w:hint="eastAsia"/>
          <w:sz w:val="28"/>
          <w:szCs w:val="28"/>
        </w:rPr>
        <w:t>嚴謹或規劃欠周，教師對於教學系統操作未盡熟稔，電子圍籬又缺乏參考案例，致降低數位教學系統及校園</w:t>
      </w:r>
      <w:r w:rsidRPr="008621D3">
        <w:rPr>
          <w:rFonts w:ascii="標楷體" w:eastAsia="標楷體" w:hAnsi="標楷體" w:hint="eastAsia"/>
          <w:spacing w:val="-2"/>
          <w:sz w:val="28"/>
          <w:szCs w:val="28"/>
        </w:rPr>
        <w:t>防護功效，影響採購效益，且後續維護</w:t>
      </w:r>
      <w:proofErr w:type="gramStart"/>
      <w:r w:rsidRPr="008621D3">
        <w:rPr>
          <w:rFonts w:ascii="標楷體" w:eastAsia="標楷體" w:hAnsi="標楷體" w:hint="eastAsia"/>
          <w:spacing w:val="-2"/>
          <w:sz w:val="28"/>
          <w:szCs w:val="28"/>
        </w:rPr>
        <w:t>費用均待及早</w:t>
      </w:r>
      <w:proofErr w:type="gramEnd"/>
      <w:r w:rsidRPr="008621D3">
        <w:rPr>
          <w:rFonts w:ascii="標楷體" w:eastAsia="標楷體" w:hAnsi="標楷體" w:hint="eastAsia"/>
          <w:spacing w:val="-2"/>
          <w:sz w:val="28"/>
          <w:szCs w:val="28"/>
        </w:rPr>
        <w:t>籌措，建請通盤檢討</w:t>
      </w:r>
      <w:proofErr w:type="gramStart"/>
      <w:r w:rsidRPr="008621D3">
        <w:rPr>
          <w:rFonts w:ascii="標楷體" w:eastAsia="標楷體" w:hAnsi="標楷體" w:hint="eastAsia"/>
          <w:spacing w:val="-2"/>
          <w:sz w:val="28"/>
          <w:szCs w:val="28"/>
        </w:rPr>
        <w:t>研謀善策</w:t>
      </w:r>
      <w:proofErr w:type="gramEnd"/>
      <w:r w:rsidRPr="008621D3">
        <w:rPr>
          <w:rFonts w:ascii="標楷體" w:eastAsia="標楷體" w:hAnsi="標楷體" w:hint="eastAsia"/>
          <w:spacing w:val="-2"/>
          <w:sz w:val="28"/>
          <w:szCs w:val="28"/>
        </w:rPr>
        <w:t>，以發揮系統建置功效，增進師生福祉</w:t>
      </w:r>
      <w:r w:rsidRPr="00ED0642">
        <w:rPr>
          <w:rFonts w:ascii="標楷體" w:eastAsia="標楷體" w:hAnsi="標楷體" w:hint="eastAsia"/>
          <w:sz w:val="28"/>
          <w:szCs w:val="28"/>
        </w:rPr>
        <w:t>。</w:t>
      </w:r>
    </w:p>
    <w:p w:rsidR="00B729AA" w:rsidRPr="00ED0642" w:rsidRDefault="00B729AA" w:rsidP="00086C99">
      <w:pPr>
        <w:overflowPunct w:val="0"/>
        <w:snapToGrid w:val="0"/>
        <w:spacing w:line="540" w:lineRule="exact"/>
        <w:ind w:firstLineChars="200" w:firstLine="560"/>
        <w:jc w:val="both"/>
        <w:rPr>
          <w:rFonts w:ascii="標楷體" w:eastAsia="標楷體" w:hAnsi="標楷體"/>
          <w:sz w:val="28"/>
          <w:szCs w:val="28"/>
        </w:rPr>
      </w:pPr>
      <w:r w:rsidRPr="00ED0642">
        <w:rPr>
          <w:rFonts w:ascii="標楷體" w:eastAsia="標楷體" w:hAnsi="標楷體" w:hint="eastAsia"/>
          <w:sz w:val="28"/>
          <w:szCs w:val="28"/>
        </w:rPr>
        <w:lastRenderedPageBreak/>
        <w:t>6.近5年屏東縣年度總決算歲入歲</w:t>
      </w:r>
      <w:proofErr w:type="gramStart"/>
      <w:r w:rsidRPr="00ED0642">
        <w:rPr>
          <w:rFonts w:ascii="標楷體" w:eastAsia="標楷體" w:hAnsi="標楷體" w:hint="eastAsia"/>
          <w:sz w:val="28"/>
          <w:szCs w:val="28"/>
        </w:rPr>
        <w:t>出均為賸餘</w:t>
      </w:r>
      <w:proofErr w:type="gramEnd"/>
      <w:r w:rsidRPr="00ED0642">
        <w:rPr>
          <w:rFonts w:ascii="標楷體" w:eastAsia="標楷體" w:hAnsi="標楷體" w:hint="eastAsia"/>
          <w:sz w:val="28"/>
          <w:szCs w:val="28"/>
        </w:rPr>
        <w:t>，公共債務餘額亦創新低，財政努力與</w:t>
      </w:r>
      <w:proofErr w:type="gramStart"/>
      <w:r w:rsidRPr="00ED0642">
        <w:rPr>
          <w:rFonts w:ascii="標楷體" w:eastAsia="標楷體" w:hAnsi="標楷體" w:hint="eastAsia"/>
          <w:sz w:val="28"/>
          <w:szCs w:val="28"/>
        </w:rPr>
        <w:t>推動減債成效</w:t>
      </w:r>
      <w:proofErr w:type="gramEnd"/>
      <w:r w:rsidRPr="00ED0642">
        <w:rPr>
          <w:rFonts w:ascii="標楷體" w:eastAsia="標楷體" w:hAnsi="標楷體" w:hint="eastAsia"/>
          <w:sz w:val="28"/>
          <w:szCs w:val="28"/>
        </w:rPr>
        <w:t>已逐年顯現，惟債務比率</w:t>
      </w:r>
      <w:proofErr w:type="gramStart"/>
      <w:r w:rsidRPr="00ED0642">
        <w:rPr>
          <w:rFonts w:ascii="標楷體" w:eastAsia="標楷體" w:hAnsi="標楷體" w:hint="eastAsia"/>
          <w:sz w:val="28"/>
          <w:szCs w:val="28"/>
        </w:rPr>
        <w:t>仍達債限6成</w:t>
      </w:r>
      <w:proofErr w:type="gramEnd"/>
      <w:r w:rsidRPr="00ED0642">
        <w:rPr>
          <w:rFonts w:ascii="標楷體" w:eastAsia="標楷體" w:hAnsi="標楷體" w:hint="eastAsia"/>
          <w:sz w:val="28"/>
          <w:szCs w:val="28"/>
        </w:rPr>
        <w:t>以上，且向各基金專戶以納入集中支付方式調度周轉金數額仍</w:t>
      </w:r>
      <w:proofErr w:type="gramStart"/>
      <w:r w:rsidRPr="00ED0642">
        <w:rPr>
          <w:rFonts w:ascii="標楷體" w:eastAsia="標楷體" w:hAnsi="標楷體" w:hint="eastAsia"/>
          <w:sz w:val="28"/>
          <w:szCs w:val="28"/>
        </w:rPr>
        <w:t>鉅</w:t>
      </w:r>
      <w:proofErr w:type="gramEnd"/>
      <w:r w:rsidRPr="00ED0642">
        <w:rPr>
          <w:rFonts w:ascii="標楷體" w:eastAsia="標楷體" w:hAnsi="標楷體" w:hint="eastAsia"/>
          <w:sz w:val="28"/>
          <w:szCs w:val="28"/>
        </w:rPr>
        <w:t>，財政狀況允宜</w:t>
      </w:r>
      <w:proofErr w:type="gramStart"/>
      <w:r w:rsidRPr="00ED0642">
        <w:rPr>
          <w:rFonts w:ascii="標楷體" w:eastAsia="標楷體" w:hAnsi="標楷體" w:hint="eastAsia"/>
          <w:sz w:val="28"/>
          <w:szCs w:val="28"/>
        </w:rPr>
        <w:t>賡</w:t>
      </w:r>
      <w:proofErr w:type="gramEnd"/>
      <w:r w:rsidRPr="00ED0642">
        <w:rPr>
          <w:rFonts w:ascii="標楷體" w:eastAsia="標楷體" w:hAnsi="標楷體" w:hint="eastAsia"/>
          <w:sz w:val="28"/>
          <w:szCs w:val="28"/>
        </w:rPr>
        <w:t>續改善；復因中央推動前瞻基礎建設計畫，積極爭取各項重大建設，未來籌措自籌款成長</w:t>
      </w:r>
      <w:proofErr w:type="gramStart"/>
      <w:r w:rsidRPr="00ED0642">
        <w:rPr>
          <w:rFonts w:ascii="標楷體" w:eastAsia="標楷體" w:hAnsi="標楷體" w:hint="eastAsia"/>
          <w:sz w:val="28"/>
          <w:szCs w:val="28"/>
        </w:rPr>
        <w:t>受限且嚴峻</w:t>
      </w:r>
      <w:proofErr w:type="gramEnd"/>
      <w:r w:rsidRPr="00ED0642">
        <w:rPr>
          <w:rFonts w:ascii="標楷體" w:eastAsia="標楷體" w:hAnsi="標楷體" w:hint="eastAsia"/>
          <w:sz w:val="28"/>
          <w:szCs w:val="28"/>
        </w:rPr>
        <w:t>，更增添後續年度財政收支及公共債務舉借額度壓力，影響財政自主程度與施政推展及資源配置產生排擠效應，建請積極開源節流及</w:t>
      </w:r>
      <w:proofErr w:type="gramStart"/>
      <w:r w:rsidRPr="00ED0642">
        <w:rPr>
          <w:rFonts w:ascii="標楷體" w:eastAsia="標楷體" w:hAnsi="標楷體" w:hint="eastAsia"/>
          <w:sz w:val="28"/>
          <w:szCs w:val="28"/>
        </w:rPr>
        <w:t>賡</w:t>
      </w:r>
      <w:proofErr w:type="gramEnd"/>
      <w:r w:rsidRPr="00ED0642">
        <w:rPr>
          <w:rFonts w:ascii="標楷體" w:eastAsia="標楷體" w:hAnsi="標楷體" w:hint="eastAsia"/>
          <w:sz w:val="28"/>
          <w:szCs w:val="28"/>
        </w:rPr>
        <w:t>續厲行財政改革，審慎控管債務，並預為因應前瞻基礎建設計畫執行期間各年度歲出</w:t>
      </w:r>
      <w:proofErr w:type="gramStart"/>
      <w:r w:rsidRPr="00ED0642">
        <w:rPr>
          <w:rFonts w:ascii="標楷體" w:eastAsia="標楷體" w:hAnsi="標楷體" w:hint="eastAsia"/>
          <w:sz w:val="28"/>
          <w:szCs w:val="28"/>
        </w:rPr>
        <w:t>總額暨債限</w:t>
      </w:r>
      <w:proofErr w:type="gramEnd"/>
      <w:r w:rsidRPr="00ED0642">
        <w:rPr>
          <w:rFonts w:ascii="標楷體" w:eastAsia="標楷體" w:hAnsi="標楷體" w:hint="eastAsia"/>
          <w:sz w:val="28"/>
          <w:szCs w:val="28"/>
        </w:rPr>
        <w:t>變動情形，以健全地方財政。</w:t>
      </w:r>
    </w:p>
    <w:p w:rsidR="00B729AA" w:rsidRPr="004410B4" w:rsidRDefault="00B729AA" w:rsidP="00086C99">
      <w:pPr>
        <w:pStyle w:val="af2"/>
        <w:widowControl w:val="0"/>
        <w:spacing w:line="540" w:lineRule="exact"/>
        <w:ind w:firstLineChars="200" w:firstLine="561"/>
        <w:rPr>
          <w:color w:val="000000" w:themeColor="text1"/>
        </w:rPr>
      </w:pPr>
      <w:r w:rsidRPr="004410B4">
        <w:rPr>
          <w:color w:val="000000" w:themeColor="text1"/>
        </w:rPr>
        <w:t>（</w:t>
      </w:r>
      <w:r w:rsidRPr="004410B4">
        <w:rPr>
          <w:rFonts w:hint="eastAsia"/>
          <w:color w:val="000000" w:themeColor="text1"/>
        </w:rPr>
        <w:t>二</w:t>
      </w:r>
      <w:r w:rsidRPr="004410B4">
        <w:rPr>
          <w:color w:val="000000" w:themeColor="text1"/>
        </w:rPr>
        <w:t>）</w:t>
      </w:r>
      <w:r w:rsidRPr="004410B4">
        <w:rPr>
          <w:rFonts w:hint="eastAsia"/>
          <w:color w:val="000000" w:themeColor="text1"/>
        </w:rPr>
        <w:t>未盡職責或效能過低事項之查報</w:t>
      </w:r>
    </w:p>
    <w:p w:rsidR="00B729AA" w:rsidRPr="004410B4" w:rsidRDefault="00B729AA" w:rsidP="00086C99">
      <w:pPr>
        <w:overflowPunct w:val="0"/>
        <w:snapToGrid w:val="0"/>
        <w:spacing w:line="540" w:lineRule="exact"/>
        <w:ind w:firstLineChars="200" w:firstLine="560"/>
        <w:jc w:val="both"/>
        <w:rPr>
          <w:rFonts w:ascii="標楷體" w:eastAsia="標楷體" w:hAnsi="標楷體"/>
          <w:sz w:val="28"/>
          <w:szCs w:val="28"/>
        </w:rPr>
      </w:pPr>
      <w:r>
        <w:rPr>
          <w:rFonts w:ascii="標楷體" w:eastAsia="標楷體" w:hAnsi="標楷體" w:hint="eastAsia"/>
          <w:sz w:val="28"/>
          <w:szCs w:val="28"/>
        </w:rPr>
        <w:t>考核各機關施政績效，認為有未盡職責或效能過低情事，經於</w:t>
      </w:r>
      <w:proofErr w:type="gramStart"/>
      <w:r>
        <w:rPr>
          <w:rFonts w:ascii="標楷體" w:eastAsia="標楷體" w:hAnsi="標楷體" w:hint="eastAsia"/>
          <w:sz w:val="28"/>
          <w:szCs w:val="28"/>
        </w:rPr>
        <w:t>109</w:t>
      </w:r>
      <w:proofErr w:type="gramEnd"/>
      <w:r w:rsidRPr="004410B4">
        <w:rPr>
          <w:rFonts w:ascii="標楷體" w:eastAsia="標楷體" w:hAnsi="標楷體" w:hint="eastAsia"/>
          <w:sz w:val="28"/>
          <w:szCs w:val="28"/>
        </w:rPr>
        <w:t>年度依審計法第69條第1項</w:t>
      </w:r>
      <w:r>
        <w:rPr>
          <w:rFonts w:ascii="標楷體" w:eastAsia="標楷體" w:hAnsi="標楷體" w:hint="eastAsia"/>
          <w:sz w:val="28"/>
          <w:szCs w:val="28"/>
        </w:rPr>
        <w:t>前段</w:t>
      </w:r>
      <w:r w:rsidRPr="004410B4">
        <w:rPr>
          <w:rFonts w:ascii="標楷體" w:eastAsia="標楷體" w:hAnsi="標楷體" w:hint="eastAsia"/>
          <w:sz w:val="28"/>
          <w:szCs w:val="28"/>
        </w:rPr>
        <w:t>規定通知其上級機關長官，並報告監察院者1件（陳報期間為109年1月1日至12月31日）。</w:t>
      </w:r>
      <w:proofErr w:type="gramStart"/>
      <w:r w:rsidRPr="004410B4">
        <w:rPr>
          <w:rFonts w:ascii="標楷體" w:eastAsia="標楷體" w:hAnsi="標楷體" w:hint="eastAsia"/>
          <w:sz w:val="28"/>
          <w:szCs w:val="28"/>
        </w:rPr>
        <w:t>茲摘述</w:t>
      </w:r>
      <w:proofErr w:type="gramEnd"/>
      <w:r w:rsidRPr="004410B4">
        <w:rPr>
          <w:rFonts w:ascii="標楷體" w:eastAsia="標楷體" w:hAnsi="標楷體" w:hint="eastAsia"/>
          <w:sz w:val="28"/>
          <w:szCs w:val="28"/>
        </w:rPr>
        <w:t>如次：</w:t>
      </w:r>
    </w:p>
    <w:p w:rsidR="00B729AA" w:rsidRPr="006C005F" w:rsidRDefault="00B729AA" w:rsidP="00382D0E">
      <w:pPr>
        <w:overflowPunct w:val="0"/>
        <w:snapToGrid w:val="0"/>
        <w:spacing w:line="520" w:lineRule="exact"/>
        <w:ind w:firstLineChars="200" w:firstLine="569"/>
        <w:jc w:val="both"/>
        <w:rPr>
          <w:rFonts w:ascii="標楷體" w:eastAsia="標楷體" w:hAnsi="標楷體"/>
          <w:spacing w:val="2"/>
          <w:sz w:val="28"/>
          <w:szCs w:val="28"/>
        </w:rPr>
      </w:pPr>
      <w:r w:rsidRPr="006C005F">
        <w:rPr>
          <w:rFonts w:ascii="標楷體" w:eastAsia="標楷體" w:hAnsi="標楷體" w:hint="eastAsia"/>
          <w:b/>
          <w:bCs/>
          <w:spacing w:val="2"/>
          <w:sz w:val="28"/>
          <w:szCs w:val="28"/>
        </w:rPr>
        <w:t>屏東縣後壁湖漁港漁民休憩中心</w:t>
      </w:r>
      <w:r w:rsidRPr="006C005F">
        <w:rPr>
          <w:rFonts w:ascii="標楷體" w:eastAsia="標楷體" w:hAnsi="標楷體" w:hint="eastAsia"/>
          <w:spacing w:val="2"/>
          <w:sz w:val="28"/>
          <w:szCs w:val="28"/>
        </w:rPr>
        <w:t>，原為屏東縣政府出租土地予恆春區漁會作為興建漁民教育訓練及休憩之用，雙方於87年8月簽訂租用土地契約書，租期9年，明訂土地不得轉租，亦不得興建原租用目的以外之建物，惟漁會於9</w:t>
      </w:r>
      <w:r w:rsidRPr="006C005F">
        <w:rPr>
          <w:rFonts w:ascii="標楷體" w:eastAsia="標楷體" w:hAnsi="標楷體"/>
          <w:spacing w:val="2"/>
          <w:sz w:val="28"/>
          <w:szCs w:val="28"/>
        </w:rPr>
        <w:t>1</w:t>
      </w:r>
      <w:r w:rsidRPr="006C005F">
        <w:rPr>
          <w:rFonts w:ascii="標楷體" w:eastAsia="標楷體" w:hAnsi="標楷體" w:hint="eastAsia"/>
          <w:spacing w:val="2"/>
          <w:sz w:val="28"/>
          <w:szCs w:val="28"/>
        </w:rPr>
        <w:t>年5月完成第1期工程並取得使用執照後，未依原計畫經營，於96年6月將土地及地上物</w:t>
      </w:r>
      <w:proofErr w:type="gramStart"/>
      <w:r w:rsidRPr="006C005F">
        <w:rPr>
          <w:rFonts w:ascii="標楷體" w:eastAsia="標楷體" w:hAnsi="標楷體" w:hint="eastAsia"/>
          <w:spacing w:val="2"/>
          <w:sz w:val="28"/>
          <w:szCs w:val="28"/>
        </w:rPr>
        <w:t>出租予後碧湖</w:t>
      </w:r>
      <w:proofErr w:type="gramEnd"/>
      <w:r w:rsidRPr="006C005F">
        <w:rPr>
          <w:rFonts w:ascii="標楷體" w:eastAsia="標楷體" w:hAnsi="標楷體" w:hint="eastAsia"/>
          <w:spacing w:val="2"/>
          <w:sz w:val="28"/>
          <w:szCs w:val="28"/>
        </w:rPr>
        <w:t>股份有限公司，並以經營旅館業為主，租約期限自96年6月至115年12月止；</w:t>
      </w:r>
      <w:proofErr w:type="gramStart"/>
      <w:r w:rsidRPr="006C005F">
        <w:rPr>
          <w:rFonts w:ascii="標楷體" w:eastAsia="標楷體" w:hAnsi="標楷體" w:hint="eastAsia"/>
          <w:spacing w:val="2"/>
          <w:sz w:val="28"/>
          <w:szCs w:val="28"/>
        </w:rPr>
        <w:t>嗣</w:t>
      </w:r>
      <w:proofErr w:type="gramEnd"/>
      <w:r w:rsidRPr="006C005F">
        <w:rPr>
          <w:rFonts w:ascii="標楷體" w:eastAsia="標楷體" w:hAnsi="標楷體" w:hint="eastAsia"/>
          <w:spacing w:val="2"/>
          <w:sz w:val="28"/>
          <w:szCs w:val="28"/>
        </w:rPr>
        <w:t>縣政府（業務主辦機關為104年7月1日成立之屏東縣海洋及漁業事務管理所）於105年2月25日與該漁會簽訂後壁湖漁港漁民休憩中心委託經營管理契約，委託期間為105至114年。經查核結果，核有屏東縣政府自87年將土地出租漁會興建漁民休憩中心，續約過程未依土地法規定報經縣議會同意及行政院核准，且漁會違約將土地轉租超逾10年以上，卻未依約終止租約，對漁會積欠鉅額土地租金及各項權利金亦</w:t>
      </w:r>
      <w:proofErr w:type="gramStart"/>
      <w:r w:rsidRPr="006C005F">
        <w:rPr>
          <w:rFonts w:ascii="標楷體" w:eastAsia="標楷體" w:hAnsi="標楷體" w:hint="eastAsia"/>
          <w:spacing w:val="2"/>
          <w:sz w:val="28"/>
          <w:szCs w:val="28"/>
        </w:rPr>
        <w:t>怠於催</w:t>
      </w:r>
      <w:proofErr w:type="gramEnd"/>
      <w:r w:rsidRPr="006C005F">
        <w:rPr>
          <w:rFonts w:ascii="標楷體" w:eastAsia="標楷體" w:hAnsi="標楷體" w:hint="eastAsia"/>
          <w:spacing w:val="2"/>
          <w:sz w:val="28"/>
          <w:szCs w:val="28"/>
        </w:rPr>
        <w:t>收，影響政府權益；另漁民休憩中心依法</w:t>
      </w:r>
      <w:proofErr w:type="gramStart"/>
      <w:r w:rsidRPr="006C005F">
        <w:rPr>
          <w:rFonts w:ascii="標楷體" w:eastAsia="標楷體" w:hAnsi="標楷體" w:hint="eastAsia"/>
          <w:spacing w:val="2"/>
          <w:sz w:val="28"/>
          <w:szCs w:val="28"/>
        </w:rPr>
        <w:t>應屬須編列</w:t>
      </w:r>
      <w:proofErr w:type="gramEnd"/>
      <w:r w:rsidRPr="006C005F">
        <w:rPr>
          <w:rFonts w:ascii="標楷體" w:eastAsia="標楷體" w:hAnsi="標楷體" w:hint="eastAsia"/>
          <w:spacing w:val="2"/>
          <w:sz w:val="28"/>
          <w:szCs w:val="28"/>
        </w:rPr>
        <w:t>公務預算興建之公共設施，惟縣政府為使該建物順利</w:t>
      </w:r>
      <w:proofErr w:type="gramStart"/>
      <w:r w:rsidRPr="006C005F">
        <w:rPr>
          <w:rFonts w:ascii="標楷體" w:eastAsia="標楷體" w:hAnsi="標楷體" w:hint="eastAsia"/>
          <w:spacing w:val="2"/>
          <w:sz w:val="28"/>
          <w:szCs w:val="28"/>
        </w:rPr>
        <w:t>擴建並招商</w:t>
      </w:r>
      <w:proofErr w:type="gramEnd"/>
      <w:r w:rsidRPr="006C005F">
        <w:rPr>
          <w:rFonts w:ascii="標楷體" w:eastAsia="標楷體" w:hAnsi="標楷體" w:hint="eastAsia"/>
          <w:spacing w:val="2"/>
          <w:sz w:val="28"/>
          <w:szCs w:val="28"/>
        </w:rPr>
        <w:t>，</w:t>
      </w:r>
      <w:proofErr w:type="gramStart"/>
      <w:r w:rsidRPr="006C005F">
        <w:rPr>
          <w:rFonts w:ascii="標楷體" w:eastAsia="標楷體" w:hAnsi="標楷體" w:hint="eastAsia"/>
          <w:spacing w:val="2"/>
          <w:sz w:val="28"/>
          <w:szCs w:val="28"/>
        </w:rPr>
        <w:t>改認屬</w:t>
      </w:r>
      <w:proofErr w:type="gramEnd"/>
      <w:r w:rsidRPr="006C005F">
        <w:rPr>
          <w:rFonts w:ascii="標楷體" w:eastAsia="標楷體" w:hAnsi="標楷體" w:hint="eastAsia"/>
          <w:spacing w:val="2"/>
          <w:sz w:val="28"/>
          <w:szCs w:val="28"/>
        </w:rPr>
        <w:t>一般設施而由投資人進行建設經營，且實際經營內容為旅館業，與以非營利性質提供漁民訓練及休憩使用之目的不符，未達成原土地出租使</w:t>
      </w:r>
      <w:r w:rsidRPr="006C005F">
        <w:rPr>
          <w:rFonts w:ascii="標楷體" w:eastAsia="標楷體" w:hAnsi="標楷體" w:hint="eastAsia"/>
          <w:spacing w:val="2"/>
          <w:sz w:val="28"/>
          <w:szCs w:val="28"/>
        </w:rPr>
        <w:lastRenderedPageBreak/>
        <w:t>用效益；又縣政府明知漁民休憩中心長期對外經營旅館業，與原定發展漁業服務漁民非以營利為目的之原意不符，且住宿費率遠高於契約規定，惟歷次稽查過程卻未舉發違約情形，持續縱容其違法經營，未有效達成服務漁民之效益，影響政府威信及公權力。</w:t>
      </w:r>
    </w:p>
    <w:p w:rsidR="00B729AA" w:rsidRPr="004410B4" w:rsidRDefault="00B729AA" w:rsidP="00086C99">
      <w:pPr>
        <w:pStyle w:val="af2"/>
        <w:widowControl w:val="0"/>
        <w:spacing w:line="540" w:lineRule="exact"/>
        <w:ind w:firstLineChars="200" w:firstLine="561"/>
        <w:rPr>
          <w:color w:val="000000" w:themeColor="text1"/>
        </w:rPr>
      </w:pPr>
      <w:r w:rsidRPr="004410B4">
        <w:rPr>
          <w:color w:val="000000" w:themeColor="text1"/>
        </w:rPr>
        <w:t>（</w:t>
      </w:r>
      <w:r w:rsidRPr="004410B4">
        <w:rPr>
          <w:rFonts w:hint="eastAsia"/>
          <w:color w:val="000000" w:themeColor="text1"/>
        </w:rPr>
        <w:t>三</w:t>
      </w:r>
      <w:r w:rsidRPr="004410B4">
        <w:rPr>
          <w:color w:val="000000" w:themeColor="text1"/>
        </w:rPr>
        <w:t>）監督預算執行</w:t>
      </w:r>
      <w:r w:rsidRPr="004410B4">
        <w:rPr>
          <w:rFonts w:hint="eastAsia"/>
          <w:color w:val="000000" w:themeColor="text1"/>
        </w:rPr>
        <w:t>及考核財務效能</w:t>
      </w:r>
      <w:r w:rsidRPr="004410B4">
        <w:rPr>
          <w:color w:val="000000" w:themeColor="text1"/>
        </w:rPr>
        <w:t>之重要審核意見</w:t>
      </w:r>
    </w:p>
    <w:p w:rsidR="00B729AA" w:rsidRPr="004410B4" w:rsidRDefault="00B729AA" w:rsidP="00086C99">
      <w:pPr>
        <w:overflowPunct w:val="0"/>
        <w:snapToGrid w:val="0"/>
        <w:spacing w:line="540" w:lineRule="exact"/>
        <w:ind w:firstLineChars="200" w:firstLine="560"/>
        <w:jc w:val="both"/>
        <w:rPr>
          <w:rFonts w:ascii="標楷體" w:eastAsia="標楷體" w:hAnsi="標楷體"/>
          <w:sz w:val="28"/>
          <w:szCs w:val="28"/>
        </w:rPr>
      </w:pPr>
      <w:r w:rsidRPr="004410B4">
        <w:rPr>
          <w:rFonts w:ascii="標楷體" w:eastAsia="標楷體" w:hAnsi="標楷體" w:hint="eastAsia"/>
          <w:sz w:val="28"/>
          <w:szCs w:val="28"/>
        </w:rPr>
        <w:t>依審計法規定</w:t>
      </w:r>
      <w:r w:rsidRPr="004410B4">
        <w:rPr>
          <w:rFonts w:ascii="標楷體" w:eastAsia="標楷體" w:hAnsi="標楷體" w:cs="DFMingStd-W3" w:hint="eastAsia"/>
          <w:kern w:val="0"/>
          <w:sz w:val="28"/>
          <w:szCs w:val="28"/>
        </w:rPr>
        <w:t>監督</w:t>
      </w:r>
      <w:r w:rsidRPr="004410B4">
        <w:rPr>
          <w:rFonts w:ascii="標楷體" w:eastAsia="標楷體" w:hAnsi="標楷體" w:hint="eastAsia"/>
          <w:sz w:val="28"/>
          <w:szCs w:val="28"/>
        </w:rPr>
        <w:t>各機關預算執行及考核財務效能結果，提出審核意見於各該機關改進，擇其重要列入本報告有關章節者，共6類6</w:t>
      </w:r>
      <w:r w:rsidRPr="004410B4">
        <w:rPr>
          <w:rFonts w:ascii="標楷體" w:eastAsia="標楷體" w:hAnsi="標楷體"/>
          <w:sz w:val="28"/>
          <w:szCs w:val="28"/>
        </w:rPr>
        <w:t>5</w:t>
      </w:r>
      <w:r w:rsidRPr="004410B4">
        <w:rPr>
          <w:rFonts w:ascii="標楷體" w:eastAsia="標楷體" w:hAnsi="標楷體" w:hint="eastAsia"/>
          <w:sz w:val="28"/>
          <w:szCs w:val="28"/>
        </w:rPr>
        <w:t>項（表</w:t>
      </w:r>
      <w:r>
        <w:rPr>
          <w:rFonts w:ascii="標楷體" w:eastAsia="標楷體" w:hAnsi="標楷體" w:hint="eastAsia"/>
          <w:sz w:val="28"/>
          <w:szCs w:val="28"/>
        </w:rPr>
        <w:t>3</w:t>
      </w:r>
      <w:r w:rsidRPr="004410B4">
        <w:rPr>
          <w:rFonts w:ascii="標楷體" w:eastAsia="標楷體" w:hAnsi="標楷體" w:hint="eastAsia"/>
          <w:sz w:val="28"/>
          <w:szCs w:val="28"/>
        </w:rPr>
        <w:t>，</w:t>
      </w:r>
      <w:r w:rsidRPr="0083117E">
        <w:rPr>
          <w:rFonts w:ascii="標楷體" w:eastAsia="標楷體" w:hAnsi="標楷體" w:hint="eastAsia"/>
          <w:sz w:val="28"/>
          <w:szCs w:val="28"/>
        </w:rPr>
        <w:t>甲－</w:t>
      </w:r>
      <w:r w:rsidR="0083117E" w:rsidRPr="0083117E">
        <w:rPr>
          <w:rFonts w:ascii="標楷體" w:eastAsia="標楷體" w:hAnsi="標楷體" w:hint="eastAsia"/>
          <w:sz w:val="28"/>
          <w:szCs w:val="28"/>
        </w:rPr>
        <w:t>6</w:t>
      </w:r>
      <w:r w:rsidR="00CD7B01">
        <w:rPr>
          <w:rFonts w:ascii="標楷體" w:eastAsia="標楷體" w:hAnsi="標楷體" w:hint="eastAsia"/>
          <w:sz w:val="28"/>
          <w:szCs w:val="28"/>
        </w:rPr>
        <w:t>2</w:t>
      </w:r>
      <w:r w:rsidRPr="0083117E">
        <w:rPr>
          <w:rFonts w:ascii="標楷體" w:eastAsia="標楷體" w:hAnsi="標楷體" w:hint="eastAsia"/>
          <w:sz w:val="28"/>
          <w:szCs w:val="28"/>
        </w:rPr>
        <w:t>頁）：</w:t>
      </w:r>
    </w:p>
    <w:p w:rsidR="00B729AA" w:rsidRDefault="00B729AA" w:rsidP="00086C99">
      <w:pPr>
        <w:overflowPunct w:val="0"/>
        <w:snapToGrid w:val="0"/>
        <w:spacing w:line="540" w:lineRule="exact"/>
        <w:ind w:firstLineChars="200" w:firstLine="561"/>
        <w:jc w:val="both"/>
        <w:rPr>
          <w:rFonts w:ascii="標楷體" w:eastAsia="標楷體" w:hAnsi="標楷體"/>
          <w:sz w:val="28"/>
          <w:szCs w:val="28"/>
        </w:rPr>
      </w:pPr>
      <w:r w:rsidRPr="004410B4">
        <w:rPr>
          <w:rFonts w:ascii="標楷體" w:eastAsia="標楷體" w:hAnsi="標楷體"/>
          <w:b/>
          <w:sz w:val="28"/>
          <w:szCs w:val="28"/>
        </w:rPr>
        <w:t>1.</w:t>
      </w:r>
      <w:r w:rsidRPr="004410B4">
        <w:rPr>
          <w:rFonts w:ascii="標楷體" w:eastAsia="標楷體" w:hAnsi="標楷體" w:hint="eastAsia"/>
          <w:b/>
          <w:sz w:val="28"/>
          <w:szCs w:val="28"/>
        </w:rPr>
        <w:t>對於內部</w:t>
      </w:r>
      <w:proofErr w:type="gramStart"/>
      <w:r w:rsidRPr="004410B4">
        <w:rPr>
          <w:rFonts w:ascii="標楷體" w:eastAsia="標楷體" w:hAnsi="標楷體" w:hint="eastAsia"/>
          <w:b/>
          <w:sz w:val="28"/>
          <w:szCs w:val="28"/>
        </w:rPr>
        <w:t>稽</w:t>
      </w:r>
      <w:proofErr w:type="gramEnd"/>
      <w:r w:rsidRPr="004410B4">
        <w:rPr>
          <w:rFonts w:ascii="標楷體" w:eastAsia="標楷體" w:hAnsi="標楷體" w:hint="eastAsia"/>
          <w:b/>
          <w:sz w:val="28"/>
          <w:szCs w:val="28"/>
        </w:rPr>
        <w:t>（審）核之實施提出意見者，</w:t>
      </w:r>
      <w:r w:rsidRPr="004410B4">
        <w:rPr>
          <w:rFonts w:ascii="標楷體" w:eastAsia="標楷體" w:hAnsi="標楷體" w:hint="eastAsia"/>
          <w:sz w:val="28"/>
          <w:szCs w:val="28"/>
        </w:rPr>
        <w:t>計有</w:t>
      </w:r>
      <w:r w:rsidRPr="005B2B09">
        <w:rPr>
          <w:rFonts w:ascii="標楷體" w:eastAsia="標楷體" w:hAnsi="標楷體" w:hint="eastAsia"/>
          <w:sz w:val="28"/>
          <w:szCs w:val="28"/>
        </w:rPr>
        <w:t>補助民眾安裝住宅用火災警報器，確保民眾生命及財產安全，惟部分補助案件核有重複裝設情事，有待檢討確實辦理審核及裝設作業</w:t>
      </w:r>
      <w:r>
        <w:rPr>
          <w:rFonts w:ascii="標楷體" w:eastAsia="標楷體" w:hAnsi="標楷體" w:hint="eastAsia"/>
          <w:sz w:val="28"/>
          <w:szCs w:val="28"/>
        </w:rPr>
        <w:t>；</w:t>
      </w:r>
      <w:r w:rsidRPr="00582304">
        <w:rPr>
          <w:rFonts w:ascii="標楷體" w:eastAsia="標楷體" w:hAnsi="標楷體" w:hint="eastAsia"/>
          <w:sz w:val="28"/>
          <w:szCs w:val="28"/>
        </w:rPr>
        <w:t>部分交通違規通知單應到案日期距舉發日期未足或超逾法定期限</w:t>
      </w:r>
      <w:r w:rsidR="002D345B">
        <w:rPr>
          <w:rFonts w:ascii="標楷體" w:eastAsia="標楷體" w:hAnsi="標楷體" w:hint="eastAsia"/>
          <w:sz w:val="28"/>
          <w:szCs w:val="28"/>
        </w:rPr>
        <w:t>，且有未</w:t>
      </w:r>
      <w:r w:rsidRPr="00582304">
        <w:rPr>
          <w:rFonts w:ascii="標楷體" w:eastAsia="標楷體" w:hAnsi="標楷體" w:hint="eastAsia"/>
          <w:sz w:val="28"/>
          <w:szCs w:val="28"/>
        </w:rPr>
        <w:t>於規定期限內移送處罰機關</w:t>
      </w:r>
      <w:r w:rsidR="002D345B">
        <w:rPr>
          <w:rFonts w:ascii="標楷體" w:eastAsia="標楷體" w:hAnsi="標楷體" w:hint="eastAsia"/>
          <w:sz w:val="28"/>
          <w:szCs w:val="28"/>
        </w:rPr>
        <w:t>、</w:t>
      </w:r>
      <w:r w:rsidRPr="00582304">
        <w:rPr>
          <w:rFonts w:ascii="標楷體" w:eastAsia="標楷體" w:hAnsi="標楷體" w:hint="eastAsia"/>
          <w:sz w:val="28"/>
          <w:szCs w:val="28"/>
        </w:rPr>
        <w:t>未於法定期限內逕行裁決</w:t>
      </w:r>
      <w:r w:rsidR="002D345B">
        <w:rPr>
          <w:rFonts w:ascii="標楷體" w:eastAsia="標楷體" w:hAnsi="標楷體" w:hint="eastAsia"/>
          <w:sz w:val="28"/>
          <w:szCs w:val="28"/>
        </w:rPr>
        <w:t>等情事</w:t>
      </w:r>
      <w:r w:rsidRPr="00582304">
        <w:rPr>
          <w:rFonts w:ascii="標楷體" w:eastAsia="標楷體" w:hAnsi="標楷體" w:hint="eastAsia"/>
          <w:sz w:val="28"/>
          <w:szCs w:val="28"/>
        </w:rPr>
        <w:t>，均有待檢討改善；</w:t>
      </w:r>
      <w:r w:rsidR="001F76A4">
        <w:rPr>
          <w:rFonts w:ascii="標楷體" w:eastAsia="標楷體" w:hAnsi="標楷體" w:hint="eastAsia"/>
          <w:sz w:val="28"/>
          <w:szCs w:val="28"/>
        </w:rPr>
        <w:t>部分</w:t>
      </w:r>
      <w:r w:rsidRPr="00582304">
        <w:rPr>
          <w:rFonts w:ascii="標楷體" w:eastAsia="標楷體" w:hAnsi="標楷體" w:hint="eastAsia"/>
          <w:sz w:val="28"/>
          <w:szCs w:val="28"/>
        </w:rPr>
        <w:t>刑案證物室未備有滅火設備、通風設備損壞、存放非屬證物之物品</w:t>
      </w:r>
      <w:r w:rsidR="002D345B">
        <w:rPr>
          <w:rFonts w:ascii="標楷體" w:eastAsia="標楷體" w:hAnsi="標楷體" w:hint="eastAsia"/>
          <w:sz w:val="28"/>
          <w:szCs w:val="28"/>
        </w:rPr>
        <w:t>；</w:t>
      </w:r>
      <w:r w:rsidRPr="00582304">
        <w:rPr>
          <w:rFonts w:ascii="標楷體" w:eastAsia="標楷體" w:hAnsi="標楷體" w:hint="eastAsia"/>
          <w:sz w:val="28"/>
          <w:szCs w:val="28"/>
        </w:rPr>
        <w:t>又管理人未每日清點保管之證物、未詳實記錄證物存放及領取資料，且證物管理聯合督考小組未限期完成督導報告，均有待檢討改善</w:t>
      </w:r>
      <w:r>
        <w:rPr>
          <w:rFonts w:ascii="標楷體" w:eastAsia="標楷體" w:hAnsi="標楷體" w:hint="eastAsia"/>
          <w:sz w:val="28"/>
          <w:szCs w:val="28"/>
        </w:rPr>
        <w:t>等3項。</w:t>
      </w:r>
    </w:p>
    <w:p w:rsidR="00B729AA" w:rsidRPr="00382D0E" w:rsidRDefault="00B729AA" w:rsidP="00382D0E">
      <w:pPr>
        <w:snapToGrid w:val="0"/>
        <w:spacing w:line="520" w:lineRule="exact"/>
        <w:ind w:firstLineChars="200" w:firstLine="577"/>
        <w:jc w:val="both"/>
        <w:rPr>
          <w:rFonts w:ascii="標楷體" w:eastAsia="標楷體" w:hAnsi="標楷體"/>
          <w:spacing w:val="4"/>
          <w:sz w:val="28"/>
          <w:szCs w:val="28"/>
        </w:rPr>
      </w:pPr>
      <w:r w:rsidRPr="00382D0E">
        <w:rPr>
          <w:rFonts w:ascii="標楷體" w:eastAsia="標楷體" w:hAnsi="標楷體"/>
          <w:b/>
          <w:spacing w:val="4"/>
          <w:sz w:val="28"/>
          <w:szCs w:val="28"/>
        </w:rPr>
        <w:t>2.</w:t>
      </w:r>
      <w:r w:rsidRPr="00382D0E">
        <w:rPr>
          <w:rFonts w:ascii="標楷體" w:eastAsia="標楷體" w:hAnsi="標楷體" w:hint="eastAsia"/>
          <w:b/>
          <w:spacing w:val="4"/>
          <w:sz w:val="28"/>
          <w:szCs w:val="28"/>
        </w:rPr>
        <w:t>對於計畫之實施及預算之執行提出意見者，</w:t>
      </w:r>
      <w:r w:rsidRPr="00382D0E">
        <w:rPr>
          <w:rFonts w:ascii="標楷體" w:eastAsia="標楷體" w:hAnsi="標楷體" w:hint="eastAsia"/>
          <w:spacing w:val="4"/>
          <w:sz w:val="28"/>
          <w:szCs w:val="28"/>
        </w:rPr>
        <w:t>計有</w:t>
      </w:r>
      <w:r w:rsidRPr="00382D0E">
        <w:rPr>
          <w:rFonts w:ascii="標楷體" w:eastAsia="標楷體" w:hAnsi="標楷體" w:cs="新細明體" w:hint="eastAsia"/>
          <w:spacing w:val="4"/>
          <w:kern w:val="0"/>
          <w:sz w:val="28"/>
          <w:szCs w:val="28"/>
        </w:rPr>
        <w:t>中央對市縣政府計畫及預算考核結果，屏東縣4大面向考核成績均較</w:t>
      </w:r>
      <w:proofErr w:type="gramStart"/>
      <w:r w:rsidRPr="00382D0E">
        <w:rPr>
          <w:rFonts w:ascii="標楷體" w:eastAsia="標楷體" w:hAnsi="標楷體" w:cs="新細明體" w:hint="eastAsia"/>
          <w:spacing w:val="4"/>
          <w:kern w:val="0"/>
          <w:sz w:val="28"/>
          <w:szCs w:val="28"/>
        </w:rPr>
        <w:t>108</w:t>
      </w:r>
      <w:proofErr w:type="gramEnd"/>
      <w:r w:rsidRPr="00382D0E">
        <w:rPr>
          <w:rFonts w:ascii="標楷體" w:eastAsia="標楷體" w:hAnsi="標楷體" w:cs="新細明體" w:hint="eastAsia"/>
          <w:spacing w:val="4"/>
          <w:kern w:val="0"/>
          <w:sz w:val="28"/>
          <w:szCs w:val="28"/>
        </w:rPr>
        <w:t>年度進步，並獲</w:t>
      </w:r>
      <w:r w:rsidR="001F76A4">
        <w:rPr>
          <w:rFonts w:ascii="標楷體" w:eastAsia="標楷體" w:hAnsi="標楷體" w:cs="新細明體" w:hint="eastAsia"/>
          <w:spacing w:val="4"/>
          <w:kern w:val="0"/>
          <w:sz w:val="28"/>
          <w:szCs w:val="28"/>
        </w:rPr>
        <w:t>撥</w:t>
      </w:r>
      <w:r w:rsidRPr="00382D0E">
        <w:rPr>
          <w:rFonts w:ascii="標楷體" w:eastAsia="標楷體" w:hAnsi="標楷體" w:cs="新細明體" w:hint="eastAsia"/>
          <w:spacing w:val="4"/>
          <w:kern w:val="0"/>
          <w:sz w:val="28"/>
          <w:szCs w:val="28"/>
        </w:rPr>
        <w:t>獎勵金，惟部分項目考核成績尚欠理想，有待檢討</w:t>
      </w:r>
      <w:proofErr w:type="gramStart"/>
      <w:r w:rsidRPr="00382D0E">
        <w:rPr>
          <w:rFonts w:ascii="標楷體" w:eastAsia="標楷體" w:hAnsi="標楷體" w:cs="新細明體" w:hint="eastAsia"/>
          <w:spacing w:val="4"/>
          <w:kern w:val="0"/>
          <w:sz w:val="28"/>
          <w:szCs w:val="28"/>
        </w:rPr>
        <w:t>研謀策</w:t>
      </w:r>
      <w:proofErr w:type="gramEnd"/>
      <w:r w:rsidRPr="00382D0E">
        <w:rPr>
          <w:rFonts w:ascii="標楷體" w:eastAsia="標楷體" w:hAnsi="標楷體" w:cs="新細明體" w:hint="eastAsia"/>
          <w:spacing w:val="4"/>
          <w:kern w:val="0"/>
          <w:sz w:val="28"/>
          <w:szCs w:val="28"/>
        </w:rPr>
        <w:t>進；歲入短收金額及比率較往年持續擴增，且應收保留數大幅增加，</w:t>
      </w:r>
      <w:proofErr w:type="gramStart"/>
      <w:r w:rsidRPr="00382D0E">
        <w:rPr>
          <w:rFonts w:ascii="標楷體" w:eastAsia="標楷體" w:hAnsi="標楷體" w:cs="新細明體" w:hint="eastAsia"/>
          <w:spacing w:val="4"/>
          <w:kern w:val="0"/>
          <w:sz w:val="28"/>
          <w:szCs w:val="28"/>
        </w:rPr>
        <w:t>間有未衡</w:t>
      </w:r>
      <w:proofErr w:type="gramEnd"/>
      <w:r w:rsidRPr="00382D0E">
        <w:rPr>
          <w:rFonts w:ascii="標楷體" w:eastAsia="標楷體" w:hAnsi="標楷體" w:cs="新細明體" w:hint="eastAsia"/>
          <w:spacing w:val="4"/>
          <w:kern w:val="0"/>
          <w:sz w:val="28"/>
          <w:szCs w:val="28"/>
        </w:rPr>
        <w:t>酌歷年執行實況及各項影響因素</w:t>
      </w:r>
      <w:proofErr w:type="gramStart"/>
      <w:r w:rsidRPr="00382D0E">
        <w:rPr>
          <w:rFonts w:ascii="標楷體" w:eastAsia="標楷體" w:hAnsi="標楷體" w:cs="新細明體" w:hint="eastAsia"/>
          <w:spacing w:val="4"/>
          <w:kern w:val="0"/>
          <w:sz w:val="28"/>
          <w:szCs w:val="28"/>
        </w:rPr>
        <w:t>覈實籌</w:t>
      </w:r>
      <w:proofErr w:type="gramEnd"/>
      <w:r w:rsidRPr="00382D0E">
        <w:rPr>
          <w:rFonts w:ascii="標楷體" w:eastAsia="標楷體" w:hAnsi="標楷體" w:cs="新細明體" w:hint="eastAsia"/>
          <w:spacing w:val="4"/>
          <w:kern w:val="0"/>
          <w:sz w:val="28"/>
          <w:szCs w:val="28"/>
        </w:rPr>
        <w:t>編預算情事，歲入預算籌編亟待切實檢討，並加強清理應收保留數，積極開拓經常性財源，以利財政永續發展；</w:t>
      </w:r>
      <w:r w:rsidRPr="00382D0E">
        <w:rPr>
          <w:rFonts w:ascii="標楷體" w:eastAsia="標楷體" w:hAnsi="標楷體" w:cs="新細明體" w:hint="eastAsia"/>
          <w:color w:val="000000"/>
          <w:spacing w:val="4"/>
          <w:kern w:val="0"/>
          <w:sz w:val="28"/>
          <w:szCs w:val="28"/>
        </w:rPr>
        <w:t>近年資本支出預算保留金額龐鉅，資本支出計畫保留情形經中央考核成績略有上升，惟全國排名退步，且部分重大計畫預算執行進度仍有落後，亟待加強檢討策進</w:t>
      </w:r>
      <w:r w:rsidRPr="00382D0E">
        <w:rPr>
          <w:rFonts w:ascii="標楷體" w:eastAsia="標楷體" w:hAnsi="標楷體" w:cs="新細明體" w:hint="eastAsia"/>
          <w:spacing w:val="4"/>
          <w:kern w:val="0"/>
          <w:sz w:val="28"/>
          <w:szCs w:val="28"/>
        </w:rPr>
        <w:t>等42項。</w:t>
      </w:r>
    </w:p>
    <w:p w:rsidR="00B729AA" w:rsidRPr="009D7C2B" w:rsidRDefault="00B729AA" w:rsidP="00382D0E">
      <w:pPr>
        <w:snapToGrid w:val="0"/>
        <w:spacing w:line="526" w:lineRule="exact"/>
        <w:ind w:firstLineChars="200" w:firstLine="561"/>
        <w:jc w:val="both"/>
        <w:rPr>
          <w:rFonts w:ascii="標楷體" w:eastAsia="標楷體" w:hAnsi="標楷體" w:cs="新細明體"/>
          <w:color w:val="000000"/>
          <w:kern w:val="0"/>
          <w:sz w:val="28"/>
          <w:szCs w:val="28"/>
        </w:rPr>
      </w:pPr>
      <w:r w:rsidRPr="004410B4">
        <w:rPr>
          <w:rFonts w:ascii="標楷體" w:eastAsia="標楷體" w:hAnsi="標楷體"/>
          <w:b/>
          <w:sz w:val="28"/>
          <w:szCs w:val="28"/>
        </w:rPr>
        <w:t>3.</w:t>
      </w:r>
      <w:r w:rsidRPr="004410B4">
        <w:rPr>
          <w:rFonts w:ascii="標楷體" w:eastAsia="標楷體" w:hAnsi="標楷體" w:hint="eastAsia"/>
          <w:b/>
          <w:sz w:val="28"/>
          <w:szCs w:val="28"/>
        </w:rPr>
        <w:t>對於財務（物）之管理、運用提出意見者，</w:t>
      </w:r>
      <w:r w:rsidRPr="004410B4">
        <w:rPr>
          <w:rFonts w:ascii="標楷體" w:eastAsia="標楷體" w:hAnsi="標楷體" w:hint="eastAsia"/>
          <w:sz w:val="28"/>
          <w:szCs w:val="28"/>
        </w:rPr>
        <w:t>計有</w:t>
      </w:r>
      <w:r w:rsidRPr="003550E6">
        <w:rPr>
          <w:rFonts w:ascii="標楷體" w:eastAsia="標楷體" w:hAnsi="標楷體" w:cs="新細明體" w:hint="eastAsia"/>
          <w:color w:val="000000"/>
          <w:kern w:val="0"/>
          <w:sz w:val="28"/>
          <w:szCs w:val="28"/>
        </w:rPr>
        <w:t>公共債務</w:t>
      </w:r>
      <w:proofErr w:type="gramStart"/>
      <w:r w:rsidRPr="003550E6">
        <w:rPr>
          <w:rFonts w:ascii="標楷體" w:eastAsia="標楷體" w:hAnsi="標楷體" w:cs="新細明體" w:hint="eastAsia"/>
          <w:color w:val="000000"/>
          <w:kern w:val="0"/>
          <w:sz w:val="28"/>
          <w:szCs w:val="28"/>
        </w:rPr>
        <w:t>未償</w:t>
      </w:r>
      <w:proofErr w:type="gramEnd"/>
      <w:r w:rsidRPr="003550E6">
        <w:rPr>
          <w:rFonts w:ascii="標楷體" w:eastAsia="標楷體" w:hAnsi="標楷體" w:cs="新細明體" w:hint="eastAsia"/>
          <w:color w:val="000000"/>
          <w:kern w:val="0"/>
          <w:sz w:val="28"/>
          <w:szCs w:val="28"/>
        </w:rPr>
        <w:t>餘額已逐年控減，且年度債務管理績效經中央考評成績斐然，惟債務比率仍接近債限</w:t>
      </w:r>
      <w:proofErr w:type="gramStart"/>
      <w:r w:rsidRPr="003550E6">
        <w:rPr>
          <w:rFonts w:ascii="標楷體" w:eastAsia="標楷體" w:hAnsi="標楷體" w:cs="新細明體" w:hint="eastAsia"/>
          <w:color w:val="000000"/>
          <w:kern w:val="0"/>
          <w:sz w:val="28"/>
          <w:szCs w:val="28"/>
        </w:rPr>
        <w:t>6成</w:t>
      </w:r>
      <w:proofErr w:type="gramEnd"/>
      <w:r w:rsidRPr="003550E6">
        <w:rPr>
          <w:rFonts w:ascii="標楷體" w:eastAsia="標楷體" w:hAnsi="標楷體" w:cs="新細明體" w:hint="eastAsia"/>
          <w:color w:val="000000"/>
          <w:kern w:val="0"/>
          <w:sz w:val="28"/>
          <w:szCs w:val="28"/>
        </w:rPr>
        <w:t>；又近年配合中央推動前瞻基礎建設計畫，及因應嚴重特殊傳染性肺炎</w:t>
      </w:r>
      <w:proofErr w:type="gramStart"/>
      <w:r w:rsidRPr="003550E6">
        <w:rPr>
          <w:rFonts w:ascii="標楷體" w:eastAsia="標楷體" w:hAnsi="標楷體" w:cs="新細明體" w:hint="eastAsia"/>
          <w:color w:val="000000"/>
          <w:kern w:val="0"/>
          <w:sz w:val="28"/>
          <w:szCs w:val="28"/>
        </w:rPr>
        <w:t>疫</w:t>
      </w:r>
      <w:proofErr w:type="gramEnd"/>
      <w:r w:rsidRPr="003550E6">
        <w:rPr>
          <w:rFonts w:ascii="標楷體" w:eastAsia="標楷體" w:hAnsi="標楷體" w:cs="新細明體" w:hint="eastAsia"/>
          <w:color w:val="000000"/>
          <w:kern w:val="0"/>
          <w:sz w:val="28"/>
          <w:szCs w:val="28"/>
        </w:rPr>
        <w:t>情</w:t>
      </w:r>
      <w:proofErr w:type="gramStart"/>
      <w:r w:rsidRPr="003550E6">
        <w:rPr>
          <w:rFonts w:ascii="標楷體" w:eastAsia="標楷體" w:hAnsi="標楷體" w:cs="新細明體" w:hint="eastAsia"/>
          <w:color w:val="000000"/>
          <w:kern w:val="0"/>
          <w:sz w:val="28"/>
          <w:szCs w:val="28"/>
        </w:rPr>
        <w:t>採</w:t>
      </w:r>
      <w:proofErr w:type="gramEnd"/>
      <w:r w:rsidRPr="003550E6">
        <w:rPr>
          <w:rFonts w:ascii="標楷體" w:eastAsia="標楷體" w:hAnsi="標楷體" w:cs="新細明體" w:hint="eastAsia"/>
          <w:color w:val="000000"/>
          <w:kern w:val="0"/>
          <w:sz w:val="28"/>
          <w:szCs w:val="28"/>
        </w:rPr>
        <w:t>行</w:t>
      </w:r>
      <w:proofErr w:type="gramStart"/>
      <w:r w:rsidRPr="003550E6">
        <w:rPr>
          <w:rFonts w:ascii="標楷體" w:eastAsia="標楷體" w:hAnsi="標楷體" w:cs="新細明體" w:hint="eastAsia"/>
          <w:color w:val="000000"/>
          <w:kern w:val="0"/>
          <w:sz w:val="28"/>
          <w:szCs w:val="28"/>
        </w:rPr>
        <w:t>各項延稅</w:t>
      </w:r>
      <w:proofErr w:type="gramEnd"/>
      <w:r w:rsidRPr="003550E6">
        <w:rPr>
          <w:rFonts w:ascii="標楷體" w:eastAsia="標楷體" w:hAnsi="標楷體" w:cs="新細明體" w:hint="eastAsia"/>
          <w:color w:val="000000"/>
          <w:kern w:val="0"/>
          <w:sz w:val="28"/>
          <w:szCs w:val="28"/>
        </w:rPr>
        <w:t>、降稅、減徵（免）等紓困措施，財政</w:t>
      </w:r>
      <w:r>
        <w:rPr>
          <w:rFonts w:ascii="標楷體" w:eastAsia="標楷體" w:hAnsi="標楷體" w:cs="新細明體" w:hint="eastAsia"/>
          <w:color w:val="000000"/>
          <w:kern w:val="0"/>
          <w:sz w:val="28"/>
          <w:szCs w:val="28"/>
        </w:rPr>
        <w:t>狀況日益窘困</w:t>
      </w:r>
      <w:r w:rsidRPr="003550E6">
        <w:rPr>
          <w:rFonts w:ascii="標楷體" w:eastAsia="標楷體" w:hAnsi="標楷體" w:cs="新細明體" w:hint="eastAsia"/>
          <w:color w:val="000000"/>
          <w:kern w:val="0"/>
          <w:sz w:val="28"/>
          <w:szCs w:val="28"/>
        </w:rPr>
        <w:t>，有待</w:t>
      </w:r>
      <w:proofErr w:type="gramStart"/>
      <w:r w:rsidRPr="003550E6">
        <w:rPr>
          <w:rFonts w:ascii="標楷體" w:eastAsia="標楷體" w:hAnsi="標楷體" w:cs="新細明體" w:hint="eastAsia"/>
          <w:color w:val="000000"/>
          <w:kern w:val="0"/>
          <w:sz w:val="28"/>
          <w:szCs w:val="28"/>
        </w:rPr>
        <w:t>賡</w:t>
      </w:r>
      <w:proofErr w:type="gramEnd"/>
      <w:r w:rsidRPr="003550E6">
        <w:rPr>
          <w:rFonts w:ascii="標楷體" w:eastAsia="標楷體" w:hAnsi="標楷體" w:cs="新細明體" w:hint="eastAsia"/>
          <w:color w:val="000000"/>
          <w:kern w:val="0"/>
          <w:sz w:val="28"/>
          <w:szCs w:val="28"/>
        </w:rPr>
        <w:t>續檢討改善</w:t>
      </w:r>
      <w:r w:rsidRPr="003550E6">
        <w:rPr>
          <w:rFonts w:ascii="標楷體" w:eastAsia="標楷體" w:hAnsi="標楷體" w:cs="新細明體" w:hint="eastAsia"/>
          <w:color w:val="000000"/>
          <w:kern w:val="0"/>
          <w:sz w:val="28"/>
          <w:szCs w:val="28"/>
        </w:rPr>
        <w:lastRenderedPageBreak/>
        <w:t>及積極籌謀</w:t>
      </w:r>
      <w:r w:rsidRPr="009D7C2B">
        <w:rPr>
          <w:rFonts w:ascii="標楷體" w:eastAsia="標楷體" w:hAnsi="標楷體" w:cs="新細明體" w:hint="eastAsia"/>
          <w:color w:val="000000"/>
          <w:kern w:val="0"/>
          <w:sz w:val="28"/>
          <w:szCs w:val="28"/>
        </w:rPr>
        <w:t>因應；近年來持續推動校園閒置空間活化再利用，惟未適時公開學校餘裕空間使用或租借情形，亦未定期至學校實地清查，又部分學校尚未成立空間活化小組，允宜</w:t>
      </w:r>
      <w:proofErr w:type="gramStart"/>
      <w:r w:rsidRPr="009D7C2B">
        <w:rPr>
          <w:rFonts w:ascii="標楷體" w:eastAsia="標楷體" w:hAnsi="標楷體" w:cs="新細明體" w:hint="eastAsia"/>
          <w:color w:val="000000"/>
          <w:kern w:val="0"/>
          <w:sz w:val="28"/>
          <w:szCs w:val="28"/>
        </w:rPr>
        <w:t>研</w:t>
      </w:r>
      <w:proofErr w:type="gramEnd"/>
      <w:r w:rsidRPr="009D7C2B">
        <w:rPr>
          <w:rFonts w:ascii="標楷體" w:eastAsia="標楷體" w:hAnsi="標楷體" w:cs="新細明體" w:hint="eastAsia"/>
          <w:color w:val="000000"/>
          <w:kern w:val="0"/>
          <w:sz w:val="28"/>
          <w:szCs w:val="28"/>
        </w:rPr>
        <w:t>謀改進</w:t>
      </w:r>
      <w:r>
        <w:rPr>
          <w:rFonts w:ascii="標楷體" w:eastAsia="標楷體" w:hAnsi="標楷體" w:cs="新細明體" w:hint="eastAsia"/>
          <w:color w:val="000000"/>
          <w:kern w:val="0"/>
          <w:sz w:val="28"/>
          <w:szCs w:val="28"/>
        </w:rPr>
        <w:t>；</w:t>
      </w:r>
      <w:r w:rsidRPr="009D7C2B">
        <w:rPr>
          <w:rFonts w:ascii="標楷體" w:eastAsia="標楷體" w:hAnsi="標楷體" w:cs="新細明體" w:hint="eastAsia"/>
          <w:color w:val="000000"/>
          <w:kern w:val="0"/>
          <w:sz w:val="28"/>
          <w:szCs w:val="28"/>
        </w:rPr>
        <w:t>為提供弱勢團體及生活陷於困境之民眾關懷物資，設置物資銀行並訂定相關管理規範，惟</w:t>
      </w:r>
      <w:proofErr w:type="gramStart"/>
      <w:r w:rsidRPr="009D7C2B">
        <w:rPr>
          <w:rFonts w:ascii="標楷體" w:eastAsia="標楷體" w:hAnsi="標楷體" w:cs="新細明體" w:hint="eastAsia"/>
          <w:color w:val="000000"/>
          <w:kern w:val="0"/>
          <w:sz w:val="28"/>
          <w:szCs w:val="28"/>
        </w:rPr>
        <w:t>間有布點</w:t>
      </w:r>
      <w:proofErr w:type="gramEnd"/>
      <w:r w:rsidRPr="009D7C2B">
        <w:rPr>
          <w:rFonts w:ascii="標楷體" w:eastAsia="標楷體" w:hAnsi="標楷體" w:cs="新細明體" w:hint="eastAsia"/>
          <w:color w:val="000000"/>
          <w:kern w:val="0"/>
          <w:sz w:val="28"/>
          <w:szCs w:val="28"/>
        </w:rPr>
        <w:t>位置與潛在需求人口所在區域未</w:t>
      </w:r>
      <w:proofErr w:type="gramStart"/>
      <w:r w:rsidRPr="009D7C2B">
        <w:rPr>
          <w:rFonts w:ascii="標楷體" w:eastAsia="標楷體" w:hAnsi="標楷體" w:cs="新細明體" w:hint="eastAsia"/>
          <w:color w:val="000000"/>
          <w:kern w:val="0"/>
          <w:sz w:val="28"/>
          <w:szCs w:val="28"/>
        </w:rPr>
        <w:t>臻</w:t>
      </w:r>
      <w:proofErr w:type="gramEnd"/>
      <w:r w:rsidRPr="009D7C2B">
        <w:rPr>
          <w:rFonts w:ascii="標楷體" w:eastAsia="標楷體" w:hAnsi="標楷體" w:cs="新細明體" w:hint="eastAsia"/>
          <w:color w:val="000000"/>
          <w:kern w:val="0"/>
          <w:sz w:val="28"/>
          <w:szCs w:val="28"/>
        </w:rPr>
        <w:t>配合，且原住</w:t>
      </w:r>
      <w:r w:rsidR="002D345B">
        <w:rPr>
          <w:rFonts w:ascii="標楷體" w:eastAsia="標楷體" w:hAnsi="標楷體" w:cs="新細明體" w:hint="eastAsia"/>
          <w:color w:val="000000"/>
          <w:kern w:val="0"/>
          <w:sz w:val="28"/>
          <w:szCs w:val="28"/>
        </w:rPr>
        <w:t>民地區物資據點僅服務輔導個案，又物資管理尚欠妥適、部分個案幾乎</w:t>
      </w:r>
      <w:r w:rsidRPr="009D7C2B">
        <w:rPr>
          <w:rFonts w:ascii="標楷體" w:eastAsia="標楷體" w:hAnsi="標楷體" w:cs="新細明體" w:hint="eastAsia"/>
          <w:color w:val="000000"/>
          <w:kern w:val="0"/>
          <w:sz w:val="28"/>
          <w:szCs w:val="28"/>
        </w:rPr>
        <w:t>全年領取物資且單月領用超逾規定額度、受贈物資徵信作業未盡嚴謹、管理規章未隨實際情形異動適時修正，允宜</w:t>
      </w:r>
      <w:proofErr w:type="gramStart"/>
      <w:r w:rsidRPr="009D7C2B">
        <w:rPr>
          <w:rFonts w:ascii="標楷體" w:eastAsia="標楷體" w:hAnsi="標楷體" w:cs="新細明體" w:hint="eastAsia"/>
          <w:color w:val="000000"/>
          <w:kern w:val="0"/>
          <w:sz w:val="28"/>
          <w:szCs w:val="28"/>
        </w:rPr>
        <w:t>研</w:t>
      </w:r>
      <w:proofErr w:type="gramEnd"/>
      <w:r w:rsidRPr="009D7C2B">
        <w:rPr>
          <w:rFonts w:ascii="標楷體" w:eastAsia="標楷體" w:hAnsi="標楷體" w:cs="新細明體" w:hint="eastAsia"/>
          <w:color w:val="000000"/>
          <w:kern w:val="0"/>
          <w:sz w:val="28"/>
          <w:szCs w:val="28"/>
        </w:rPr>
        <w:t>謀改進等8項</w:t>
      </w:r>
      <w:r w:rsidRPr="009D7C2B">
        <w:rPr>
          <w:rFonts w:ascii="標楷體" w:eastAsia="標楷體" w:hAnsi="標楷體" w:cs="新細明體"/>
          <w:color w:val="000000"/>
          <w:kern w:val="0"/>
          <w:sz w:val="28"/>
          <w:szCs w:val="28"/>
        </w:rPr>
        <w:t>。</w:t>
      </w:r>
    </w:p>
    <w:p w:rsidR="00B729AA" w:rsidRPr="00572206" w:rsidRDefault="00B729AA" w:rsidP="00382D0E">
      <w:pPr>
        <w:snapToGrid w:val="0"/>
        <w:spacing w:line="520" w:lineRule="exact"/>
        <w:ind w:firstLineChars="200" w:firstLine="561"/>
        <w:jc w:val="both"/>
        <w:rPr>
          <w:rFonts w:ascii="標楷體" w:eastAsia="標楷體" w:hAnsi="標楷體" w:cs="新細明體"/>
          <w:color w:val="000000"/>
          <w:kern w:val="0"/>
          <w:sz w:val="28"/>
          <w:szCs w:val="28"/>
        </w:rPr>
      </w:pPr>
      <w:r w:rsidRPr="004410B4">
        <w:rPr>
          <w:rFonts w:ascii="標楷體" w:eastAsia="標楷體" w:hAnsi="標楷體" w:hint="eastAsia"/>
          <w:b/>
          <w:sz w:val="28"/>
          <w:szCs w:val="28"/>
        </w:rPr>
        <w:t>4</w:t>
      </w:r>
      <w:r w:rsidRPr="004410B4">
        <w:rPr>
          <w:rFonts w:ascii="標楷體" w:eastAsia="標楷體" w:hAnsi="標楷體"/>
          <w:b/>
          <w:sz w:val="28"/>
          <w:szCs w:val="28"/>
        </w:rPr>
        <w:t>.</w:t>
      </w:r>
      <w:r w:rsidRPr="004410B4">
        <w:rPr>
          <w:rFonts w:ascii="標楷體" w:eastAsia="標楷體" w:hAnsi="標楷體" w:hint="eastAsia"/>
          <w:b/>
          <w:sz w:val="28"/>
          <w:szCs w:val="28"/>
        </w:rPr>
        <w:t>對於產銷營運管理提出意見者，</w:t>
      </w:r>
      <w:r w:rsidRPr="00572206">
        <w:rPr>
          <w:rFonts w:ascii="標楷體" w:eastAsia="標楷體" w:hAnsi="標楷體" w:cs="新細明體" w:hint="eastAsia"/>
          <w:color w:val="000000"/>
          <w:kern w:val="0"/>
          <w:sz w:val="28"/>
          <w:szCs w:val="28"/>
        </w:rPr>
        <w:t>計有為鼓勵青年回鄉創業</w:t>
      </w:r>
      <w:r w:rsidR="002D345B">
        <w:rPr>
          <w:rFonts w:ascii="標楷體" w:eastAsia="標楷體" w:hAnsi="標楷體" w:cs="新細明體" w:hint="eastAsia"/>
          <w:color w:val="000000"/>
          <w:kern w:val="0"/>
          <w:sz w:val="28"/>
          <w:szCs w:val="28"/>
        </w:rPr>
        <w:t>，</w:t>
      </w:r>
      <w:r w:rsidRPr="00572206">
        <w:rPr>
          <w:rFonts w:ascii="標楷體" w:eastAsia="標楷體" w:hAnsi="標楷體" w:cs="新細明體" w:hint="eastAsia"/>
          <w:color w:val="000000"/>
          <w:kern w:val="0"/>
          <w:sz w:val="28"/>
          <w:szCs w:val="28"/>
        </w:rPr>
        <w:t>已設置青創基地，惟屏東縣青年創業聚落進駐店家近年營收呈下降趨勢，部分營業時間與規定不合</w:t>
      </w:r>
      <w:r w:rsidR="002D345B">
        <w:rPr>
          <w:rFonts w:ascii="標楷體" w:eastAsia="標楷體" w:hAnsi="標楷體" w:cs="新細明體" w:hint="eastAsia"/>
          <w:color w:val="000000"/>
          <w:kern w:val="0"/>
          <w:sz w:val="28"/>
          <w:szCs w:val="28"/>
        </w:rPr>
        <w:t>；</w:t>
      </w:r>
      <w:proofErr w:type="gramStart"/>
      <w:r w:rsidRPr="00572206">
        <w:rPr>
          <w:rFonts w:ascii="標楷體" w:eastAsia="標楷體" w:hAnsi="標楷體" w:cs="新細明體" w:hint="eastAsia"/>
          <w:color w:val="000000"/>
          <w:kern w:val="0"/>
          <w:sz w:val="28"/>
          <w:szCs w:val="28"/>
        </w:rPr>
        <w:t>另職人町</w:t>
      </w:r>
      <w:proofErr w:type="gramEnd"/>
      <w:r w:rsidRPr="00572206">
        <w:rPr>
          <w:rFonts w:ascii="標楷體" w:eastAsia="標楷體" w:hAnsi="標楷體" w:cs="新細明體" w:hint="eastAsia"/>
          <w:color w:val="000000"/>
          <w:kern w:val="0"/>
          <w:sz w:val="28"/>
          <w:szCs w:val="28"/>
        </w:rPr>
        <w:t>進駐店家計收權利金基準缺乏客觀依據，</w:t>
      </w:r>
      <w:proofErr w:type="gramStart"/>
      <w:r w:rsidRPr="00572206">
        <w:rPr>
          <w:rFonts w:ascii="標楷體" w:eastAsia="標楷體" w:hAnsi="標楷體" w:cs="新細明體" w:hint="eastAsia"/>
          <w:color w:val="000000"/>
          <w:kern w:val="0"/>
          <w:sz w:val="28"/>
          <w:szCs w:val="28"/>
        </w:rPr>
        <w:t>均尚待</w:t>
      </w:r>
      <w:proofErr w:type="gramEnd"/>
      <w:r w:rsidRPr="00572206">
        <w:rPr>
          <w:rFonts w:ascii="標楷體" w:eastAsia="標楷體" w:hAnsi="標楷體" w:cs="新細明體" w:hint="eastAsia"/>
          <w:color w:val="000000"/>
          <w:kern w:val="0"/>
          <w:sz w:val="28"/>
          <w:szCs w:val="28"/>
        </w:rPr>
        <w:t>檢討改善</w:t>
      </w:r>
      <w:r>
        <w:rPr>
          <w:rFonts w:ascii="標楷體" w:eastAsia="標楷體" w:hAnsi="標楷體" w:cs="新細明體" w:hint="eastAsia"/>
          <w:color w:val="000000"/>
          <w:kern w:val="0"/>
          <w:sz w:val="28"/>
          <w:szCs w:val="28"/>
        </w:rPr>
        <w:t>；</w:t>
      </w:r>
      <w:r w:rsidRPr="00572206">
        <w:rPr>
          <w:rFonts w:ascii="標楷體" w:eastAsia="標楷體" w:hAnsi="標楷體" w:cs="新細明體" w:hint="eastAsia"/>
          <w:color w:val="000000"/>
          <w:kern w:val="0"/>
          <w:sz w:val="28"/>
          <w:szCs w:val="28"/>
        </w:rPr>
        <w:t>勝利星村創意生活園區已漸形塑成特色產業聚落，串聯交通網絡與商家進駐陸續布建完成，惟實際收取租金及固定權利金核與自治條例未</w:t>
      </w:r>
      <w:proofErr w:type="gramStart"/>
      <w:r w:rsidRPr="00572206">
        <w:rPr>
          <w:rFonts w:ascii="標楷體" w:eastAsia="標楷體" w:hAnsi="標楷體" w:cs="新細明體" w:hint="eastAsia"/>
          <w:color w:val="000000"/>
          <w:kern w:val="0"/>
          <w:sz w:val="28"/>
          <w:szCs w:val="28"/>
        </w:rPr>
        <w:t>臻</w:t>
      </w:r>
      <w:proofErr w:type="gramEnd"/>
      <w:r w:rsidRPr="00572206">
        <w:rPr>
          <w:rFonts w:ascii="標楷體" w:eastAsia="標楷體" w:hAnsi="標楷體" w:cs="新細明體" w:hint="eastAsia"/>
          <w:color w:val="000000"/>
          <w:kern w:val="0"/>
          <w:sz w:val="28"/>
          <w:szCs w:val="28"/>
        </w:rPr>
        <w:t>切合、委託經營</w:t>
      </w:r>
      <w:proofErr w:type="gramStart"/>
      <w:r w:rsidRPr="00572206">
        <w:rPr>
          <w:rFonts w:ascii="標楷體" w:eastAsia="標楷體" w:hAnsi="標楷體" w:cs="新細明體" w:hint="eastAsia"/>
          <w:color w:val="000000"/>
          <w:kern w:val="0"/>
          <w:sz w:val="28"/>
          <w:szCs w:val="28"/>
        </w:rPr>
        <w:t>招商允宜</w:t>
      </w:r>
      <w:proofErr w:type="gramEnd"/>
      <w:r w:rsidRPr="00572206">
        <w:rPr>
          <w:rFonts w:ascii="標楷體" w:eastAsia="標楷體" w:hAnsi="標楷體" w:cs="新細明體" w:hint="eastAsia"/>
          <w:color w:val="000000"/>
          <w:kern w:val="0"/>
          <w:sz w:val="28"/>
          <w:szCs w:val="28"/>
        </w:rPr>
        <w:t>適時檢討評估經營權利金收取之可行性，</w:t>
      </w:r>
      <w:r w:rsidR="002D345B">
        <w:rPr>
          <w:rFonts w:ascii="標楷體" w:eastAsia="標楷體" w:hAnsi="標楷體" w:cs="新細明體" w:hint="eastAsia"/>
          <w:color w:val="000000"/>
          <w:kern w:val="0"/>
          <w:sz w:val="28"/>
          <w:szCs w:val="28"/>
        </w:rPr>
        <w:t>且</w:t>
      </w:r>
      <w:r w:rsidRPr="00572206">
        <w:rPr>
          <w:rFonts w:ascii="標楷體" w:eastAsia="標楷體" w:hAnsi="標楷體" w:cs="新細明體" w:hint="eastAsia"/>
          <w:color w:val="000000"/>
          <w:kern w:val="0"/>
          <w:sz w:val="28"/>
          <w:szCs w:val="28"/>
        </w:rPr>
        <w:t>尚未成立商家經營成效評估委員會，</w:t>
      </w:r>
      <w:r w:rsidR="002D345B">
        <w:rPr>
          <w:rFonts w:ascii="標楷體" w:eastAsia="標楷體" w:hAnsi="標楷體" w:cs="新細明體" w:hint="eastAsia"/>
          <w:color w:val="000000"/>
          <w:kern w:val="0"/>
          <w:sz w:val="28"/>
          <w:szCs w:val="28"/>
        </w:rPr>
        <w:t>均</w:t>
      </w:r>
      <w:r w:rsidRPr="00572206">
        <w:rPr>
          <w:rFonts w:ascii="標楷體" w:eastAsia="標楷體" w:hAnsi="標楷體" w:cs="新細明體" w:hint="eastAsia"/>
          <w:color w:val="000000"/>
          <w:kern w:val="0"/>
          <w:sz w:val="28"/>
          <w:szCs w:val="28"/>
        </w:rPr>
        <w:t>有待檢討改善</w:t>
      </w:r>
      <w:r>
        <w:rPr>
          <w:rFonts w:ascii="標楷體" w:eastAsia="標楷體" w:hAnsi="標楷體" w:cs="新細明體" w:hint="eastAsia"/>
          <w:color w:val="000000"/>
          <w:kern w:val="0"/>
          <w:sz w:val="28"/>
          <w:szCs w:val="28"/>
        </w:rPr>
        <w:t>；</w:t>
      </w:r>
      <w:r w:rsidRPr="00572206">
        <w:rPr>
          <w:rFonts w:ascii="標楷體" w:eastAsia="標楷體" w:hAnsi="標楷體" w:cs="新細明體" w:hint="eastAsia"/>
          <w:color w:val="000000"/>
          <w:kern w:val="0"/>
          <w:sz w:val="28"/>
          <w:szCs w:val="28"/>
        </w:rPr>
        <w:t>琉球鄉衛生所附設護理之家營運移轉案已營運，</w:t>
      </w:r>
      <w:proofErr w:type="gramStart"/>
      <w:r w:rsidRPr="00572206">
        <w:rPr>
          <w:rFonts w:ascii="標楷體" w:eastAsia="標楷體" w:hAnsi="標楷體" w:cs="新細明體" w:hint="eastAsia"/>
          <w:color w:val="000000"/>
          <w:kern w:val="0"/>
          <w:sz w:val="28"/>
          <w:szCs w:val="28"/>
        </w:rPr>
        <w:t>惟入住</w:t>
      </w:r>
      <w:proofErr w:type="gramEnd"/>
      <w:r w:rsidRPr="00572206">
        <w:rPr>
          <w:rFonts w:ascii="標楷體" w:eastAsia="標楷體" w:hAnsi="標楷體" w:cs="新細明體" w:hint="eastAsia"/>
          <w:color w:val="000000"/>
          <w:kern w:val="0"/>
          <w:sz w:val="28"/>
          <w:szCs w:val="28"/>
        </w:rPr>
        <w:t>民眾人數未如預期，允宜</w:t>
      </w:r>
      <w:proofErr w:type="gramStart"/>
      <w:r w:rsidRPr="00572206">
        <w:rPr>
          <w:rFonts w:ascii="標楷體" w:eastAsia="標楷體" w:hAnsi="標楷體" w:cs="新細明體" w:hint="eastAsia"/>
          <w:color w:val="000000"/>
          <w:kern w:val="0"/>
          <w:sz w:val="28"/>
          <w:szCs w:val="28"/>
        </w:rPr>
        <w:t>研</w:t>
      </w:r>
      <w:proofErr w:type="gramEnd"/>
      <w:r w:rsidRPr="00572206">
        <w:rPr>
          <w:rFonts w:ascii="標楷體" w:eastAsia="標楷體" w:hAnsi="標楷體" w:cs="新細明體" w:hint="eastAsia"/>
          <w:color w:val="000000"/>
          <w:kern w:val="0"/>
          <w:sz w:val="28"/>
          <w:szCs w:val="28"/>
        </w:rPr>
        <w:t>謀改進措施，避免經營遭遇困難</w:t>
      </w:r>
      <w:r w:rsidRPr="009D7C2B">
        <w:rPr>
          <w:rFonts w:ascii="標楷體" w:eastAsia="標楷體" w:hAnsi="標楷體" w:cs="新細明體" w:hint="eastAsia"/>
          <w:color w:val="000000"/>
          <w:kern w:val="0"/>
          <w:sz w:val="28"/>
          <w:szCs w:val="28"/>
        </w:rPr>
        <w:t>等</w:t>
      </w:r>
      <w:r>
        <w:rPr>
          <w:rFonts w:ascii="標楷體" w:eastAsia="標楷體" w:hAnsi="標楷體" w:cs="新細明體" w:hint="eastAsia"/>
          <w:color w:val="000000"/>
          <w:kern w:val="0"/>
          <w:sz w:val="28"/>
          <w:szCs w:val="28"/>
        </w:rPr>
        <w:t>4</w:t>
      </w:r>
      <w:r w:rsidRPr="009D7C2B">
        <w:rPr>
          <w:rFonts w:ascii="標楷體" w:eastAsia="標楷體" w:hAnsi="標楷體" w:cs="新細明體" w:hint="eastAsia"/>
          <w:color w:val="000000"/>
          <w:kern w:val="0"/>
          <w:sz w:val="28"/>
          <w:szCs w:val="28"/>
        </w:rPr>
        <w:t>項</w:t>
      </w:r>
      <w:r w:rsidRPr="004410B4">
        <w:rPr>
          <w:rFonts w:ascii="標楷體" w:eastAsia="標楷體" w:hAnsi="標楷體"/>
          <w:spacing w:val="-2"/>
          <w:sz w:val="28"/>
          <w:szCs w:val="28"/>
        </w:rPr>
        <w:t>。</w:t>
      </w:r>
    </w:p>
    <w:p w:rsidR="00B729AA" w:rsidRPr="004410B4" w:rsidRDefault="00B729AA" w:rsidP="003D5D43">
      <w:pPr>
        <w:snapToGrid w:val="0"/>
        <w:spacing w:line="520" w:lineRule="exact"/>
        <w:ind w:firstLineChars="200" w:firstLine="577"/>
        <w:jc w:val="both"/>
        <w:rPr>
          <w:rFonts w:ascii="標楷體" w:eastAsia="標楷體" w:hAnsi="標楷體"/>
          <w:spacing w:val="4"/>
          <w:sz w:val="28"/>
          <w:szCs w:val="28"/>
        </w:rPr>
      </w:pPr>
      <w:r w:rsidRPr="004410B4">
        <w:rPr>
          <w:rFonts w:ascii="標楷體" w:eastAsia="標楷體" w:hAnsi="標楷體" w:hint="eastAsia"/>
          <w:b/>
          <w:spacing w:val="4"/>
          <w:sz w:val="28"/>
          <w:szCs w:val="28"/>
        </w:rPr>
        <w:t>5.對於採購作業提出意見者，</w:t>
      </w:r>
      <w:r w:rsidRPr="004410B4">
        <w:rPr>
          <w:rFonts w:ascii="標楷體" w:eastAsia="標楷體" w:hAnsi="標楷體" w:hint="eastAsia"/>
          <w:spacing w:val="2"/>
          <w:sz w:val="28"/>
          <w:szCs w:val="28"/>
        </w:rPr>
        <w:t>計有</w:t>
      </w:r>
      <w:r w:rsidRPr="004410B4">
        <w:rPr>
          <w:rFonts w:ascii="標楷體" w:eastAsia="標楷體" w:hAnsi="標楷體" w:cs="新細明體" w:hint="eastAsia"/>
          <w:spacing w:val="2"/>
          <w:kern w:val="0"/>
          <w:sz w:val="28"/>
          <w:szCs w:val="28"/>
        </w:rPr>
        <w:t>未能</w:t>
      </w:r>
      <w:proofErr w:type="gramStart"/>
      <w:r w:rsidRPr="004410B4">
        <w:rPr>
          <w:rFonts w:ascii="標楷體" w:eastAsia="標楷體" w:hAnsi="標楷體" w:cs="新細明體" w:hint="eastAsia"/>
          <w:spacing w:val="2"/>
          <w:kern w:val="0"/>
          <w:sz w:val="28"/>
          <w:szCs w:val="28"/>
        </w:rPr>
        <w:t>覈</w:t>
      </w:r>
      <w:proofErr w:type="gramEnd"/>
      <w:r w:rsidRPr="004410B4">
        <w:rPr>
          <w:rFonts w:ascii="標楷體" w:eastAsia="標楷體" w:hAnsi="標楷體" w:cs="新細明體" w:hint="eastAsia"/>
          <w:spacing w:val="2"/>
          <w:kern w:val="0"/>
          <w:sz w:val="28"/>
          <w:szCs w:val="28"/>
        </w:rPr>
        <w:t>實辦理施工廠商履約情形計分機制作業，亟待檢討改進</w:t>
      </w:r>
      <w:r>
        <w:rPr>
          <w:rFonts w:ascii="標楷體" w:eastAsia="標楷體" w:hAnsi="標楷體" w:cs="新細明體" w:hint="eastAsia"/>
          <w:spacing w:val="2"/>
          <w:kern w:val="0"/>
          <w:sz w:val="28"/>
          <w:szCs w:val="28"/>
        </w:rPr>
        <w:t>；</w:t>
      </w:r>
      <w:r w:rsidRPr="002907F3">
        <w:rPr>
          <w:rFonts w:ascii="標楷體" w:eastAsia="標楷體" w:hAnsi="標楷體" w:hint="eastAsia"/>
          <w:bCs/>
          <w:color w:val="000000" w:themeColor="text1"/>
          <w:spacing w:val="-6"/>
          <w:sz w:val="28"/>
          <w:szCs w:val="28"/>
        </w:rPr>
        <w:t>辦理體育館整修統包工程對於工項單價控管得當，有效節省公</w:t>
      </w:r>
      <w:proofErr w:type="gramStart"/>
      <w:r w:rsidRPr="002907F3">
        <w:rPr>
          <w:rFonts w:ascii="標楷體" w:eastAsia="標楷體" w:hAnsi="標楷體" w:hint="eastAsia"/>
          <w:bCs/>
          <w:color w:val="000000" w:themeColor="text1"/>
          <w:spacing w:val="-6"/>
          <w:sz w:val="28"/>
          <w:szCs w:val="28"/>
        </w:rPr>
        <w:t>帑</w:t>
      </w:r>
      <w:proofErr w:type="gramEnd"/>
      <w:r w:rsidRPr="002907F3">
        <w:rPr>
          <w:rFonts w:ascii="標楷體" w:eastAsia="標楷體" w:hAnsi="標楷體" w:hint="eastAsia"/>
          <w:bCs/>
          <w:color w:val="000000" w:themeColor="text1"/>
          <w:spacing w:val="-6"/>
          <w:sz w:val="28"/>
          <w:szCs w:val="28"/>
        </w:rPr>
        <w:t>，</w:t>
      </w:r>
      <w:r w:rsidRPr="00C72B8F">
        <w:rPr>
          <w:rFonts w:ascii="標楷體" w:eastAsia="標楷體" w:hAnsi="標楷體" w:hint="eastAsia"/>
          <w:bCs/>
          <w:color w:val="000000" w:themeColor="text1"/>
          <w:sz w:val="28"/>
          <w:szCs w:val="28"/>
        </w:rPr>
        <w:t>惟專案管理廠商未善盡細部設計成果審</w:t>
      </w:r>
      <w:r>
        <w:rPr>
          <w:rFonts w:ascii="標楷體" w:eastAsia="標楷體" w:hAnsi="標楷體" w:hint="eastAsia"/>
          <w:bCs/>
          <w:color w:val="000000" w:themeColor="text1"/>
          <w:sz w:val="28"/>
          <w:szCs w:val="28"/>
        </w:rPr>
        <w:t>查</w:t>
      </w:r>
      <w:r w:rsidRPr="00C72B8F">
        <w:rPr>
          <w:rFonts w:ascii="標楷體" w:eastAsia="標楷體" w:hAnsi="標楷體" w:hint="eastAsia"/>
          <w:bCs/>
          <w:color w:val="000000" w:themeColor="text1"/>
          <w:sz w:val="28"/>
          <w:szCs w:val="28"/>
        </w:rPr>
        <w:t>之責，致增加設計階段期程，允宜注意檢討改進</w:t>
      </w:r>
      <w:r>
        <w:rPr>
          <w:rFonts w:ascii="標楷體" w:eastAsia="標楷體" w:hAnsi="標楷體" w:hint="eastAsia"/>
          <w:bCs/>
          <w:color w:val="000000" w:themeColor="text1"/>
          <w:sz w:val="28"/>
          <w:szCs w:val="28"/>
        </w:rPr>
        <w:t>等</w:t>
      </w:r>
      <w:r>
        <w:rPr>
          <w:rFonts w:ascii="標楷體" w:eastAsia="標楷體" w:hAnsi="標楷體"/>
          <w:spacing w:val="2"/>
          <w:sz w:val="28"/>
          <w:szCs w:val="28"/>
        </w:rPr>
        <w:t>2</w:t>
      </w:r>
      <w:r w:rsidRPr="004410B4">
        <w:rPr>
          <w:rFonts w:ascii="標楷體" w:eastAsia="標楷體" w:hAnsi="標楷體" w:hint="eastAsia"/>
          <w:spacing w:val="2"/>
          <w:sz w:val="28"/>
          <w:szCs w:val="28"/>
        </w:rPr>
        <w:t>項。</w:t>
      </w:r>
    </w:p>
    <w:p w:rsidR="00B729AA" w:rsidRPr="00086C99" w:rsidRDefault="00B729AA" w:rsidP="003D5D43">
      <w:pPr>
        <w:snapToGrid w:val="0"/>
        <w:spacing w:line="530" w:lineRule="exact"/>
        <w:ind w:firstLineChars="200" w:firstLine="577"/>
        <w:jc w:val="both"/>
        <w:rPr>
          <w:rFonts w:ascii="標楷體" w:eastAsia="標楷體" w:hAnsi="標楷體"/>
          <w:spacing w:val="4"/>
          <w:sz w:val="28"/>
          <w:szCs w:val="28"/>
        </w:rPr>
      </w:pPr>
      <w:r w:rsidRPr="00086C99">
        <w:rPr>
          <w:rFonts w:ascii="標楷體" w:eastAsia="標楷體" w:hAnsi="標楷體" w:hint="eastAsia"/>
          <w:b/>
          <w:spacing w:val="4"/>
          <w:sz w:val="28"/>
          <w:szCs w:val="28"/>
        </w:rPr>
        <w:t>6.對於事務管理及其他事項提出意見者，</w:t>
      </w:r>
      <w:r w:rsidRPr="00086C99">
        <w:rPr>
          <w:rFonts w:ascii="標楷體" w:eastAsia="標楷體" w:hAnsi="標楷體" w:hint="eastAsia"/>
          <w:spacing w:val="4"/>
          <w:sz w:val="28"/>
          <w:szCs w:val="28"/>
        </w:rPr>
        <w:t>計有</w:t>
      </w:r>
      <w:r w:rsidRPr="00086C99">
        <w:rPr>
          <w:rFonts w:ascii="標楷體" w:eastAsia="標楷體" w:hAnsi="標楷體" w:hint="eastAsia"/>
          <w:bCs/>
          <w:color w:val="000000" w:themeColor="text1"/>
          <w:spacing w:val="4"/>
          <w:sz w:val="28"/>
          <w:szCs w:val="28"/>
        </w:rPr>
        <w:t>為解決未登記工廠長久既存問題，並配合修正後工廠管理輔導法，輔導縣內未登記工廠合法化，惟間有新增未登記工廠遭裁處停工後仍未立即停工及限期完成工廠登記等情事，均有待加強檢討策進；為因應嚴重特殊傳染性肺炎疫情，已輔導轄管果菜市場辦理防疫整備工作，惟有果菜市場緊急應變計畫未盡完備、未定期檢討與更新，及應變小組各成員之業務分工與緊急聯繫窗口未明確等情事，有待檢討改善，以確保果菜市場正常營運；為達成「安居樂業」願景，將打造觀光首都列為施政總</w:t>
      </w:r>
      <w:r w:rsidRPr="00086C99">
        <w:rPr>
          <w:rFonts w:ascii="標楷體" w:eastAsia="標楷體" w:hAnsi="標楷體" w:hint="eastAsia"/>
          <w:bCs/>
          <w:color w:val="000000" w:themeColor="text1"/>
          <w:spacing w:val="4"/>
          <w:sz w:val="28"/>
          <w:szCs w:val="28"/>
        </w:rPr>
        <w:lastRenderedPageBreak/>
        <w:t>目標之一，並辦理旅宿稽查取締及輔導管理相關工作，惟非法旅宿數量持續攀升，違法業者透過網路散布、播送或刊登營業訊息，相關行政管制工作，亟待檢討研謀改進</w:t>
      </w:r>
      <w:r w:rsidRPr="00086C99">
        <w:rPr>
          <w:rFonts w:ascii="標楷體" w:eastAsia="標楷體" w:hAnsi="標楷體" w:hint="eastAsia"/>
          <w:spacing w:val="4"/>
          <w:sz w:val="28"/>
          <w:szCs w:val="28"/>
        </w:rPr>
        <w:t>等</w:t>
      </w:r>
      <w:r w:rsidRPr="00086C99">
        <w:rPr>
          <w:rFonts w:ascii="標楷體" w:eastAsia="標楷體" w:hAnsi="標楷體"/>
          <w:spacing w:val="4"/>
          <w:sz w:val="28"/>
          <w:szCs w:val="28"/>
        </w:rPr>
        <w:t>6</w:t>
      </w:r>
      <w:r w:rsidRPr="00086C99">
        <w:rPr>
          <w:rFonts w:ascii="標楷體" w:eastAsia="標楷體" w:hAnsi="標楷體" w:hint="eastAsia"/>
          <w:spacing w:val="4"/>
          <w:sz w:val="28"/>
          <w:szCs w:val="28"/>
        </w:rPr>
        <w:t>項。</w:t>
      </w:r>
    </w:p>
    <w:p w:rsidR="00B729AA" w:rsidRPr="004410B4" w:rsidRDefault="00B729AA" w:rsidP="00CE751F">
      <w:pPr>
        <w:pStyle w:val="af2"/>
        <w:spacing w:line="550" w:lineRule="exact"/>
        <w:rPr>
          <w:sz w:val="32"/>
          <w:szCs w:val="32"/>
        </w:rPr>
      </w:pPr>
      <w:r w:rsidRPr="004410B4">
        <w:rPr>
          <w:rFonts w:hint="eastAsia"/>
          <w:sz w:val="32"/>
          <w:szCs w:val="32"/>
        </w:rPr>
        <w:t>三</w:t>
      </w:r>
      <w:r w:rsidRPr="004410B4">
        <w:rPr>
          <w:sz w:val="32"/>
          <w:szCs w:val="32"/>
        </w:rPr>
        <w:t>、</w:t>
      </w:r>
      <w:r w:rsidRPr="004410B4">
        <w:rPr>
          <w:rFonts w:hint="eastAsia"/>
          <w:sz w:val="32"/>
          <w:szCs w:val="32"/>
        </w:rPr>
        <w:t>稽察違失之成果</w:t>
      </w:r>
    </w:p>
    <w:p w:rsidR="00B729AA" w:rsidRPr="00601176" w:rsidRDefault="00B729AA" w:rsidP="00CE751F">
      <w:pPr>
        <w:pStyle w:val="af2"/>
        <w:widowControl w:val="0"/>
        <w:spacing w:line="550" w:lineRule="exact"/>
        <w:ind w:firstLineChars="200" w:firstLine="561"/>
        <w:rPr>
          <w:color w:val="000000" w:themeColor="text1"/>
        </w:rPr>
      </w:pPr>
      <w:bookmarkStart w:id="18" w:name="_Hlk75936920"/>
      <w:r w:rsidRPr="00601176">
        <w:rPr>
          <w:color w:val="000000" w:themeColor="text1"/>
        </w:rPr>
        <w:t>（一）</w:t>
      </w:r>
      <w:r w:rsidRPr="00601176">
        <w:rPr>
          <w:rFonts w:hint="eastAsia"/>
          <w:color w:val="000000" w:themeColor="text1"/>
        </w:rPr>
        <w:t>移送檢調機關偵辦者</w:t>
      </w:r>
    </w:p>
    <w:bookmarkEnd w:id="18"/>
    <w:p w:rsidR="00B729AA" w:rsidRPr="00601176" w:rsidRDefault="00B729AA" w:rsidP="00CE751F">
      <w:pPr>
        <w:overflowPunct w:val="0"/>
        <w:autoSpaceDE w:val="0"/>
        <w:autoSpaceDN w:val="0"/>
        <w:snapToGrid w:val="0"/>
        <w:spacing w:line="550" w:lineRule="exact"/>
        <w:ind w:firstLineChars="200" w:firstLine="560"/>
        <w:jc w:val="both"/>
        <w:rPr>
          <w:rFonts w:ascii="標楷體" w:eastAsia="標楷體" w:hAnsi="標楷體"/>
          <w:sz w:val="28"/>
          <w:szCs w:val="28"/>
        </w:rPr>
      </w:pPr>
      <w:proofErr w:type="gramStart"/>
      <w:r w:rsidRPr="00601176">
        <w:rPr>
          <w:rFonts w:ascii="標楷體" w:eastAsia="標楷體" w:hAnsi="標楷體" w:hint="eastAsia"/>
          <w:sz w:val="28"/>
          <w:szCs w:val="28"/>
        </w:rPr>
        <w:t>109</w:t>
      </w:r>
      <w:proofErr w:type="gramEnd"/>
      <w:r w:rsidRPr="00601176">
        <w:rPr>
          <w:rFonts w:ascii="標楷體" w:eastAsia="標楷體" w:hAnsi="標楷體" w:hint="eastAsia"/>
          <w:sz w:val="28"/>
          <w:szCs w:val="28"/>
        </w:rPr>
        <w:t>年度移送檢調機關偵辦並報告監察院者1件</w:t>
      </w:r>
      <w:r w:rsidRPr="00CB6868">
        <w:rPr>
          <w:rFonts w:ascii="標楷體" w:eastAsia="標楷體" w:hAnsi="標楷體" w:hint="eastAsia"/>
          <w:sz w:val="28"/>
          <w:szCs w:val="28"/>
        </w:rPr>
        <w:t>。</w:t>
      </w:r>
      <w:r w:rsidRPr="00601176">
        <w:rPr>
          <w:rFonts w:ascii="標楷體" w:eastAsia="標楷體" w:hAnsi="標楷體" w:hint="eastAsia"/>
          <w:sz w:val="28"/>
          <w:szCs w:val="28"/>
        </w:rPr>
        <w:t>因內容屬密件，</w:t>
      </w:r>
      <w:proofErr w:type="gramStart"/>
      <w:r w:rsidRPr="00601176">
        <w:rPr>
          <w:rFonts w:ascii="標楷體" w:eastAsia="標楷體" w:hAnsi="標楷體" w:hint="eastAsia"/>
          <w:sz w:val="28"/>
          <w:szCs w:val="28"/>
        </w:rPr>
        <w:t>不予摘述</w:t>
      </w:r>
      <w:proofErr w:type="gramEnd"/>
      <w:r w:rsidRPr="00601176">
        <w:rPr>
          <w:rFonts w:ascii="標楷體" w:eastAsia="標楷體" w:hAnsi="標楷體" w:hint="eastAsia"/>
          <w:sz w:val="28"/>
          <w:szCs w:val="28"/>
        </w:rPr>
        <w:t>。</w:t>
      </w:r>
    </w:p>
    <w:p w:rsidR="00B729AA" w:rsidRPr="00601176" w:rsidRDefault="00B729AA" w:rsidP="00CE751F">
      <w:pPr>
        <w:pStyle w:val="af2"/>
        <w:widowControl w:val="0"/>
        <w:spacing w:line="550" w:lineRule="exact"/>
        <w:ind w:firstLineChars="200" w:firstLine="561"/>
        <w:rPr>
          <w:color w:val="000000" w:themeColor="text1"/>
        </w:rPr>
      </w:pPr>
      <w:r w:rsidRPr="00601176">
        <w:rPr>
          <w:color w:val="000000" w:themeColor="text1"/>
        </w:rPr>
        <w:t>（</w:t>
      </w:r>
      <w:r w:rsidRPr="00601176">
        <w:rPr>
          <w:rFonts w:hint="eastAsia"/>
          <w:color w:val="000000" w:themeColor="text1"/>
        </w:rPr>
        <w:t>二</w:t>
      </w:r>
      <w:r w:rsidRPr="00601176">
        <w:rPr>
          <w:color w:val="000000" w:themeColor="text1"/>
        </w:rPr>
        <w:t>）</w:t>
      </w:r>
      <w:r w:rsidRPr="00601176">
        <w:rPr>
          <w:rFonts w:hint="eastAsia"/>
          <w:color w:val="000000" w:themeColor="text1"/>
        </w:rPr>
        <w:t>通知各機關查明經處分者</w:t>
      </w:r>
    </w:p>
    <w:p w:rsidR="00B729AA" w:rsidRPr="00601176" w:rsidRDefault="00B729AA" w:rsidP="003D5D43">
      <w:pPr>
        <w:overflowPunct w:val="0"/>
        <w:autoSpaceDE w:val="0"/>
        <w:autoSpaceDN w:val="0"/>
        <w:snapToGrid w:val="0"/>
        <w:spacing w:line="520" w:lineRule="exact"/>
        <w:ind w:firstLineChars="200" w:firstLine="560"/>
        <w:jc w:val="both"/>
        <w:rPr>
          <w:rFonts w:ascii="標楷體" w:eastAsia="標楷體" w:hAnsi="標楷體"/>
          <w:sz w:val="28"/>
          <w:szCs w:val="28"/>
        </w:rPr>
      </w:pPr>
      <w:proofErr w:type="gramStart"/>
      <w:r w:rsidRPr="00601176">
        <w:rPr>
          <w:rFonts w:ascii="標楷體" w:eastAsia="標楷體" w:hAnsi="標楷體" w:hint="eastAsia"/>
          <w:sz w:val="28"/>
          <w:szCs w:val="28"/>
        </w:rPr>
        <w:t>本室於</w:t>
      </w:r>
      <w:proofErr w:type="gramEnd"/>
      <w:r w:rsidRPr="00601176">
        <w:rPr>
          <w:rFonts w:ascii="標楷體" w:eastAsia="標楷體" w:hAnsi="標楷體" w:hint="eastAsia"/>
          <w:sz w:val="28"/>
          <w:szCs w:val="28"/>
        </w:rPr>
        <w:t>審核報告</w:t>
      </w:r>
      <w:proofErr w:type="gramStart"/>
      <w:r w:rsidRPr="00601176">
        <w:rPr>
          <w:rFonts w:ascii="標楷體" w:eastAsia="標楷體" w:hAnsi="標楷體" w:hint="eastAsia"/>
          <w:sz w:val="28"/>
          <w:szCs w:val="28"/>
        </w:rPr>
        <w:t>審編期間（</w:t>
      </w:r>
      <w:proofErr w:type="gramEnd"/>
      <w:r w:rsidRPr="00601176">
        <w:rPr>
          <w:rFonts w:ascii="標楷體" w:eastAsia="標楷體" w:hAnsi="標楷體" w:hint="eastAsia"/>
          <w:sz w:val="28"/>
          <w:szCs w:val="28"/>
        </w:rPr>
        <w:t>11</w:t>
      </w:r>
      <w:r w:rsidRPr="00601176">
        <w:rPr>
          <w:rFonts w:ascii="標楷體" w:eastAsia="標楷體" w:hAnsi="標楷體"/>
          <w:sz w:val="28"/>
          <w:szCs w:val="28"/>
        </w:rPr>
        <w:t>0</w:t>
      </w:r>
      <w:r w:rsidRPr="00601176">
        <w:rPr>
          <w:rFonts w:ascii="標楷體" w:eastAsia="標楷體" w:hAnsi="標楷體" w:hint="eastAsia"/>
          <w:sz w:val="28"/>
          <w:szCs w:val="28"/>
        </w:rPr>
        <w:t>年1月1日至6月3</w:t>
      </w:r>
      <w:r w:rsidRPr="00601176">
        <w:rPr>
          <w:rFonts w:ascii="標楷體" w:eastAsia="標楷體" w:hAnsi="標楷體"/>
          <w:sz w:val="28"/>
          <w:szCs w:val="28"/>
        </w:rPr>
        <w:t>0</w:t>
      </w:r>
      <w:r w:rsidRPr="00601176">
        <w:rPr>
          <w:rFonts w:ascii="標楷體" w:eastAsia="標楷體" w:hAnsi="標楷體" w:hint="eastAsia"/>
          <w:sz w:val="28"/>
          <w:szCs w:val="28"/>
        </w:rPr>
        <w:t>日）</w:t>
      </w:r>
      <w:r>
        <w:rPr>
          <w:rFonts w:ascii="標楷體" w:eastAsia="標楷體" w:hAnsi="標楷體" w:hint="eastAsia"/>
          <w:sz w:val="28"/>
          <w:szCs w:val="28"/>
        </w:rPr>
        <w:t>通知</w:t>
      </w:r>
      <w:r w:rsidRPr="00601176">
        <w:rPr>
          <w:rFonts w:ascii="標楷體" w:eastAsia="標楷體" w:hAnsi="標楷體" w:hint="eastAsia"/>
          <w:sz w:val="28"/>
          <w:szCs w:val="28"/>
        </w:rPr>
        <w:t>機關查明處理業經處分之違失案件1</w:t>
      </w:r>
      <w:r>
        <w:rPr>
          <w:rFonts w:ascii="標楷體" w:eastAsia="標楷體" w:hAnsi="標楷體" w:hint="eastAsia"/>
          <w:sz w:val="28"/>
          <w:szCs w:val="28"/>
        </w:rPr>
        <w:t>件，</w:t>
      </w:r>
      <w:r w:rsidRPr="00601176">
        <w:rPr>
          <w:rFonts w:ascii="標楷體" w:eastAsia="標楷體" w:hAnsi="標楷體" w:hint="eastAsia"/>
          <w:sz w:val="28"/>
          <w:szCs w:val="28"/>
        </w:rPr>
        <w:t>係屏東縣政府警察局</w:t>
      </w:r>
      <w:r>
        <w:rPr>
          <w:rFonts w:ascii="標楷體" w:eastAsia="標楷體" w:hAnsi="標楷體" w:hint="eastAsia"/>
          <w:sz w:val="28"/>
          <w:szCs w:val="28"/>
        </w:rPr>
        <w:t>枋寮分局</w:t>
      </w:r>
      <w:r w:rsidRPr="00601176">
        <w:rPr>
          <w:rFonts w:ascii="標楷體" w:eastAsia="標楷體" w:hAnsi="標楷體" w:hint="eastAsia"/>
          <w:sz w:val="28"/>
          <w:szCs w:val="28"/>
        </w:rPr>
        <w:t>取得執行（債權）憑證後，迄行政執行期間屆滿，</w:t>
      </w:r>
      <w:proofErr w:type="gramStart"/>
      <w:r w:rsidRPr="00601176">
        <w:rPr>
          <w:rFonts w:ascii="標楷體" w:eastAsia="標楷體" w:hAnsi="標楷體" w:hint="eastAsia"/>
          <w:sz w:val="28"/>
          <w:szCs w:val="28"/>
        </w:rPr>
        <w:t>均未依</w:t>
      </w:r>
      <w:proofErr w:type="gramEnd"/>
      <w:r w:rsidRPr="00601176">
        <w:rPr>
          <w:rFonts w:ascii="標楷體" w:eastAsia="標楷體" w:hAnsi="標楷體" w:hint="eastAsia"/>
          <w:sz w:val="28"/>
          <w:szCs w:val="28"/>
        </w:rPr>
        <w:t>規定清查受處分人之所得資料以再移送強制執行，</w:t>
      </w:r>
      <w:r>
        <w:rPr>
          <w:rFonts w:ascii="標楷體" w:eastAsia="標楷體" w:hAnsi="標楷體" w:hint="eastAsia"/>
          <w:sz w:val="28"/>
          <w:szCs w:val="28"/>
        </w:rPr>
        <w:t>受處分人員</w:t>
      </w:r>
      <w:r w:rsidRPr="00601176">
        <w:rPr>
          <w:rFonts w:ascii="標楷體" w:eastAsia="標楷體" w:hAnsi="標楷體" w:hint="eastAsia"/>
          <w:sz w:val="28"/>
          <w:szCs w:val="28"/>
        </w:rPr>
        <w:t>1</w:t>
      </w:r>
      <w:r>
        <w:rPr>
          <w:rFonts w:ascii="標楷體" w:eastAsia="標楷體" w:hAnsi="標楷體" w:hint="eastAsia"/>
          <w:sz w:val="28"/>
          <w:szCs w:val="28"/>
        </w:rPr>
        <w:t>人次，核予申誡處分</w:t>
      </w:r>
      <w:r w:rsidRPr="00601176">
        <w:rPr>
          <w:rFonts w:ascii="標楷體" w:eastAsia="標楷體" w:hAnsi="標楷體" w:hint="eastAsia"/>
          <w:sz w:val="28"/>
          <w:szCs w:val="28"/>
        </w:rPr>
        <w:t>。</w:t>
      </w:r>
      <w:proofErr w:type="gramStart"/>
      <w:r w:rsidRPr="00601176">
        <w:rPr>
          <w:rFonts w:ascii="標楷體" w:eastAsia="標楷體" w:hAnsi="標楷體" w:hint="eastAsia"/>
          <w:sz w:val="28"/>
          <w:szCs w:val="28"/>
        </w:rPr>
        <w:t>本室對於</w:t>
      </w:r>
      <w:proofErr w:type="gramEnd"/>
      <w:r>
        <w:rPr>
          <w:rFonts w:ascii="標楷體" w:eastAsia="標楷體" w:hAnsi="標楷體" w:hint="eastAsia"/>
          <w:sz w:val="28"/>
          <w:szCs w:val="28"/>
        </w:rPr>
        <w:t>通知各機關查處者，已</w:t>
      </w:r>
      <w:r w:rsidRPr="00601176">
        <w:rPr>
          <w:rFonts w:ascii="標楷體" w:eastAsia="標楷體" w:hAnsi="標楷體" w:hint="eastAsia"/>
          <w:sz w:val="28"/>
          <w:szCs w:val="28"/>
        </w:rPr>
        <w:t>要求其提出改善措施，並予以列管追蹤查核，期能有效發揮審計功能。</w:t>
      </w:r>
    </w:p>
    <w:p w:rsidR="00B729AA" w:rsidRPr="00601176" w:rsidRDefault="00B729AA" w:rsidP="00CE751F">
      <w:pPr>
        <w:pStyle w:val="af2"/>
        <w:spacing w:line="550" w:lineRule="exact"/>
        <w:rPr>
          <w:sz w:val="32"/>
          <w:szCs w:val="32"/>
        </w:rPr>
      </w:pPr>
      <w:r w:rsidRPr="00601176">
        <w:rPr>
          <w:rFonts w:hint="eastAsia"/>
          <w:sz w:val="32"/>
          <w:szCs w:val="32"/>
        </w:rPr>
        <w:t>四、</w:t>
      </w:r>
      <w:proofErr w:type="gramStart"/>
      <w:r w:rsidRPr="00601176">
        <w:rPr>
          <w:rFonts w:hint="eastAsia"/>
          <w:sz w:val="32"/>
          <w:szCs w:val="32"/>
        </w:rPr>
        <w:t>108</w:t>
      </w:r>
      <w:proofErr w:type="gramEnd"/>
      <w:r w:rsidRPr="00601176">
        <w:rPr>
          <w:rFonts w:hint="eastAsia"/>
          <w:sz w:val="32"/>
          <w:szCs w:val="32"/>
        </w:rPr>
        <w:t>年度修正決算通知繳庫數追蹤查核情形</w:t>
      </w:r>
    </w:p>
    <w:p w:rsidR="00B729AA" w:rsidRPr="00CF5A94" w:rsidRDefault="00B729AA" w:rsidP="003D5D43">
      <w:pPr>
        <w:overflowPunct w:val="0"/>
        <w:autoSpaceDE w:val="0"/>
        <w:autoSpaceDN w:val="0"/>
        <w:snapToGrid w:val="0"/>
        <w:spacing w:line="520" w:lineRule="exact"/>
        <w:ind w:firstLineChars="200" w:firstLine="560"/>
        <w:jc w:val="both"/>
        <w:rPr>
          <w:rFonts w:ascii="標楷體" w:eastAsia="標楷體" w:hAnsi="標楷體"/>
          <w:sz w:val="28"/>
          <w:szCs w:val="28"/>
        </w:rPr>
      </w:pPr>
      <w:proofErr w:type="gramStart"/>
      <w:r w:rsidRPr="00CF5A94">
        <w:rPr>
          <w:rFonts w:ascii="標楷體" w:eastAsia="標楷體" w:hAnsi="標楷體" w:hint="eastAsia"/>
          <w:sz w:val="28"/>
          <w:szCs w:val="28"/>
        </w:rPr>
        <w:t>本室於10</w:t>
      </w:r>
      <w:r w:rsidRPr="00CF5A94">
        <w:rPr>
          <w:rFonts w:ascii="標楷體" w:eastAsia="標楷體" w:hAnsi="標楷體"/>
          <w:sz w:val="28"/>
          <w:szCs w:val="28"/>
        </w:rPr>
        <w:t>8</w:t>
      </w:r>
      <w:proofErr w:type="gramEnd"/>
      <w:r w:rsidRPr="00CF5A94">
        <w:rPr>
          <w:rFonts w:ascii="標楷體" w:eastAsia="標楷體" w:hAnsi="標楷體" w:hint="eastAsia"/>
          <w:sz w:val="28"/>
          <w:szCs w:val="28"/>
        </w:rPr>
        <w:t>年度監督各機關年度預算執行結果，經予修正歲出決算，通知繳庫1</w:t>
      </w:r>
      <w:r w:rsidRPr="00CF5A94">
        <w:rPr>
          <w:rFonts w:ascii="標楷體" w:eastAsia="標楷體" w:hAnsi="標楷體"/>
          <w:sz w:val="28"/>
          <w:szCs w:val="28"/>
        </w:rPr>
        <w:t>,854</w:t>
      </w:r>
      <w:r w:rsidRPr="00CF5A94">
        <w:rPr>
          <w:rFonts w:ascii="標楷體" w:eastAsia="標楷體" w:hAnsi="標楷體" w:hint="eastAsia"/>
          <w:sz w:val="28"/>
          <w:szCs w:val="28"/>
        </w:rPr>
        <w:t>萬餘元，截至</w:t>
      </w:r>
      <w:proofErr w:type="gramStart"/>
      <w:r w:rsidRPr="00CF5A94">
        <w:rPr>
          <w:rFonts w:ascii="標楷體" w:eastAsia="標楷體" w:hAnsi="標楷體" w:hint="eastAsia"/>
          <w:sz w:val="28"/>
          <w:szCs w:val="28"/>
        </w:rPr>
        <w:t>10</w:t>
      </w:r>
      <w:r w:rsidRPr="00CF5A94">
        <w:rPr>
          <w:rFonts w:ascii="標楷體" w:eastAsia="標楷體" w:hAnsi="標楷體"/>
          <w:sz w:val="28"/>
          <w:szCs w:val="28"/>
        </w:rPr>
        <w:t>9</w:t>
      </w:r>
      <w:proofErr w:type="gramEnd"/>
      <w:r w:rsidRPr="00CF5A94">
        <w:rPr>
          <w:rFonts w:ascii="標楷體" w:eastAsia="標楷體" w:hAnsi="標楷體" w:hint="eastAsia"/>
          <w:sz w:val="28"/>
          <w:szCs w:val="28"/>
        </w:rPr>
        <w:t>年度止，已全數繳庫。茲將各機關處理情形列表如次（表2）：</w:t>
      </w:r>
    </w:p>
    <w:p w:rsidR="00B729AA" w:rsidRPr="004410B4" w:rsidRDefault="00B729AA" w:rsidP="009D200B">
      <w:pPr>
        <w:snapToGrid w:val="0"/>
        <w:spacing w:beforeLines="20" w:before="72" w:afterLines="20" w:after="72" w:line="520" w:lineRule="exact"/>
        <w:jc w:val="center"/>
        <w:rPr>
          <w:rFonts w:hAnsi="標楷體"/>
          <w:b/>
          <w:szCs w:val="24"/>
        </w:rPr>
      </w:pPr>
      <w:bookmarkStart w:id="19" w:name="_Hlk75446804"/>
      <w:r w:rsidRPr="00BA1209">
        <w:rPr>
          <w:rFonts w:ascii="標楷體" w:eastAsia="標楷體" w:hAnsi="標楷體" w:hint="eastAsia"/>
          <w:b/>
          <w:bCs/>
          <w:szCs w:val="24"/>
        </w:rPr>
        <w:t>表2</w:t>
      </w:r>
      <w:r w:rsidRPr="004410B4">
        <w:rPr>
          <w:rFonts w:ascii="標楷體" w:eastAsia="標楷體" w:hAnsi="標楷體" w:hint="eastAsia"/>
          <w:b/>
          <w:bCs/>
          <w:szCs w:val="24"/>
        </w:rPr>
        <w:t xml:space="preserve">　</w:t>
      </w:r>
      <w:proofErr w:type="gramStart"/>
      <w:r w:rsidRPr="00BA1209">
        <w:rPr>
          <w:rFonts w:ascii="標楷體" w:eastAsia="標楷體" w:hAnsi="標楷體" w:hint="eastAsia"/>
          <w:b/>
          <w:bCs/>
          <w:szCs w:val="24"/>
        </w:rPr>
        <w:t>108</w:t>
      </w:r>
      <w:proofErr w:type="gramEnd"/>
      <w:r w:rsidRPr="00BA1209">
        <w:rPr>
          <w:rFonts w:ascii="標楷體" w:eastAsia="標楷體" w:hAnsi="標楷體" w:hint="eastAsia"/>
          <w:b/>
          <w:bCs/>
          <w:szCs w:val="24"/>
        </w:rPr>
        <w:t>年度修正歲出決算通知繳庫數追蹤查核情形</w:t>
      </w:r>
    </w:p>
    <w:tbl>
      <w:tblPr>
        <w:tblpPr w:leftFromText="180" w:rightFromText="180" w:vertAnchor="text" w:horzAnchor="margin" w:tblpX="85" w:tblpY="26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2469"/>
        <w:gridCol w:w="2126"/>
        <w:gridCol w:w="2125"/>
        <w:gridCol w:w="3175"/>
      </w:tblGrid>
      <w:tr w:rsidR="00B729AA" w:rsidRPr="004410B4" w:rsidTr="003D5D43">
        <w:trPr>
          <w:trHeight w:val="567"/>
        </w:trPr>
        <w:tc>
          <w:tcPr>
            <w:tcW w:w="2469" w:type="dxa"/>
            <w:tcBorders>
              <w:bottom w:val="single" w:sz="4" w:space="0" w:color="auto"/>
            </w:tcBorders>
            <w:shd w:val="clear" w:color="auto" w:fill="B6DDE8" w:themeFill="accent5" w:themeFillTint="66"/>
            <w:vAlign w:val="center"/>
          </w:tcPr>
          <w:p w:rsidR="00B729AA" w:rsidRPr="004410B4" w:rsidRDefault="00B729AA" w:rsidP="003D5D43">
            <w:pPr>
              <w:overflowPunct w:val="0"/>
              <w:jc w:val="distribute"/>
              <w:rPr>
                <w:rFonts w:ascii="標楷體" w:eastAsia="標楷體" w:hAnsi="標楷體" w:cs="新細明體"/>
                <w:sz w:val="20"/>
              </w:rPr>
            </w:pPr>
            <w:r w:rsidRPr="004410B4">
              <w:rPr>
                <w:rFonts w:ascii="標楷體" w:eastAsia="標楷體" w:hAnsi="標楷體" w:cs="新細明體" w:hint="eastAsia"/>
                <w:sz w:val="20"/>
              </w:rPr>
              <w:t>機關名稱</w:t>
            </w:r>
          </w:p>
        </w:tc>
        <w:tc>
          <w:tcPr>
            <w:tcW w:w="2126" w:type="dxa"/>
            <w:tcBorders>
              <w:bottom w:val="single" w:sz="4" w:space="0" w:color="auto"/>
            </w:tcBorders>
            <w:shd w:val="clear" w:color="auto" w:fill="B6DDE8" w:themeFill="accent5" w:themeFillTint="66"/>
            <w:vAlign w:val="center"/>
          </w:tcPr>
          <w:p w:rsidR="00B729AA" w:rsidRPr="004410B4" w:rsidRDefault="00B729AA" w:rsidP="003D5D43">
            <w:pPr>
              <w:overflowPunct w:val="0"/>
              <w:jc w:val="distribute"/>
              <w:rPr>
                <w:rFonts w:ascii="標楷體" w:eastAsia="標楷體" w:hAnsi="標楷體" w:cs="新細明體"/>
                <w:sz w:val="20"/>
              </w:rPr>
            </w:pPr>
            <w:r w:rsidRPr="004410B4">
              <w:rPr>
                <w:rFonts w:ascii="標楷體" w:eastAsia="標楷體" w:hAnsi="標楷體" w:cs="新細明體" w:hint="eastAsia"/>
                <w:sz w:val="20"/>
              </w:rPr>
              <w:t>修正決算通知繳庫數</w:t>
            </w:r>
          </w:p>
        </w:tc>
        <w:tc>
          <w:tcPr>
            <w:tcW w:w="2125" w:type="dxa"/>
            <w:tcBorders>
              <w:bottom w:val="single" w:sz="4" w:space="0" w:color="auto"/>
            </w:tcBorders>
            <w:shd w:val="clear" w:color="auto" w:fill="B6DDE8" w:themeFill="accent5" w:themeFillTint="66"/>
            <w:vAlign w:val="center"/>
          </w:tcPr>
          <w:p w:rsidR="00B729AA" w:rsidRPr="004410B4" w:rsidRDefault="00B729AA" w:rsidP="003D5D43">
            <w:pPr>
              <w:overflowPunct w:val="0"/>
              <w:jc w:val="distribute"/>
              <w:rPr>
                <w:rFonts w:ascii="標楷體" w:eastAsia="標楷體" w:hAnsi="標楷體" w:cs="新細明體"/>
                <w:sz w:val="20"/>
              </w:rPr>
            </w:pPr>
            <w:r w:rsidRPr="004410B4">
              <w:rPr>
                <w:rFonts w:ascii="標楷體" w:eastAsia="標楷體" w:hAnsi="標楷體" w:cs="新細明體" w:hint="eastAsia"/>
                <w:sz w:val="20"/>
              </w:rPr>
              <w:t>已繳庫數</w:t>
            </w:r>
          </w:p>
        </w:tc>
        <w:tc>
          <w:tcPr>
            <w:tcW w:w="3175" w:type="dxa"/>
            <w:tcBorders>
              <w:bottom w:val="single" w:sz="4" w:space="0" w:color="auto"/>
            </w:tcBorders>
            <w:shd w:val="clear" w:color="auto" w:fill="B6DDE8" w:themeFill="accent5" w:themeFillTint="66"/>
            <w:vAlign w:val="center"/>
          </w:tcPr>
          <w:p w:rsidR="00B729AA" w:rsidRPr="004410B4" w:rsidRDefault="00B729AA" w:rsidP="003D5D43">
            <w:pPr>
              <w:overflowPunct w:val="0"/>
              <w:jc w:val="distribute"/>
              <w:rPr>
                <w:rFonts w:ascii="標楷體" w:eastAsia="標楷體" w:hAnsi="標楷體" w:cs="新細明體"/>
                <w:sz w:val="20"/>
              </w:rPr>
            </w:pPr>
            <w:r w:rsidRPr="004410B4">
              <w:rPr>
                <w:rFonts w:ascii="標楷體" w:eastAsia="標楷體" w:hAnsi="標楷體" w:cs="新細明體" w:hint="eastAsia"/>
                <w:sz w:val="20"/>
              </w:rPr>
              <w:t>備註</w:t>
            </w:r>
          </w:p>
        </w:tc>
      </w:tr>
      <w:tr w:rsidR="00B729AA" w:rsidRPr="004410B4" w:rsidTr="003D5D43">
        <w:trPr>
          <w:trHeight w:val="283"/>
        </w:trPr>
        <w:tc>
          <w:tcPr>
            <w:tcW w:w="2469" w:type="dxa"/>
            <w:tcBorders>
              <w:bottom w:val="nil"/>
            </w:tcBorders>
            <w:shd w:val="clear" w:color="auto" w:fill="auto"/>
            <w:vAlign w:val="center"/>
          </w:tcPr>
          <w:p w:rsidR="00B729AA" w:rsidRPr="004410B4" w:rsidRDefault="00B729AA" w:rsidP="003D5D43">
            <w:pPr>
              <w:overflowPunct w:val="0"/>
              <w:spacing w:line="240" w:lineRule="exact"/>
              <w:jc w:val="center"/>
              <w:rPr>
                <w:rFonts w:ascii="標楷體" w:eastAsia="標楷體" w:hAnsi="標楷體"/>
                <w:b/>
                <w:sz w:val="20"/>
              </w:rPr>
            </w:pPr>
            <w:r w:rsidRPr="004410B4">
              <w:rPr>
                <w:rFonts w:ascii="標楷體" w:eastAsia="標楷體" w:hAnsi="標楷體" w:hint="eastAsia"/>
                <w:b/>
                <w:sz w:val="20"/>
              </w:rPr>
              <w:t>合     計</w:t>
            </w:r>
          </w:p>
        </w:tc>
        <w:tc>
          <w:tcPr>
            <w:tcW w:w="2126" w:type="dxa"/>
            <w:tcBorders>
              <w:bottom w:val="nil"/>
            </w:tcBorders>
            <w:shd w:val="clear" w:color="auto" w:fill="auto"/>
            <w:vAlign w:val="center"/>
          </w:tcPr>
          <w:p w:rsidR="00B729AA" w:rsidRPr="004410B4" w:rsidRDefault="00B729AA" w:rsidP="003D5D43">
            <w:pPr>
              <w:overflowPunct w:val="0"/>
              <w:spacing w:line="240" w:lineRule="exact"/>
              <w:jc w:val="right"/>
              <w:rPr>
                <w:rFonts w:ascii="標楷體" w:eastAsia="標楷體" w:hAnsi="標楷體"/>
                <w:b/>
                <w:sz w:val="20"/>
              </w:rPr>
            </w:pPr>
            <w:r w:rsidRPr="004410B4">
              <w:rPr>
                <w:rFonts w:ascii="標楷體" w:eastAsia="標楷體" w:hAnsi="標楷體"/>
                <w:b/>
                <w:sz w:val="20"/>
              </w:rPr>
              <w:t>18,541,740</w:t>
            </w:r>
          </w:p>
        </w:tc>
        <w:tc>
          <w:tcPr>
            <w:tcW w:w="2125" w:type="dxa"/>
            <w:tcBorders>
              <w:bottom w:val="nil"/>
            </w:tcBorders>
            <w:shd w:val="clear" w:color="auto" w:fill="auto"/>
            <w:vAlign w:val="center"/>
          </w:tcPr>
          <w:p w:rsidR="00B729AA" w:rsidRPr="004410B4" w:rsidRDefault="00B729AA" w:rsidP="003D5D43">
            <w:pPr>
              <w:overflowPunct w:val="0"/>
              <w:spacing w:line="240" w:lineRule="exact"/>
              <w:jc w:val="right"/>
              <w:rPr>
                <w:rFonts w:ascii="標楷體" w:eastAsia="標楷體" w:hAnsi="標楷體"/>
                <w:b/>
                <w:sz w:val="20"/>
              </w:rPr>
            </w:pPr>
            <w:r w:rsidRPr="004410B4">
              <w:rPr>
                <w:rFonts w:ascii="標楷體" w:eastAsia="標楷體" w:hAnsi="標楷體"/>
                <w:b/>
                <w:sz w:val="20"/>
              </w:rPr>
              <w:t>18,541,740</w:t>
            </w:r>
          </w:p>
        </w:tc>
        <w:tc>
          <w:tcPr>
            <w:tcW w:w="3175" w:type="dxa"/>
            <w:tcBorders>
              <w:bottom w:val="nil"/>
            </w:tcBorders>
            <w:shd w:val="clear" w:color="auto" w:fill="auto"/>
          </w:tcPr>
          <w:p w:rsidR="00B729AA" w:rsidRPr="004410B4" w:rsidRDefault="00B729AA" w:rsidP="003D5D43">
            <w:pPr>
              <w:overflowPunct w:val="0"/>
              <w:spacing w:line="240" w:lineRule="exact"/>
              <w:rPr>
                <w:rFonts w:ascii="標楷體" w:eastAsia="標楷體" w:hAnsi="標楷體"/>
                <w:sz w:val="20"/>
              </w:rPr>
            </w:pPr>
          </w:p>
        </w:tc>
      </w:tr>
      <w:tr w:rsidR="00B729AA" w:rsidRPr="004410B4" w:rsidTr="003D5D43">
        <w:trPr>
          <w:trHeight w:val="283"/>
        </w:trPr>
        <w:tc>
          <w:tcPr>
            <w:tcW w:w="2469" w:type="dxa"/>
            <w:tcBorders>
              <w:top w:val="nil"/>
              <w:bottom w:val="nil"/>
            </w:tcBorders>
            <w:shd w:val="clear" w:color="auto" w:fill="DAEEF3" w:themeFill="accent5" w:themeFillTint="33"/>
            <w:vAlign w:val="center"/>
          </w:tcPr>
          <w:p w:rsidR="00B729AA" w:rsidRPr="004410B4" w:rsidRDefault="00B729AA" w:rsidP="003D5D43">
            <w:pPr>
              <w:overflowPunct w:val="0"/>
              <w:spacing w:line="240" w:lineRule="exact"/>
              <w:ind w:left="240" w:hangingChars="120" w:hanging="240"/>
              <w:jc w:val="distribute"/>
              <w:rPr>
                <w:rFonts w:ascii="標楷體" w:eastAsia="標楷體" w:hAnsi="標楷體"/>
                <w:sz w:val="20"/>
              </w:rPr>
            </w:pPr>
            <w:r w:rsidRPr="004410B4">
              <w:rPr>
                <w:rFonts w:ascii="標楷體" w:eastAsia="標楷體" w:hAnsi="標楷體" w:hint="eastAsia"/>
                <w:sz w:val="20"/>
              </w:rPr>
              <w:t>屏東縣政府</w:t>
            </w:r>
          </w:p>
        </w:tc>
        <w:tc>
          <w:tcPr>
            <w:tcW w:w="2126" w:type="dxa"/>
            <w:tcBorders>
              <w:top w:val="nil"/>
              <w:bottom w:val="nil"/>
            </w:tcBorders>
            <w:shd w:val="clear" w:color="auto" w:fill="DAEEF3" w:themeFill="accent5" w:themeFillTint="33"/>
            <w:vAlign w:val="center"/>
          </w:tcPr>
          <w:p w:rsidR="00B729AA" w:rsidRPr="004410B4" w:rsidRDefault="00B729AA" w:rsidP="003D5D43">
            <w:pPr>
              <w:overflowPunct w:val="0"/>
              <w:spacing w:line="240" w:lineRule="exact"/>
              <w:jc w:val="right"/>
              <w:rPr>
                <w:rFonts w:ascii="標楷體" w:eastAsia="標楷體" w:hAnsi="標楷體"/>
                <w:sz w:val="20"/>
              </w:rPr>
            </w:pPr>
            <w:r w:rsidRPr="004410B4">
              <w:rPr>
                <w:rFonts w:ascii="標楷體" w:eastAsia="標楷體" w:hAnsi="標楷體"/>
                <w:sz w:val="20"/>
              </w:rPr>
              <w:t>8,374,200</w:t>
            </w:r>
          </w:p>
        </w:tc>
        <w:tc>
          <w:tcPr>
            <w:tcW w:w="2125" w:type="dxa"/>
            <w:tcBorders>
              <w:top w:val="nil"/>
              <w:bottom w:val="nil"/>
            </w:tcBorders>
            <w:shd w:val="clear" w:color="auto" w:fill="DAEEF3" w:themeFill="accent5" w:themeFillTint="33"/>
            <w:vAlign w:val="center"/>
          </w:tcPr>
          <w:p w:rsidR="00B729AA" w:rsidRPr="004410B4" w:rsidRDefault="00B729AA" w:rsidP="003D5D43">
            <w:pPr>
              <w:overflowPunct w:val="0"/>
              <w:spacing w:line="240" w:lineRule="exact"/>
              <w:jc w:val="right"/>
              <w:rPr>
                <w:rFonts w:ascii="標楷體" w:eastAsia="標楷體" w:hAnsi="標楷體"/>
                <w:sz w:val="20"/>
              </w:rPr>
            </w:pPr>
            <w:r w:rsidRPr="004410B4">
              <w:rPr>
                <w:rFonts w:ascii="標楷體" w:eastAsia="標楷體" w:hAnsi="標楷體"/>
                <w:sz w:val="20"/>
              </w:rPr>
              <w:t>8,374,200</w:t>
            </w:r>
          </w:p>
        </w:tc>
        <w:tc>
          <w:tcPr>
            <w:tcW w:w="3175" w:type="dxa"/>
            <w:tcBorders>
              <w:top w:val="nil"/>
              <w:bottom w:val="nil"/>
            </w:tcBorders>
            <w:shd w:val="clear" w:color="auto" w:fill="DAEEF3" w:themeFill="accent5" w:themeFillTint="33"/>
            <w:vAlign w:val="center"/>
          </w:tcPr>
          <w:p w:rsidR="00B729AA" w:rsidRPr="004410B4" w:rsidRDefault="00B729AA" w:rsidP="003D5D43">
            <w:pPr>
              <w:overflowPunct w:val="0"/>
              <w:spacing w:line="240" w:lineRule="exact"/>
              <w:jc w:val="both"/>
              <w:rPr>
                <w:rFonts w:ascii="標楷體" w:eastAsia="標楷體" w:hAnsi="標楷體"/>
                <w:sz w:val="20"/>
              </w:rPr>
            </w:pPr>
            <w:r w:rsidRPr="004410B4">
              <w:rPr>
                <w:rFonts w:ascii="標楷體" w:eastAsia="標楷體" w:hAnsi="標楷體" w:hint="eastAsia"/>
                <w:sz w:val="20"/>
              </w:rPr>
              <w:t>其中</w:t>
            </w:r>
            <w:r w:rsidRPr="004410B4">
              <w:rPr>
                <w:rFonts w:ascii="標楷體" w:eastAsia="標楷體" w:hAnsi="標楷體"/>
                <w:sz w:val="20"/>
              </w:rPr>
              <w:t>6,285,701</w:t>
            </w:r>
            <w:r w:rsidRPr="004410B4">
              <w:rPr>
                <w:rFonts w:ascii="標楷體" w:eastAsia="標楷體" w:hAnsi="標楷體" w:hint="eastAsia"/>
                <w:sz w:val="20"/>
              </w:rPr>
              <w:t>元，縣</w:t>
            </w:r>
            <w:proofErr w:type="gramStart"/>
            <w:r w:rsidRPr="004410B4">
              <w:rPr>
                <w:rFonts w:ascii="標楷體" w:eastAsia="標楷體" w:hAnsi="標楷體" w:hint="eastAsia"/>
                <w:sz w:val="20"/>
              </w:rPr>
              <w:t>庫</w:t>
            </w:r>
            <w:r>
              <w:rPr>
                <w:rFonts w:ascii="標楷體" w:eastAsia="標楷體" w:hAnsi="標楷體" w:hint="eastAsia"/>
                <w:sz w:val="20"/>
              </w:rPr>
              <w:t>原</w:t>
            </w:r>
            <w:r w:rsidRPr="004410B4">
              <w:rPr>
                <w:rFonts w:ascii="標楷體" w:eastAsia="標楷體" w:hAnsi="標楷體" w:hint="eastAsia"/>
                <w:sz w:val="20"/>
              </w:rPr>
              <w:t>未撥款</w:t>
            </w:r>
            <w:proofErr w:type="gramEnd"/>
            <w:r w:rsidRPr="004410B4">
              <w:rPr>
                <w:rFonts w:ascii="標楷體" w:eastAsia="標楷體" w:hAnsi="標楷體" w:hint="eastAsia"/>
                <w:sz w:val="20"/>
              </w:rPr>
              <w:t>。</w:t>
            </w:r>
          </w:p>
        </w:tc>
      </w:tr>
      <w:tr w:rsidR="00B729AA" w:rsidRPr="004410B4" w:rsidTr="003D5D43">
        <w:trPr>
          <w:trHeight w:val="283"/>
        </w:trPr>
        <w:tc>
          <w:tcPr>
            <w:tcW w:w="2469" w:type="dxa"/>
            <w:tcBorders>
              <w:top w:val="nil"/>
              <w:bottom w:val="single" w:sz="4" w:space="0" w:color="auto"/>
            </w:tcBorders>
            <w:shd w:val="clear" w:color="auto" w:fill="auto"/>
            <w:vAlign w:val="center"/>
          </w:tcPr>
          <w:p w:rsidR="00B729AA" w:rsidRPr="004410B4" w:rsidRDefault="00B729AA" w:rsidP="003D5D43">
            <w:pPr>
              <w:overflowPunct w:val="0"/>
              <w:spacing w:line="240" w:lineRule="exact"/>
              <w:ind w:left="240" w:hangingChars="120" w:hanging="240"/>
              <w:jc w:val="distribute"/>
              <w:rPr>
                <w:rFonts w:ascii="標楷體" w:eastAsia="標楷體" w:hAnsi="標楷體"/>
                <w:sz w:val="20"/>
              </w:rPr>
            </w:pPr>
            <w:r w:rsidRPr="004410B4">
              <w:rPr>
                <w:rFonts w:ascii="標楷體" w:eastAsia="標楷體" w:hAnsi="標楷體" w:hint="eastAsia"/>
                <w:sz w:val="20"/>
              </w:rPr>
              <w:t>屏東縣長期照護管理中心</w:t>
            </w:r>
          </w:p>
        </w:tc>
        <w:tc>
          <w:tcPr>
            <w:tcW w:w="2126" w:type="dxa"/>
            <w:tcBorders>
              <w:top w:val="nil"/>
              <w:bottom w:val="single" w:sz="4" w:space="0" w:color="auto"/>
            </w:tcBorders>
            <w:shd w:val="clear" w:color="auto" w:fill="auto"/>
            <w:vAlign w:val="center"/>
          </w:tcPr>
          <w:p w:rsidR="00B729AA" w:rsidRPr="004410B4" w:rsidRDefault="00B729AA" w:rsidP="003D5D43">
            <w:pPr>
              <w:overflowPunct w:val="0"/>
              <w:spacing w:line="240" w:lineRule="exact"/>
              <w:jc w:val="right"/>
              <w:rPr>
                <w:rFonts w:ascii="標楷體" w:eastAsia="標楷體" w:hAnsi="標楷體"/>
                <w:sz w:val="20"/>
              </w:rPr>
            </w:pPr>
            <w:r w:rsidRPr="004410B4">
              <w:rPr>
                <w:rFonts w:ascii="標楷體" w:eastAsia="標楷體" w:hAnsi="標楷體"/>
                <w:sz w:val="20"/>
              </w:rPr>
              <w:t>10,167,540</w:t>
            </w:r>
          </w:p>
        </w:tc>
        <w:tc>
          <w:tcPr>
            <w:tcW w:w="2125" w:type="dxa"/>
            <w:tcBorders>
              <w:top w:val="nil"/>
              <w:bottom w:val="single" w:sz="4" w:space="0" w:color="auto"/>
            </w:tcBorders>
            <w:shd w:val="clear" w:color="auto" w:fill="auto"/>
            <w:vAlign w:val="center"/>
          </w:tcPr>
          <w:p w:rsidR="00B729AA" w:rsidRPr="004410B4" w:rsidRDefault="00B729AA" w:rsidP="003D5D43">
            <w:pPr>
              <w:overflowPunct w:val="0"/>
              <w:spacing w:line="240" w:lineRule="exact"/>
              <w:jc w:val="right"/>
              <w:rPr>
                <w:rFonts w:ascii="標楷體" w:eastAsia="標楷體" w:hAnsi="標楷體"/>
                <w:sz w:val="20"/>
              </w:rPr>
            </w:pPr>
            <w:r w:rsidRPr="004410B4">
              <w:rPr>
                <w:rFonts w:ascii="標楷體" w:eastAsia="標楷體" w:hAnsi="標楷體"/>
                <w:sz w:val="20"/>
              </w:rPr>
              <w:t>10,167,540</w:t>
            </w:r>
          </w:p>
        </w:tc>
        <w:tc>
          <w:tcPr>
            <w:tcW w:w="3175" w:type="dxa"/>
            <w:tcBorders>
              <w:top w:val="nil"/>
              <w:bottom w:val="single" w:sz="4" w:space="0" w:color="auto"/>
            </w:tcBorders>
            <w:shd w:val="clear" w:color="auto" w:fill="auto"/>
            <w:vAlign w:val="center"/>
          </w:tcPr>
          <w:p w:rsidR="00B729AA" w:rsidRPr="004410B4" w:rsidRDefault="00B729AA" w:rsidP="003D5D43">
            <w:pPr>
              <w:overflowPunct w:val="0"/>
              <w:spacing w:line="240" w:lineRule="exact"/>
              <w:jc w:val="both"/>
              <w:rPr>
                <w:rFonts w:ascii="標楷體" w:eastAsia="標楷體" w:hAnsi="標楷體"/>
                <w:sz w:val="20"/>
              </w:rPr>
            </w:pPr>
            <w:r w:rsidRPr="004410B4">
              <w:rPr>
                <w:rFonts w:ascii="標楷體" w:eastAsia="標楷體" w:hAnsi="標楷體" w:hint="eastAsia"/>
                <w:sz w:val="20"/>
              </w:rPr>
              <w:t>其中7</w:t>
            </w:r>
            <w:r w:rsidRPr="004410B4">
              <w:rPr>
                <w:rFonts w:ascii="標楷體" w:eastAsia="標楷體" w:hAnsi="標楷體"/>
                <w:sz w:val="20"/>
              </w:rPr>
              <w:t>,506,213</w:t>
            </w:r>
            <w:r w:rsidRPr="004410B4">
              <w:rPr>
                <w:rFonts w:ascii="標楷體" w:eastAsia="標楷體" w:hAnsi="標楷體" w:hint="eastAsia"/>
                <w:sz w:val="20"/>
              </w:rPr>
              <w:t>元，縣</w:t>
            </w:r>
            <w:proofErr w:type="gramStart"/>
            <w:r w:rsidRPr="004410B4">
              <w:rPr>
                <w:rFonts w:ascii="標楷體" w:eastAsia="標楷體" w:hAnsi="標楷體" w:hint="eastAsia"/>
                <w:sz w:val="20"/>
              </w:rPr>
              <w:t>庫</w:t>
            </w:r>
            <w:r>
              <w:rPr>
                <w:rFonts w:ascii="標楷體" w:eastAsia="標楷體" w:hAnsi="標楷體" w:hint="eastAsia"/>
                <w:sz w:val="20"/>
              </w:rPr>
              <w:t>原</w:t>
            </w:r>
            <w:r w:rsidRPr="004410B4">
              <w:rPr>
                <w:rFonts w:ascii="標楷體" w:eastAsia="標楷體" w:hAnsi="標楷體" w:hint="eastAsia"/>
                <w:sz w:val="20"/>
              </w:rPr>
              <w:t>未撥款</w:t>
            </w:r>
            <w:proofErr w:type="gramEnd"/>
            <w:r w:rsidRPr="004410B4">
              <w:rPr>
                <w:rFonts w:ascii="標楷體" w:eastAsia="標楷體" w:hAnsi="標楷體" w:hint="eastAsia"/>
                <w:sz w:val="20"/>
              </w:rPr>
              <w:t>。</w:t>
            </w:r>
          </w:p>
        </w:tc>
      </w:tr>
    </w:tbl>
    <w:bookmarkEnd w:id="19"/>
    <w:p w:rsidR="00B729AA" w:rsidRPr="004410B4" w:rsidRDefault="00B729AA" w:rsidP="00B729AA">
      <w:pPr>
        <w:snapToGrid w:val="0"/>
        <w:spacing w:line="240" w:lineRule="exact"/>
        <w:ind w:rightChars="21" w:right="50" w:firstLine="403"/>
        <w:jc w:val="right"/>
        <w:rPr>
          <w:rFonts w:ascii="標楷體" w:eastAsia="標楷體" w:hAnsi="標楷體"/>
          <w:sz w:val="20"/>
        </w:rPr>
      </w:pPr>
      <w:r w:rsidRPr="004410B4">
        <w:rPr>
          <w:rFonts w:ascii="標楷體" w:eastAsia="標楷體" w:hAnsi="標楷體" w:hint="eastAsia"/>
          <w:sz w:val="20"/>
        </w:rPr>
        <w:t>單位：新臺幣元</w:t>
      </w:r>
    </w:p>
    <w:p w:rsidR="00B729AA" w:rsidRPr="004410B4" w:rsidRDefault="00B729AA" w:rsidP="009D200B">
      <w:pPr>
        <w:pStyle w:val="af2"/>
        <w:spacing w:beforeLines="50" w:before="180" w:line="550" w:lineRule="exact"/>
        <w:rPr>
          <w:sz w:val="32"/>
          <w:szCs w:val="32"/>
        </w:rPr>
      </w:pPr>
      <w:r w:rsidRPr="004410B4">
        <w:rPr>
          <w:rFonts w:hint="eastAsia"/>
          <w:sz w:val="32"/>
          <w:szCs w:val="32"/>
        </w:rPr>
        <w:t>五</w:t>
      </w:r>
      <w:r w:rsidRPr="004410B4">
        <w:rPr>
          <w:sz w:val="32"/>
          <w:szCs w:val="32"/>
        </w:rPr>
        <w:t>、</w:t>
      </w:r>
      <w:proofErr w:type="gramStart"/>
      <w:r w:rsidRPr="004410B4">
        <w:rPr>
          <w:rFonts w:hint="eastAsia"/>
          <w:sz w:val="32"/>
          <w:szCs w:val="32"/>
        </w:rPr>
        <w:t>108</w:t>
      </w:r>
      <w:proofErr w:type="gramEnd"/>
      <w:r w:rsidRPr="004410B4">
        <w:rPr>
          <w:sz w:val="32"/>
          <w:szCs w:val="32"/>
        </w:rPr>
        <w:t>年度重要審核意見追蹤查核概述</w:t>
      </w:r>
    </w:p>
    <w:p w:rsidR="00C44223" w:rsidRDefault="00B729AA" w:rsidP="00CF5A94">
      <w:pPr>
        <w:overflowPunct w:val="0"/>
        <w:snapToGrid w:val="0"/>
        <w:spacing w:line="510" w:lineRule="exact"/>
        <w:ind w:firstLineChars="200" w:firstLine="568"/>
        <w:jc w:val="both"/>
      </w:pPr>
      <w:proofErr w:type="gramStart"/>
      <w:r w:rsidRPr="004410B4">
        <w:rPr>
          <w:rFonts w:ascii="標楷體" w:eastAsia="標楷體" w:hAnsi="標楷體" w:hint="eastAsia"/>
          <w:spacing w:val="2"/>
          <w:sz w:val="28"/>
          <w:szCs w:val="28"/>
        </w:rPr>
        <w:t>本室於10</w:t>
      </w:r>
      <w:r w:rsidRPr="004410B4">
        <w:rPr>
          <w:rFonts w:ascii="標楷體" w:eastAsia="標楷體" w:hAnsi="標楷體"/>
          <w:spacing w:val="2"/>
          <w:sz w:val="28"/>
          <w:szCs w:val="28"/>
        </w:rPr>
        <w:t>8</w:t>
      </w:r>
      <w:proofErr w:type="gramEnd"/>
      <w:r w:rsidRPr="004410B4">
        <w:rPr>
          <w:rFonts w:ascii="標楷體" w:eastAsia="標楷體" w:hAnsi="標楷體" w:hint="eastAsia"/>
          <w:spacing w:val="2"/>
          <w:sz w:val="28"/>
          <w:szCs w:val="28"/>
        </w:rPr>
        <w:t>年度審核報告提列之重要審核意見計有</w:t>
      </w:r>
      <w:r w:rsidRPr="004410B4">
        <w:rPr>
          <w:rFonts w:ascii="標楷體" w:eastAsia="標楷體" w:hAnsi="標楷體"/>
          <w:spacing w:val="2"/>
          <w:sz w:val="28"/>
          <w:szCs w:val="28"/>
        </w:rPr>
        <w:t>65</w:t>
      </w:r>
      <w:r w:rsidRPr="004410B4">
        <w:rPr>
          <w:rFonts w:ascii="標楷體" w:eastAsia="標楷體" w:hAnsi="標楷體" w:hint="eastAsia"/>
          <w:spacing w:val="2"/>
          <w:sz w:val="28"/>
          <w:szCs w:val="28"/>
        </w:rPr>
        <w:t>項（表</w:t>
      </w:r>
      <w:r>
        <w:rPr>
          <w:rFonts w:ascii="標楷體" w:eastAsia="標楷體" w:hAnsi="標楷體" w:hint="eastAsia"/>
          <w:spacing w:val="2"/>
          <w:sz w:val="28"/>
          <w:szCs w:val="28"/>
        </w:rPr>
        <w:t>3</w:t>
      </w:r>
      <w:r w:rsidRPr="004410B4">
        <w:rPr>
          <w:rFonts w:ascii="標楷體" w:eastAsia="標楷體" w:hAnsi="標楷體" w:hint="eastAsia"/>
          <w:spacing w:val="2"/>
          <w:sz w:val="28"/>
          <w:szCs w:val="28"/>
        </w:rPr>
        <w:t>），為促使各機關確實有效落實辦理所提改善措施，仍</w:t>
      </w:r>
      <w:proofErr w:type="gramStart"/>
      <w:r w:rsidRPr="004410B4">
        <w:rPr>
          <w:rFonts w:ascii="標楷體" w:eastAsia="標楷體" w:hAnsi="標楷體" w:hint="eastAsia"/>
          <w:spacing w:val="2"/>
          <w:sz w:val="28"/>
          <w:szCs w:val="28"/>
        </w:rPr>
        <w:t>賡</w:t>
      </w:r>
      <w:proofErr w:type="gramEnd"/>
      <w:r w:rsidRPr="004410B4">
        <w:rPr>
          <w:rFonts w:ascii="標楷體" w:eastAsia="標楷體" w:hAnsi="標楷體" w:hint="eastAsia"/>
          <w:spacing w:val="2"/>
          <w:sz w:val="28"/>
          <w:szCs w:val="28"/>
        </w:rPr>
        <w:t>續追蹤查核實際辦理結果，</w:t>
      </w:r>
      <w:proofErr w:type="gramStart"/>
      <w:r w:rsidRPr="004410B4">
        <w:rPr>
          <w:rFonts w:ascii="標楷體" w:eastAsia="標楷體" w:hAnsi="標楷體" w:hint="eastAsia"/>
          <w:spacing w:val="2"/>
          <w:sz w:val="28"/>
          <w:szCs w:val="28"/>
        </w:rPr>
        <w:t>經核仍待</w:t>
      </w:r>
      <w:proofErr w:type="gramEnd"/>
      <w:r w:rsidRPr="004410B4">
        <w:rPr>
          <w:rFonts w:ascii="標楷體" w:eastAsia="標楷體" w:hAnsi="標楷體" w:hint="eastAsia"/>
          <w:spacing w:val="2"/>
          <w:sz w:val="28"/>
          <w:szCs w:val="28"/>
        </w:rPr>
        <w:t>繼續改善者2</w:t>
      </w:r>
      <w:r w:rsidRPr="004410B4">
        <w:rPr>
          <w:rFonts w:ascii="標楷體" w:eastAsia="標楷體" w:hAnsi="標楷體"/>
          <w:spacing w:val="2"/>
          <w:sz w:val="28"/>
          <w:szCs w:val="28"/>
        </w:rPr>
        <w:t>0</w:t>
      </w:r>
      <w:r w:rsidRPr="004410B4">
        <w:rPr>
          <w:rFonts w:ascii="標楷體" w:eastAsia="標楷體" w:hAnsi="標楷體" w:hint="eastAsia"/>
          <w:spacing w:val="2"/>
          <w:sz w:val="28"/>
          <w:szCs w:val="28"/>
        </w:rPr>
        <w:t>項、已</w:t>
      </w:r>
      <w:proofErr w:type="gramStart"/>
      <w:r w:rsidRPr="004410B4">
        <w:rPr>
          <w:rFonts w:ascii="標楷體" w:eastAsia="標楷體" w:hAnsi="標楷體" w:hint="eastAsia"/>
          <w:spacing w:val="2"/>
          <w:sz w:val="28"/>
          <w:szCs w:val="28"/>
        </w:rPr>
        <w:t>研</w:t>
      </w:r>
      <w:proofErr w:type="gramEnd"/>
      <w:r w:rsidRPr="004410B4">
        <w:rPr>
          <w:rFonts w:ascii="標楷體" w:eastAsia="標楷體" w:hAnsi="標楷體" w:hint="eastAsia"/>
          <w:spacing w:val="2"/>
          <w:sz w:val="28"/>
          <w:szCs w:val="28"/>
        </w:rPr>
        <w:t>謀改善或依改善措施持續辦理者4</w:t>
      </w:r>
      <w:r w:rsidRPr="004410B4">
        <w:rPr>
          <w:rFonts w:ascii="標楷體" w:eastAsia="標楷體" w:hAnsi="標楷體"/>
          <w:spacing w:val="2"/>
          <w:sz w:val="28"/>
          <w:szCs w:val="28"/>
        </w:rPr>
        <w:t>5</w:t>
      </w:r>
      <w:r w:rsidRPr="004410B4">
        <w:rPr>
          <w:rFonts w:ascii="標楷體" w:eastAsia="標楷體" w:hAnsi="標楷體" w:hint="eastAsia"/>
          <w:spacing w:val="2"/>
          <w:sz w:val="28"/>
          <w:szCs w:val="28"/>
        </w:rPr>
        <w:t>項，其中仍待繼續改善者，經再綜合</w:t>
      </w:r>
      <w:proofErr w:type="gramStart"/>
      <w:r w:rsidRPr="004410B4">
        <w:rPr>
          <w:rFonts w:ascii="標楷體" w:eastAsia="標楷體" w:hAnsi="標楷體" w:hint="eastAsia"/>
          <w:spacing w:val="2"/>
          <w:sz w:val="28"/>
          <w:szCs w:val="28"/>
        </w:rPr>
        <w:t>研</w:t>
      </w:r>
      <w:proofErr w:type="gramEnd"/>
      <w:r w:rsidRPr="004410B4">
        <w:rPr>
          <w:rFonts w:ascii="標楷體" w:eastAsia="標楷體" w:hAnsi="標楷體" w:hint="eastAsia"/>
          <w:spacing w:val="2"/>
          <w:sz w:val="28"/>
          <w:szCs w:val="28"/>
        </w:rPr>
        <w:t>提審核意見1</w:t>
      </w:r>
      <w:r w:rsidRPr="004410B4">
        <w:rPr>
          <w:rFonts w:ascii="標楷體" w:eastAsia="標楷體" w:hAnsi="標楷體"/>
          <w:spacing w:val="2"/>
          <w:sz w:val="28"/>
          <w:szCs w:val="28"/>
        </w:rPr>
        <w:t>9</w:t>
      </w:r>
      <w:r w:rsidRPr="004410B4">
        <w:rPr>
          <w:rFonts w:ascii="標楷體" w:eastAsia="標楷體" w:hAnsi="標楷體" w:hint="eastAsia"/>
          <w:spacing w:val="2"/>
          <w:sz w:val="28"/>
          <w:szCs w:val="28"/>
        </w:rPr>
        <w:t>項（詳乙、決算審核結果），</w:t>
      </w:r>
      <w:proofErr w:type="gramStart"/>
      <w:r w:rsidRPr="004410B4">
        <w:rPr>
          <w:rFonts w:ascii="標楷體" w:eastAsia="標楷體" w:hAnsi="標楷體" w:hint="eastAsia"/>
          <w:spacing w:val="2"/>
          <w:sz w:val="28"/>
          <w:szCs w:val="28"/>
        </w:rPr>
        <w:t>本室均已</w:t>
      </w:r>
      <w:proofErr w:type="gramEnd"/>
      <w:r w:rsidRPr="004410B4">
        <w:rPr>
          <w:rFonts w:ascii="標楷體" w:eastAsia="標楷體" w:hAnsi="標楷體" w:hint="eastAsia"/>
          <w:spacing w:val="2"/>
          <w:sz w:val="28"/>
          <w:szCs w:val="28"/>
        </w:rPr>
        <w:t>列管注意追蹤其辦理情形</w:t>
      </w:r>
      <w:r w:rsidRPr="004410B4">
        <w:rPr>
          <w:rFonts w:ascii="標楷體" w:eastAsia="標楷體" w:hAnsi="標楷體"/>
          <w:spacing w:val="2"/>
          <w:sz w:val="28"/>
          <w:szCs w:val="28"/>
        </w:rPr>
        <w:t>。</w:t>
      </w:r>
    </w:p>
    <w:p w:rsidR="00B729AA" w:rsidRPr="007366D5" w:rsidRDefault="00B729AA" w:rsidP="00B729AA">
      <w:pPr>
        <w:overflowPunct w:val="0"/>
        <w:adjustRightInd w:val="0"/>
        <w:snapToGrid w:val="0"/>
        <w:ind w:leftChars="-11" w:left="1" w:right="-18" w:hangingChars="8" w:hanging="27"/>
        <w:jc w:val="center"/>
        <w:rPr>
          <w:rFonts w:ascii="標楷體" w:eastAsia="標楷體" w:hAnsi="標楷體"/>
          <w:b/>
          <w:color w:val="000000" w:themeColor="text1"/>
          <w:sz w:val="34"/>
          <w:szCs w:val="34"/>
        </w:rPr>
      </w:pPr>
      <w:r w:rsidRPr="007366D5">
        <w:rPr>
          <w:rFonts w:ascii="標楷體" w:eastAsia="標楷體" w:hAnsi="標楷體"/>
          <w:b/>
          <w:color w:val="000000" w:themeColor="text1"/>
          <w:spacing w:val="-2"/>
          <w:sz w:val="34"/>
          <w:szCs w:val="34"/>
        </w:rPr>
        <w:lastRenderedPageBreak/>
        <w:t>表</w:t>
      </w:r>
      <w:r>
        <w:rPr>
          <w:rFonts w:ascii="標楷體" w:eastAsia="標楷體" w:hAnsi="標楷體" w:hint="eastAsia"/>
          <w:b/>
          <w:color w:val="000000" w:themeColor="text1"/>
          <w:spacing w:val="-2"/>
          <w:sz w:val="34"/>
          <w:szCs w:val="34"/>
        </w:rPr>
        <w:t>3</w:t>
      </w:r>
      <w:r w:rsidRPr="007366D5">
        <w:rPr>
          <w:rFonts w:ascii="標楷體" w:eastAsia="標楷體" w:hAnsi="標楷體"/>
          <w:b/>
          <w:color w:val="000000" w:themeColor="text1"/>
          <w:spacing w:val="-2"/>
          <w:sz w:val="34"/>
          <w:szCs w:val="34"/>
        </w:rPr>
        <w:t xml:space="preserve">  </w:t>
      </w:r>
      <w:r w:rsidRPr="00270DAB">
        <w:rPr>
          <w:rFonts w:ascii="標楷體" w:eastAsia="標楷體" w:hAnsi="標楷體" w:hint="eastAsia"/>
          <w:b/>
          <w:color w:val="000000" w:themeColor="text1"/>
          <w:spacing w:val="44"/>
          <w:sz w:val="34"/>
          <w:szCs w:val="34"/>
        </w:rPr>
        <w:t>審核報告所列重要審核意見分類及覆核辦理情</w:t>
      </w:r>
      <w:r w:rsidRPr="007366D5">
        <w:rPr>
          <w:rFonts w:ascii="標楷體" w:eastAsia="標楷體" w:hAnsi="標楷體" w:hint="eastAsia"/>
          <w:b/>
          <w:color w:val="000000" w:themeColor="text1"/>
          <w:spacing w:val="46"/>
          <w:sz w:val="34"/>
          <w:szCs w:val="34"/>
        </w:rPr>
        <w:t>形</w:t>
      </w:r>
    </w:p>
    <w:tbl>
      <w:tblPr>
        <w:tblpPr w:leftFromText="180" w:rightFromText="180" w:vertAnchor="page" w:horzAnchor="margin" w:tblpY="1951"/>
        <w:tblW w:w="9979" w:type="dxa"/>
        <w:tblBorders>
          <w:top w:val="single" w:sz="12" w:space="0" w:color="auto"/>
          <w:bottom w:val="single" w:sz="12" w:space="0" w:color="auto"/>
          <w:insideH w:val="single" w:sz="2" w:space="0" w:color="auto"/>
          <w:insideV w:val="single" w:sz="2" w:space="0" w:color="auto"/>
        </w:tblBorders>
        <w:tblLayout w:type="fixed"/>
        <w:tblCellMar>
          <w:left w:w="30" w:type="dxa"/>
          <w:right w:w="30" w:type="dxa"/>
        </w:tblCellMar>
        <w:tblLook w:val="0000" w:firstRow="0" w:lastRow="0" w:firstColumn="0" w:lastColumn="0" w:noHBand="0" w:noVBand="0"/>
      </w:tblPr>
      <w:tblGrid>
        <w:gridCol w:w="1871"/>
        <w:gridCol w:w="849"/>
        <w:gridCol w:w="637"/>
        <w:gridCol w:w="635"/>
        <w:gridCol w:w="635"/>
        <w:gridCol w:w="635"/>
        <w:gridCol w:w="635"/>
        <w:gridCol w:w="635"/>
        <w:gridCol w:w="850"/>
        <w:gridCol w:w="958"/>
        <w:gridCol w:w="680"/>
        <w:gridCol w:w="959"/>
      </w:tblGrid>
      <w:tr w:rsidR="00B729AA" w:rsidRPr="008B3567" w:rsidTr="001F2CC2">
        <w:trPr>
          <w:trHeight w:val="558"/>
        </w:trPr>
        <w:tc>
          <w:tcPr>
            <w:tcW w:w="1871" w:type="dxa"/>
            <w:vMerge w:val="restart"/>
            <w:tcBorders>
              <w:top w:val="single" w:sz="12" w:space="0" w:color="auto"/>
              <w:bottom w:val="single" w:sz="12" w:space="0" w:color="auto"/>
              <w:right w:val="single" w:sz="12" w:space="0" w:color="auto"/>
            </w:tcBorders>
            <w:shd w:val="clear" w:color="auto" w:fill="B6DDE8" w:themeFill="accent5" w:themeFillTint="66"/>
            <w:vAlign w:val="center"/>
          </w:tcPr>
          <w:p w:rsidR="00B729AA" w:rsidRPr="008B3567" w:rsidRDefault="00B729AA" w:rsidP="001F2CC2">
            <w:pPr>
              <w:autoSpaceDE w:val="0"/>
              <w:autoSpaceDN w:val="0"/>
              <w:adjustRightInd w:val="0"/>
              <w:spacing w:line="400" w:lineRule="exact"/>
              <w:jc w:val="distribute"/>
              <w:rPr>
                <w:rFonts w:ascii="標楷體" w:eastAsia="標楷體" w:hAnsi="標楷體"/>
                <w:szCs w:val="24"/>
              </w:rPr>
            </w:pPr>
            <w:r w:rsidRPr="008B3567">
              <w:rPr>
                <w:rFonts w:ascii="標楷體" w:eastAsia="標楷體" w:hAnsi="標楷體"/>
                <w:szCs w:val="24"/>
              </w:rPr>
              <w:t>主管機關</w:t>
            </w:r>
          </w:p>
          <w:p w:rsidR="00B729AA" w:rsidRPr="008B3567" w:rsidRDefault="00B729AA" w:rsidP="001F2CC2">
            <w:pPr>
              <w:autoSpaceDE w:val="0"/>
              <w:autoSpaceDN w:val="0"/>
              <w:adjustRightInd w:val="0"/>
              <w:spacing w:line="400" w:lineRule="exact"/>
              <w:jc w:val="distribute"/>
              <w:rPr>
                <w:rFonts w:ascii="標楷體" w:eastAsia="標楷體" w:hAnsi="標楷體"/>
                <w:szCs w:val="24"/>
              </w:rPr>
            </w:pPr>
            <w:r w:rsidRPr="008B3567">
              <w:rPr>
                <w:rFonts w:ascii="標楷體" w:eastAsia="標楷體" w:hAnsi="標楷體" w:hint="eastAsia"/>
                <w:szCs w:val="24"/>
              </w:rPr>
              <w:t>（計畫）名稱</w:t>
            </w:r>
          </w:p>
        </w:tc>
        <w:tc>
          <w:tcPr>
            <w:tcW w:w="4661" w:type="dxa"/>
            <w:gridSpan w:val="7"/>
            <w:tcBorders>
              <w:top w:val="single" w:sz="12" w:space="0" w:color="auto"/>
              <w:left w:val="single" w:sz="12" w:space="0" w:color="auto"/>
              <w:right w:val="single" w:sz="12" w:space="0" w:color="auto"/>
            </w:tcBorders>
            <w:shd w:val="clear" w:color="auto" w:fill="B6DDE8" w:themeFill="accent5" w:themeFillTint="66"/>
            <w:vAlign w:val="center"/>
          </w:tcPr>
          <w:p w:rsidR="00B729AA" w:rsidRPr="008B3567" w:rsidRDefault="00B729AA" w:rsidP="001F2CC2">
            <w:pPr>
              <w:autoSpaceDE w:val="0"/>
              <w:autoSpaceDN w:val="0"/>
              <w:snapToGrid w:val="0"/>
              <w:contextualSpacing/>
              <w:jc w:val="center"/>
              <w:rPr>
                <w:rFonts w:ascii="標楷體" w:eastAsia="標楷體" w:hAnsi="標楷體"/>
                <w:bCs/>
                <w:szCs w:val="22"/>
              </w:rPr>
            </w:pPr>
            <w:proofErr w:type="gramStart"/>
            <w:r w:rsidRPr="008B3567">
              <w:rPr>
                <w:rFonts w:ascii="標楷體" w:eastAsia="標楷體" w:hAnsi="標楷體" w:hint="eastAsia"/>
                <w:bCs/>
                <w:szCs w:val="22"/>
              </w:rPr>
              <w:t>10</w:t>
            </w:r>
            <w:r>
              <w:rPr>
                <w:rFonts w:ascii="標楷體" w:eastAsia="標楷體" w:hAnsi="標楷體" w:hint="eastAsia"/>
                <w:bCs/>
                <w:szCs w:val="22"/>
              </w:rPr>
              <w:t>9</w:t>
            </w:r>
            <w:proofErr w:type="gramEnd"/>
            <w:r w:rsidRPr="008B3567">
              <w:rPr>
                <w:rFonts w:ascii="標楷體" w:eastAsia="標楷體" w:hAnsi="標楷體" w:hint="eastAsia"/>
                <w:bCs/>
                <w:szCs w:val="22"/>
              </w:rPr>
              <w:t>年度重要審核意見</w:t>
            </w:r>
          </w:p>
        </w:tc>
        <w:tc>
          <w:tcPr>
            <w:tcW w:w="3447" w:type="dxa"/>
            <w:gridSpan w:val="4"/>
            <w:tcBorders>
              <w:top w:val="single" w:sz="12" w:space="0" w:color="auto"/>
              <w:left w:val="single" w:sz="12" w:space="0" w:color="auto"/>
              <w:bottom w:val="single" w:sz="2" w:space="0" w:color="auto"/>
            </w:tcBorders>
            <w:shd w:val="clear" w:color="auto" w:fill="B6DDE8" w:themeFill="accent5" w:themeFillTint="66"/>
            <w:vAlign w:val="center"/>
          </w:tcPr>
          <w:p w:rsidR="00B729AA" w:rsidRPr="008B3567" w:rsidRDefault="00B729AA" w:rsidP="001F2CC2">
            <w:pPr>
              <w:autoSpaceDE w:val="0"/>
              <w:autoSpaceDN w:val="0"/>
              <w:snapToGrid w:val="0"/>
              <w:contextualSpacing/>
              <w:jc w:val="distribute"/>
              <w:rPr>
                <w:rFonts w:ascii="標楷體" w:eastAsia="標楷體" w:hAnsi="標楷體"/>
                <w:spacing w:val="-18"/>
                <w:szCs w:val="22"/>
              </w:rPr>
            </w:pPr>
            <w:proofErr w:type="gramStart"/>
            <w:r w:rsidRPr="008B3567">
              <w:rPr>
                <w:rFonts w:ascii="標楷體" w:eastAsia="標楷體" w:hAnsi="標楷體"/>
                <w:bCs/>
                <w:szCs w:val="22"/>
              </w:rPr>
              <w:t>10</w:t>
            </w:r>
            <w:r>
              <w:rPr>
                <w:rFonts w:ascii="標楷體" w:eastAsia="標楷體" w:hAnsi="標楷體" w:hint="eastAsia"/>
                <w:bCs/>
                <w:szCs w:val="22"/>
              </w:rPr>
              <w:t>8</w:t>
            </w:r>
            <w:proofErr w:type="gramEnd"/>
            <w:r w:rsidRPr="008B3567">
              <w:rPr>
                <w:rFonts w:ascii="標楷體" w:eastAsia="標楷體" w:hAnsi="標楷體"/>
                <w:bCs/>
                <w:szCs w:val="22"/>
              </w:rPr>
              <w:t>年度</w:t>
            </w:r>
            <w:r w:rsidRPr="008B3567">
              <w:rPr>
                <w:rFonts w:ascii="標楷體" w:eastAsia="標楷體" w:hAnsi="標楷體" w:hint="eastAsia"/>
                <w:bCs/>
                <w:szCs w:val="22"/>
                <w:lang w:eastAsia="zh-HK"/>
              </w:rPr>
              <w:t>重要</w:t>
            </w:r>
            <w:r w:rsidRPr="008B3567">
              <w:rPr>
                <w:rFonts w:ascii="標楷體" w:eastAsia="標楷體" w:hAnsi="標楷體"/>
                <w:bCs/>
                <w:szCs w:val="22"/>
              </w:rPr>
              <w:t>審核意見覆核情形</w:t>
            </w:r>
          </w:p>
        </w:tc>
      </w:tr>
      <w:tr w:rsidR="00B729AA" w:rsidRPr="008B3567" w:rsidTr="001F2CC2">
        <w:trPr>
          <w:trHeight w:val="269"/>
        </w:trPr>
        <w:tc>
          <w:tcPr>
            <w:tcW w:w="1871" w:type="dxa"/>
            <w:vMerge/>
            <w:tcBorders>
              <w:top w:val="single" w:sz="2" w:space="0" w:color="auto"/>
              <w:bottom w:val="single" w:sz="12" w:space="0" w:color="auto"/>
              <w:right w:val="single" w:sz="12" w:space="0" w:color="auto"/>
            </w:tcBorders>
            <w:shd w:val="clear" w:color="auto" w:fill="B6DDE8" w:themeFill="accent5" w:themeFillTint="66"/>
            <w:vAlign w:val="center"/>
          </w:tcPr>
          <w:p w:rsidR="00B729AA" w:rsidRPr="008B3567" w:rsidRDefault="00B729AA" w:rsidP="001F2CC2">
            <w:pPr>
              <w:autoSpaceDE w:val="0"/>
              <w:autoSpaceDN w:val="0"/>
              <w:adjustRightInd w:val="0"/>
              <w:spacing w:line="440" w:lineRule="exact"/>
              <w:jc w:val="center"/>
              <w:rPr>
                <w:rFonts w:ascii="標楷體" w:eastAsia="標楷體" w:hAnsi="標楷體"/>
                <w:szCs w:val="24"/>
              </w:rPr>
            </w:pPr>
          </w:p>
        </w:tc>
        <w:tc>
          <w:tcPr>
            <w:tcW w:w="849" w:type="dxa"/>
            <w:vMerge w:val="restart"/>
            <w:tcBorders>
              <w:top w:val="single" w:sz="2" w:space="0" w:color="auto"/>
              <w:left w:val="single" w:sz="12" w:space="0" w:color="auto"/>
              <w:bottom w:val="single" w:sz="12" w:space="0" w:color="auto"/>
              <w:right w:val="single" w:sz="12" w:space="0" w:color="auto"/>
            </w:tcBorders>
            <w:shd w:val="clear" w:color="auto" w:fill="B6DDE8" w:themeFill="accent5" w:themeFillTint="66"/>
            <w:vAlign w:val="center"/>
          </w:tcPr>
          <w:p w:rsidR="00B729AA" w:rsidRDefault="00B729AA" w:rsidP="001F2CC2">
            <w:pPr>
              <w:autoSpaceDE w:val="0"/>
              <w:autoSpaceDN w:val="0"/>
              <w:snapToGrid w:val="0"/>
              <w:contextualSpacing/>
              <w:jc w:val="distribute"/>
              <w:rPr>
                <w:rFonts w:ascii="標楷體" w:eastAsia="標楷體" w:hAnsi="標楷體"/>
                <w:sz w:val="22"/>
                <w:szCs w:val="22"/>
              </w:rPr>
            </w:pPr>
            <w:r w:rsidRPr="008B3567">
              <w:rPr>
                <w:rFonts w:ascii="標楷體" w:eastAsia="標楷體" w:hAnsi="標楷體" w:hint="eastAsia"/>
                <w:sz w:val="22"/>
                <w:szCs w:val="22"/>
              </w:rPr>
              <w:t>項數</w:t>
            </w:r>
          </w:p>
          <w:p w:rsidR="00B729AA" w:rsidRPr="008B3567" w:rsidRDefault="00B729AA" w:rsidP="001F2CC2">
            <w:pPr>
              <w:autoSpaceDE w:val="0"/>
              <w:autoSpaceDN w:val="0"/>
              <w:snapToGrid w:val="0"/>
              <w:contextualSpacing/>
              <w:jc w:val="distribute"/>
              <w:rPr>
                <w:rFonts w:ascii="標楷體" w:eastAsia="標楷體" w:hAnsi="標楷體"/>
                <w:sz w:val="22"/>
                <w:szCs w:val="22"/>
              </w:rPr>
            </w:pPr>
            <w:r w:rsidRPr="008B3567">
              <w:rPr>
                <w:rFonts w:ascii="標楷體" w:eastAsia="標楷體" w:hAnsi="標楷體" w:hint="eastAsia"/>
                <w:sz w:val="22"/>
                <w:szCs w:val="22"/>
              </w:rPr>
              <w:t>合計</w:t>
            </w:r>
          </w:p>
        </w:tc>
        <w:tc>
          <w:tcPr>
            <w:tcW w:w="3812" w:type="dxa"/>
            <w:gridSpan w:val="6"/>
            <w:tcBorders>
              <w:left w:val="single" w:sz="12" w:space="0" w:color="auto"/>
              <w:bottom w:val="single" w:sz="2" w:space="0" w:color="auto"/>
              <w:right w:val="single" w:sz="12" w:space="0" w:color="auto"/>
            </w:tcBorders>
            <w:shd w:val="clear" w:color="auto" w:fill="B6DDE8" w:themeFill="accent5" w:themeFillTint="66"/>
            <w:vAlign w:val="center"/>
          </w:tcPr>
          <w:p w:rsidR="00B729AA" w:rsidRPr="00005D86" w:rsidRDefault="00B729AA" w:rsidP="001F2CC2">
            <w:pPr>
              <w:autoSpaceDE w:val="0"/>
              <w:autoSpaceDN w:val="0"/>
              <w:snapToGrid w:val="0"/>
              <w:contextualSpacing/>
              <w:jc w:val="center"/>
              <w:rPr>
                <w:rFonts w:ascii="標楷體" w:eastAsia="標楷體" w:hAnsi="標楷體"/>
                <w:sz w:val="22"/>
                <w:szCs w:val="22"/>
              </w:rPr>
            </w:pPr>
            <w:r w:rsidRPr="00005D86">
              <w:rPr>
                <w:rFonts w:ascii="標楷體" w:eastAsia="標楷體" w:hAnsi="標楷體" w:hint="eastAsia"/>
                <w:sz w:val="22"/>
                <w:szCs w:val="22"/>
              </w:rPr>
              <w:t>分類（</w:t>
            </w:r>
            <w:proofErr w:type="gramStart"/>
            <w:r w:rsidRPr="00005D86">
              <w:rPr>
                <w:rFonts w:ascii="標楷體" w:eastAsia="標楷體" w:hAnsi="標楷體" w:hint="eastAsia"/>
                <w:sz w:val="22"/>
                <w:szCs w:val="22"/>
              </w:rPr>
              <w:t>註</w:t>
            </w:r>
            <w:proofErr w:type="gramEnd"/>
            <w:r w:rsidRPr="008B3567">
              <w:rPr>
                <w:rFonts w:ascii="標楷體" w:eastAsia="標楷體" w:hAnsi="標楷體" w:hint="eastAsia"/>
                <w:sz w:val="22"/>
                <w:szCs w:val="24"/>
              </w:rPr>
              <w:t>1</w:t>
            </w:r>
            <w:r w:rsidRPr="00005D86">
              <w:rPr>
                <w:rFonts w:ascii="標楷體" w:eastAsia="標楷體" w:hAnsi="標楷體" w:hint="eastAsia"/>
                <w:sz w:val="22"/>
                <w:szCs w:val="22"/>
              </w:rPr>
              <w:t>）</w:t>
            </w:r>
          </w:p>
        </w:tc>
        <w:tc>
          <w:tcPr>
            <w:tcW w:w="850" w:type="dxa"/>
            <w:vMerge w:val="restart"/>
            <w:tcBorders>
              <w:top w:val="single" w:sz="2" w:space="0" w:color="auto"/>
              <w:left w:val="single" w:sz="12" w:space="0" w:color="auto"/>
            </w:tcBorders>
            <w:shd w:val="clear" w:color="auto" w:fill="B6DDE8" w:themeFill="accent5" w:themeFillTint="66"/>
            <w:vAlign w:val="center"/>
          </w:tcPr>
          <w:p w:rsidR="00B729AA" w:rsidRDefault="00B729AA" w:rsidP="001F2CC2">
            <w:pPr>
              <w:autoSpaceDE w:val="0"/>
              <w:autoSpaceDN w:val="0"/>
              <w:snapToGrid w:val="0"/>
              <w:contextualSpacing/>
              <w:jc w:val="distribute"/>
              <w:rPr>
                <w:rFonts w:ascii="標楷體" w:eastAsia="標楷體" w:hAnsi="標楷體"/>
                <w:sz w:val="22"/>
                <w:szCs w:val="22"/>
              </w:rPr>
            </w:pPr>
            <w:r w:rsidRPr="008B3567">
              <w:rPr>
                <w:rFonts w:ascii="標楷體" w:eastAsia="標楷體" w:hAnsi="標楷體" w:hint="eastAsia"/>
                <w:sz w:val="22"/>
                <w:szCs w:val="22"/>
              </w:rPr>
              <w:t>項數</w:t>
            </w:r>
          </w:p>
          <w:p w:rsidR="00B729AA" w:rsidRPr="008B3567" w:rsidRDefault="00B729AA" w:rsidP="001F2CC2">
            <w:pPr>
              <w:autoSpaceDE w:val="0"/>
              <w:autoSpaceDN w:val="0"/>
              <w:snapToGrid w:val="0"/>
              <w:contextualSpacing/>
              <w:jc w:val="distribute"/>
              <w:rPr>
                <w:rFonts w:ascii="標楷體" w:eastAsia="標楷體" w:hAnsi="標楷體"/>
                <w:sz w:val="22"/>
                <w:szCs w:val="22"/>
              </w:rPr>
            </w:pPr>
            <w:r w:rsidRPr="008B3567">
              <w:rPr>
                <w:rFonts w:ascii="標楷體" w:eastAsia="標楷體" w:hAnsi="標楷體" w:hint="eastAsia"/>
                <w:sz w:val="22"/>
                <w:szCs w:val="22"/>
              </w:rPr>
              <w:t>合計</w:t>
            </w:r>
          </w:p>
        </w:tc>
        <w:tc>
          <w:tcPr>
            <w:tcW w:w="958" w:type="dxa"/>
            <w:vMerge w:val="restart"/>
            <w:tcBorders>
              <w:top w:val="single" w:sz="2" w:space="0" w:color="auto"/>
            </w:tcBorders>
            <w:shd w:val="clear" w:color="auto" w:fill="B6DDE8" w:themeFill="accent5" w:themeFillTint="66"/>
            <w:vAlign w:val="center"/>
          </w:tcPr>
          <w:p w:rsidR="00B729AA" w:rsidRPr="008B3567" w:rsidRDefault="00B729AA" w:rsidP="001F2CC2">
            <w:pPr>
              <w:autoSpaceDE w:val="0"/>
              <w:autoSpaceDN w:val="0"/>
              <w:snapToGrid w:val="0"/>
              <w:contextualSpacing/>
              <w:jc w:val="distribute"/>
              <w:rPr>
                <w:rFonts w:ascii="標楷體" w:eastAsia="標楷體" w:hAnsi="標楷體"/>
                <w:sz w:val="22"/>
                <w:szCs w:val="22"/>
              </w:rPr>
            </w:pPr>
            <w:r w:rsidRPr="008B3567">
              <w:rPr>
                <w:rFonts w:ascii="標楷體" w:eastAsia="標楷體" w:hAnsi="標楷體" w:hint="eastAsia"/>
                <w:sz w:val="22"/>
                <w:szCs w:val="22"/>
              </w:rPr>
              <w:t>仍待繼續改善</w:t>
            </w:r>
          </w:p>
        </w:tc>
        <w:tc>
          <w:tcPr>
            <w:tcW w:w="680" w:type="dxa"/>
            <w:vMerge w:val="restart"/>
            <w:tcBorders>
              <w:top w:val="single" w:sz="2" w:space="0" w:color="auto"/>
            </w:tcBorders>
            <w:shd w:val="clear" w:color="auto" w:fill="B6DDE8" w:themeFill="accent5" w:themeFillTint="66"/>
            <w:vAlign w:val="center"/>
          </w:tcPr>
          <w:p w:rsidR="00B729AA" w:rsidRPr="008B3567" w:rsidRDefault="00B729AA" w:rsidP="001F2CC2">
            <w:pPr>
              <w:autoSpaceDE w:val="0"/>
              <w:autoSpaceDN w:val="0"/>
              <w:snapToGrid w:val="0"/>
              <w:contextualSpacing/>
              <w:jc w:val="distribute"/>
              <w:rPr>
                <w:rFonts w:ascii="標楷體" w:eastAsia="標楷體" w:hAnsi="標楷體"/>
                <w:spacing w:val="-16"/>
                <w:sz w:val="22"/>
                <w:szCs w:val="22"/>
              </w:rPr>
            </w:pPr>
            <w:r w:rsidRPr="008B3567">
              <w:rPr>
                <w:rFonts w:ascii="標楷體" w:eastAsia="標楷體" w:hAnsi="標楷體"/>
                <w:spacing w:val="-16"/>
                <w:sz w:val="22"/>
                <w:szCs w:val="22"/>
              </w:rPr>
              <w:t>處理中</w:t>
            </w:r>
          </w:p>
        </w:tc>
        <w:tc>
          <w:tcPr>
            <w:tcW w:w="959" w:type="dxa"/>
            <w:vMerge w:val="restart"/>
            <w:tcBorders>
              <w:top w:val="single" w:sz="2" w:space="0" w:color="auto"/>
            </w:tcBorders>
            <w:shd w:val="clear" w:color="auto" w:fill="B6DDE8" w:themeFill="accent5" w:themeFillTint="66"/>
            <w:vAlign w:val="center"/>
          </w:tcPr>
          <w:p w:rsidR="00B729AA" w:rsidRDefault="00B729AA" w:rsidP="001F2CC2">
            <w:pPr>
              <w:autoSpaceDE w:val="0"/>
              <w:autoSpaceDN w:val="0"/>
              <w:snapToGrid w:val="0"/>
              <w:contextualSpacing/>
              <w:jc w:val="distribute"/>
              <w:rPr>
                <w:rFonts w:ascii="標楷體" w:eastAsia="標楷體" w:hAnsi="標楷體"/>
                <w:sz w:val="22"/>
                <w:szCs w:val="22"/>
              </w:rPr>
            </w:pPr>
            <w:r w:rsidRPr="00005D86">
              <w:rPr>
                <w:rFonts w:ascii="標楷體" w:eastAsia="標楷體" w:hAnsi="標楷體" w:hint="eastAsia"/>
                <w:sz w:val="22"/>
                <w:szCs w:val="22"/>
                <w:lang w:eastAsia="zh-HK"/>
              </w:rPr>
              <w:t>已</w:t>
            </w:r>
            <w:r w:rsidRPr="00005D86">
              <w:rPr>
                <w:rFonts w:ascii="標楷體" w:eastAsia="標楷體" w:hAnsi="標楷體" w:hint="eastAsia"/>
                <w:sz w:val="22"/>
                <w:szCs w:val="22"/>
              </w:rPr>
              <w:t>改善</w:t>
            </w:r>
          </w:p>
          <w:p w:rsidR="00B729AA" w:rsidRPr="00436061" w:rsidRDefault="00B729AA" w:rsidP="001F2CC2">
            <w:pPr>
              <w:autoSpaceDE w:val="0"/>
              <w:autoSpaceDN w:val="0"/>
              <w:snapToGrid w:val="0"/>
              <w:ind w:rightChars="10" w:right="24"/>
              <w:contextualSpacing/>
              <w:jc w:val="distribute"/>
              <w:rPr>
                <w:rFonts w:ascii="標楷體" w:eastAsia="標楷體" w:hAnsi="標楷體"/>
                <w:spacing w:val="-16"/>
                <w:kern w:val="22"/>
                <w:sz w:val="22"/>
                <w:szCs w:val="22"/>
              </w:rPr>
            </w:pPr>
            <w:r w:rsidRPr="00436061">
              <w:rPr>
                <w:rFonts w:ascii="標楷體" w:eastAsia="標楷體" w:hAnsi="標楷體" w:hint="eastAsia"/>
                <w:spacing w:val="-10"/>
                <w:kern w:val="22"/>
                <w:sz w:val="22"/>
                <w:szCs w:val="22"/>
              </w:rPr>
              <w:t>辦理</w:t>
            </w:r>
            <w:r w:rsidRPr="00436061">
              <w:rPr>
                <w:rFonts w:ascii="標楷體" w:eastAsia="標楷體" w:hAnsi="標楷體" w:hint="eastAsia"/>
                <w:spacing w:val="-16"/>
                <w:kern w:val="22"/>
                <w:sz w:val="22"/>
                <w:szCs w:val="22"/>
              </w:rPr>
              <w:t>（</w:t>
            </w:r>
            <w:proofErr w:type="gramStart"/>
            <w:r w:rsidRPr="00436061">
              <w:rPr>
                <w:rFonts w:ascii="標楷體" w:eastAsia="標楷體" w:hAnsi="標楷體" w:hint="eastAsia"/>
                <w:spacing w:val="-16"/>
                <w:kern w:val="22"/>
                <w:sz w:val="22"/>
                <w:szCs w:val="22"/>
              </w:rPr>
              <w:t>註</w:t>
            </w:r>
            <w:proofErr w:type="gramEnd"/>
            <w:r w:rsidRPr="00436061">
              <w:rPr>
                <w:rFonts w:ascii="標楷體" w:eastAsia="標楷體" w:hAnsi="標楷體" w:hint="eastAsia"/>
                <w:spacing w:val="-16"/>
                <w:kern w:val="22"/>
                <w:sz w:val="22"/>
                <w:szCs w:val="22"/>
              </w:rPr>
              <w:t>2）</w:t>
            </w:r>
          </w:p>
        </w:tc>
      </w:tr>
      <w:tr w:rsidR="00B729AA" w:rsidRPr="008B3567" w:rsidTr="001F2CC2">
        <w:trPr>
          <w:trHeight w:val="269"/>
        </w:trPr>
        <w:tc>
          <w:tcPr>
            <w:tcW w:w="1871" w:type="dxa"/>
            <w:vMerge/>
            <w:tcBorders>
              <w:top w:val="single" w:sz="2" w:space="0" w:color="auto"/>
              <w:bottom w:val="single" w:sz="12" w:space="0" w:color="auto"/>
              <w:right w:val="single" w:sz="12" w:space="0" w:color="auto"/>
            </w:tcBorders>
            <w:shd w:val="clear" w:color="auto" w:fill="auto"/>
            <w:vAlign w:val="center"/>
          </w:tcPr>
          <w:p w:rsidR="00B729AA" w:rsidRPr="008B3567" w:rsidRDefault="00B729AA" w:rsidP="001F2CC2">
            <w:pPr>
              <w:autoSpaceDE w:val="0"/>
              <w:autoSpaceDN w:val="0"/>
              <w:adjustRightInd w:val="0"/>
              <w:spacing w:line="440" w:lineRule="exact"/>
              <w:jc w:val="center"/>
              <w:rPr>
                <w:rFonts w:ascii="標楷體" w:eastAsia="標楷體" w:hAnsi="標楷體"/>
                <w:szCs w:val="24"/>
              </w:rPr>
            </w:pPr>
          </w:p>
        </w:tc>
        <w:tc>
          <w:tcPr>
            <w:tcW w:w="849" w:type="dxa"/>
            <w:vMerge/>
            <w:tcBorders>
              <w:top w:val="single" w:sz="12" w:space="0" w:color="auto"/>
              <w:left w:val="single" w:sz="12" w:space="0" w:color="auto"/>
              <w:bottom w:val="single" w:sz="12" w:space="0" w:color="auto"/>
              <w:right w:val="single" w:sz="12" w:space="0" w:color="auto"/>
            </w:tcBorders>
            <w:shd w:val="clear" w:color="auto" w:fill="auto"/>
            <w:vAlign w:val="center"/>
          </w:tcPr>
          <w:p w:rsidR="00B729AA" w:rsidRPr="008B3567" w:rsidRDefault="00B729AA" w:rsidP="001F2CC2">
            <w:pPr>
              <w:autoSpaceDE w:val="0"/>
              <w:autoSpaceDN w:val="0"/>
              <w:snapToGrid w:val="0"/>
              <w:contextualSpacing/>
              <w:jc w:val="center"/>
              <w:rPr>
                <w:rFonts w:ascii="標楷體" w:eastAsia="標楷體" w:hAnsi="標楷體"/>
                <w:sz w:val="28"/>
              </w:rPr>
            </w:pPr>
          </w:p>
        </w:tc>
        <w:tc>
          <w:tcPr>
            <w:tcW w:w="637" w:type="dxa"/>
            <w:tcBorders>
              <w:top w:val="single" w:sz="2" w:space="0" w:color="auto"/>
              <w:left w:val="single" w:sz="12" w:space="0" w:color="auto"/>
              <w:bottom w:val="single" w:sz="12" w:space="0" w:color="auto"/>
            </w:tcBorders>
            <w:shd w:val="clear" w:color="auto" w:fill="B6DDE8" w:themeFill="accent5" w:themeFillTint="66"/>
            <w:vAlign w:val="center"/>
          </w:tcPr>
          <w:p w:rsidR="00B729AA" w:rsidRPr="008B3567" w:rsidRDefault="00B729AA" w:rsidP="001F2CC2">
            <w:pPr>
              <w:autoSpaceDE w:val="0"/>
              <w:autoSpaceDN w:val="0"/>
              <w:snapToGrid w:val="0"/>
              <w:contextualSpacing/>
              <w:jc w:val="center"/>
              <w:rPr>
                <w:rFonts w:ascii="標楷體" w:eastAsia="標楷體" w:hAnsi="標楷體"/>
                <w:sz w:val="22"/>
                <w:szCs w:val="24"/>
              </w:rPr>
            </w:pPr>
            <w:r w:rsidRPr="008B3567">
              <w:rPr>
                <w:rFonts w:ascii="標楷體" w:eastAsia="標楷體" w:hAnsi="標楷體" w:hint="eastAsia"/>
                <w:sz w:val="22"/>
                <w:szCs w:val="24"/>
              </w:rPr>
              <w:t>（1）</w:t>
            </w:r>
          </w:p>
        </w:tc>
        <w:tc>
          <w:tcPr>
            <w:tcW w:w="635" w:type="dxa"/>
            <w:tcBorders>
              <w:top w:val="single" w:sz="2" w:space="0" w:color="auto"/>
              <w:bottom w:val="single" w:sz="12" w:space="0" w:color="auto"/>
            </w:tcBorders>
            <w:shd w:val="clear" w:color="auto" w:fill="B6DDE8" w:themeFill="accent5" w:themeFillTint="66"/>
            <w:vAlign w:val="center"/>
          </w:tcPr>
          <w:p w:rsidR="00B729AA" w:rsidRPr="008B3567" w:rsidRDefault="00B729AA" w:rsidP="001F2CC2">
            <w:pPr>
              <w:autoSpaceDE w:val="0"/>
              <w:autoSpaceDN w:val="0"/>
              <w:snapToGrid w:val="0"/>
              <w:contextualSpacing/>
              <w:jc w:val="center"/>
              <w:rPr>
                <w:rFonts w:ascii="標楷體" w:eastAsia="標楷體" w:hAnsi="標楷體"/>
                <w:sz w:val="22"/>
                <w:szCs w:val="24"/>
              </w:rPr>
            </w:pPr>
            <w:r w:rsidRPr="008B3567">
              <w:rPr>
                <w:rFonts w:ascii="標楷體" w:eastAsia="標楷體" w:hAnsi="標楷體" w:hint="eastAsia"/>
                <w:sz w:val="22"/>
                <w:szCs w:val="24"/>
              </w:rPr>
              <w:t>（2）</w:t>
            </w:r>
          </w:p>
        </w:tc>
        <w:tc>
          <w:tcPr>
            <w:tcW w:w="635" w:type="dxa"/>
            <w:tcBorders>
              <w:top w:val="single" w:sz="2" w:space="0" w:color="auto"/>
              <w:bottom w:val="single" w:sz="12" w:space="0" w:color="auto"/>
            </w:tcBorders>
            <w:shd w:val="clear" w:color="auto" w:fill="B6DDE8" w:themeFill="accent5" w:themeFillTint="66"/>
            <w:vAlign w:val="center"/>
          </w:tcPr>
          <w:p w:rsidR="00B729AA" w:rsidRPr="008B3567" w:rsidRDefault="00B729AA" w:rsidP="001F2CC2">
            <w:pPr>
              <w:autoSpaceDE w:val="0"/>
              <w:autoSpaceDN w:val="0"/>
              <w:snapToGrid w:val="0"/>
              <w:ind w:leftChars="-24" w:left="12" w:hangingChars="32" w:hanging="70"/>
              <w:contextualSpacing/>
              <w:jc w:val="center"/>
              <w:rPr>
                <w:rFonts w:ascii="標楷體" w:eastAsia="標楷體" w:hAnsi="標楷體"/>
                <w:sz w:val="22"/>
                <w:szCs w:val="24"/>
              </w:rPr>
            </w:pPr>
            <w:r w:rsidRPr="008B3567">
              <w:rPr>
                <w:rFonts w:ascii="標楷體" w:eastAsia="標楷體" w:hAnsi="標楷體" w:hint="eastAsia"/>
                <w:sz w:val="22"/>
                <w:szCs w:val="24"/>
              </w:rPr>
              <w:t>（3）</w:t>
            </w:r>
          </w:p>
        </w:tc>
        <w:tc>
          <w:tcPr>
            <w:tcW w:w="635" w:type="dxa"/>
            <w:tcBorders>
              <w:top w:val="single" w:sz="2" w:space="0" w:color="auto"/>
              <w:bottom w:val="single" w:sz="12" w:space="0" w:color="auto"/>
            </w:tcBorders>
            <w:shd w:val="clear" w:color="auto" w:fill="B6DDE8" w:themeFill="accent5" w:themeFillTint="66"/>
            <w:vAlign w:val="center"/>
          </w:tcPr>
          <w:p w:rsidR="00B729AA" w:rsidRPr="008B3567" w:rsidRDefault="00B729AA" w:rsidP="001F2CC2">
            <w:pPr>
              <w:autoSpaceDE w:val="0"/>
              <w:autoSpaceDN w:val="0"/>
              <w:snapToGrid w:val="0"/>
              <w:ind w:leftChars="-14" w:left="8" w:hangingChars="19" w:hanging="42"/>
              <w:contextualSpacing/>
              <w:jc w:val="center"/>
              <w:rPr>
                <w:rFonts w:ascii="標楷體" w:eastAsia="標楷體" w:hAnsi="標楷體"/>
                <w:sz w:val="22"/>
                <w:szCs w:val="24"/>
              </w:rPr>
            </w:pPr>
            <w:r w:rsidRPr="008B3567">
              <w:rPr>
                <w:rFonts w:ascii="標楷體" w:eastAsia="標楷體" w:hAnsi="標楷體" w:hint="eastAsia"/>
                <w:sz w:val="22"/>
                <w:szCs w:val="24"/>
              </w:rPr>
              <w:t>（4）</w:t>
            </w:r>
          </w:p>
        </w:tc>
        <w:tc>
          <w:tcPr>
            <w:tcW w:w="635" w:type="dxa"/>
            <w:tcBorders>
              <w:top w:val="single" w:sz="2" w:space="0" w:color="auto"/>
              <w:bottom w:val="single" w:sz="12" w:space="0" w:color="auto"/>
            </w:tcBorders>
            <w:shd w:val="clear" w:color="auto" w:fill="B6DDE8" w:themeFill="accent5" w:themeFillTint="66"/>
            <w:vAlign w:val="center"/>
          </w:tcPr>
          <w:p w:rsidR="00B729AA" w:rsidRPr="008B3567" w:rsidRDefault="00B729AA" w:rsidP="001F2CC2">
            <w:pPr>
              <w:autoSpaceDE w:val="0"/>
              <w:autoSpaceDN w:val="0"/>
              <w:snapToGrid w:val="0"/>
              <w:ind w:leftChars="-21" w:left="16" w:hangingChars="30" w:hanging="66"/>
              <w:contextualSpacing/>
              <w:jc w:val="center"/>
              <w:rPr>
                <w:rFonts w:ascii="標楷體" w:eastAsia="標楷體" w:hAnsi="標楷體"/>
                <w:sz w:val="22"/>
                <w:szCs w:val="24"/>
              </w:rPr>
            </w:pPr>
            <w:r w:rsidRPr="008B3567">
              <w:rPr>
                <w:rFonts w:ascii="標楷體" w:eastAsia="標楷體" w:hAnsi="標楷體" w:hint="eastAsia"/>
                <w:sz w:val="22"/>
                <w:szCs w:val="24"/>
              </w:rPr>
              <w:t>（5）</w:t>
            </w:r>
          </w:p>
        </w:tc>
        <w:tc>
          <w:tcPr>
            <w:tcW w:w="635" w:type="dxa"/>
            <w:tcBorders>
              <w:top w:val="single" w:sz="2" w:space="0" w:color="auto"/>
              <w:bottom w:val="single" w:sz="12" w:space="0" w:color="auto"/>
              <w:right w:val="single" w:sz="12" w:space="0" w:color="auto"/>
            </w:tcBorders>
            <w:shd w:val="clear" w:color="auto" w:fill="B6DDE8" w:themeFill="accent5" w:themeFillTint="66"/>
            <w:vAlign w:val="center"/>
          </w:tcPr>
          <w:p w:rsidR="00B729AA" w:rsidRPr="008B3567" w:rsidRDefault="00B729AA" w:rsidP="001F2CC2">
            <w:pPr>
              <w:autoSpaceDE w:val="0"/>
              <w:autoSpaceDN w:val="0"/>
              <w:snapToGrid w:val="0"/>
              <w:contextualSpacing/>
              <w:jc w:val="center"/>
              <w:rPr>
                <w:rFonts w:ascii="標楷體" w:eastAsia="標楷體" w:hAnsi="標楷體"/>
                <w:sz w:val="22"/>
                <w:szCs w:val="24"/>
              </w:rPr>
            </w:pPr>
            <w:r w:rsidRPr="008B3567">
              <w:rPr>
                <w:rFonts w:ascii="標楷體" w:eastAsia="標楷體" w:hAnsi="標楷體" w:hint="eastAsia"/>
                <w:sz w:val="22"/>
                <w:szCs w:val="24"/>
              </w:rPr>
              <w:t>（6）</w:t>
            </w:r>
          </w:p>
        </w:tc>
        <w:tc>
          <w:tcPr>
            <w:tcW w:w="850" w:type="dxa"/>
            <w:vMerge/>
            <w:tcBorders>
              <w:left w:val="single" w:sz="12" w:space="0" w:color="auto"/>
              <w:bottom w:val="single" w:sz="12" w:space="0" w:color="auto"/>
            </w:tcBorders>
            <w:shd w:val="clear" w:color="auto" w:fill="auto"/>
            <w:vAlign w:val="center"/>
          </w:tcPr>
          <w:p w:rsidR="00B729AA" w:rsidRPr="008B3567" w:rsidRDefault="00B729AA" w:rsidP="001F2CC2">
            <w:pPr>
              <w:autoSpaceDE w:val="0"/>
              <w:autoSpaceDN w:val="0"/>
              <w:adjustRightInd w:val="0"/>
              <w:spacing w:line="320" w:lineRule="exact"/>
              <w:jc w:val="distribute"/>
              <w:rPr>
                <w:rFonts w:ascii="標楷體" w:eastAsia="標楷體" w:hAnsi="標楷體"/>
              </w:rPr>
            </w:pPr>
          </w:p>
        </w:tc>
        <w:tc>
          <w:tcPr>
            <w:tcW w:w="958" w:type="dxa"/>
            <w:vMerge/>
            <w:tcBorders>
              <w:bottom w:val="single" w:sz="12" w:space="0" w:color="auto"/>
            </w:tcBorders>
            <w:shd w:val="clear" w:color="auto" w:fill="auto"/>
            <w:vAlign w:val="center"/>
          </w:tcPr>
          <w:p w:rsidR="00B729AA" w:rsidRPr="008B3567" w:rsidRDefault="00B729AA" w:rsidP="001F2CC2">
            <w:pPr>
              <w:autoSpaceDE w:val="0"/>
              <w:autoSpaceDN w:val="0"/>
              <w:adjustRightInd w:val="0"/>
              <w:spacing w:line="320" w:lineRule="exact"/>
              <w:jc w:val="distribute"/>
              <w:rPr>
                <w:rFonts w:ascii="標楷體" w:eastAsia="標楷體" w:hAnsi="標楷體"/>
              </w:rPr>
            </w:pPr>
          </w:p>
        </w:tc>
        <w:tc>
          <w:tcPr>
            <w:tcW w:w="680" w:type="dxa"/>
            <w:vMerge/>
            <w:tcBorders>
              <w:bottom w:val="single" w:sz="12" w:space="0" w:color="auto"/>
            </w:tcBorders>
            <w:shd w:val="clear" w:color="auto" w:fill="auto"/>
            <w:vAlign w:val="center"/>
          </w:tcPr>
          <w:p w:rsidR="00B729AA" w:rsidRPr="008B3567" w:rsidRDefault="00B729AA" w:rsidP="001F2CC2">
            <w:pPr>
              <w:autoSpaceDE w:val="0"/>
              <w:autoSpaceDN w:val="0"/>
              <w:adjustRightInd w:val="0"/>
              <w:spacing w:line="320" w:lineRule="exact"/>
              <w:jc w:val="distribute"/>
              <w:rPr>
                <w:rFonts w:ascii="標楷體" w:eastAsia="標楷體" w:hAnsi="標楷體"/>
                <w:spacing w:val="-16"/>
              </w:rPr>
            </w:pPr>
          </w:p>
        </w:tc>
        <w:tc>
          <w:tcPr>
            <w:tcW w:w="959" w:type="dxa"/>
            <w:vMerge/>
            <w:tcBorders>
              <w:bottom w:val="single" w:sz="12" w:space="0" w:color="auto"/>
            </w:tcBorders>
            <w:shd w:val="clear" w:color="auto" w:fill="auto"/>
            <w:vAlign w:val="center"/>
          </w:tcPr>
          <w:p w:rsidR="00B729AA" w:rsidRPr="008B3567" w:rsidRDefault="00B729AA" w:rsidP="001F2CC2">
            <w:pPr>
              <w:autoSpaceDE w:val="0"/>
              <w:autoSpaceDN w:val="0"/>
              <w:adjustRightInd w:val="0"/>
              <w:spacing w:line="320" w:lineRule="exact"/>
              <w:jc w:val="distribute"/>
              <w:rPr>
                <w:rFonts w:ascii="標楷體" w:eastAsia="標楷體" w:hAnsi="標楷體"/>
              </w:rPr>
            </w:pPr>
          </w:p>
        </w:tc>
      </w:tr>
      <w:tr w:rsidR="00B729AA" w:rsidRPr="008B3567" w:rsidTr="001F2CC2">
        <w:trPr>
          <w:trHeight w:val="709"/>
        </w:trPr>
        <w:tc>
          <w:tcPr>
            <w:tcW w:w="1871" w:type="dxa"/>
            <w:tcBorders>
              <w:top w:val="single" w:sz="12" w:space="0" w:color="auto"/>
              <w:bottom w:val="single" w:sz="12" w:space="0" w:color="auto"/>
              <w:right w:val="single" w:sz="12" w:space="0" w:color="auto"/>
            </w:tcBorders>
            <w:shd w:val="clear" w:color="auto" w:fill="auto"/>
            <w:vAlign w:val="center"/>
          </w:tcPr>
          <w:p w:rsidR="00B729AA" w:rsidRPr="008B3567" w:rsidRDefault="00B729AA" w:rsidP="001F2CC2">
            <w:pPr>
              <w:autoSpaceDE w:val="0"/>
              <w:autoSpaceDN w:val="0"/>
              <w:jc w:val="distribute"/>
              <w:rPr>
                <w:rFonts w:ascii="標楷體" w:eastAsia="標楷體" w:hAnsi="標楷體"/>
                <w:b/>
                <w:szCs w:val="24"/>
              </w:rPr>
            </w:pPr>
            <w:r w:rsidRPr="008B3567">
              <w:rPr>
                <w:rFonts w:ascii="標楷體" w:eastAsia="標楷體" w:hAnsi="標楷體"/>
                <w:b/>
                <w:szCs w:val="24"/>
              </w:rPr>
              <w:t>合計</w:t>
            </w:r>
          </w:p>
        </w:tc>
        <w:tc>
          <w:tcPr>
            <w:tcW w:w="849" w:type="dxa"/>
            <w:tcBorders>
              <w:top w:val="single" w:sz="12" w:space="0" w:color="auto"/>
              <w:left w:val="single" w:sz="12" w:space="0" w:color="auto"/>
              <w:bottom w:val="single" w:sz="12" w:space="0" w:color="auto"/>
              <w:right w:val="single" w:sz="12" w:space="0" w:color="auto"/>
            </w:tcBorders>
            <w:shd w:val="clear" w:color="auto" w:fill="auto"/>
            <w:vAlign w:val="center"/>
          </w:tcPr>
          <w:p w:rsidR="00B729AA" w:rsidRPr="008B3567" w:rsidRDefault="00B729AA" w:rsidP="001F2CC2">
            <w:pPr>
              <w:autoSpaceDE w:val="0"/>
              <w:autoSpaceDN w:val="0"/>
              <w:ind w:rightChars="10" w:right="24"/>
              <w:jc w:val="right"/>
              <w:rPr>
                <w:rFonts w:ascii="標楷體" w:eastAsia="標楷體" w:hAnsi="標楷體"/>
                <w:b/>
                <w:bCs/>
                <w:color w:val="000000" w:themeColor="text1"/>
                <w:szCs w:val="24"/>
              </w:rPr>
            </w:pPr>
            <w:r w:rsidRPr="008B3567">
              <w:rPr>
                <w:rFonts w:ascii="標楷體" w:eastAsia="標楷體" w:hAnsi="標楷體" w:hint="eastAsia"/>
                <w:b/>
                <w:bCs/>
                <w:color w:val="000000" w:themeColor="text1"/>
                <w:szCs w:val="24"/>
              </w:rPr>
              <w:t>6</w:t>
            </w:r>
            <w:r>
              <w:rPr>
                <w:rFonts w:ascii="標楷體" w:eastAsia="標楷體" w:hAnsi="標楷體" w:hint="eastAsia"/>
                <w:b/>
                <w:bCs/>
                <w:color w:val="000000" w:themeColor="text1"/>
                <w:szCs w:val="24"/>
              </w:rPr>
              <w:t>5</w:t>
            </w:r>
          </w:p>
        </w:tc>
        <w:tc>
          <w:tcPr>
            <w:tcW w:w="637" w:type="dxa"/>
            <w:tcBorders>
              <w:top w:val="single" w:sz="12" w:space="0" w:color="auto"/>
              <w:left w:val="single" w:sz="12" w:space="0" w:color="auto"/>
              <w:bottom w:val="single" w:sz="12" w:space="0" w:color="auto"/>
            </w:tcBorders>
            <w:shd w:val="clear" w:color="auto" w:fill="auto"/>
            <w:vAlign w:val="center"/>
          </w:tcPr>
          <w:p w:rsidR="00B729AA" w:rsidRPr="00716036" w:rsidRDefault="00B729AA" w:rsidP="001F2CC2">
            <w:pPr>
              <w:autoSpaceDE w:val="0"/>
              <w:autoSpaceDN w:val="0"/>
              <w:ind w:rightChars="10" w:right="24"/>
              <w:jc w:val="right"/>
              <w:rPr>
                <w:rFonts w:ascii="標楷體" w:eastAsia="標楷體" w:hAnsi="標楷體"/>
                <w:b/>
                <w:color w:val="000000" w:themeColor="text1"/>
                <w:szCs w:val="24"/>
              </w:rPr>
            </w:pPr>
            <w:r>
              <w:rPr>
                <w:rFonts w:ascii="標楷體" w:eastAsia="標楷體" w:hAnsi="標楷體" w:hint="eastAsia"/>
                <w:b/>
                <w:color w:val="000000" w:themeColor="text1"/>
                <w:szCs w:val="24"/>
              </w:rPr>
              <w:t>3</w:t>
            </w:r>
          </w:p>
        </w:tc>
        <w:tc>
          <w:tcPr>
            <w:tcW w:w="635" w:type="dxa"/>
            <w:tcBorders>
              <w:top w:val="single" w:sz="12" w:space="0" w:color="auto"/>
              <w:bottom w:val="single" w:sz="12" w:space="0" w:color="auto"/>
            </w:tcBorders>
            <w:shd w:val="clear" w:color="auto" w:fill="auto"/>
            <w:vAlign w:val="center"/>
          </w:tcPr>
          <w:p w:rsidR="00B729AA" w:rsidRPr="00716036" w:rsidRDefault="00B729AA" w:rsidP="001F2CC2">
            <w:pPr>
              <w:autoSpaceDE w:val="0"/>
              <w:autoSpaceDN w:val="0"/>
              <w:ind w:rightChars="10" w:right="24"/>
              <w:jc w:val="right"/>
              <w:rPr>
                <w:rFonts w:ascii="標楷體" w:eastAsia="標楷體" w:hAnsi="標楷體"/>
                <w:b/>
                <w:color w:val="000000" w:themeColor="text1"/>
                <w:szCs w:val="24"/>
              </w:rPr>
            </w:pPr>
            <w:r>
              <w:rPr>
                <w:rFonts w:ascii="標楷體" w:eastAsia="標楷體" w:hAnsi="標楷體" w:hint="eastAsia"/>
                <w:b/>
                <w:color w:val="000000" w:themeColor="text1"/>
                <w:szCs w:val="24"/>
              </w:rPr>
              <w:t>42</w:t>
            </w:r>
          </w:p>
        </w:tc>
        <w:tc>
          <w:tcPr>
            <w:tcW w:w="635" w:type="dxa"/>
            <w:tcBorders>
              <w:top w:val="single" w:sz="12" w:space="0" w:color="auto"/>
              <w:bottom w:val="single" w:sz="12" w:space="0" w:color="auto"/>
            </w:tcBorders>
            <w:shd w:val="clear" w:color="auto" w:fill="auto"/>
            <w:vAlign w:val="center"/>
          </w:tcPr>
          <w:p w:rsidR="00B729AA" w:rsidRPr="00716036" w:rsidRDefault="00B729AA" w:rsidP="001F2CC2">
            <w:pPr>
              <w:autoSpaceDE w:val="0"/>
              <w:autoSpaceDN w:val="0"/>
              <w:ind w:rightChars="10" w:right="24"/>
              <w:jc w:val="right"/>
              <w:rPr>
                <w:rFonts w:ascii="標楷體" w:eastAsia="標楷體" w:hAnsi="標楷體"/>
                <w:b/>
                <w:color w:val="000000" w:themeColor="text1"/>
                <w:szCs w:val="24"/>
              </w:rPr>
            </w:pPr>
            <w:r>
              <w:rPr>
                <w:rFonts w:ascii="標楷體" w:eastAsia="標楷體" w:hAnsi="標楷體" w:hint="eastAsia"/>
                <w:b/>
                <w:color w:val="000000" w:themeColor="text1"/>
                <w:szCs w:val="24"/>
              </w:rPr>
              <w:t>8</w:t>
            </w:r>
          </w:p>
        </w:tc>
        <w:tc>
          <w:tcPr>
            <w:tcW w:w="635" w:type="dxa"/>
            <w:tcBorders>
              <w:top w:val="single" w:sz="12" w:space="0" w:color="auto"/>
              <w:bottom w:val="single" w:sz="12" w:space="0" w:color="auto"/>
            </w:tcBorders>
            <w:shd w:val="clear" w:color="auto" w:fill="auto"/>
            <w:vAlign w:val="center"/>
          </w:tcPr>
          <w:p w:rsidR="00B729AA" w:rsidRPr="00716036" w:rsidRDefault="00B729AA" w:rsidP="001F2CC2">
            <w:pPr>
              <w:autoSpaceDE w:val="0"/>
              <w:autoSpaceDN w:val="0"/>
              <w:ind w:rightChars="10" w:right="24"/>
              <w:jc w:val="right"/>
              <w:rPr>
                <w:rFonts w:ascii="標楷體" w:eastAsia="標楷體" w:hAnsi="標楷體"/>
                <w:b/>
                <w:color w:val="000000" w:themeColor="text1"/>
                <w:szCs w:val="24"/>
              </w:rPr>
            </w:pPr>
            <w:r>
              <w:rPr>
                <w:rFonts w:ascii="標楷體" w:eastAsia="標楷體" w:hAnsi="標楷體" w:hint="eastAsia"/>
                <w:b/>
                <w:color w:val="000000" w:themeColor="text1"/>
                <w:szCs w:val="24"/>
              </w:rPr>
              <w:t>4</w:t>
            </w:r>
          </w:p>
        </w:tc>
        <w:tc>
          <w:tcPr>
            <w:tcW w:w="635" w:type="dxa"/>
            <w:tcBorders>
              <w:top w:val="single" w:sz="12" w:space="0" w:color="auto"/>
              <w:bottom w:val="single" w:sz="12" w:space="0" w:color="auto"/>
            </w:tcBorders>
            <w:shd w:val="clear" w:color="auto" w:fill="auto"/>
            <w:vAlign w:val="center"/>
          </w:tcPr>
          <w:p w:rsidR="00B729AA" w:rsidRPr="00716036" w:rsidRDefault="00B729AA" w:rsidP="001F2CC2">
            <w:pPr>
              <w:autoSpaceDE w:val="0"/>
              <w:autoSpaceDN w:val="0"/>
              <w:ind w:rightChars="10" w:right="24"/>
              <w:jc w:val="right"/>
              <w:rPr>
                <w:rFonts w:ascii="標楷體" w:eastAsia="標楷體" w:hAnsi="標楷體"/>
                <w:b/>
                <w:color w:val="000000" w:themeColor="text1"/>
                <w:szCs w:val="24"/>
              </w:rPr>
            </w:pPr>
            <w:r>
              <w:rPr>
                <w:rFonts w:ascii="標楷體" w:eastAsia="標楷體" w:hAnsi="標楷體" w:hint="eastAsia"/>
                <w:b/>
                <w:color w:val="000000" w:themeColor="text1"/>
                <w:szCs w:val="24"/>
              </w:rPr>
              <w:t>2</w:t>
            </w:r>
          </w:p>
        </w:tc>
        <w:tc>
          <w:tcPr>
            <w:tcW w:w="635" w:type="dxa"/>
            <w:tcBorders>
              <w:top w:val="single" w:sz="12" w:space="0" w:color="auto"/>
              <w:bottom w:val="single" w:sz="12" w:space="0" w:color="auto"/>
              <w:right w:val="single" w:sz="12" w:space="0" w:color="auto"/>
            </w:tcBorders>
            <w:shd w:val="clear" w:color="auto" w:fill="auto"/>
            <w:vAlign w:val="center"/>
          </w:tcPr>
          <w:p w:rsidR="00B729AA" w:rsidRPr="00716036" w:rsidRDefault="00B729AA" w:rsidP="001F2CC2">
            <w:pPr>
              <w:autoSpaceDE w:val="0"/>
              <w:autoSpaceDN w:val="0"/>
              <w:ind w:rightChars="10" w:right="24"/>
              <w:jc w:val="right"/>
              <w:rPr>
                <w:rFonts w:ascii="標楷體" w:eastAsia="標楷體" w:hAnsi="標楷體"/>
                <w:b/>
                <w:color w:val="000000" w:themeColor="text1"/>
                <w:szCs w:val="24"/>
              </w:rPr>
            </w:pPr>
            <w:r>
              <w:rPr>
                <w:rFonts w:ascii="標楷體" w:eastAsia="標楷體" w:hAnsi="標楷體" w:hint="eastAsia"/>
                <w:b/>
                <w:color w:val="000000" w:themeColor="text1"/>
                <w:szCs w:val="24"/>
              </w:rPr>
              <w:t>6</w:t>
            </w:r>
          </w:p>
        </w:tc>
        <w:tc>
          <w:tcPr>
            <w:tcW w:w="850" w:type="dxa"/>
            <w:tcBorders>
              <w:top w:val="single" w:sz="12" w:space="0" w:color="auto"/>
              <w:left w:val="single" w:sz="12" w:space="0" w:color="auto"/>
              <w:bottom w:val="single" w:sz="12" w:space="0" w:color="auto"/>
            </w:tcBorders>
            <w:shd w:val="clear" w:color="auto" w:fill="auto"/>
            <w:vAlign w:val="center"/>
          </w:tcPr>
          <w:p w:rsidR="00B729AA" w:rsidRPr="008B3567" w:rsidRDefault="00B729AA" w:rsidP="001F2CC2">
            <w:pPr>
              <w:autoSpaceDE w:val="0"/>
              <w:autoSpaceDN w:val="0"/>
              <w:ind w:rightChars="10" w:right="24"/>
              <w:jc w:val="right"/>
              <w:rPr>
                <w:rFonts w:ascii="標楷體" w:eastAsia="標楷體" w:hAnsi="標楷體"/>
                <w:b/>
                <w:bCs/>
                <w:color w:val="000000" w:themeColor="text1"/>
                <w:szCs w:val="24"/>
              </w:rPr>
            </w:pPr>
            <w:r>
              <w:rPr>
                <w:rFonts w:ascii="標楷體" w:eastAsia="標楷體" w:hAnsi="標楷體" w:hint="eastAsia"/>
                <w:b/>
                <w:bCs/>
                <w:color w:val="000000" w:themeColor="text1"/>
                <w:szCs w:val="24"/>
              </w:rPr>
              <w:t>65</w:t>
            </w:r>
          </w:p>
        </w:tc>
        <w:tc>
          <w:tcPr>
            <w:tcW w:w="958" w:type="dxa"/>
            <w:tcBorders>
              <w:top w:val="single" w:sz="12" w:space="0" w:color="auto"/>
              <w:bottom w:val="single" w:sz="12" w:space="0" w:color="auto"/>
            </w:tcBorders>
            <w:shd w:val="clear" w:color="auto" w:fill="auto"/>
            <w:vAlign w:val="center"/>
          </w:tcPr>
          <w:p w:rsidR="00B729AA" w:rsidRPr="008B3567" w:rsidRDefault="00B729AA" w:rsidP="001F2CC2">
            <w:pPr>
              <w:autoSpaceDE w:val="0"/>
              <w:autoSpaceDN w:val="0"/>
              <w:spacing w:line="320" w:lineRule="exact"/>
              <w:ind w:rightChars="10" w:right="24"/>
              <w:jc w:val="right"/>
              <w:rPr>
                <w:rFonts w:ascii="標楷體" w:eastAsia="標楷體" w:hAnsi="標楷體"/>
                <w:b/>
                <w:bCs/>
                <w:color w:val="000000" w:themeColor="text1"/>
                <w:szCs w:val="24"/>
              </w:rPr>
            </w:pPr>
            <w:r w:rsidRPr="008B3567">
              <w:rPr>
                <w:rFonts w:ascii="標楷體" w:eastAsia="標楷體" w:hAnsi="標楷體" w:hint="eastAsia"/>
                <w:b/>
                <w:bCs/>
                <w:color w:val="000000" w:themeColor="text1"/>
                <w:szCs w:val="24"/>
              </w:rPr>
              <w:t>2</w:t>
            </w:r>
            <w:r>
              <w:rPr>
                <w:rFonts w:ascii="標楷體" w:eastAsia="標楷體" w:hAnsi="標楷體" w:hint="eastAsia"/>
                <w:b/>
                <w:bCs/>
                <w:color w:val="000000" w:themeColor="text1"/>
                <w:szCs w:val="24"/>
              </w:rPr>
              <w:t>0</w:t>
            </w:r>
          </w:p>
          <w:p w:rsidR="00B729AA" w:rsidRPr="00737BF6" w:rsidRDefault="00B729AA" w:rsidP="001F2CC2">
            <w:pPr>
              <w:autoSpaceDE w:val="0"/>
              <w:autoSpaceDN w:val="0"/>
              <w:spacing w:line="320" w:lineRule="exact"/>
              <w:ind w:leftChars="-60" w:left="-144" w:rightChars="-32" w:right="-77"/>
              <w:jc w:val="center"/>
              <w:rPr>
                <w:rFonts w:ascii="標楷體" w:eastAsia="標楷體" w:hAnsi="標楷體"/>
                <w:bCs/>
                <w:color w:val="000000" w:themeColor="text1"/>
                <w:spacing w:val="-30"/>
                <w:szCs w:val="24"/>
              </w:rPr>
            </w:pPr>
            <w:r w:rsidRPr="00737BF6">
              <w:rPr>
                <w:rFonts w:ascii="標楷體" w:eastAsia="標楷體" w:hAnsi="標楷體" w:hint="eastAsia"/>
                <w:bCs/>
                <w:color w:val="000000" w:themeColor="text1"/>
                <w:spacing w:val="-30"/>
                <w:szCs w:val="24"/>
              </w:rPr>
              <w:t>（</w:t>
            </w:r>
            <w:r w:rsidRPr="00296598">
              <w:rPr>
                <w:rFonts w:ascii="標楷體" w:eastAsia="標楷體" w:hAnsi="標楷體" w:hint="eastAsia"/>
                <w:bCs/>
                <w:color w:val="000000" w:themeColor="text1"/>
                <w:spacing w:val="-16"/>
                <w:szCs w:val="24"/>
              </w:rPr>
              <w:t>30.77％</w:t>
            </w:r>
            <w:r w:rsidRPr="00737BF6">
              <w:rPr>
                <w:rFonts w:ascii="標楷體" w:eastAsia="標楷體" w:hAnsi="標楷體" w:hint="eastAsia"/>
                <w:bCs/>
                <w:color w:val="000000" w:themeColor="text1"/>
                <w:spacing w:val="-30"/>
                <w:szCs w:val="24"/>
              </w:rPr>
              <w:t>）</w:t>
            </w:r>
          </w:p>
        </w:tc>
        <w:tc>
          <w:tcPr>
            <w:tcW w:w="680" w:type="dxa"/>
            <w:tcBorders>
              <w:top w:val="single" w:sz="12" w:space="0" w:color="auto"/>
              <w:bottom w:val="single" w:sz="12" w:space="0" w:color="auto"/>
            </w:tcBorders>
            <w:shd w:val="clear" w:color="auto" w:fill="auto"/>
            <w:vAlign w:val="center"/>
          </w:tcPr>
          <w:p w:rsidR="00B729AA" w:rsidRPr="008B3567" w:rsidRDefault="00B729AA" w:rsidP="001F2CC2">
            <w:pPr>
              <w:autoSpaceDE w:val="0"/>
              <w:autoSpaceDN w:val="0"/>
              <w:ind w:leftChars="-65" w:rightChars="10" w:right="24" w:hangingChars="65" w:hanging="156"/>
              <w:jc w:val="right"/>
              <w:rPr>
                <w:rFonts w:ascii="標楷體" w:eastAsia="標楷體" w:hAnsi="標楷體"/>
                <w:b/>
                <w:bCs/>
                <w:color w:val="000000" w:themeColor="text1"/>
                <w:szCs w:val="24"/>
              </w:rPr>
            </w:pPr>
            <w:r w:rsidRPr="008B3567">
              <w:rPr>
                <w:rFonts w:ascii="標楷體" w:eastAsia="標楷體" w:hAnsi="標楷體" w:hint="eastAsia"/>
                <w:b/>
                <w:bCs/>
                <w:color w:val="000000" w:themeColor="text1"/>
                <w:szCs w:val="24"/>
              </w:rPr>
              <w:t>－</w:t>
            </w:r>
          </w:p>
        </w:tc>
        <w:tc>
          <w:tcPr>
            <w:tcW w:w="959" w:type="dxa"/>
            <w:tcBorders>
              <w:top w:val="single" w:sz="12" w:space="0" w:color="auto"/>
              <w:bottom w:val="single" w:sz="12" w:space="0" w:color="auto"/>
            </w:tcBorders>
            <w:shd w:val="clear" w:color="auto" w:fill="auto"/>
            <w:vAlign w:val="center"/>
          </w:tcPr>
          <w:p w:rsidR="00B729AA" w:rsidRPr="008B3567" w:rsidRDefault="00B729AA" w:rsidP="001F2CC2">
            <w:pPr>
              <w:autoSpaceDE w:val="0"/>
              <w:autoSpaceDN w:val="0"/>
              <w:spacing w:line="320" w:lineRule="exact"/>
              <w:ind w:rightChars="10" w:right="24"/>
              <w:jc w:val="right"/>
              <w:rPr>
                <w:rFonts w:ascii="標楷體" w:eastAsia="標楷體" w:hAnsi="標楷體"/>
                <w:b/>
                <w:bCs/>
                <w:color w:val="000000" w:themeColor="text1"/>
                <w:szCs w:val="24"/>
              </w:rPr>
            </w:pPr>
            <w:r w:rsidRPr="008B3567">
              <w:rPr>
                <w:rFonts w:ascii="標楷體" w:eastAsia="標楷體" w:hAnsi="標楷體" w:hint="eastAsia"/>
                <w:b/>
                <w:bCs/>
                <w:color w:val="000000" w:themeColor="text1"/>
                <w:szCs w:val="24"/>
              </w:rPr>
              <w:t>4</w:t>
            </w:r>
            <w:r>
              <w:rPr>
                <w:rFonts w:ascii="標楷體" w:eastAsia="標楷體" w:hAnsi="標楷體" w:hint="eastAsia"/>
                <w:b/>
                <w:bCs/>
                <w:color w:val="000000" w:themeColor="text1"/>
                <w:szCs w:val="24"/>
              </w:rPr>
              <w:t>5</w:t>
            </w:r>
          </w:p>
          <w:p w:rsidR="00B729AA" w:rsidRPr="00737BF6" w:rsidRDefault="00B729AA" w:rsidP="001F2CC2">
            <w:pPr>
              <w:autoSpaceDE w:val="0"/>
              <w:autoSpaceDN w:val="0"/>
              <w:spacing w:line="320" w:lineRule="exact"/>
              <w:ind w:leftChars="-60" w:left="-144" w:rightChars="-32" w:right="-77"/>
              <w:jc w:val="center"/>
              <w:rPr>
                <w:rFonts w:ascii="標楷體" w:eastAsia="標楷體" w:hAnsi="標楷體"/>
                <w:bCs/>
                <w:color w:val="000000" w:themeColor="text1"/>
                <w:spacing w:val="-30"/>
                <w:szCs w:val="24"/>
              </w:rPr>
            </w:pPr>
            <w:r w:rsidRPr="00737BF6">
              <w:rPr>
                <w:rFonts w:ascii="標楷體" w:eastAsia="標楷體" w:hAnsi="標楷體" w:hint="eastAsia"/>
                <w:bCs/>
                <w:color w:val="000000" w:themeColor="text1"/>
                <w:spacing w:val="-30"/>
                <w:szCs w:val="24"/>
              </w:rPr>
              <w:t>（</w:t>
            </w:r>
            <w:r w:rsidRPr="00296598">
              <w:rPr>
                <w:rFonts w:ascii="標楷體" w:eastAsia="標楷體" w:hAnsi="標楷體" w:hint="eastAsia"/>
                <w:bCs/>
                <w:color w:val="000000" w:themeColor="text1"/>
                <w:spacing w:val="-16"/>
                <w:szCs w:val="24"/>
              </w:rPr>
              <w:t>69.23％</w:t>
            </w:r>
            <w:r w:rsidRPr="00737BF6">
              <w:rPr>
                <w:rFonts w:ascii="標楷體" w:eastAsia="標楷體" w:hAnsi="標楷體" w:hint="eastAsia"/>
                <w:bCs/>
                <w:color w:val="000000" w:themeColor="text1"/>
                <w:spacing w:val="-30"/>
                <w:szCs w:val="24"/>
              </w:rPr>
              <w:t>）</w:t>
            </w:r>
          </w:p>
        </w:tc>
      </w:tr>
      <w:tr w:rsidR="00B729AA" w:rsidRPr="008B3567" w:rsidTr="001F2CC2">
        <w:trPr>
          <w:trHeight w:val="722"/>
        </w:trPr>
        <w:tc>
          <w:tcPr>
            <w:tcW w:w="1871" w:type="dxa"/>
            <w:tcBorders>
              <w:top w:val="single" w:sz="12" w:space="0" w:color="auto"/>
              <w:bottom w:val="single" w:sz="2" w:space="0" w:color="auto"/>
              <w:right w:val="single" w:sz="12" w:space="0" w:color="auto"/>
            </w:tcBorders>
            <w:shd w:val="clear" w:color="auto" w:fill="DAEEF3"/>
            <w:vAlign w:val="center"/>
          </w:tcPr>
          <w:p w:rsidR="00B729AA" w:rsidRPr="00D91DC0" w:rsidRDefault="00B729AA" w:rsidP="001F2CC2">
            <w:pPr>
              <w:autoSpaceDE w:val="0"/>
              <w:autoSpaceDN w:val="0"/>
              <w:jc w:val="distribute"/>
              <w:rPr>
                <w:rFonts w:ascii="標楷體" w:eastAsia="標楷體" w:hAnsi="標楷體"/>
                <w:b/>
                <w:bCs/>
                <w:szCs w:val="24"/>
              </w:rPr>
            </w:pPr>
            <w:r w:rsidRPr="00D91DC0">
              <w:rPr>
                <w:rFonts w:ascii="標楷體" w:eastAsia="標楷體" w:hAnsi="標楷體" w:hint="eastAsia"/>
                <w:b/>
                <w:bCs/>
                <w:szCs w:val="24"/>
              </w:rPr>
              <w:t>小計</w:t>
            </w:r>
          </w:p>
        </w:tc>
        <w:tc>
          <w:tcPr>
            <w:tcW w:w="849" w:type="dxa"/>
            <w:tcBorders>
              <w:top w:val="single" w:sz="12" w:space="0" w:color="auto"/>
              <w:left w:val="single" w:sz="12" w:space="0" w:color="auto"/>
              <w:bottom w:val="single" w:sz="2" w:space="0" w:color="auto"/>
              <w:right w:val="single" w:sz="12" w:space="0" w:color="auto"/>
            </w:tcBorders>
            <w:shd w:val="clear" w:color="auto" w:fill="DAEEF3"/>
            <w:vAlign w:val="center"/>
          </w:tcPr>
          <w:p w:rsidR="00B729AA" w:rsidRPr="00D91DC0" w:rsidRDefault="00B729AA" w:rsidP="001F2CC2">
            <w:pPr>
              <w:autoSpaceDE w:val="0"/>
              <w:autoSpaceDN w:val="0"/>
              <w:ind w:rightChars="10" w:right="24"/>
              <w:jc w:val="right"/>
              <w:rPr>
                <w:rFonts w:ascii="標楷體" w:eastAsia="標楷體" w:hAnsi="標楷體"/>
                <w:b/>
                <w:bCs/>
                <w:color w:val="000000" w:themeColor="text1"/>
                <w:szCs w:val="24"/>
              </w:rPr>
            </w:pPr>
            <w:r w:rsidRPr="00D91DC0">
              <w:rPr>
                <w:rFonts w:ascii="標楷體" w:eastAsia="標楷體" w:hAnsi="標楷體"/>
                <w:b/>
                <w:bCs/>
                <w:color w:val="000000" w:themeColor="text1"/>
                <w:szCs w:val="24"/>
              </w:rPr>
              <w:t>6</w:t>
            </w:r>
            <w:r w:rsidRPr="00D91DC0">
              <w:rPr>
                <w:rFonts w:ascii="標楷體" w:eastAsia="標楷體" w:hAnsi="標楷體" w:hint="eastAsia"/>
                <w:b/>
                <w:bCs/>
                <w:color w:val="000000" w:themeColor="text1"/>
                <w:szCs w:val="24"/>
              </w:rPr>
              <w:t>4</w:t>
            </w:r>
          </w:p>
        </w:tc>
        <w:tc>
          <w:tcPr>
            <w:tcW w:w="637" w:type="dxa"/>
            <w:tcBorders>
              <w:top w:val="single" w:sz="12" w:space="0" w:color="auto"/>
              <w:left w:val="single" w:sz="12" w:space="0" w:color="auto"/>
              <w:bottom w:val="single" w:sz="2" w:space="0" w:color="auto"/>
            </w:tcBorders>
            <w:shd w:val="clear" w:color="auto" w:fill="DAEEF3"/>
            <w:vAlign w:val="center"/>
          </w:tcPr>
          <w:p w:rsidR="00B729AA" w:rsidRPr="00D91DC0" w:rsidRDefault="00B729AA" w:rsidP="001F2CC2">
            <w:pPr>
              <w:autoSpaceDE w:val="0"/>
              <w:autoSpaceDN w:val="0"/>
              <w:ind w:rightChars="10" w:right="24"/>
              <w:jc w:val="right"/>
              <w:rPr>
                <w:rFonts w:ascii="標楷體" w:eastAsia="標楷體" w:hAnsi="標楷體"/>
                <w:b/>
                <w:bCs/>
                <w:color w:val="000000" w:themeColor="text1"/>
                <w:szCs w:val="24"/>
              </w:rPr>
            </w:pPr>
            <w:r w:rsidRPr="00D91DC0">
              <w:rPr>
                <w:rFonts w:ascii="標楷體" w:eastAsia="標楷體" w:hAnsi="標楷體" w:hint="eastAsia"/>
                <w:b/>
                <w:bCs/>
                <w:color w:val="000000" w:themeColor="text1"/>
                <w:szCs w:val="24"/>
              </w:rPr>
              <w:t>3</w:t>
            </w:r>
          </w:p>
        </w:tc>
        <w:tc>
          <w:tcPr>
            <w:tcW w:w="635" w:type="dxa"/>
            <w:tcBorders>
              <w:top w:val="single" w:sz="12" w:space="0" w:color="auto"/>
              <w:bottom w:val="single" w:sz="2" w:space="0" w:color="auto"/>
            </w:tcBorders>
            <w:shd w:val="clear" w:color="auto" w:fill="DAEEF3"/>
            <w:vAlign w:val="center"/>
          </w:tcPr>
          <w:p w:rsidR="00B729AA" w:rsidRPr="00D91DC0" w:rsidRDefault="00B729AA" w:rsidP="001F2CC2">
            <w:pPr>
              <w:autoSpaceDE w:val="0"/>
              <w:autoSpaceDN w:val="0"/>
              <w:ind w:rightChars="10" w:right="24"/>
              <w:jc w:val="right"/>
              <w:rPr>
                <w:rFonts w:ascii="標楷體" w:eastAsia="標楷體" w:hAnsi="標楷體"/>
                <w:b/>
                <w:bCs/>
                <w:color w:val="000000" w:themeColor="text1"/>
                <w:szCs w:val="24"/>
              </w:rPr>
            </w:pPr>
            <w:r w:rsidRPr="00D91DC0">
              <w:rPr>
                <w:rFonts w:ascii="標楷體" w:eastAsia="標楷體" w:hAnsi="標楷體"/>
                <w:b/>
                <w:bCs/>
                <w:color w:val="000000" w:themeColor="text1"/>
                <w:szCs w:val="24"/>
              </w:rPr>
              <w:t>4</w:t>
            </w:r>
            <w:r>
              <w:rPr>
                <w:rFonts w:ascii="標楷體" w:eastAsia="標楷體" w:hAnsi="標楷體" w:hint="eastAsia"/>
                <w:b/>
                <w:bCs/>
                <w:color w:val="000000" w:themeColor="text1"/>
                <w:szCs w:val="24"/>
              </w:rPr>
              <w:t>2</w:t>
            </w:r>
          </w:p>
        </w:tc>
        <w:tc>
          <w:tcPr>
            <w:tcW w:w="635" w:type="dxa"/>
            <w:tcBorders>
              <w:top w:val="single" w:sz="12" w:space="0" w:color="auto"/>
              <w:bottom w:val="single" w:sz="2" w:space="0" w:color="auto"/>
            </w:tcBorders>
            <w:shd w:val="clear" w:color="auto" w:fill="DAEEF3"/>
            <w:vAlign w:val="center"/>
          </w:tcPr>
          <w:p w:rsidR="00B729AA" w:rsidRPr="00D91DC0" w:rsidRDefault="00B729AA" w:rsidP="001F2CC2">
            <w:pPr>
              <w:autoSpaceDE w:val="0"/>
              <w:autoSpaceDN w:val="0"/>
              <w:ind w:rightChars="10" w:right="24"/>
              <w:jc w:val="right"/>
              <w:rPr>
                <w:rFonts w:ascii="標楷體" w:eastAsia="標楷體" w:hAnsi="標楷體"/>
                <w:b/>
                <w:bCs/>
                <w:color w:val="000000" w:themeColor="text1"/>
                <w:szCs w:val="24"/>
              </w:rPr>
            </w:pPr>
            <w:r>
              <w:rPr>
                <w:rFonts w:ascii="標楷體" w:eastAsia="標楷體" w:hAnsi="標楷體" w:hint="eastAsia"/>
                <w:b/>
                <w:bCs/>
                <w:color w:val="000000" w:themeColor="text1"/>
                <w:szCs w:val="24"/>
              </w:rPr>
              <w:t>8</w:t>
            </w:r>
          </w:p>
        </w:tc>
        <w:tc>
          <w:tcPr>
            <w:tcW w:w="635" w:type="dxa"/>
            <w:tcBorders>
              <w:top w:val="single" w:sz="12" w:space="0" w:color="auto"/>
              <w:bottom w:val="single" w:sz="2" w:space="0" w:color="auto"/>
            </w:tcBorders>
            <w:shd w:val="clear" w:color="auto" w:fill="DAEEF3"/>
            <w:vAlign w:val="center"/>
          </w:tcPr>
          <w:p w:rsidR="00B729AA" w:rsidRPr="00D91DC0" w:rsidRDefault="00B729AA" w:rsidP="001F2CC2">
            <w:pPr>
              <w:autoSpaceDE w:val="0"/>
              <w:autoSpaceDN w:val="0"/>
              <w:ind w:rightChars="10" w:right="24"/>
              <w:jc w:val="right"/>
              <w:rPr>
                <w:rFonts w:ascii="標楷體" w:eastAsia="標楷體" w:hAnsi="標楷體"/>
                <w:b/>
                <w:bCs/>
                <w:color w:val="000000" w:themeColor="text1"/>
                <w:szCs w:val="24"/>
              </w:rPr>
            </w:pPr>
            <w:r w:rsidRPr="00D91DC0">
              <w:rPr>
                <w:rFonts w:ascii="標楷體" w:eastAsia="標楷體" w:hAnsi="標楷體" w:hint="eastAsia"/>
                <w:b/>
                <w:bCs/>
                <w:color w:val="000000" w:themeColor="text1"/>
                <w:szCs w:val="24"/>
              </w:rPr>
              <w:t>3</w:t>
            </w:r>
          </w:p>
        </w:tc>
        <w:tc>
          <w:tcPr>
            <w:tcW w:w="635" w:type="dxa"/>
            <w:tcBorders>
              <w:top w:val="single" w:sz="12" w:space="0" w:color="auto"/>
              <w:bottom w:val="single" w:sz="2" w:space="0" w:color="auto"/>
            </w:tcBorders>
            <w:shd w:val="clear" w:color="auto" w:fill="DAEEF3"/>
            <w:vAlign w:val="center"/>
          </w:tcPr>
          <w:p w:rsidR="00B729AA" w:rsidRPr="00D91DC0" w:rsidRDefault="00B729AA" w:rsidP="001F2CC2">
            <w:pPr>
              <w:autoSpaceDE w:val="0"/>
              <w:autoSpaceDN w:val="0"/>
              <w:ind w:rightChars="10" w:right="24"/>
              <w:jc w:val="right"/>
              <w:rPr>
                <w:rFonts w:ascii="標楷體" w:eastAsia="標楷體" w:hAnsi="標楷體"/>
                <w:b/>
                <w:bCs/>
                <w:color w:val="000000" w:themeColor="text1"/>
                <w:szCs w:val="24"/>
              </w:rPr>
            </w:pPr>
            <w:r w:rsidRPr="00D91DC0">
              <w:rPr>
                <w:rFonts w:ascii="標楷體" w:eastAsia="標楷體" w:hAnsi="標楷體" w:hint="eastAsia"/>
                <w:b/>
                <w:bCs/>
                <w:color w:val="000000" w:themeColor="text1"/>
                <w:szCs w:val="24"/>
              </w:rPr>
              <w:t>2</w:t>
            </w:r>
          </w:p>
        </w:tc>
        <w:tc>
          <w:tcPr>
            <w:tcW w:w="635" w:type="dxa"/>
            <w:tcBorders>
              <w:top w:val="single" w:sz="12" w:space="0" w:color="auto"/>
              <w:bottom w:val="single" w:sz="2" w:space="0" w:color="auto"/>
              <w:right w:val="single" w:sz="12" w:space="0" w:color="auto"/>
            </w:tcBorders>
            <w:shd w:val="clear" w:color="auto" w:fill="DAEEF3"/>
            <w:vAlign w:val="center"/>
          </w:tcPr>
          <w:p w:rsidR="00B729AA" w:rsidRPr="00D91DC0" w:rsidRDefault="00B729AA" w:rsidP="001F2CC2">
            <w:pPr>
              <w:autoSpaceDE w:val="0"/>
              <w:autoSpaceDN w:val="0"/>
              <w:ind w:rightChars="10" w:right="24"/>
              <w:jc w:val="right"/>
              <w:rPr>
                <w:rFonts w:ascii="標楷體" w:eastAsia="標楷體" w:hAnsi="標楷體"/>
                <w:b/>
                <w:bCs/>
                <w:color w:val="000000" w:themeColor="text1"/>
                <w:szCs w:val="24"/>
              </w:rPr>
            </w:pPr>
            <w:r>
              <w:rPr>
                <w:rFonts w:ascii="標楷體" w:eastAsia="標楷體" w:hAnsi="標楷體" w:hint="eastAsia"/>
                <w:b/>
                <w:bCs/>
                <w:color w:val="000000" w:themeColor="text1"/>
                <w:szCs w:val="24"/>
              </w:rPr>
              <w:t>6</w:t>
            </w:r>
          </w:p>
        </w:tc>
        <w:tc>
          <w:tcPr>
            <w:tcW w:w="850" w:type="dxa"/>
            <w:tcBorders>
              <w:top w:val="single" w:sz="12" w:space="0" w:color="auto"/>
              <w:left w:val="single" w:sz="12" w:space="0" w:color="auto"/>
              <w:bottom w:val="single" w:sz="2" w:space="0" w:color="auto"/>
            </w:tcBorders>
            <w:shd w:val="clear" w:color="auto" w:fill="DAEEF3"/>
            <w:vAlign w:val="center"/>
          </w:tcPr>
          <w:p w:rsidR="00B729AA" w:rsidRPr="00D91DC0" w:rsidRDefault="00B729AA" w:rsidP="001F2CC2">
            <w:pPr>
              <w:autoSpaceDE w:val="0"/>
              <w:autoSpaceDN w:val="0"/>
              <w:ind w:rightChars="10" w:right="24"/>
              <w:jc w:val="right"/>
              <w:rPr>
                <w:rFonts w:ascii="標楷體" w:eastAsia="標楷體" w:hAnsi="標楷體"/>
                <w:b/>
                <w:bCs/>
                <w:color w:val="000000" w:themeColor="text1"/>
                <w:szCs w:val="24"/>
              </w:rPr>
            </w:pPr>
            <w:r w:rsidRPr="00D91DC0">
              <w:rPr>
                <w:rFonts w:ascii="標楷體" w:eastAsia="標楷體" w:hAnsi="標楷體" w:hint="eastAsia"/>
                <w:b/>
                <w:bCs/>
                <w:color w:val="000000" w:themeColor="text1"/>
                <w:szCs w:val="24"/>
              </w:rPr>
              <w:t>65</w:t>
            </w:r>
          </w:p>
        </w:tc>
        <w:tc>
          <w:tcPr>
            <w:tcW w:w="958" w:type="dxa"/>
            <w:tcBorders>
              <w:top w:val="single" w:sz="12" w:space="0" w:color="auto"/>
              <w:bottom w:val="single" w:sz="2" w:space="0" w:color="auto"/>
            </w:tcBorders>
            <w:shd w:val="clear" w:color="auto" w:fill="DAEEF3"/>
            <w:vAlign w:val="center"/>
          </w:tcPr>
          <w:p w:rsidR="00B729AA" w:rsidRPr="00D91DC0" w:rsidRDefault="00B729AA" w:rsidP="001F2CC2">
            <w:pPr>
              <w:autoSpaceDE w:val="0"/>
              <w:autoSpaceDN w:val="0"/>
              <w:ind w:rightChars="10" w:right="24"/>
              <w:jc w:val="right"/>
              <w:rPr>
                <w:rFonts w:ascii="標楷體" w:eastAsia="標楷體" w:hAnsi="標楷體"/>
                <w:b/>
                <w:bCs/>
                <w:color w:val="000000" w:themeColor="text1"/>
                <w:szCs w:val="24"/>
              </w:rPr>
            </w:pPr>
            <w:r w:rsidRPr="00D91DC0">
              <w:rPr>
                <w:rFonts w:ascii="標楷體" w:eastAsia="標楷體" w:hAnsi="標楷體" w:hint="eastAsia"/>
                <w:b/>
                <w:bCs/>
                <w:color w:val="000000" w:themeColor="text1"/>
                <w:szCs w:val="24"/>
              </w:rPr>
              <w:t>20</w:t>
            </w:r>
          </w:p>
        </w:tc>
        <w:tc>
          <w:tcPr>
            <w:tcW w:w="680" w:type="dxa"/>
            <w:tcBorders>
              <w:top w:val="single" w:sz="12" w:space="0" w:color="auto"/>
              <w:bottom w:val="single" w:sz="2" w:space="0" w:color="auto"/>
            </w:tcBorders>
            <w:shd w:val="clear" w:color="auto" w:fill="DAEEF3"/>
            <w:vAlign w:val="center"/>
          </w:tcPr>
          <w:p w:rsidR="00B729AA" w:rsidRPr="00D91DC0" w:rsidRDefault="00B729AA" w:rsidP="001F2CC2">
            <w:pPr>
              <w:ind w:rightChars="10" w:right="24"/>
              <w:jc w:val="right"/>
              <w:rPr>
                <w:rFonts w:ascii="標楷體" w:eastAsia="標楷體" w:hAnsi="標楷體"/>
                <w:b/>
                <w:bCs/>
                <w:color w:val="000000" w:themeColor="text1"/>
                <w:szCs w:val="24"/>
              </w:rPr>
            </w:pPr>
            <w:r w:rsidRPr="00D91DC0">
              <w:rPr>
                <w:rFonts w:ascii="標楷體" w:eastAsia="標楷體" w:hAnsi="標楷體" w:hint="eastAsia"/>
                <w:b/>
                <w:bCs/>
                <w:color w:val="000000" w:themeColor="text1"/>
                <w:szCs w:val="24"/>
              </w:rPr>
              <w:t>－</w:t>
            </w:r>
          </w:p>
        </w:tc>
        <w:tc>
          <w:tcPr>
            <w:tcW w:w="959" w:type="dxa"/>
            <w:tcBorders>
              <w:top w:val="single" w:sz="12" w:space="0" w:color="auto"/>
              <w:bottom w:val="single" w:sz="2" w:space="0" w:color="auto"/>
            </w:tcBorders>
            <w:shd w:val="clear" w:color="auto" w:fill="DAEEF3"/>
            <w:vAlign w:val="center"/>
          </w:tcPr>
          <w:p w:rsidR="00B729AA" w:rsidRPr="00D91DC0" w:rsidRDefault="00B729AA" w:rsidP="001F2CC2">
            <w:pPr>
              <w:autoSpaceDE w:val="0"/>
              <w:autoSpaceDN w:val="0"/>
              <w:ind w:rightChars="10" w:right="24"/>
              <w:jc w:val="right"/>
              <w:rPr>
                <w:rFonts w:ascii="標楷體" w:eastAsia="標楷體" w:hAnsi="標楷體"/>
                <w:b/>
                <w:bCs/>
                <w:color w:val="000000" w:themeColor="text1"/>
                <w:szCs w:val="24"/>
              </w:rPr>
            </w:pPr>
            <w:r w:rsidRPr="00D91DC0">
              <w:rPr>
                <w:rFonts w:ascii="標楷體" w:eastAsia="標楷體" w:hAnsi="標楷體" w:hint="eastAsia"/>
                <w:b/>
                <w:bCs/>
                <w:color w:val="000000" w:themeColor="text1"/>
                <w:szCs w:val="24"/>
              </w:rPr>
              <w:t>45</w:t>
            </w:r>
          </w:p>
        </w:tc>
      </w:tr>
      <w:tr w:rsidR="00B729AA" w:rsidRPr="008B3567" w:rsidTr="001F2CC2">
        <w:trPr>
          <w:trHeight w:val="722"/>
        </w:trPr>
        <w:tc>
          <w:tcPr>
            <w:tcW w:w="1871" w:type="dxa"/>
            <w:tcBorders>
              <w:top w:val="single" w:sz="2" w:space="0" w:color="auto"/>
              <w:right w:val="single" w:sz="12" w:space="0" w:color="auto"/>
            </w:tcBorders>
            <w:shd w:val="clear" w:color="auto" w:fill="auto"/>
            <w:vAlign w:val="center"/>
          </w:tcPr>
          <w:p w:rsidR="00B729AA" w:rsidRPr="008B3567" w:rsidRDefault="00B729AA" w:rsidP="001F2CC2">
            <w:pPr>
              <w:autoSpaceDE w:val="0"/>
              <w:autoSpaceDN w:val="0"/>
              <w:jc w:val="distribute"/>
              <w:rPr>
                <w:rFonts w:ascii="標楷體" w:eastAsia="標楷體" w:hAnsi="標楷體"/>
                <w:szCs w:val="24"/>
              </w:rPr>
            </w:pPr>
            <w:r w:rsidRPr="008B3567">
              <w:rPr>
                <w:rFonts w:ascii="標楷體" w:eastAsia="標楷體" w:hAnsi="標楷體"/>
                <w:szCs w:val="24"/>
              </w:rPr>
              <w:t>縣議會主管</w:t>
            </w:r>
          </w:p>
        </w:tc>
        <w:tc>
          <w:tcPr>
            <w:tcW w:w="849" w:type="dxa"/>
            <w:tcBorders>
              <w:top w:val="single" w:sz="2" w:space="0" w:color="auto"/>
              <w:left w:val="single" w:sz="12" w:space="0" w:color="auto"/>
              <w:bottom w:val="single" w:sz="2" w:space="0" w:color="auto"/>
              <w:right w:val="single" w:sz="12" w:space="0" w:color="auto"/>
            </w:tcBorders>
            <w:shd w:val="clear" w:color="auto" w:fill="auto"/>
            <w:vAlign w:val="center"/>
          </w:tcPr>
          <w:p w:rsidR="00B729AA" w:rsidRPr="00716036" w:rsidRDefault="00B729AA" w:rsidP="001F2CC2">
            <w:pPr>
              <w:autoSpaceDE w:val="0"/>
              <w:autoSpaceDN w:val="0"/>
              <w:ind w:rightChars="10" w:right="24"/>
              <w:jc w:val="right"/>
              <w:rPr>
                <w:rFonts w:ascii="標楷體" w:eastAsia="標楷體" w:hAnsi="標楷體"/>
                <w:bCs/>
                <w:color w:val="000000" w:themeColor="text1"/>
                <w:szCs w:val="24"/>
              </w:rPr>
            </w:pPr>
            <w:r w:rsidRPr="008B3567">
              <w:rPr>
                <w:rFonts w:ascii="標楷體" w:eastAsia="標楷體" w:hAnsi="標楷體" w:hint="eastAsia"/>
                <w:bCs/>
                <w:color w:val="000000" w:themeColor="text1"/>
                <w:szCs w:val="24"/>
              </w:rPr>
              <w:t>－</w:t>
            </w:r>
          </w:p>
        </w:tc>
        <w:tc>
          <w:tcPr>
            <w:tcW w:w="637" w:type="dxa"/>
            <w:tcBorders>
              <w:top w:val="single" w:sz="2" w:space="0" w:color="auto"/>
              <w:left w:val="single" w:sz="12" w:space="0" w:color="auto"/>
            </w:tcBorders>
            <w:shd w:val="clear" w:color="auto" w:fill="auto"/>
            <w:vAlign w:val="center"/>
          </w:tcPr>
          <w:p w:rsidR="00B729AA" w:rsidRPr="00716036" w:rsidRDefault="00B729AA" w:rsidP="001F2CC2">
            <w:pPr>
              <w:autoSpaceDE w:val="0"/>
              <w:autoSpaceDN w:val="0"/>
              <w:ind w:rightChars="10" w:right="24"/>
              <w:jc w:val="right"/>
              <w:rPr>
                <w:rFonts w:ascii="標楷體" w:eastAsia="標楷體" w:hAnsi="標楷體"/>
                <w:bCs/>
                <w:color w:val="000000" w:themeColor="text1"/>
                <w:szCs w:val="24"/>
              </w:rPr>
            </w:pPr>
            <w:r w:rsidRPr="008B3567">
              <w:rPr>
                <w:rFonts w:ascii="標楷體" w:eastAsia="標楷體" w:hAnsi="標楷體" w:hint="eastAsia"/>
                <w:bCs/>
                <w:color w:val="000000" w:themeColor="text1"/>
                <w:szCs w:val="24"/>
              </w:rPr>
              <w:t>－</w:t>
            </w:r>
          </w:p>
        </w:tc>
        <w:tc>
          <w:tcPr>
            <w:tcW w:w="635" w:type="dxa"/>
            <w:tcBorders>
              <w:top w:val="single" w:sz="2" w:space="0" w:color="auto"/>
            </w:tcBorders>
            <w:shd w:val="clear" w:color="auto" w:fill="auto"/>
            <w:vAlign w:val="center"/>
          </w:tcPr>
          <w:p w:rsidR="00B729AA" w:rsidRPr="00716036" w:rsidRDefault="00B729AA" w:rsidP="001F2CC2">
            <w:pPr>
              <w:autoSpaceDE w:val="0"/>
              <w:autoSpaceDN w:val="0"/>
              <w:ind w:rightChars="10" w:right="24"/>
              <w:jc w:val="right"/>
              <w:rPr>
                <w:rFonts w:ascii="標楷體" w:eastAsia="標楷體" w:hAnsi="標楷體"/>
                <w:bCs/>
                <w:color w:val="000000" w:themeColor="text1"/>
                <w:szCs w:val="24"/>
              </w:rPr>
            </w:pPr>
            <w:r w:rsidRPr="008B3567">
              <w:rPr>
                <w:rFonts w:ascii="標楷體" w:eastAsia="標楷體" w:hAnsi="標楷體" w:hint="eastAsia"/>
                <w:bCs/>
                <w:color w:val="000000" w:themeColor="text1"/>
                <w:szCs w:val="24"/>
              </w:rPr>
              <w:t>－</w:t>
            </w:r>
          </w:p>
        </w:tc>
        <w:tc>
          <w:tcPr>
            <w:tcW w:w="635" w:type="dxa"/>
            <w:tcBorders>
              <w:top w:val="single" w:sz="2" w:space="0" w:color="auto"/>
            </w:tcBorders>
            <w:shd w:val="clear" w:color="auto" w:fill="auto"/>
            <w:vAlign w:val="center"/>
          </w:tcPr>
          <w:p w:rsidR="00B729AA" w:rsidRPr="00716036" w:rsidRDefault="00B729AA" w:rsidP="001F2CC2">
            <w:pPr>
              <w:autoSpaceDE w:val="0"/>
              <w:autoSpaceDN w:val="0"/>
              <w:ind w:rightChars="10" w:right="24"/>
              <w:jc w:val="right"/>
              <w:rPr>
                <w:rFonts w:ascii="標楷體" w:eastAsia="標楷體" w:hAnsi="標楷體"/>
                <w:bCs/>
                <w:color w:val="000000" w:themeColor="text1"/>
                <w:szCs w:val="24"/>
              </w:rPr>
            </w:pPr>
            <w:r w:rsidRPr="008B3567">
              <w:rPr>
                <w:rFonts w:ascii="標楷體" w:eastAsia="標楷體" w:hAnsi="標楷體" w:hint="eastAsia"/>
                <w:bCs/>
                <w:color w:val="000000" w:themeColor="text1"/>
                <w:szCs w:val="24"/>
              </w:rPr>
              <w:t>－</w:t>
            </w:r>
          </w:p>
        </w:tc>
        <w:tc>
          <w:tcPr>
            <w:tcW w:w="635" w:type="dxa"/>
            <w:tcBorders>
              <w:top w:val="single" w:sz="2" w:space="0" w:color="auto"/>
            </w:tcBorders>
            <w:shd w:val="clear" w:color="auto" w:fill="auto"/>
            <w:vAlign w:val="center"/>
          </w:tcPr>
          <w:p w:rsidR="00B729AA" w:rsidRPr="00716036" w:rsidRDefault="00B729AA" w:rsidP="001F2CC2">
            <w:pPr>
              <w:autoSpaceDE w:val="0"/>
              <w:autoSpaceDN w:val="0"/>
              <w:ind w:rightChars="10" w:right="24"/>
              <w:jc w:val="right"/>
              <w:rPr>
                <w:rFonts w:ascii="標楷體" w:eastAsia="標楷體" w:hAnsi="標楷體"/>
                <w:bCs/>
                <w:color w:val="000000" w:themeColor="text1"/>
                <w:szCs w:val="24"/>
              </w:rPr>
            </w:pPr>
            <w:r w:rsidRPr="008B3567">
              <w:rPr>
                <w:rFonts w:ascii="標楷體" w:eastAsia="標楷體" w:hAnsi="標楷體" w:hint="eastAsia"/>
                <w:bCs/>
                <w:color w:val="000000" w:themeColor="text1"/>
                <w:szCs w:val="24"/>
              </w:rPr>
              <w:t>－</w:t>
            </w:r>
          </w:p>
        </w:tc>
        <w:tc>
          <w:tcPr>
            <w:tcW w:w="635" w:type="dxa"/>
            <w:tcBorders>
              <w:top w:val="single" w:sz="2" w:space="0" w:color="auto"/>
            </w:tcBorders>
            <w:shd w:val="clear" w:color="auto" w:fill="auto"/>
            <w:vAlign w:val="center"/>
          </w:tcPr>
          <w:p w:rsidR="00B729AA" w:rsidRPr="00716036" w:rsidRDefault="00B729AA" w:rsidP="001F2CC2">
            <w:pPr>
              <w:autoSpaceDE w:val="0"/>
              <w:autoSpaceDN w:val="0"/>
              <w:ind w:rightChars="10" w:right="24"/>
              <w:jc w:val="right"/>
              <w:rPr>
                <w:rFonts w:ascii="標楷體" w:eastAsia="標楷體" w:hAnsi="標楷體"/>
                <w:bCs/>
                <w:color w:val="000000" w:themeColor="text1"/>
                <w:szCs w:val="24"/>
              </w:rPr>
            </w:pPr>
            <w:r w:rsidRPr="008B3567">
              <w:rPr>
                <w:rFonts w:ascii="標楷體" w:eastAsia="標楷體" w:hAnsi="標楷體" w:hint="eastAsia"/>
                <w:bCs/>
                <w:color w:val="000000" w:themeColor="text1"/>
                <w:szCs w:val="24"/>
              </w:rPr>
              <w:t>－</w:t>
            </w:r>
          </w:p>
        </w:tc>
        <w:tc>
          <w:tcPr>
            <w:tcW w:w="635" w:type="dxa"/>
            <w:tcBorders>
              <w:top w:val="single" w:sz="2" w:space="0" w:color="auto"/>
              <w:right w:val="single" w:sz="12" w:space="0" w:color="auto"/>
            </w:tcBorders>
            <w:shd w:val="clear" w:color="auto" w:fill="auto"/>
            <w:vAlign w:val="center"/>
          </w:tcPr>
          <w:p w:rsidR="00B729AA" w:rsidRPr="00716036" w:rsidRDefault="00B729AA" w:rsidP="001F2CC2">
            <w:pPr>
              <w:autoSpaceDE w:val="0"/>
              <w:autoSpaceDN w:val="0"/>
              <w:ind w:rightChars="10" w:right="24"/>
              <w:jc w:val="right"/>
              <w:rPr>
                <w:rFonts w:ascii="標楷體" w:eastAsia="標楷體" w:hAnsi="標楷體"/>
                <w:bCs/>
                <w:color w:val="000000" w:themeColor="text1"/>
                <w:szCs w:val="24"/>
              </w:rPr>
            </w:pPr>
            <w:r w:rsidRPr="008B3567">
              <w:rPr>
                <w:rFonts w:ascii="標楷體" w:eastAsia="標楷體" w:hAnsi="標楷體" w:hint="eastAsia"/>
                <w:bCs/>
                <w:color w:val="000000" w:themeColor="text1"/>
                <w:szCs w:val="24"/>
              </w:rPr>
              <w:t>－</w:t>
            </w:r>
          </w:p>
        </w:tc>
        <w:tc>
          <w:tcPr>
            <w:tcW w:w="850" w:type="dxa"/>
            <w:tcBorders>
              <w:top w:val="single" w:sz="2" w:space="0" w:color="auto"/>
              <w:left w:val="single" w:sz="12" w:space="0" w:color="auto"/>
            </w:tcBorders>
            <w:shd w:val="clear" w:color="auto" w:fill="auto"/>
            <w:vAlign w:val="center"/>
          </w:tcPr>
          <w:p w:rsidR="00B729AA" w:rsidRPr="008B3567" w:rsidRDefault="00B729AA" w:rsidP="001F2CC2">
            <w:pPr>
              <w:autoSpaceDE w:val="0"/>
              <w:autoSpaceDN w:val="0"/>
              <w:ind w:rightChars="10" w:right="24"/>
              <w:jc w:val="right"/>
              <w:rPr>
                <w:rFonts w:ascii="標楷體" w:eastAsia="標楷體" w:hAnsi="標楷體"/>
                <w:bCs/>
                <w:color w:val="000000" w:themeColor="text1"/>
                <w:szCs w:val="24"/>
              </w:rPr>
            </w:pPr>
            <w:r w:rsidRPr="008B3567">
              <w:rPr>
                <w:rFonts w:ascii="標楷體" w:eastAsia="標楷體" w:hAnsi="標楷體" w:hint="eastAsia"/>
                <w:bCs/>
                <w:color w:val="000000" w:themeColor="text1"/>
                <w:szCs w:val="24"/>
              </w:rPr>
              <w:t>－</w:t>
            </w:r>
          </w:p>
        </w:tc>
        <w:tc>
          <w:tcPr>
            <w:tcW w:w="958" w:type="dxa"/>
            <w:tcBorders>
              <w:top w:val="single" w:sz="2" w:space="0" w:color="auto"/>
            </w:tcBorders>
            <w:shd w:val="clear" w:color="auto" w:fill="auto"/>
            <w:vAlign w:val="center"/>
          </w:tcPr>
          <w:p w:rsidR="00B729AA" w:rsidRPr="008B3567" w:rsidRDefault="00B729AA" w:rsidP="001F2CC2">
            <w:pPr>
              <w:ind w:rightChars="10" w:right="24"/>
              <w:jc w:val="right"/>
              <w:rPr>
                <w:rFonts w:ascii="標楷體" w:eastAsia="標楷體" w:hAnsi="標楷體"/>
                <w:szCs w:val="24"/>
              </w:rPr>
            </w:pPr>
            <w:r w:rsidRPr="008B3567">
              <w:rPr>
                <w:rFonts w:ascii="標楷體" w:eastAsia="標楷體" w:hAnsi="標楷體" w:hint="eastAsia"/>
                <w:bCs/>
                <w:color w:val="000000" w:themeColor="text1"/>
                <w:szCs w:val="24"/>
              </w:rPr>
              <w:t>－</w:t>
            </w:r>
          </w:p>
        </w:tc>
        <w:tc>
          <w:tcPr>
            <w:tcW w:w="680" w:type="dxa"/>
            <w:tcBorders>
              <w:top w:val="single" w:sz="2" w:space="0" w:color="auto"/>
            </w:tcBorders>
            <w:shd w:val="clear" w:color="auto" w:fill="auto"/>
            <w:vAlign w:val="center"/>
          </w:tcPr>
          <w:p w:rsidR="00B729AA" w:rsidRPr="008B3567" w:rsidRDefault="00B729AA" w:rsidP="001F2CC2">
            <w:pPr>
              <w:ind w:rightChars="10" w:right="24"/>
              <w:jc w:val="right"/>
              <w:rPr>
                <w:rFonts w:ascii="標楷體" w:eastAsia="標楷體" w:hAnsi="標楷體"/>
                <w:szCs w:val="24"/>
              </w:rPr>
            </w:pPr>
            <w:r w:rsidRPr="008B3567">
              <w:rPr>
                <w:rFonts w:ascii="標楷體" w:eastAsia="標楷體" w:hAnsi="標楷體" w:hint="eastAsia"/>
                <w:bCs/>
                <w:color w:val="000000" w:themeColor="text1"/>
                <w:szCs w:val="24"/>
              </w:rPr>
              <w:t>－</w:t>
            </w:r>
          </w:p>
        </w:tc>
        <w:tc>
          <w:tcPr>
            <w:tcW w:w="959" w:type="dxa"/>
            <w:tcBorders>
              <w:top w:val="single" w:sz="2" w:space="0" w:color="auto"/>
            </w:tcBorders>
            <w:shd w:val="clear" w:color="auto" w:fill="auto"/>
            <w:vAlign w:val="center"/>
          </w:tcPr>
          <w:p w:rsidR="00B729AA" w:rsidRPr="008B3567" w:rsidRDefault="00B729AA" w:rsidP="001F2CC2">
            <w:pPr>
              <w:autoSpaceDE w:val="0"/>
              <w:autoSpaceDN w:val="0"/>
              <w:ind w:rightChars="10" w:right="24"/>
              <w:jc w:val="right"/>
              <w:rPr>
                <w:rFonts w:ascii="標楷體" w:eastAsia="標楷體" w:hAnsi="標楷體"/>
                <w:bCs/>
                <w:color w:val="000000" w:themeColor="text1"/>
                <w:szCs w:val="24"/>
              </w:rPr>
            </w:pPr>
            <w:r w:rsidRPr="008B3567">
              <w:rPr>
                <w:rFonts w:ascii="標楷體" w:eastAsia="標楷體" w:hAnsi="標楷體" w:hint="eastAsia"/>
                <w:bCs/>
                <w:color w:val="000000" w:themeColor="text1"/>
                <w:szCs w:val="24"/>
              </w:rPr>
              <w:t>－</w:t>
            </w:r>
          </w:p>
        </w:tc>
      </w:tr>
      <w:tr w:rsidR="00B729AA" w:rsidRPr="008B3567" w:rsidTr="001F2CC2">
        <w:trPr>
          <w:trHeight w:val="722"/>
        </w:trPr>
        <w:tc>
          <w:tcPr>
            <w:tcW w:w="1871" w:type="dxa"/>
            <w:tcBorders>
              <w:right w:val="single" w:sz="12" w:space="0" w:color="auto"/>
            </w:tcBorders>
            <w:shd w:val="clear" w:color="auto" w:fill="auto"/>
            <w:vAlign w:val="center"/>
          </w:tcPr>
          <w:p w:rsidR="00B729AA" w:rsidRPr="008B3567" w:rsidRDefault="00B729AA" w:rsidP="001F2CC2">
            <w:pPr>
              <w:autoSpaceDE w:val="0"/>
              <w:autoSpaceDN w:val="0"/>
              <w:jc w:val="distribute"/>
              <w:rPr>
                <w:rFonts w:ascii="標楷體" w:eastAsia="標楷體" w:hAnsi="標楷體"/>
                <w:szCs w:val="24"/>
              </w:rPr>
            </w:pPr>
            <w:r w:rsidRPr="008B3567">
              <w:rPr>
                <w:rFonts w:ascii="標楷體" w:eastAsia="標楷體" w:hAnsi="標楷體"/>
                <w:szCs w:val="24"/>
              </w:rPr>
              <w:t>縣政府主管</w:t>
            </w:r>
          </w:p>
        </w:tc>
        <w:tc>
          <w:tcPr>
            <w:tcW w:w="849" w:type="dxa"/>
            <w:tcBorders>
              <w:top w:val="single" w:sz="2" w:space="0" w:color="auto"/>
              <w:left w:val="single" w:sz="12" w:space="0" w:color="auto"/>
              <w:bottom w:val="single" w:sz="2" w:space="0" w:color="auto"/>
              <w:right w:val="single" w:sz="12" w:space="0" w:color="auto"/>
            </w:tcBorders>
            <w:shd w:val="clear" w:color="auto" w:fill="auto"/>
            <w:vAlign w:val="center"/>
          </w:tcPr>
          <w:p w:rsidR="00B729AA" w:rsidRPr="00716036" w:rsidRDefault="00B729AA" w:rsidP="001F2CC2">
            <w:pPr>
              <w:autoSpaceDE w:val="0"/>
              <w:autoSpaceDN w:val="0"/>
              <w:ind w:rightChars="10" w:right="24"/>
              <w:jc w:val="right"/>
              <w:rPr>
                <w:rFonts w:ascii="標楷體" w:eastAsia="標楷體" w:hAnsi="標楷體"/>
                <w:bCs/>
                <w:color w:val="000000" w:themeColor="text1"/>
                <w:szCs w:val="24"/>
              </w:rPr>
            </w:pPr>
            <w:r w:rsidRPr="00716036">
              <w:rPr>
                <w:rFonts w:ascii="標楷體" w:eastAsia="標楷體" w:hAnsi="標楷體"/>
                <w:bCs/>
                <w:color w:val="000000" w:themeColor="text1"/>
                <w:szCs w:val="24"/>
              </w:rPr>
              <w:t>33</w:t>
            </w:r>
          </w:p>
        </w:tc>
        <w:tc>
          <w:tcPr>
            <w:tcW w:w="637" w:type="dxa"/>
            <w:tcBorders>
              <w:left w:val="single" w:sz="12" w:space="0" w:color="auto"/>
            </w:tcBorders>
            <w:shd w:val="clear" w:color="auto" w:fill="auto"/>
            <w:vAlign w:val="center"/>
          </w:tcPr>
          <w:p w:rsidR="00B729AA" w:rsidRPr="00716036" w:rsidRDefault="00B729AA" w:rsidP="001F2CC2">
            <w:pPr>
              <w:autoSpaceDE w:val="0"/>
              <w:autoSpaceDN w:val="0"/>
              <w:ind w:rightChars="10" w:right="24"/>
              <w:jc w:val="right"/>
              <w:rPr>
                <w:rFonts w:ascii="標楷體" w:eastAsia="標楷體" w:hAnsi="標楷體"/>
                <w:bCs/>
                <w:color w:val="000000" w:themeColor="text1"/>
                <w:szCs w:val="24"/>
              </w:rPr>
            </w:pPr>
            <w:r w:rsidRPr="008B3567">
              <w:rPr>
                <w:rFonts w:ascii="標楷體" w:eastAsia="標楷體" w:hAnsi="標楷體" w:hint="eastAsia"/>
                <w:bCs/>
                <w:color w:val="000000" w:themeColor="text1"/>
                <w:szCs w:val="24"/>
              </w:rPr>
              <w:t>－</w:t>
            </w:r>
          </w:p>
        </w:tc>
        <w:tc>
          <w:tcPr>
            <w:tcW w:w="635" w:type="dxa"/>
            <w:shd w:val="clear" w:color="auto" w:fill="auto"/>
            <w:vAlign w:val="center"/>
          </w:tcPr>
          <w:p w:rsidR="00B729AA" w:rsidRPr="00716036" w:rsidRDefault="00B729AA" w:rsidP="001F2CC2">
            <w:pPr>
              <w:autoSpaceDE w:val="0"/>
              <w:autoSpaceDN w:val="0"/>
              <w:ind w:rightChars="10" w:right="24"/>
              <w:jc w:val="right"/>
              <w:rPr>
                <w:rFonts w:ascii="標楷體" w:eastAsia="標楷體" w:hAnsi="標楷體"/>
                <w:bCs/>
                <w:color w:val="000000" w:themeColor="text1"/>
                <w:szCs w:val="24"/>
              </w:rPr>
            </w:pPr>
            <w:r>
              <w:rPr>
                <w:rFonts w:ascii="標楷體" w:eastAsia="標楷體" w:hAnsi="標楷體" w:hint="eastAsia"/>
                <w:bCs/>
                <w:color w:val="000000" w:themeColor="text1"/>
                <w:szCs w:val="24"/>
              </w:rPr>
              <w:t>19</w:t>
            </w:r>
          </w:p>
        </w:tc>
        <w:tc>
          <w:tcPr>
            <w:tcW w:w="635" w:type="dxa"/>
            <w:shd w:val="clear" w:color="auto" w:fill="auto"/>
            <w:vAlign w:val="center"/>
          </w:tcPr>
          <w:p w:rsidR="00B729AA" w:rsidRPr="00716036" w:rsidRDefault="00B729AA" w:rsidP="001F2CC2">
            <w:pPr>
              <w:autoSpaceDE w:val="0"/>
              <w:autoSpaceDN w:val="0"/>
              <w:ind w:rightChars="10" w:right="24"/>
              <w:jc w:val="right"/>
              <w:rPr>
                <w:rFonts w:ascii="標楷體" w:eastAsia="標楷體" w:hAnsi="標楷體"/>
                <w:bCs/>
                <w:color w:val="000000" w:themeColor="text1"/>
                <w:szCs w:val="24"/>
              </w:rPr>
            </w:pPr>
            <w:r>
              <w:rPr>
                <w:rFonts w:ascii="標楷體" w:eastAsia="標楷體" w:hAnsi="標楷體" w:hint="eastAsia"/>
                <w:bCs/>
                <w:color w:val="000000" w:themeColor="text1"/>
                <w:szCs w:val="24"/>
              </w:rPr>
              <w:t>6</w:t>
            </w:r>
          </w:p>
        </w:tc>
        <w:tc>
          <w:tcPr>
            <w:tcW w:w="635" w:type="dxa"/>
            <w:shd w:val="clear" w:color="auto" w:fill="auto"/>
            <w:vAlign w:val="center"/>
          </w:tcPr>
          <w:p w:rsidR="00B729AA" w:rsidRPr="00716036" w:rsidRDefault="00B729AA" w:rsidP="001F2CC2">
            <w:pPr>
              <w:autoSpaceDE w:val="0"/>
              <w:autoSpaceDN w:val="0"/>
              <w:ind w:rightChars="10" w:right="24"/>
              <w:jc w:val="right"/>
              <w:rPr>
                <w:rFonts w:ascii="標楷體" w:eastAsia="標楷體" w:hAnsi="標楷體"/>
                <w:bCs/>
                <w:color w:val="000000" w:themeColor="text1"/>
                <w:szCs w:val="24"/>
              </w:rPr>
            </w:pPr>
            <w:r>
              <w:rPr>
                <w:rFonts w:ascii="標楷體" w:eastAsia="標楷體" w:hAnsi="標楷體" w:hint="eastAsia"/>
                <w:bCs/>
                <w:color w:val="000000" w:themeColor="text1"/>
                <w:szCs w:val="24"/>
              </w:rPr>
              <w:t>2</w:t>
            </w:r>
          </w:p>
        </w:tc>
        <w:tc>
          <w:tcPr>
            <w:tcW w:w="635" w:type="dxa"/>
            <w:shd w:val="clear" w:color="auto" w:fill="auto"/>
            <w:vAlign w:val="center"/>
          </w:tcPr>
          <w:p w:rsidR="00B729AA" w:rsidRPr="00716036" w:rsidRDefault="00B729AA" w:rsidP="001F2CC2">
            <w:pPr>
              <w:autoSpaceDE w:val="0"/>
              <w:autoSpaceDN w:val="0"/>
              <w:ind w:rightChars="10" w:right="24"/>
              <w:jc w:val="right"/>
              <w:rPr>
                <w:rFonts w:ascii="標楷體" w:eastAsia="標楷體" w:hAnsi="標楷體"/>
                <w:bCs/>
                <w:color w:val="000000" w:themeColor="text1"/>
                <w:szCs w:val="24"/>
              </w:rPr>
            </w:pPr>
            <w:r>
              <w:rPr>
                <w:rFonts w:ascii="標楷體" w:eastAsia="標楷體" w:hAnsi="標楷體" w:hint="eastAsia"/>
                <w:bCs/>
                <w:color w:val="000000" w:themeColor="text1"/>
                <w:szCs w:val="24"/>
              </w:rPr>
              <w:t>2</w:t>
            </w:r>
          </w:p>
        </w:tc>
        <w:tc>
          <w:tcPr>
            <w:tcW w:w="635" w:type="dxa"/>
            <w:tcBorders>
              <w:right w:val="single" w:sz="12" w:space="0" w:color="auto"/>
            </w:tcBorders>
            <w:shd w:val="clear" w:color="auto" w:fill="auto"/>
            <w:vAlign w:val="center"/>
          </w:tcPr>
          <w:p w:rsidR="00B729AA" w:rsidRPr="00716036" w:rsidRDefault="00B729AA" w:rsidP="001F2CC2">
            <w:pPr>
              <w:autoSpaceDE w:val="0"/>
              <w:autoSpaceDN w:val="0"/>
              <w:ind w:rightChars="10" w:right="24"/>
              <w:jc w:val="right"/>
              <w:rPr>
                <w:rFonts w:ascii="標楷體" w:eastAsia="標楷體" w:hAnsi="標楷體"/>
                <w:bCs/>
                <w:color w:val="000000" w:themeColor="text1"/>
                <w:szCs w:val="24"/>
              </w:rPr>
            </w:pPr>
            <w:r>
              <w:rPr>
                <w:rFonts w:ascii="標楷體" w:eastAsia="標楷體" w:hAnsi="標楷體" w:hint="eastAsia"/>
                <w:bCs/>
                <w:color w:val="000000" w:themeColor="text1"/>
                <w:szCs w:val="24"/>
              </w:rPr>
              <w:t>4</w:t>
            </w:r>
          </w:p>
        </w:tc>
        <w:tc>
          <w:tcPr>
            <w:tcW w:w="850" w:type="dxa"/>
            <w:tcBorders>
              <w:left w:val="single" w:sz="12" w:space="0" w:color="auto"/>
            </w:tcBorders>
            <w:shd w:val="clear" w:color="auto" w:fill="auto"/>
            <w:vAlign w:val="center"/>
          </w:tcPr>
          <w:p w:rsidR="00B729AA" w:rsidRPr="008B3567" w:rsidRDefault="00B729AA" w:rsidP="001F2CC2">
            <w:pPr>
              <w:autoSpaceDE w:val="0"/>
              <w:autoSpaceDN w:val="0"/>
              <w:ind w:rightChars="10" w:right="24"/>
              <w:jc w:val="right"/>
              <w:rPr>
                <w:rFonts w:ascii="標楷體" w:eastAsia="標楷體" w:hAnsi="標楷體"/>
                <w:bCs/>
                <w:color w:val="000000" w:themeColor="text1"/>
                <w:szCs w:val="24"/>
              </w:rPr>
            </w:pPr>
            <w:r w:rsidRPr="008B3567">
              <w:rPr>
                <w:rFonts w:ascii="標楷體" w:eastAsia="標楷體" w:hAnsi="標楷體" w:hint="eastAsia"/>
                <w:bCs/>
                <w:color w:val="000000" w:themeColor="text1"/>
                <w:szCs w:val="24"/>
              </w:rPr>
              <w:t>3</w:t>
            </w:r>
            <w:r>
              <w:rPr>
                <w:rFonts w:ascii="標楷體" w:eastAsia="標楷體" w:hAnsi="標楷體" w:hint="eastAsia"/>
                <w:bCs/>
                <w:color w:val="000000" w:themeColor="text1"/>
                <w:szCs w:val="24"/>
              </w:rPr>
              <w:t>8</w:t>
            </w:r>
          </w:p>
        </w:tc>
        <w:tc>
          <w:tcPr>
            <w:tcW w:w="958" w:type="dxa"/>
            <w:shd w:val="clear" w:color="auto" w:fill="auto"/>
            <w:vAlign w:val="center"/>
          </w:tcPr>
          <w:p w:rsidR="00B729AA" w:rsidRPr="008B3567" w:rsidRDefault="00B729AA" w:rsidP="001F2CC2">
            <w:pPr>
              <w:autoSpaceDE w:val="0"/>
              <w:autoSpaceDN w:val="0"/>
              <w:ind w:rightChars="10" w:right="24"/>
              <w:jc w:val="right"/>
              <w:rPr>
                <w:rFonts w:ascii="標楷體" w:eastAsia="標楷體" w:hAnsi="標楷體"/>
                <w:bCs/>
                <w:color w:val="000000" w:themeColor="text1"/>
                <w:szCs w:val="24"/>
              </w:rPr>
            </w:pPr>
            <w:r w:rsidRPr="008B3567">
              <w:rPr>
                <w:rFonts w:ascii="標楷體" w:eastAsia="標楷體" w:hAnsi="標楷體" w:hint="eastAsia"/>
                <w:bCs/>
                <w:color w:val="000000" w:themeColor="text1"/>
                <w:szCs w:val="24"/>
              </w:rPr>
              <w:t>1</w:t>
            </w:r>
            <w:r>
              <w:rPr>
                <w:rFonts w:ascii="標楷體" w:eastAsia="標楷體" w:hAnsi="標楷體" w:hint="eastAsia"/>
                <w:bCs/>
                <w:color w:val="000000" w:themeColor="text1"/>
                <w:szCs w:val="24"/>
              </w:rPr>
              <w:t>0</w:t>
            </w:r>
          </w:p>
        </w:tc>
        <w:tc>
          <w:tcPr>
            <w:tcW w:w="680" w:type="dxa"/>
            <w:shd w:val="clear" w:color="auto" w:fill="auto"/>
            <w:vAlign w:val="center"/>
          </w:tcPr>
          <w:p w:rsidR="00B729AA" w:rsidRPr="008B3567" w:rsidRDefault="00B729AA" w:rsidP="001F2CC2">
            <w:pPr>
              <w:autoSpaceDE w:val="0"/>
              <w:autoSpaceDN w:val="0"/>
              <w:ind w:rightChars="10" w:right="24"/>
              <w:jc w:val="right"/>
              <w:rPr>
                <w:rFonts w:ascii="標楷體" w:eastAsia="標楷體" w:hAnsi="標楷體"/>
                <w:bCs/>
                <w:color w:val="000000" w:themeColor="text1"/>
                <w:szCs w:val="24"/>
              </w:rPr>
            </w:pPr>
            <w:r w:rsidRPr="008B3567">
              <w:rPr>
                <w:rFonts w:ascii="標楷體" w:eastAsia="標楷體" w:hAnsi="標楷體" w:hint="eastAsia"/>
                <w:bCs/>
                <w:color w:val="000000" w:themeColor="text1"/>
                <w:szCs w:val="24"/>
              </w:rPr>
              <w:t>－</w:t>
            </w:r>
          </w:p>
        </w:tc>
        <w:tc>
          <w:tcPr>
            <w:tcW w:w="959" w:type="dxa"/>
            <w:shd w:val="clear" w:color="auto" w:fill="auto"/>
            <w:vAlign w:val="center"/>
          </w:tcPr>
          <w:p w:rsidR="00B729AA" w:rsidRPr="008B3567" w:rsidRDefault="00B729AA" w:rsidP="001F2CC2">
            <w:pPr>
              <w:autoSpaceDE w:val="0"/>
              <w:autoSpaceDN w:val="0"/>
              <w:ind w:rightChars="10" w:right="24"/>
              <w:jc w:val="right"/>
              <w:rPr>
                <w:rFonts w:ascii="標楷體" w:eastAsia="標楷體" w:hAnsi="標楷體"/>
                <w:bCs/>
                <w:color w:val="000000" w:themeColor="text1"/>
                <w:szCs w:val="24"/>
              </w:rPr>
            </w:pPr>
            <w:r>
              <w:rPr>
                <w:rFonts w:ascii="標楷體" w:eastAsia="標楷體" w:hAnsi="標楷體" w:hint="eastAsia"/>
                <w:bCs/>
                <w:color w:val="000000" w:themeColor="text1"/>
                <w:szCs w:val="24"/>
              </w:rPr>
              <w:t>28</w:t>
            </w:r>
          </w:p>
        </w:tc>
      </w:tr>
      <w:tr w:rsidR="00B729AA" w:rsidRPr="008B3567" w:rsidTr="001F2CC2">
        <w:trPr>
          <w:trHeight w:val="722"/>
        </w:trPr>
        <w:tc>
          <w:tcPr>
            <w:tcW w:w="1871" w:type="dxa"/>
            <w:tcBorders>
              <w:right w:val="single" w:sz="12" w:space="0" w:color="auto"/>
            </w:tcBorders>
            <w:shd w:val="clear" w:color="auto" w:fill="auto"/>
            <w:vAlign w:val="center"/>
          </w:tcPr>
          <w:p w:rsidR="00B729AA" w:rsidRPr="008B3567" w:rsidRDefault="00B729AA" w:rsidP="001F2CC2">
            <w:pPr>
              <w:autoSpaceDE w:val="0"/>
              <w:autoSpaceDN w:val="0"/>
              <w:jc w:val="distribute"/>
              <w:rPr>
                <w:rFonts w:ascii="標楷體" w:eastAsia="標楷體" w:hAnsi="標楷體"/>
                <w:szCs w:val="24"/>
              </w:rPr>
            </w:pPr>
            <w:r w:rsidRPr="008B3567">
              <w:rPr>
                <w:rFonts w:ascii="標楷體" w:eastAsia="標楷體" w:hAnsi="標楷體"/>
                <w:szCs w:val="24"/>
              </w:rPr>
              <w:t>民政處主管</w:t>
            </w:r>
          </w:p>
        </w:tc>
        <w:tc>
          <w:tcPr>
            <w:tcW w:w="849" w:type="dxa"/>
            <w:tcBorders>
              <w:top w:val="single" w:sz="2" w:space="0" w:color="auto"/>
              <w:left w:val="single" w:sz="12" w:space="0" w:color="auto"/>
              <w:bottom w:val="single" w:sz="2" w:space="0" w:color="auto"/>
              <w:right w:val="single" w:sz="12" w:space="0" w:color="auto"/>
            </w:tcBorders>
            <w:shd w:val="clear" w:color="auto" w:fill="auto"/>
            <w:vAlign w:val="center"/>
          </w:tcPr>
          <w:p w:rsidR="00B729AA" w:rsidRPr="00716036" w:rsidRDefault="00B729AA" w:rsidP="001F2CC2">
            <w:pPr>
              <w:autoSpaceDE w:val="0"/>
              <w:autoSpaceDN w:val="0"/>
              <w:ind w:rightChars="10" w:right="24"/>
              <w:jc w:val="right"/>
              <w:rPr>
                <w:rFonts w:ascii="標楷體" w:eastAsia="標楷體" w:hAnsi="標楷體"/>
                <w:bCs/>
                <w:color w:val="000000" w:themeColor="text1"/>
                <w:szCs w:val="24"/>
              </w:rPr>
            </w:pPr>
            <w:r w:rsidRPr="00716036">
              <w:rPr>
                <w:rFonts w:ascii="標楷體" w:eastAsia="標楷體" w:hAnsi="標楷體"/>
                <w:bCs/>
                <w:color w:val="000000" w:themeColor="text1"/>
                <w:szCs w:val="24"/>
              </w:rPr>
              <w:t>1</w:t>
            </w:r>
          </w:p>
        </w:tc>
        <w:tc>
          <w:tcPr>
            <w:tcW w:w="637" w:type="dxa"/>
            <w:tcBorders>
              <w:left w:val="single" w:sz="12" w:space="0" w:color="auto"/>
            </w:tcBorders>
            <w:shd w:val="clear" w:color="auto" w:fill="auto"/>
            <w:vAlign w:val="center"/>
          </w:tcPr>
          <w:p w:rsidR="00B729AA" w:rsidRPr="00716036" w:rsidRDefault="00B729AA" w:rsidP="001F2CC2">
            <w:pPr>
              <w:autoSpaceDE w:val="0"/>
              <w:autoSpaceDN w:val="0"/>
              <w:ind w:rightChars="10" w:right="24"/>
              <w:jc w:val="right"/>
              <w:rPr>
                <w:rFonts w:ascii="標楷體" w:eastAsia="標楷體" w:hAnsi="標楷體"/>
                <w:bCs/>
                <w:color w:val="000000" w:themeColor="text1"/>
                <w:szCs w:val="24"/>
              </w:rPr>
            </w:pPr>
            <w:r w:rsidRPr="00B27B14">
              <w:rPr>
                <w:rFonts w:ascii="標楷體" w:eastAsia="標楷體" w:hAnsi="標楷體" w:hint="eastAsia"/>
                <w:bCs/>
                <w:color w:val="000000" w:themeColor="text1"/>
                <w:szCs w:val="24"/>
              </w:rPr>
              <w:t>－</w:t>
            </w:r>
          </w:p>
        </w:tc>
        <w:tc>
          <w:tcPr>
            <w:tcW w:w="635" w:type="dxa"/>
            <w:shd w:val="clear" w:color="auto" w:fill="auto"/>
            <w:vAlign w:val="center"/>
          </w:tcPr>
          <w:p w:rsidR="00B729AA" w:rsidRPr="00716036" w:rsidRDefault="00B729AA" w:rsidP="001F2CC2">
            <w:pPr>
              <w:autoSpaceDE w:val="0"/>
              <w:autoSpaceDN w:val="0"/>
              <w:ind w:rightChars="10" w:right="24"/>
              <w:jc w:val="right"/>
              <w:rPr>
                <w:rFonts w:ascii="標楷體" w:eastAsia="標楷體" w:hAnsi="標楷體"/>
                <w:bCs/>
                <w:color w:val="000000" w:themeColor="text1"/>
                <w:szCs w:val="24"/>
              </w:rPr>
            </w:pPr>
            <w:r w:rsidRPr="00716036">
              <w:rPr>
                <w:rFonts w:ascii="標楷體" w:eastAsia="標楷體" w:hAnsi="標楷體"/>
                <w:bCs/>
                <w:color w:val="000000" w:themeColor="text1"/>
                <w:szCs w:val="24"/>
              </w:rPr>
              <w:t>1</w:t>
            </w:r>
          </w:p>
        </w:tc>
        <w:tc>
          <w:tcPr>
            <w:tcW w:w="635" w:type="dxa"/>
            <w:shd w:val="clear" w:color="auto" w:fill="auto"/>
            <w:vAlign w:val="center"/>
          </w:tcPr>
          <w:p w:rsidR="00B729AA" w:rsidRPr="00716036" w:rsidRDefault="00B729AA" w:rsidP="001F2CC2">
            <w:pPr>
              <w:autoSpaceDE w:val="0"/>
              <w:autoSpaceDN w:val="0"/>
              <w:ind w:rightChars="10" w:right="24"/>
              <w:jc w:val="right"/>
              <w:rPr>
                <w:rFonts w:ascii="標楷體" w:eastAsia="標楷體" w:hAnsi="標楷體"/>
                <w:bCs/>
                <w:color w:val="000000" w:themeColor="text1"/>
                <w:szCs w:val="24"/>
              </w:rPr>
            </w:pPr>
            <w:r w:rsidRPr="00F53BE4">
              <w:rPr>
                <w:rFonts w:ascii="標楷體" w:eastAsia="標楷體" w:hAnsi="標楷體" w:hint="eastAsia"/>
                <w:bCs/>
                <w:color w:val="000000" w:themeColor="text1"/>
                <w:szCs w:val="24"/>
              </w:rPr>
              <w:t>－</w:t>
            </w:r>
          </w:p>
        </w:tc>
        <w:tc>
          <w:tcPr>
            <w:tcW w:w="635" w:type="dxa"/>
            <w:shd w:val="clear" w:color="auto" w:fill="auto"/>
            <w:vAlign w:val="center"/>
          </w:tcPr>
          <w:p w:rsidR="00B729AA" w:rsidRPr="00716036" w:rsidRDefault="00B729AA" w:rsidP="001F2CC2">
            <w:pPr>
              <w:autoSpaceDE w:val="0"/>
              <w:autoSpaceDN w:val="0"/>
              <w:ind w:rightChars="10" w:right="24"/>
              <w:jc w:val="right"/>
              <w:rPr>
                <w:rFonts w:ascii="標楷體" w:eastAsia="標楷體" w:hAnsi="標楷體"/>
                <w:bCs/>
                <w:color w:val="000000" w:themeColor="text1"/>
                <w:szCs w:val="24"/>
              </w:rPr>
            </w:pPr>
            <w:r w:rsidRPr="00BB7C38">
              <w:rPr>
                <w:rFonts w:ascii="標楷體" w:eastAsia="標楷體" w:hAnsi="標楷體" w:hint="eastAsia"/>
                <w:bCs/>
                <w:color w:val="000000" w:themeColor="text1"/>
                <w:szCs w:val="24"/>
              </w:rPr>
              <w:t>－</w:t>
            </w:r>
          </w:p>
        </w:tc>
        <w:tc>
          <w:tcPr>
            <w:tcW w:w="635" w:type="dxa"/>
            <w:shd w:val="clear" w:color="auto" w:fill="auto"/>
            <w:vAlign w:val="center"/>
          </w:tcPr>
          <w:p w:rsidR="00B729AA" w:rsidRPr="00716036" w:rsidRDefault="00B729AA" w:rsidP="001F2CC2">
            <w:pPr>
              <w:autoSpaceDE w:val="0"/>
              <w:autoSpaceDN w:val="0"/>
              <w:ind w:rightChars="10" w:right="24"/>
              <w:jc w:val="right"/>
              <w:rPr>
                <w:rFonts w:ascii="標楷體" w:eastAsia="標楷體" w:hAnsi="標楷體"/>
                <w:bCs/>
                <w:color w:val="000000" w:themeColor="text1"/>
                <w:szCs w:val="24"/>
              </w:rPr>
            </w:pPr>
            <w:r w:rsidRPr="00B672A9">
              <w:rPr>
                <w:rFonts w:ascii="標楷體" w:eastAsia="標楷體" w:hAnsi="標楷體" w:hint="eastAsia"/>
                <w:bCs/>
                <w:color w:val="000000" w:themeColor="text1"/>
                <w:szCs w:val="24"/>
              </w:rPr>
              <w:t>－</w:t>
            </w:r>
          </w:p>
        </w:tc>
        <w:tc>
          <w:tcPr>
            <w:tcW w:w="635" w:type="dxa"/>
            <w:tcBorders>
              <w:right w:val="single" w:sz="12" w:space="0" w:color="auto"/>
            </w:tcBorders>
            <w:shd w:val="clear" w:color="auto" w:fill="auto"/>
            <w:vAlign w:val="center"/>
          </w:tcPr>
          <w:p w:rsidR="00B729AA" w:rsidRPr="00716036" w:rsidRDefault="00B729AA" w:rsidP="001F2CC2">
            <w:pPr>
              <w:autoSpaceDE w:val="0"/>
              <w:autoSpaceDN w:val="0"/>
              <w:ind w:rightChars="10" w:right="24"/>
              <w:jc w:val="right"/>
              <w:rPr>
                <w:rFonts w:ascii="標楷體" w:eastAsia="標楷體" w:hAnsi="標楷體"/>
                <w:bCs/>
                <w:color w:val="000000" w:themeColor="text1"/>
                <w:szCs w:val="24"/>
              </w:rPr>
            </w:pPr>
            <w:r w:rsidRPr="000A5A7F">
              <w:rPr>
                <w:rFonts w:ascii="標楷體" w:eastAsia="標楷體" w:hAnsi="標楷體" w:hint="eastAsia"/>
                <w:bCs/>
                <w:color w:val="000000" w:themeColor="text1"/>
                <w:szCs w:val="24"/>
              </w:rPr>
              <w:t>－</w:t>
            </w:r>
          </w:p>
        </w:tc>
        <w:tc>
          <w:tcPr>
            <w:tcW w:w="850" w:type="dxa"/>
            <w:tcBorders>
              <w:left w:val="single" w:sz="12" w:space="0" w:color="auto"/>
            </w:tcBorders>
            <w:shd w:val="clear" w:color="auto" w:fill="auto"/>
            <w:vAlign w:val="center"/>
          </w:tcPr>
          <w:p w:rsidR="00B729AA" w:rsidRPr="008B3567" w:rsidRDefault="00B729AA" w:rsidP="001F2CC2">
            <w:pPr>
              <w:autoSpaceDE w:val="0"/>
              <w:autoSpaceDN w:val="0"/>
              <w:ind w:rightChars="10" w:right="24"/>
              <w:jc w:val="right"/>
              <w:rPr>
                <w:rFonts w:ascii="標楷體" w:eastAsia="標楷體" w:hAnsi="標楷體"/>
                <w:bCs/>
                <w:color w:val="000000" w:themeColor="text1"/>
                <w:szCs w:val="24"/>
              </w:rPr>
            </w:pPr>
            <w:r>
              <w:rPr>
                <w:rFonts w:ascii="標楷體" w:eastAsia="標楷體" w:hAnsi="標楷體" w:hint="eastAsia"/>
                <w:bCs/>
                <w:color w:val="000000" w:themeColor="text1"/>
                <w:szCs w:val="24"/>
              </w:rPr>
              <w:t>1</w:t>
            </w:r>
          </w:p>
        </w:tc>
        <w:tc>
          <w:tcPr>
            <w:tcW w:w="958" w:type="dxa"/>
            <w:shd w:val="clear" w:color="auto" w:fill="auto"/>
            <w:vAlign w:val="center"/>
          </w:tcPr>
          <w:p w:rsidR="00B729AA" w:rsidRPr="008B3567" w:rsidRDefault="00B729AA" w:rsidP="001F2CC2">
            <w:pPr>
              <w:autoSpaceDE w:val="0"/>
              <w:autoSpaceDN w:val="0"/>
              <w:ind w:rightChars="10" w:right="24"/>
              <w:jc w:val="right"/>
              <w:rPr>
                <w:rFonts w:ascii="標楷體" w:eastAsia="標楷體" w:hAnsi="標楷體"/>
                <w:bCs/>
                <w:color w:val="000000" w:themeColor="text1"/>
                <w:szCs w:val="24"/>
              </w:rPr>
            </w:pPr>
            <w:r w:rsidRPr="008B3567">
              <w:rPr>
                <w:rFonts w:ascii="標楷體" w:eastAsia="標楷體" w:hAnsi="標楷體" w:hint="eastAsia"/>
                <w:bCs/>
                <w:color w:val="000000" w:themeColor="text1"/>
                <w:szCs w:val="24"/>
              </w:rPr>
              <w:t>－</w:t>
            </w:r>
          </w:p>
        </w:tc>
        <w:tc>
          <w:tcPr>
            <w:tcW w:w="680" w:type="dxa"/>
            <w:shd w:val="clear" w:color="auto" w:fill="auto"/>
            <w:vAlign w:val="center"/>
          </w:tcPr>
          <w:p w:rsidR="00B729AA" w:rsidRPr="008B3567" w:rsidRDefault="00B729AA" w:rsidP="001F2CC2">
            <w:pPr>
              <w:autoSpaceDE w:val="0"/>
              <w:autoSpaceDN w:val="0"/>
              <w:ind w:rightChars="10" w:right="24"/>
              <w:jc w:val="right"/>
              <w:rPr>
                <w:rFonts w:ascii="標楷體" w:eastAsia="標楷體" w:hAnsi="標楷體"/>
                <w:bCs/>
                <w:color w:val="000000" w:themeColor="text1"/>
                <w:szCs w:val="24"/>
              </w:rPr>
            </w:pPr>
            <w:r w:rsidRPr="008B3567">
              <w:rPr>
                <w:rFonts w:ascii="標楷體" w:eastAsia="標楷體" w:hAnsi="標楷體" w:hint="eastAsia"/>
                <w:bCs/>
                <w:color w:val="000000" w:themeColor="text1"/>
                <w:szCs w:val="24"/>
              </w:rPr>
              <w:t>－</w:t>
            </w:r>
          </w:p>
        </w:tc>
        <w:tc>
          <w:tcPr>
            <w:tcW w:w="959" w:type="dxa"/>
            <w:shd w:val="clear" w:color="auto" w:fill="auto"/>
            <w:vAlign w:val="center"/>
          </w:tcPr>
          <w:p w:rsidR="00B729AA" w:rsidRPr="008B3567" w:rsidRDefault="00B729AA" w:rsidP="001F2CC2">
            <w:pPr>
              <w:autoSpaceDE w:val="0"/>
              <w:autoSpaceDN w:val="0"/>
              <w:ind w:rightChars="10" w:right="24"/>
              <w:jc w:val="right"/>
              <w:rPr>
                <w:rFonts w:ascii="標楷體" w:eastAsia="標楷體" w:hAnsi="標楷體"/>
                <w:bCs/>
                <w:color w:val="000000" w:themeColor="text1"/>
                <w:szCs w:val="24"/>
              </w:rPr>
            </w:pPr>
            <w:r>
              <w:rPr>
                <w:rFonts w:ascii="標楷體" w:eastAsia="標楷體" w:hAnsi="標楷體" w:hint="eastAsia"/>
                <w:bCs/>
                <w:color w:val="000000" w:themeColor="text1"/>
                <w:szCs w:val="24"/>
              </w:rPr>
              <w:t>1</w:t>
            </w:r>
          </w:p>
        </w:tc>
      </w:tr>
      <w:tr w:rsidR="00B729AA" w:rsidRPr="008B3567" w:rsidTr="001F2CC2">
        <w:trPr>
          <w:trHeight w:val="722"/>
        </w:trPr>
        <w:tc>
          <w:tcPr>
            <w:tcW w:w="1871" w:type="dxa"/>
            <w:tcBorders>
              <w:right w:val="single" w:sz="12" w:space="0" w:color="auto"/>
            </w:tcBorders>
            <w:shd w:val="clear" w:color="auto" w:fill="auto"/>
            <w:vAlign w:val="center"/>
          </w:tcPr>
          <w:p w:rsidR="00B729AA" w:rsidRPr="008B3567" w:rsidRDefault="00B729AA" w:rsidP="001F2CC2">
            <w:pPr>
              <w:autoSpaceDE w:val="0"/>
              <w:autoSpaceDN w:val="0"/>
              <w:jc w:val="distribute"/>
              <w:rPr>
                <w:rFonts w:ascii="標楷體" w:eastAsia="標楷體" w:hAnsi="標楷體"/>
                <w:szCs w:val="24"/>
              </w:rPr>
            </w:pPr>
            <w:r w:rsidRPr="008B3567">
              <w:rPr>
                <w:rFonts w:ascii="標楷體" w:eastAsia="標楷體" w:hAnsi="標楷體"/>
                <w:szCs w:val="24"/>
              </w:rPr>
              <w:t>地政處主管</w:t>
            </w:r>
          </w:p>
        </w:tc>
        <w:tc>
          <w:tcPr>
            <w:tcW w:w="849" w:type="dxa"/>
            <w:tcBorders>
              <w:top w:val="single" w:sz="2" w:space="0" w:color="auto"/>
              <w:left w:val="single" w:sz="12" w:space="0" w:color="auto"/>
              <w:bottom w:val="single" w:sz="2" w:space="0" w:color="auto"/>
              <w:right w:val="single" w:sz="12" w:space="0" w:color="auto"/>
            </w:tcBorders>
            <w:shd w:val="clear" w:color="auto" w:fill="auto"/>
            <w:vAlign w:val="center"/>
          </w:tcPr>
          <w:p w:rsidR="00B729AA" w:rsidRPr="00716036" w:rsidRDefault="00B729AA" w:rsidP="001F2CC2">
            <w:pPr>
              <w:autoSpaceDE w:val="0"/>
              <w:autoSpaceDN w:val="0"/>
              <w:ind w:rightChars="10" w:right="24"/>
              <w:jc w:val="right"/>
              <w:rPr>
                <w:rFonts w:ascii="標楷體" w:eastAsia="標楷體" w:hAnsi="標楷體"/>
                <w:bCs/>
                <w:color w:val="000000" w:themeColor="text1"/>
                <w:szCs w:val="24"/>
              </w:rPr>
            </w:pPr>
            <w:r w:rsidRPr="00716036">
              <w:rPr>
                <w:rFonts w:ascii="標楷體" w:eastAsia="標楷體" w:hAnsi="標楷體"/>
                <w:bCs/>
                <w:color w:val="000000" w:themeColor="text1"/>
                <w:szCs w:val="24"/>
              </w:rPr>
              <w:t>1</w:t>
            </w:r>
          </w:p>
        </w:tc>
        <w:tc>
          <w:tcPr>
            <w:tcW w:w="637" w:type="dxa"/>
            <w:tcBorders>
              <w:left w:val="single" w:sz="12" w:space="0" w:color="auto"/>
            </w:tcBorders>
            <w:shd w:val="clear" w:color="auto" w:fill="auto"/>
            <w:vAlign w:val="center"/>
          </w:tcPr>
          <w:p w:rsidR="00B729AA" w:rsidRPr="00716036" w:rsidRDefault="00B729AA" w:rsidP="001F2CC2">
            <w:pPr>
              <w:autoSpaceDE w:val="0"/>
              <w:autoSpaceDN w:val="0"/>
              <w:ind w:rightChars="10" w:right="24"/>
              <w:jc w:val="right"/>
              <w:rPr>
                <w:rFonts w:ascii="標楷體" w:eastAsia="標楷體" w:hAnsi="標楷體"/>
                <w:bCs/>
                <w:color w:val="000000" w:themeColor="text1"/>
                <w:szCs w:val="24"/>
              </w:rPr>
            </w:pPr>
            <w:r w:rsidRPr="00B27B14">
              <w:rPr>
                <w:rFonts w:ascii="標楷體" w:eastAsia="標楷體" w:hAnsi="標楷體" w:hint="eastAsia"/>
                <w:bCs/>
                <w:color w:val="000000" w:themeColor="text1"/>
                <w:szCs w:val="24"/>
              </w:rPr>
              <w:t>－</w:t>
            </w:r>
          </w:p>
        </w:tc>
        <w:tc>
          <w:tcPr>
            <w:tcW w:w="635" w:type="dxa"/>
            <w:shd w:val="clear" w:color="auto" w:fill="auto"/>
            <w:vAlign w:val="center"/>
          </w:tcPr>
          <w:p w:rsidR="00B729AA" w:rsidRPr="00716036" w:rsidRDefault="00B729AA" w:rsidP="001F2CC2">
            <w:pPr>
              <w:autoSpaceDE w:val="0"/>
              <w:autoSpaceDN w:val="0"/>
              <w:ind w:rightChars="10" w:right="24"/>
              <w:jc w:val="right"/>
              <w:rPr>
                <w:rFonts w:ascii="標楷體" w:eastAsia="標楷體" w:hAnsi="標楷體"/>
                <w:bCs/>
                <w:color w:val="000000" w:themeColor="text1"/>
                <w:szCs w:val="24"/>
              </w:rPr>
            </w:pPr>
            <w:r w:rsidRPr="00716036">
              <w:rPr>
                <w:rFonts w:ascii="標楷體" w:eastAsia="標楷體" w:hAnsi="標楷體"/>
                <w:bCs/>
                <w:color w:val="000000" w:themeColor="text1"/>
                <w:szCs w:val="24"/>
              </w:rPr>
              <w:t>1</w:t>
            </w:r>
          </w:p>
        </w:tc>
        <w:tc>
          <w:tcPr>
            <w:tcW w:w="635" w:type="dxa"/>
            <w:shd w:val="clear" w:color="auto" w:fill="auto"/>
            <w:vAlign w:val="center"/>
          </w:tcPr>
          <w:p w:rsidR="00B729AA" w:rsidRPr="00716036" w:rsidRDefault="00B729AA" w:rsidP="001F2CC2">
            <w:pPr>
              <w:autoSpaceDE w:val="0"/>
              <w:autoSpaceDN w:val="0"/>
              <w:ind w:rightChars="10" w:right="24"/>
              <w:jc w:val="right"/>
              <w:rPr>
                <w:rFonts w:ascii="標楷體" w:eastAsia="標楷體" w:hAnsi="標楷體"/>
                <w:bCs/>
                <w:color w:val="000000" w:themeColor="text1"/>
                <w:szCs w:val="24"/>
              </w:rPr>
            </w:pPr>
            <w:r w:rsidRPr="00F53BE4">
              <w:rPr>
                <w:rFonts w:ascii="標楷體" w:eastAsia="標楷體" w:hAnsi="標楷體" w:hint="eastAsia"/>
                <w:bCs/>
                <w:color w:val="000000" w:themeColor="text1"/>
                <w:szCs w:val="24"/>
              </w:rPr>
              <w:t>－</w:t>
            </w:r>
          </w:p>
        </w:tc>
        <w:tc>
          <w:tcPr>
            <w:tcW w:w="635" w:type="dxa"/>
            <w:shd w:val="clear" w:color="auto" w:fill="auto"/>
            <w:vAlign w:val="center"/>
          </w:tcPr>
          <w:p w:rsidR="00B729AA" w:rsidRPr="00716036" w:rsidRDefault="00B729AA" w:rsidP="001F2CC2">
            <w:pPr>
              <w:autoSpaceDE w:val="0"/>
              <w:autoSpaceDN w:val="0"/>
              <w:ind w:rightChars="10" w:right="24"/>
              <w:jc w:val="right"/>
              <w:rPr>
                <w:rFonts w:ascii="標楷體" w:eastAsia="標楷體" w:hAnsi="標楷體"/>
                <w:bCs/>
                <w:color w:val="000000" w:themeColor="text1"/>
                <w:szCs w:val="24"/>
              </w:rPr>
            </w:pPr>
            <w:r w:rsidRPr="00BB7C38">
              <w:rPr>
                <w:rFonts w:ascii="標楷體" w:eastAsia="標楷體" w:hAnsi="標楷體" w:hint="eastAsia"/>
                <w:bCs/>
                <w:color w:val="000000" w:themeColor="text1"/>
                <w:szCs w:val="24"/>
              </w:rPr>
              <w:t>－</w:t>
            </w:r>
          </w:p>
        </w:tc>
        <w:tc>
          <w:tcPr>
            <w:tcW w:w="635" w:type="dxa"/>
            <w:shd w:val="clear" w:color="auto" w:fill="auto"/>
            <w:vAlign w:val="center"/>
          </w:tcPr>
          <w:p w:rsidR="00B729AA" w:rsidRPr="00716036" w:rsidRDefault="00B729AA" w:rsidP="001F2CC2">
            <w:pPr>
              <w:autoSpaceDE w:val="0"/>
              <w:autoSpaceDN w:val="0"/>
              <w:ind w:rightChars="10" w:right="24"/>
              <w:jc w:val="right"/>
              <w:rPr>
                <w:rFonts w:ascii="標楷體" w:eastAsia="標楷體" w:hAnsi="標楷體"/>
                <w:bCs/>
                <w:color w:val="000000" w:themeColor="text1"/>
                <w:szCs w:val="24"/>
              </w:rPr>
            </w:pPr>
            <w:r w:rsidRPr="00B672A9">
              <w:rPr>
                <w:rFonts w:ascii="標楷體" w:eastAsia="標楷體" w:hAnsi="標楷體" w:hint="eastAsia"/>
                <w:bCs/>
                <w:color w:val="000000" w:themeColor="text1"/>
                <w:szCs w:val="24"/>
              </w:rPr>
              <w:t>－</w:t>
            </w:r>
          </w:p>
        </w:tc>
        <w:tc>
          <w:tcPr>
            <w:tcW w:w="635" w:type="dxa"/>
            <w:tcBorders>
              <w:right w:val="single" w:sz="12" w:space="0" w:color="auto"/>
            </w:tcBorders>
            <w:shd w:val="clear" w:color="auto" w:fill="auto"/>
            <w:vAlign w:val="center"/>
          </w:tcPr>
          <w:p w:rsidR="00B729AA" w:rsidRPr="00716036" w:rsidRDefault="00B729AA" w:rsidP="001F2CC2">
            <w:pPr>
              <w:autoSpaceDE w:val="0"/>
              <w:autoSpaceDN w:val="0"/>
              <w:ind w:rightChars="10" w:right="24"/>
              <w:jc w:val="right"/>
              <w:rPr>
                <w:rFonts w:ascii="標楷體" w:eastAsia="標楷體" w:hAnsi="標楷體"/>
                <w:bCs/>
                <w:color w:val="000000" w:themeColor="text1"/>
                <w:szCs w:val="24"/>
              </w:rPr>
            </w:pPr>
            <w:r w:rsidRPr="000A5A7F">
              <w:rPr>
                <w:rFonts w:ascii="標楷體" w:eastAsia="標楷體" w:hAnsi="標楷體" w:hint="eastAsia"/>
                <w:bCs/>
                <w:color w:val="000000" w:themeColor="text1"/>
                <w:szCs w:val="24"/>
              </w:rPr>
              <w:t>－</w:t>
            </w:r>
          </w:p>
        </w:tc>
        <w:tc>
          <w:tcPr>
            <w:tcW w:w="850" w:type="dxa"/>
            <w:tcBorders>
              <w:left w:val="single" w:sz="12" w:space="0" w:color="auto"/>
            </w:tcBorders>
            <w:shd w:val="clear" w:color="auto" w:fill="auto"/>
            <w:vAlign w:val="center"/>
          </w:tcPr>
          <w:p w:rsidR="00B729AA" w:rsidRPr="008B3567" w:rsidRDefault="00B729AA" w:rsidP="001F2CC2">
            <w:pPr>
              <w:autoSpaceDE w:val="0"/>
              <w:autoSpaceDN w:val="0"/>
              <w:ind w:rightChars="10" w:right="24"/>
              <w:jc w:val="right"/>
              <w:rPr>
                <w:rFonts w:ascii="標楷體" w:eastAsia="標楷體" w:hAnsi="標楷體"/>
                <w:bCs/>
                <w:color w:val="000000" w:themeColor="text1"/>
                <w:szCs w:val="24"/>
              </w:rPr>
            </w:pPr>
            <w:r w:rsidRPr="008B3567">
              <w:rPr>
                <w:rFonts w:ascii="標楷體" w:eastAsia="標楷體" w:hAnsi="標楷體" w:hint="eastAsia"/>
                <w:bCs/>
                <w:color w:val="000000" w:themeColor="text1"/>
                <w:szCs w:val="24"/>
              </w:rPr>
              <w:t>－</w:t>
            </w:r>
          </w:p>
        </w:tc>
        <w:tc>
          <w:tcPr>
            <w:tcW w:w="958" w:type="dxa"/>
            <w:shd w:val="clear" w:color="auto" w:fill="auto"/>
            <w:vAlign w:val="center"/>
          </w:tcPr>
          <w:p w:rsidR="00B729AA" w:rsidRPr="008B3567" w:rsidRDefault="00B729AA" w:rsidP="001F2CC2">
            <w:pPr>
              <w:autoSpaceDE w:val="0"/>
              <w:autoSpaceDN w:val="0"/>
              <w:ind w:rightChars="10" w:right="24"/>
              <w:jc w:val="right"/>
              <w:rPr>
                <w:rFonts w:ascii="標楷體" w:eastAsia="標楷體" w:hAnsi="標楷體"/>
                <w:bCs/>
                <w:color w:val="000000" w:themeColor="text1"/>
                <w:szCs w:val="24"/>
              </w:rPr>
            </w:pPr>
            <w:r w:rsidRPr="008B3567">
              <w:rPr>
                <w:rFonts w:ascii="標楷體" w:eastAsia="標楷體" w:hAnsi="標楷體" w:hint="eastAsia"/>
                <w:bCs/>
                <w:color w:val="000000" w:themeColor="text1"/>
                <w:szCs w:val="24"/>
              </w:rPr>
              <w:t>－</w:t>
            </w:r>
          </w:p>
        </w:tc>
        <w:tc>
          <w:tcPr>
            <w:tcW w:w="680" w:type="dxa"/>
            <w:shd w:val="clear" w:color="auto" w:fill="auto"/>
            <w:vAlign w:val="center"/>
          </w:tcPr>
          <w:p w:rsidR="00B729AA" w:rsidRPr="008B3567" w:rsidRDefault="00B729AA" w:rsidP="001F2CC2">
            <w:pPr>
              <w:autoSpaceDE w:val="0"/>
              <w:autoSpaceDN w:val="0"/>
              <w:ind w:rightChars="10" w:right="24"/>
              <w:jc w:val="right"/>
              <w:rPr>
                <w:rFonts w:ascii="標楷體" w:eastAsia="標楷體" w:hAnsi="標楷體"/>
                <w:bCs/>
                <w:color w:val="000000" w:themeColor="text1"/>
                <w:szCs w:val="24"/>
              </w:rPr>
            </w:pPr>
            <w:r w:rsidRPr="008B3567">
              <w:rPr>
                <w:rFonts w:ascii="標楷體" w:eastAsia="標楷體" w:hAnsi="標楷體" w:hint="eastAsia"/>
                <w:bCs/>
                <w:color w:val="000000" w:themeColor="text1"/>
                <w:szCs w:val="24"/>
              </w:rPr>
              <w:t>－</w:t>
            </w:r>
          </w:p>
        </w:tc>
        <w:tc>
          <w:tcPr>
            <w:tcW w:w="959" w:type="dxa"/>
            <w:shd w:val="clear" w:color="auto" w:fill="auto"/>
            <w:vAlign w:val="center"/>
          </w:tcPr>
          <w:p w:rsidR="00B729AA" w:rsidRPr="008B3567" w:rsidRDefault="00B729AA" w:rsidP="001F2CC2">
            <w:pPr>
              <w:autoSpaceDE w:val="0"/>
              <w:autoSpaceDN w:val="0"/>
              <w:ind w:rightChars="10" w:right="24"/>
              <w:jc w:val="right"/>
              <w:rPr>
                <w:rFonts w:ascii="標楷體" w:eastAsia="標楷體" w:hAnsi="標楷體"/>
                <w:bCs/>
                <w:color w:val="000000" w:themeColor="text1"/>
                <w:szCs w:val="24"/>
              </w:rPr>
            </w:pPr>
            <w:r w:rsidRPr="008B3567">
              <w:rPr>
                <w:rFonts w:ascii="標楷體" w:eastAsia="標楷體" w:hAnsi="標楷體" w:hint="eastAsia"/>
                <w:bCs/>
                <w:color w:val="000000" w:themeColor="text1"/>
                <w:szCs w:val="24"/>
              </w:rPr>
              <w:t>－</w:t>
            </w:r>
          </w:p>
        </w:tc>
      </w:tr>
      <w:tr w:rsidR="00B729AA" w:rsidRPr="008B3567" w:rsidTr="001F2CC2">
        <w:trPr>
          <w:trHeight w:val="722"/>
        </w:trPr>
        <w:tc>
          <w:tcPr>
            <w:tcW w:w="1871" w:type="dxa"/>
            <w:tcBorders>
              <w:right w:val="single" w:sz="12" w:space="0" w:color="auto"/>
            </w:tcBorders>
            <w:shd w:val="clear" w:color="auto" w:fill="auto"/>
            <w:vAlign w:val="center"/>
          </w:tcPr>
          <w:p w:rsidR="00B729AA" w:rsidRPr="008B3567" w:rsidRDefault="00B729AA" w:rsidP="001F2CC2">
            <w:pPr>
              <w:autoSpaceDE w:val="0"/>
              <w:autoSpaceDN w:val="0"/>
              <w:jc w:val="distribute"/>
              <w:rPr>
                <w:rFonts w:ascii="標楷體" w:eastAsia="標楷體" w:hAnsi="標楷體"/>
                <w:szCs w:val="24"/>
              </w:rPr>
            </w:pPr>
            <w:r w:rsidRPr="008B3567">
              <w:rPr>
                <w:rFonts w:ascii="標楷體" w:eastAsia="標楷體" w:hAnsi="標楷體"/>
                <w:szCs w:val="24"/>
              </w:rPr>
              <w:t>消防局主管</w:t>
            </w:r>
          </w:p>
        </w:tc>
        <w:tc>
          <w:tcPr>
            <w:tcW w:w="849" w:type="dxa"/>
            <w:tcBorders>
              <w:top w:val="single" w:sz="2" w:space="0" w:color="auto"/>
              <w:left w:val="single" w:sz="12" w:space="0" w:color="auto"/>
              <w:bottom w:val="single" w:sz="2" w:space="0" w:color="auto"/>
              <w:right w:val="single" w:sz="12" w:space="0" w:color="auto"/>
            </w:tcBorders>
            <w:shd w:val="clear" w:color="auto" w:fill="auto"/>
            <w:vAlign w:val="center"/>
          </w:tcPr>
          <w:p w:rsidR="00B729AA" w:rsidRPr="00716036" w:rsidRDefault="00B729AA" w:rsidP="001F2CC2">
            <w:pPr>
              <w:autoSpaceDE w:val="0"/>
              <w:autoSpaceDN w:val="0"/>
              <w:ind w:rightChars="10" w:right="24"/>
              <w:jc w:val="right"/>
              <w:rPr>
                <w:rFonts w:ascii="標楷體" w:eastAsia="標楷體" w:hAnsi="標楷體"/>
                <w:bCs/>
                <w:color w:val="000000" w:themeColor="text1"/>
                <w:szCs w:val="24"/>
              </w:rPr>
            </w:pPr>
            <w:r w:rsidRPr="00716036">
              <w:rPr>
                <w:rFonts w:ascii="標楷體" w:eastAsia="標楷體" w:hAnsi="標楷體"/>
                <w:bCs/>
                <w:color w:val="000000" w:themeColor="text1"/>
                <w:szCs w:val="24"/>
              </w:rPr>
              <w:t>3</w:t>
            </w:r>
          </w:p>
        </w:tc>
        <w:tc>
          <w:tcPr>
            <w:tcW w:w="637" w:type="dxa"/>
            <w:tcBorders>
              <w:left w:val="single" w:sz="12" w:space="0" w:color="auto"/>
            </w:tcBorders>
            <w:shd w:val="clear" w:color="auto" w:fill="auto"/>
            <w:vAlign w:val="center"/>
          </w:tcPr>
          <w:p w:rsidR="00B729AA" w:rsidRPr="00716036" w:rsidRDefault="00B729AA" w:rsidP="001F2CC2">
            <w:pPr>
              <w:autoSpaceDE w:val="0"/>
              <w:autoSpaceDN w:val="0"/>
              <w:ind w:rightChars="10" w:right="24"/>
              <w:jc w:val="right"/>
              <w:rPr>
                <w:rFonts w:ascii="標楷體" w:eastAsia="標楷體" w:hAnsi="標楷體"/>
                <w:bCs/>
                <w:color w:val="000000" w:themeColor="text1"/>
                <w:szCs w:val="24"/>
              </w:rPr>
            </w:pPr>
            <w:r>
              <w:rPr>
                <w:rFonts w:ascii="標楷體" w:eastAsia="標楷體" w:hAnsi="標楷體" w:hint="eastAsia"/>
                <w:bCs/>
                <w:color w:val="000000" w:themeColor="text1"/>
                <w:szCs w:val="24"/>
              </w:rPr>
              <w:t>1</w:t>
            </w:r>
          </w:p>
        </w:tc>
        <w:tc>
          <w:tcPr>
            <w:tcW w:w="635" w:type="dxa"/>
            <w:shd w:val="clear" w:color="auto" w:fill="auto"/>
            <w:vAlign w:val="center"/>
          </w:tcPr>
          <w:p w:rsidR="00B729AA" w:rsidRPr="00716036" w:rsidRDefault="00B729AA" w:rsidP="001F2CC2">
            <w:pPr>
              <w:autoSpaceDE w:val="0"/>
              <w:autoSpaceDN w:val="0"/>
              <w:ind w:rightChars="10" w:right="24"/>
              <w:jc w:val="right"/>
              <w:rPr>
                <w:rFonts w:ascii="標楷體" w:eastAsia="標楷體" w:hAnsi="標楷體"/>
                <w:bCs/>
                <w:color w:val="000000" w:themeColor="text1"/>
                <w:szCs w:val="24"/>
              </w:rPr>
            </w:pPr>
            <w:r w:rsidRPr="00C9700A">
              <w:rPr>
                <w:rFonts w:ascii="標楷體" w:eastAsia="標楷體" w:hAnsi="標楷體" w:hint="eastAsia"/>
                <w:bCs/>
                <w:color w:val="000000" w:themeColor="text1"/>
                <w:szCs w:val="24"/>
              </w:rPr>
              <w:t>－</w:t>
            </w:r>
          </w:p>
        </w:tc>
        <w:tc>
          <w:tcPr>
            <w:tcW w:w="635" w:type="dxa"/>
            <w:shd w:val="clear" w:color="auto" w:fill="auto"/>
            <w:vAlign w:val="center"/>
          </w:tcPr>
          <w:p w:rsidR="00B729AA" w:rsidRPr="00716036" w:rsidRDefault="00B729AA" w:rsidP="001F2CC2">
            <w:pPr>
              <w:autoSpaceDE w:val="0"/>
              <w:autoSpaceDN w:val="0"/>
              <w:ind w:rightChars="10" w:right="24"/>
              <w:jc w:val="right"/>
              <w:rPr>
                <w:rFonts w:ascii="標楷體" w:eastAsia="標楷體" w:hAnsi="標楷體"/>
                <w:bCs/>
                <w:color w:val="000000" w:themeColor="text1"/>
                <w:szCs w:val="24"/>
              </w:rPr>
            </w:pPr>
            <w:r w:rsidRPr="00716036">
              <w:rPr>
                <w:rFonts w:ascii="標楷體" w:eastAsia="標楷體" w:hAnsi="標楷體"/>
                <w:bCs/>
                <w:color w:val="000000" w:themeColor="text1"/>
                <w:szCs w:val="24"/>
              </w:rPr>
              <w:t>1</w:t>
            </w:r>
          </w:p>
        </w:tc>
        <w:tc>
          <w:tcPr>
            <w:tcW w:w="635" w:type="dxa"/>
            <w:shd w:val="clear" w:color="auto" w:fill="auto"/>
            <w:vAlign w:val="center"/>
          </w:tcPr>
          <w:p w:rsidR="00B729AA" w:rsidRPr="00716036" w:rsidRDefault="00B729AA" w:rsidP="001F2CC2">
            <w:pPr>
              <w:autoSpaceDE w:val="0"/>
              <w:autoSpaceDN w:val="0"/>
              <w:ind w:rightChars="10" w:right="24"/>
              <w:jc w:val="right"/>
              <w:rPr>
                <w:rFonts w:ascii="標楷體" w:eastAsia="標楷體" w:hAnsi="標楷體"/>
                <w:bCs/>
                <w:color w:val="000000" w:themeColor="text1"/>
                <w:szCs w:val="24"/>
              </w:rPr>
            </w:pPr>
            <w:r w:rsidRPr="00BB7C38">
              <w:rPr>
                <w:rFonts w:ascii="標楷體" w:eastAsia="標楷體" w:hAnsi="標楷體" w:hint="eastAsia"/>
                <w:bCs/>
                <w:color w:val="000000" w:themeColor="text1"/>
                <w:szCs w:val="24"/>
              </w:rPr>
              <w:t>－</w:t>
            </w:r>
          </w:p>
        </w:tc>
        <w:tc>
          <w:tcPr>
            <w:tcW w:w="635" w:type="dxa"/>
            <w:shd w:val="clear" w:color="auto" w:fill="auto"/>
            <w:vAlign w:val="center"/>
          </w:tcPr>
          <w:p w:rsidR="00B729AA" w:rsidRPr="00716036" w:rsidRDefault="00B729AA" w:rsidP="001F2CC2">
            <w:pPr>
              <w:autoSpaceDE w:val="0"/>
              <w:autoSpaceDN w:val="0"/>
              <w:ind w:rightChars="10" w:right="24"/>
              <w:jc w:val="right"/>
              <w:rPr>
                <w:rFonts w:ascii="標楷體" w:eastAsia="標楷體" w:hAnsi="標楷體"/>
                <w:bCs/>
                <w:color w:val="000000" w:themeColor="text1"/>
                <w:szCs w:val="24"/>
              </w:rPr>
            </w:pPr>
            <w:r w:rsidRPr="00B672A9">
              <w:rPr>
                <w:rFonts w:ascii="標楷體" w:eastAsia="標楷體" w:hAnsi="標楷體" w:hint="eastAsia"/>
                <w:bCs/>
                <w:color w:val="000000" w:themeColor="text1"/>
                <w:szCs w:val="24"/>
              </w:rPr>
              <w:t>－</w:t>
            </w:r>
          </w:p>
        </w:tc>
        <w:tc>
          <w:tcPr>
            <w:tcW w:w="635" w:type="dxa"/>
            <w:tcBorders>
              <w:right w:val="single" w:sz="12" w:space="0" w:color="auto"/>
            </w:tcBorders>
            <w:shd w:val="clear" w:color="auto" w:fill="auto"/>
            <w:vAlign w:val="center"/>
          </w:tcPr>
          <w:p w:rsidR="00B729AA" w:rsidRPr="00716036" w:rsidRDefault="00B729AA" w:rsidP="001F2CC2">
            <w:pPr>
              <w:autoSpaceDE w:val="0"/>
              <w:autoSpaceDN w:val="0"/>
              <w:ind w:rightChars="10" w:right="24"/>
              <w:jc w:val="right"/>
              <w:rPr>
                <w:rFonts w:ascii="標楷體" w:eastAsia="標楷體" w:hAnsi="標楷體"/>
                <w:bCs/>
                <w:color w:val="000000" w:themeColor="text1"/>
                <w:szCs w:val="24"/>
              </w:rPr>
            </w:pPr>
            <w:r>
              <w:rPr>
                <w:rFonts w:ascii="標楷體" w:eastAsia="標楷體" w:hAnsi="標楷體" w:hint="eastAsia"/>
                <w:bCs/>
                <w:color w:val="000000" w:themeColor="text1"/>
                <w:szCs w:val="24"/>
              </w:rPr>
              <w:t>1</w:t>
            </w:r>
          </w:p>
        </w:tc>
        <w:tc>
          <w:tcPr>
            <w:tcW w:w="850" w:type="dxa"/>
            <w:tcBorders>
              <w:left w:val="single" w:sz="12" w:space="0" w:color="auto"/>
            </w:tcBorders>
            <w:shd w:val="clear" w:color="auto" w:fill="auto"/>
            <w:vAlign w:val="center"/>
          </w:tcPr>
          <w:p w:rsidR="00B729AA" w:rsidRPr="008B3567" w:rsidRDefault="00B729AA" w:rsidP="001F2CC2">
            <w:pPr>
              <w:autoSpaceDE w:val="0"/>
              <w:autoSpaceDN w:val="0"/>
              <w:ind w:rightChars="10" w:right="24"/>
              <w:jc w:val="right"/>
              <w:rPr>
                <w:rFonts w:ascii="標楷體" w:eastAsia="標楷體" w:hAnsi="標楷體"/>
                <w:bCs/>
                <w:color w:val="000000" w:themeColor="text1"/>
                <w:szCs w:val="24"/>
              </w:rPr>
            </w:pPr>
            <w:r w:rsidRPr="008B3567">
              <w:rPr>
                <w:rFonts w:ascii="標楷體" w:eastAsia="標楷體" w:hAnsi="標楷體" w:hint="eastAsia"/>
                <w:bCs/>
                <w:color w:val="000000" w:themeColor="text1"/>
                <w:szCs w:val="24"/>
              </w:rPr>
              <w:t>2</w:t>
            </w:r>
          </w:p>
        </w:tc>
        <w:tc>
          <w:tcPr>
            <w:tcW w:w="958" w:type="dxa"/>
            <w:shd w:val="clear" w:color="auto" w:fill="auto"/>
            <w:vAlign w:val="center"/>
          </w:tcPr>
          <w:p w:rsidR="00B729AA" w:rsidRPr="008B3567" w:rsidRDefault="00B729AA" w:rsidP="001F2CC2">
            <w:pPr>
              <w:ind w:rightChars="10" w:right="24"/>
              <w:jc w:val="right"/>
              <w:rPr>
                <w:rFonts w:ascii="標楷體" w:eastAsia="標楷體" w:hAnsi="標楷體"/>
                <w:bCs/>
                <w:color w:val="000000" w:themeColor="text1"/>
                <w:szCs w:val="24"/>
              </w:rPr>
            </w:pPr>
            <w:r w:rsidRPr="008B3567">
              <w:rPr>
                <w:rFonts w:ascii="標楷體" w:eastAsia="標楷體" w:hAnsi="標楷體" w:hint="eastAsia"/>
                <w:bCs/>
                <w:color w:val="000000" w:themeColor="text1"/>
                <w:szCs w:val="24"/>
              </w:rPr>
              <w:t>－</w:t>
            </w:r>
          </w:p>
        </w:tc>
        <w:tc>
          <w:tcPr>
            <w:tcW w:w="680" w:type="dxa"/>
            <w:shd w:val="clear" w:color="auto" w:fill="auto"/>
            <w:vAlign w:val="center"/>
          </w:tcPr>
          <w:p w:rsidR="00B729AA" w:rsidRPr="008B3567" w:rsidRDefault="00B729AA" w:rsidP="001F2CC2">
            <w:pPr>
              <w:ind w:rightChars="10" w:right="24"/>
              <w:jc w:val="right"/>
              <w:rPr>
                <w:rFonts w:ascii="標楷體" w:eastAsia="標楷體" w:hAnsi="標楷體"/>
                <w:bCs/>
                <w:color w:val="000000" w:themeColor="text1"/>
                <w:szCs w:val="24"/>
              </w:rPr>
            </w:pPr>
            <w:r w:rsidRPr="008B3567">
              <w:rPr>
                <w:rFonts w:ascii="標楷體" w:eastAsia="標楷體" w:hAnsi="標楷體" w:hint="eastAsia"/>
                <w:bCs/>
                <w:color w:val="000000" w:themeColor="text1"/>
                <w:szCs w:val="24"/>
              </w:rPr>
              <w:t>－</w:t>
            </w:r>
          </w:p>
        </w:tc>
        <w:tc>
          <w:tcPr>
            <w:tcW w:w="959" w:type="dxa"/>
            <w:shd w:val="clear" w:color="auto" w:fill="auto"/>
            <w:vAlign w:val="center"/>
          </w:tcPr>
          <w:p w:rsidR="00B729AA" w:rsidRPr="008B3567" w:rsidRDefault="00B729AA" w:rsidP="001F2CC2">
            <w:pPr>
              <w:autoSpaceDE w:val="0"/>
              <w:autoSpaceDN w:val="0"/>
              <w:ind w:rightChars="10" w:right="24"/>
              <w:jc w:val="right"/>
              <w:rPr>
                <w:rFonts w:ascii="標楷體" w:eastAsia="標楷體" w:hAnsi="標楷體"/>
                <w:bCs/>
                <w:color w:val="000000" w:themeColor="text1"/>
                <w:szCs w:val="24"/>
              </w:rPr>
            </w:pPr>
            <w:r>
              <w:rPr>
                <w:rFonts w:ascii="標楷體" w:eastAsia="標楷體" w:hAnsi="標楷體" w:hint="eastAsia"/>
                <w:bCs/>
                <w:color w:val="000000" w:themeColor="text1"/>
                <w:szCs w:val="24"/>
              </w:rPr>
              <w:t>2</w:t>
            </w:r>
          </w:p>
        </w:tc>
      </w:tr>
      <w:tr w:rsidR="00B729AA" w:rsidRPr="008B3567" w:rsidTr="001F2CC2">
        <w:trPr>
          <w:trHeight w:val="722"/>
        </w:trPr>
        <w:tc>
          <w:tcPr>
            <w:tcW w:w="1871" w:type="dxa"/>
            <w:tcBorders>
              <w:right w:val="single" w:sz="12" w:space="0" w:color="auto"/>
            </w:tcBorders>
            <w:shd w:val="clear" w:color="auto" w:fill="auto"/>
            <w:vAlign w:val="center"/>
          </w:tcPr>
          <w:p w:rsidR="00B729AA" w:rsidRPr="008B3567" w:rsidRDefault="00B729AA" w:rsidP="001F2CC2">
            <w:pPr>
              <w:autoSpaceDE w:val="0"/>
              <w:autoSpaceDN w:val="0"/>
              <w:jc w:val="distribute"/>
              <w:rPr>
                <w:rFonts w:ascii="標楷體" w:eastAsia="標楷體" w:hAnsi="標楷體"/>
                <w:szCs w:val="24"/>
              </w:rPr>
            </w:pPr>
            <w:r w:rsidRPr="008B3567">
              <w:rPr>
                <w:rFonts w:ascii="標楷體" w:eastAsia="標楷體" w:hAnsi="標楷體"/>
                <w:szCs w:val="24"/>
              </w:rPr>
              <w:t>農業處主管</w:t>
            </w:r>
          </w:p>
        </w:tc>
        <w:tc>
          <w:tcPr>
            <w:tcW w:w="849" w:type="dxa"/>
            <w:tcBorders>
              <w:top w:val="single" w:sz="2" w:space="0" w:color="auto"/>
              <w:left w:val="single" w:sz="12" w:space="0" w:color="auto"/>
              <w:bottom w:val="single" w:sz="2" w:space="0" w:color="auto"/>
              <w:right w:val="single" w:sz="12" w:space="0" w:color="auto"/>
            </w:tcBorders>
            <w:shd w:val="clear" w:color="auto" w:fill="auto"/>
            <w:vAlign w:val="center"/>
          </w:tcPr>
          <w:p w:rsidR="00B729AA" w:rsidRPr="00716036" w:rsidRDefault="00B729AA" w:rsidP="001F2CC2">
            <w:pPr>
              <w:autoSpaceDE w:val="0"/>
              <w:autoSpaceDN w:val="0"/>
              <w:ind w:rightChars="10" w:right="24"/>
              <w:jc w:val="right"/>
              <w:rPr>
                <w:rFonts w:ascii="標楷體" w:eastAsia="標楷體" w:hAnsi="標楷體"/>
                <w:bCs/>
                <w:color w:val="000000" w:themeColor="text1"/>
                <w:szCs w:val="24"/>
              </w:rPr>
            </w:pPr>
            <w:r w:rsidRPr="00716036">
              <w:rPr>
                <w:rFonts w:ascii="標楷體" w:eastAsia="標楷體" w:hAnsi="標楷體"/>
                <w:bCs/>
                <w:color w:val="000000" w:themeColor="text1"/>
                <w:szCs w:val="24"/>
              </w:rPr>
              <w:t>3</w:t>
            </w:r>
          </w:p>
        </w:tc>
        <w:tc>
          <w:tcPr>
            <w:tcW w:w="637" w:type="dxa"/>
            <w:tcBorders>
              <w:left w:val="single" w:sz="12" w:space="0" w:color="auto"/>
            </w:tcBorders>
            <w:shd w:val="clear" w:color="auto" w:fill="auto"/>
            <w:vAlign w:val="center"/>
          </w:tcPr>
          <w:p w:rsidR="00B729AA" w:rsidRPr="00716036" w:rsidRDefault="00B729AA" w:rsidP="001F2CC2">
            <w:pPr>
              <w:autoSpaceDE w:val="0"/>
              <w:autoSpaceDN w:val="0"/>
              <w:ind w:rightChars="10" w:right="24"/>
              <w:jc w:val="right"/>
              <w:rPr>
                <w:rFonts w:ascii="標楷體" w:eastAsia="標楷體" w:hAnsi="標楷體"/>
                <w:bCs/>
                <w:color w:val="000000" w:themeColor="text1"/>
                <w:szCs w:val="24"/>
              </w:rPr>
            </w:pPr>
            <w:r w:rsidRPr="00B27B14">
              <w:rPr>
                <w:rFonts w:ascii="標楷體" w:eastAsia="標楷體" w:hAnsi="標楷體" w:hint="eastAsia"/>
                <w:bCs/>
                <w:color w:val="000000" w:themeColor="text1"/>
                <w:szCs w:val="24"/>
              </w:rPr>
              <w:t>－</w:t>
            </w:r>
          </w:p>
        </w:tc>
        <w:tc>
          <w:tcPr>
            <w:tcW w:w="635" w:type="dxa"/>
            <w:shd w:val="clear" w:color="auto" w:fill="auto"/>
            <w:vAlign w:val="center"/>
          </w:tcPr>
          <w:p w:rsidR="00B729AA" w:rsidRPr="00716036" w:rsidRDefault="00B729AA" w:rsidP="001F2CC2">
            <w:pPr>
              <w:autoSpaceDE w:val="0"/>
              <w:autoSpaceDN w:val="0"/>
              <w:ind w:rightChars="10" w:right="24"/>
              <w:jc w:val="right"/>
              <w:rPr>
                <w:rFonts w:ascii="標楷體" w:eastAsia="標楷體" w:hAnsi="標楷體"/>
                <w:bCs/>
                <w:color w:val="000000" w:themeColor="text1"/>
                <w:szCs w:val="24"/>
              </w:rPr>
            </w:pPr>
            <w:r>
              <w:rPr>
                <w:rFonts w:ascii="標楷體" w:eastAsia="標楷體" w:hAnsi="標楷體" w:hint="eastAsia"/>
                <w:bCs/>
                <w:color w:val="000000" w:themeColor="text1"/>
                <w:szCs w:val="24"/>
              </w:rPr>
              <w:t>2</w:t>
            </w:r>
          </w:p>
        </w:tc>
        <w:tc>
          <w:tcPr>
            <w:tcW w:w="635" w:type="dxa"/>
            <w:shd w:val="clear" w:color="auto" w:fill="auto"/>
            <w:vAlign w:val="center"/>
          </w:tcPr>
          <w:p w:rsidR="00B729AA" w:rsidRPr="00716036" w:rsidRDefault="00B729AA" w:rsidP="001F2CC2">
            <w:pPr>
              <w:autoSpaceDE w:val="0"/>
              <w:autoSpaceDN w:val="0"/>
              <w:ind w:rightChars="10" w:right="24"/>
              <w:jc w:val="right"/>
              <w:rPr>
                <w:rFonts w:ascii="標楷體" w:eastAsia="標楷體" w:hAnsi="標楷體"/>
                <w:bCs/>
                <w:color w:val="000000" w:themeColor="text1"/>
                <w:szCs w:val="24"/>
              </w:rPr>
            </w:pPr>
            <w:r>
              <w:rPr>
                <w:rFonts w:ascii="標楷體" w:eastAsia="標楷體" w:hAnsi="標楷體" w:hint="eastAsia"/>
                <w:bCs/>
                <w:color w:val="000000" w:themeColor="text1"/>
                <w:szCs w:val="24"/>
              </w:rPr>
              <w:t>1</w:t>
            </w:r>
          </w:p>
        </w:tc>
        <w:tc>
          <w:tcPr>
            <w:tcW w:w="635" w:type="dxa"/>
            <w:shd w:val="clear" w:color="auto" w:fill="auto"/>
            <w:vAlign w:val="center"/>
          </w:tcPr>
          <w:p w:rsidR="00B729AA" w:rsidRPr="00716036" w:rsidRDefault="00B729AA" w:rsidP="001F2CC2">
            <w:pPr>
              <w:autoSpaceDE w:val="0"/>
              <w:autoSpaceDN w:val="0"/>
              <w:ind w:rightChars="10" w:right="24"/>
              <w:jc w:val="right"/>
              <w:rPr>
                <w:rFonts w:ascii="標楷體" w:eastAsia="標楷體" w:hAnsi="標楷體"/>
                <w:bCs/>
                <w:color w:val="000000" w:themeColor="text1"/>
                <w:szCs w:val="24"/>
              </w:rPr>
            </w:pPr>
            <w:r w:rsidRPr="00BB7C38">
              <w:rPr>
                <w:rFonts w:ascii="標楷體" w:eastAsia="標楷體" w:hAnsi="標楷體" w:hint="eastAsia"/>
                <w:bCs/>
                <w:color w:val="000000" w:themeColor="text1"/>
                <w:szCs w:val="24"/>
              </w:rPr>
              <w:t>－</w:t>
            </w:r>
          </w:p>
        </w:tc>
        <w:tc>
          <w:tcPr>
            <w:tcW w:w="635" w:type="dxa"/>
            <w:shd w:val="clear" w:color="auto" w:fill="auto"/>
            <w:vAlign w:val="center"/>
          </w:tcPr>
          <w:p w:rsidR="00B729AA" w:rsidRPr="00716036" w:rsidRDefault="00B729AA" w:rsidP="001F2CC2">
            <w:pPr>
              <w:autoSpaceDE w:val="0"/>
              <w:autoSpaceDN w:val="0"/>
              <w:ind w:rightChars="10" w:right="24"/>
              <w:jc w:val="right"/>
              <w:rPr>
                <w:rFonts w:ascii="標楷體" w:eastAsia="標楷體" w:hAnsi="標楷體"/>
                <w:bCs/>
                <w:color w:val="000000" w:themeColor="text1"/>
                <w:szCs w:val="24"/>
              </w:rPr>
            </w:pPr>
            <w:r w:rsidRPr="00B672A9">
              <w:rPr>
                <w:rFonts w:ascii="標楷體" w:eastAsia="標楷體" w:hAnsi="標楷體" w:hint="eastAsia"/>
                <w:bCs/>
                <w:color w:val="000000" w:themeColor="text1"/>
                <w:szCs w:val="24"/>
              </w:rPr>
              <w:t>－</w:t>
            </w:r>
          </w:p>
        </w:tc>
        <w:tc>
          <w:tcPr>
            <w:tcW w:w="635" w:type="dxa"/>
            <w:tcBorders>
              <w:right w:val="single" w:sz="12" w:space="0" w:color="auto"/>
            </w:tcBorders>
            <w:shd w:val="clear" w:color="auto" w:fill="auto"/>
            <w:vAlign w:val="center"/>
          </w:tcPr>
          <w:p w:rsidR="00B729AA" w:rsidRPr="00716036" w:rsidRDefault="00B729AA" w:rsidP="001F2CC2">
            <w:pPr>
              <w:autoSpaceDE w:val="0"/>
              <w:autoSpaceDN w:val="0"/>
              <w:ind w:rightChars="10" w:right="24"/>
              <w:jc w:val="right"/>
              <w:rPr>
                <w:rFonts w:ascii="標楷體" w:eastAsia="標楷體" w:hAnsi="標楷體"/>
                <w:bCs/>
                <w:color w:val="000000" w:themeColor="text1"/>
                <w:szCs w:val="24"/>
              </w:rPr>
            </w:pPr>
            <w:r w:rsidRPr="00965C6E">
              <w:rPr>
                <w:rFonts w:ascii="標楷體" w:eastAsia="標楷體" w:hAnsi="標楷體" w:hint="eastAsia"/>
                <w:bCs/>
                <w:color w:val="000000" w:themeColor="text1"/>
                <w:szCs w:val="24"/>
              </w:rPr>
              <w:t>－</w:t>
            </w:r>
          </w:p>
        </w:tc>
        <w:tc>
          <w:tcPr>
            <w:tcW w:w="850" w:type="dxa"/>
            <w:tcBorders>
              <w:left w:val="single" w:sz="12" w:space="0" w:color="auto"/>
            </w:tcBorders>
            <w:shd w:val="clear" w:color="auto" w:fill="auto"/>
            <w:vAlign w:val="center"/>
          </w:tcPr>
          <w:p w:rsidR="00B729AA" w:rsidRPr="008B3567" w:rsidRDefault="00B729AA" w:rsidP="001F2CC2">
            <w:pPr>
              <w:autoSpaceDE w:val="0"/>
              <w:autoSpaceDN w:val="0"/>
              <w:ind w:rightChars="10" w:right="24"/>
              <w:jc w:val="right"/>
              <w:rPr>
                <w:rFonts w:ascii="標楷體" w:eastAsia="標楷體" w:hAnsi="標楷體"/>
                <w:bCs/>
                <w:color w:val="000000" w:themeColor="text1"/>
                <w:szCs w:val="24"/>
              </w:rPr>
            </w:pPr>
            <w:r w:rsidRPr="008B3567">
              <w:rPr>
                <w:rFonts w:ascii="標楷體" w:eastAsia="標楷體" w:hAnsi="標楷體"/>
                <w:bCs/>
                <w:color w:val="000000" w:themeColor="text1"/>
                <w:szCs w:val="24"/>
              </w:rPr>
              <w:t>2</w:t>
            </w:r>
          </w:p>
        </w:tc>
        <w:tc>
          <w:tcPr>
            <w:tcW w:w="958" w:type="dxa"/>
            <w:shd w:val="clear" w:color="auto" w:fill="auto"/>
            <w:vAlign w:val="center"/>
          </w:tcPr>
          <w:p w:rsidR="00B729AA" w:rsidRPr="008B3567" w:rsidRDefault="00B729AA" w:rsidP="001F2CC2">
            <w:pPr>
              <w:ind w:rightChars="10" w:right="24"/>
              <w:jc w:val="right"/>
              <w:rPr>
                <w:rFonts w:ascii="標楷體" w:eastAsia="標楷體" w:hAnsi="標楷體"/>
                <w:bCs/>
                <w:color w:val="000000" w:themeColor="text1"/>
                <w:szCs w:val="24"/>
              </w:rPr>
            </w:pPr>
            <w:r>
              <w:rPr>
                <w:rFonts w:ascii="標楷體" w:eastAsia="標楷體" w:hAnsi="標楷體" w:hint="eastAsia"/>
                <w:bCs/>
                <w:color w:val="000000" w:themeColor="text1"/>
                <w:szCs w:val="24"/>
              </w:rPr>
              <w:t>1</w:t>
            </w:r>
          </w:p>
        </w:tc>
        <w:tc>
          <w:tcPr>
            <w:tcW w:w="680" w:type="dxa"/>
            <w:shd w:val="clear" w:color="auto" w:fill="auto"/>
            <w:vAlign w:val="center"/>
          </w:tcPr>
          <w:p w:rsidR="00B729AA" w:rsidRPr="008B3567" w:rsidRDefault="00B729AA" w:rsidP="001F2CC2">
            <w:pPr>
              <w:autoSpaceDE w:val="0"/>
              <w:autoSpaceDN w:val="0"/>
              <w:ind w:rightChars="10" w:right="24"/>
              <w:jc w:val="right"/>
              <w:rPr>
                <w:rFonts w:ascii="標楷體" w:eastAsia="標楷體" w:hAnsi="標楷體"/>
                <w:bCs/>
                <w:color w:val="000000" w:themeColor="text1"/>
                <w:szCs w:val="24"/>
              </w:rPr>
            </w:pPr>
            <w:r w:rsidRPr="008B3567">
              <w:rPr>
                <w:rFonts w:ascii="標楷體" w:eastAsia="標楷體" w:hAnsi="標楷體" w:hint="eastAsia"/>
                <w:bCs/>
                <w:color w:val="000000" w:themeColor="text1"/>
                <w:szCs w:val="24"/>
              </w:rPr>
              <w:t>－</w:t>
            </w:r>
          </w:p>
        </w:tc>
        <w:tc>
          <w:tcPr>
            <w:tcW w:w="959" w:type="dxa"/>
            <w:shd w:val="clear" w:color="auto" w:fill="auto"/>
            <w:vAlign w:val="center"/>
          </w:tcPr>
          <w:p w:rsidR="00B729AA" w:rsidRPr="008B3567" w:rsidRDefault="00B729AA" w:rsidP="001F2CC2">
            <w:pPr>
              <w:autoSpaceDE w:val="0"/>
              <w:autoSpaceDN w:val="0"/>
              <w:ind w:rightChars="10" w:right="24"/>
              <w:jc w:val="right"/>
              <w:rPr>
                <w:rFonts w:ascii="標楷體" w:eastAsia="標楷體" w:hAnsi="標楷體"/>
                <w:bCs/>
                <w:color w:val="000000" w:themeColor="text1"/>
                <w:szCs w:val="24"/>
              </w:rPr>
            </w:pPr>
            <w:r>
              <w:rPr>
                <w:rFonts w:ascii="標楷體" w:eastAsia="標楷體" w:hAnsi="標楷體" w:hint="eastAsia"/>
                <w:bCs/>
                <w:color w:val="000000" w:themeColor="text1"/>
                <w:szCs w:val="24"/>
              </w:rPr>
              <w:t>1</w:t>
            </w:r>
          </w:p>
        </w:tc>
      </w:tr>
      <w:tr w:rsidR="00B729AA" w:rsidRPr="008B3567" w:rsidTr="001F2CC2">
        <w:trPr>
          <w:trHeight w:val="722"/>
        </w:trPr>
        <w:tc>
          <w:tcPr>
            <w:tcW w:w="1871" w:type="dxa"/>
            <w:tcBorders>
              <w:right w:val="single" w:sz="12" w:space="0" w:color="auto"/>
            </w:tcBorders>
            <w:shd w:val="clear" w:color="auto" w:fill="auto"/>
            <w:vAlign w:val="center"/>
          </w:tcPr>
          <w:p w:rsidR="00B729AA" w:rsidRPr="008B3567" w:rsidRDefault="00B729AA" w:rsidP="001F2CC2">
            <w:pPr>
              <w:autoSpaceDE w:val="0"/>
              <w:autoSpaceDN w:val="0"/>
              <w:jc w:val="distribute"/>
              <w:rPr>
                <w:rFonts w:ascii="標楷體" w:eastAsia="標楷體" w:hAnsi="標楷體"/>
                <w:szCs w:val="24"/>
              </w:rPr>
            </w:pPr>
            <w:r w:rsidRPr="008B3567">
              <w:rPr>
                <w:rFonts w:ascii="標楷體" w:eastAsia="標楷體" w:hAnsi="標楷體"/>
                <w:szCs w:val="24"/>
              </w:rPr>
              <w:t>衛生局主管</w:t>
            </w:r>
          </w:p>
        </w:tc>
        <w:tc>
          <w:tcPr>
            <w:tcW w:w="849" w:type="dxa"/>
            <w:tcBorders>
              <w:top w:val="single" w:sz="2" w:space="0" w:color="auto"/>
              <w:left w:val="single" w:sz="12" w:space="0" w:color="auto"/>
              <w:bottom w:val="single" w:sz="2" w:space="0" w:color="auto"/>
              <w:right w:val="single" w:sz="12" w:space="0" w:color="auto"/>
            </w:tcBorders>
            <w:shd w:val="clear" w:color="auto" w:fill="auto"/>
            <w:vAlign w:val="center"/>
          </w:tcPr>
          <w:p w:rsidR="00B729AA" w:rsidRPr="00716036" w:rsidRDefault="00B729AA" w:rsidP="001F2CC2">
            <w:pPr>
              <w:autoSpaceDE w:val="0"/>
              <w:autoSpaceDN w:val="0"/>
              <w:ind w:rightChars="10" w:right="24"/>
              <w:jc w:val="right"/>
              <w:rPr>
                <w:rFonts w:ascii="標楷體" w:eastAsia="標楷體" w:hAnsi="標楷體"/>
                <w:bCs/>
                <w:color w:val="000000" w:themeColor="text1"/>
                <w:szCs w:val="24"/>
              </w:rPr>
            </w:pPr>
            <w:r w:rsidRPr="00716036">
              <w:rPr>
                <w:rFonts w:ascii="標楷體" w:eastAsia="標楷體" w:hAnsi="標楷體"/>
                <w:bCs/>
                <w:color w:val="000000" w:themeColor="text1"/>
                <w:szCs w:val="24"/>
              </w:rPr>
              <w:t>8</w:t>
            </w:r>
          </w:p>
        </w:tc>
        <w:tc>
          <w:tcPr>
            <w:tcW w:w="637" w:type="dxa"/>
            <w:tcBorders>
              <w:left w:val="single" w:sz="12" w:space="0" w:color="auto"/>
            </w:tcBorders>
            <w:shd w:val="clear" w:color="auto" w:fill="auto"/>
            <w:vAlign w:val="center"/>
          </w:tcPr>
          <w:p w:rsidR="00B729AA" w:rsidRPr="00716036" w:rsidRDefault="00B729AA" w:rsidP="001F2CC2">
            <w:pPr>
              <w:autoSpaceDE w:val="0"/>
              <w:autoSpaceDN w:val="0"/>
              <w:ind w:rightChars="10" w:right="24"/>
              <w:jc w:val="right"/>
              <w:rPr>
                <w:rFonts w:ascii="標楷體" w:eastAsia="標楷體" w:hAnsi="標楷體"/>
                <w:bCs/>
                <w:color w:val="000000" w:themeColor="text1"/>
                <w:szCs w:val="24"/>
              </w:rPr>
            </w:pPr>
            <w:r w:rsidRPr="00B27B14">
              <w:rPr>
                <w:rFonts w:ascii="標楷體" w:eastAsia="標楷體" w:hAnsi="標楷體" w:hint="eastAsia"/>
                <w:bCs/>
                <w:color w:val="000000" w:themeColor="text1"/>
                <w:szCs w:val="24"/>
              </w:rPr>
              <w:t>－</w:t>
            </w:r>
          </w:p>
        </w:tc>
        <w:tc>
          <w:tcPr>
            <w:tcW w:w="635" w:type="dxa"/>
            <w:shd w:val="clear" w:color="auto" w:fill="auto"/>
            <w:vAlign w:val="center"/>
          </w:tcPr>
          <w:p w:rsidR="00B729AA" w:rsidRPr="00716036" w:rsidRDefault="00B729AA" w:rsidP="001F2CC2">
            <w:pPr>
              <w:autoSpaceDE w:val="0"/>
              <w:autoSpaceDN w:val="0"/>
              <w:ind w:rightChars="10" w:right="24"/>
              <w:jc w:val="right"/>
              <w:rPr>
                <w:rFonts w:ascii="標楷體" w:eastAsia="標楷體" w:hAnsi="標楷體"/>
                <w:bCs/>
                <w:color w:val="000000" w:themeColor="text1"/>
                <w:szCs w:val="24"/>
              </w:rPr>
            </w:pPr>
            <w:r>
              <w:rPr>
                <w:rFonts w:ascii="標楷體" w:eastAsia="標楷體" w:hAnsi="標楷體" w:hint="eastAsia"/>
                <w:bCs/>
                <w:color w:val="000000" w:themeColor="text1"/>
                <w:szCs w:val="24"/>
              </w:rPr>
              <w:t>7</w:t>
            </w:r>
          </w:p>
        </w:tc>
        <w:tc>
          <w:tcPr>
            <w:tcW w:w="635" w:type="dxa"/>
            <w:shd w:val="clear" w:color="auto" w:fill="auto"/>
            <w:vAlign w:val="center"/>
          </w:tcPr>
          <w:p w:rsidR="00B729AA" w:rsidRPr="00716036" w:rsidRDefault="00B729AA" w:rsidP="001F2CC2">
            <w:pPr>
              <w:autoSpaceDE w:val="0"/>
              <w:autoSpaceDN w:val="0"/>
              <w:ind w:rightChars="10" w:right="24"/>
              <w:jc w:val="right"/>
              <w:rPr>
                <w:rFonts w:ascii="標楷體" w:eastAsia="標楷體" w:hAnsi="標楷體"/>
                <w:bCs/>
                <w:color w:val="000000" w:themeColor="text1"/>
                <w:szCs w:val="24"/>
              </w:rPr>
            </w:pPr>
            <w:r w:rsidRPr="00743CD9">
              <w:rPr>
                <w:rFonts w:ascii="標楷體" w:eastAsia="標楷體" w:hAnsi="標楷體" w:hint="eastAsia"/>
                <w:bCs/>
                <w:color w:val="000000" w:themeColor="text1"/>
                <w:szCs w:val="24"/>
              </w:rPr>
              <w:t>－</w:t>
            </w:r>
          </w:p>
        </w:tc>
        <w:tc>
          <w:tcPr>
            <w:tcW w:w="635" w:type="dxa"/>
            <w:shd w:val="clear" w:color="auto" w:fill="auto"/>
            <w:vAlign w:val="center"/>
          </w:tcPr>
          <w:p w:rsidR="00B729AA" w:rsidRPr="00716036" w:rsidRDefault="00B729AA" w:rsidP="001F2CC2">
            <w:pPr>
              <w:autoSpaceDE w:val="0"/>
              <w:autoSpaceDN w:val="0"/>
              <w:ind w:rightChars="10" w:right="24"/>
              <w:jc w:val="right"/>
              <w:rPr>
                <w:rFonts w:ascii="標楷體" w:eastAsia="標楷體" w:hAnsi="標楷體"/>
                <w:bCs/>
                <w:color w:val="000000" w:themeColor="text1"/>
                <w:szCs w:val="24"/>
              </w:rPr>
            </w:pPr>
            <w:r>
              <w:rPr>
                <w:rFonts w:ascii="標楷體" w:eastAsia="標楷體" w:hAnsi="標楷體" w:hint="eastAsia"/>
                <w:bCs/>
                <w:color w:val="000000" w:themeColor="text1"/>
                <w:szCs w:val="24"/>
              </w:rPr>
              <w:t>1</w:t>
            </w:r>
          </w:p>
        </w:tc>
        <w:tc>
          <w:tcPr>
            <w:tcW w:w="635" w:type="dxa"/>
            <w:shd w:val="clear" w:color="auto" w:fill="auto"/>
            <w:vAlign w:val="center"/>
          </w:tcPr>
          <w:p w:rsidR="00B729AA" w:rsidRPr="00716036" w:rsidRDefault="00B729AA" w:rsidP="001F2CC2">
            <w:pPr>
              <w:autoSpaceDE w:val="0"/>
              <w:autoSpaceDN w:val="0"/>
              <w:ind w:rightChars="10" w:right="24"/>
              <w:jc w:val="right"/>
              <w:rPr>
                <w:rFonts w:ascii="標楷體" w:eastAsia="標楷體" w:hAnsi="標楷體"/>
                <w:bCs/>
                <w:color w:val="000000" w:themeColor="text1"/>
                <w:szCs w:val="24"/>
              </w:rPr>
            </w:pPr>
            <w:r w:rsidRPr="00B672A9">
              <w:rPr>
                <w:rFonts w:ascii="標楷體" w:eastAsia="標楷體" w:hAnsi="標楷體" w:hint="eastAsia"/>
                <w:bCs/>
                <w:color w:val="000000" w:themeColor="text1"/>
                <w:szCs w:val="24"/>
              </w:rPr>
              <w:t>－</w:t>
            </w:r>
          </w:p>
        </w:tc>
        <w:tc>
          <w:tcPr>
            <w:tcW w:w="635" w:type="dxa"/>
            <w:tcBorders>
              <w:right w:val="single" w:sz="12" w:space="0" w:color="auto"/>
            </w:tcBorders>
            <w:shd w:val="clear" w:color="auto" w:fill="auto"/>
            <w:vAlign w:val="center"/>
          </w:tcPr>
          <w:p w:rsidR="00B729AA" w:rsidRPr="00716036" w:rsidRDefault="00B729AA" w:rsidP="001F2CC2">
            <w:pPr>
              <w:autoSpaceDE w:val="0"/>
              <w:autoSpaceDN w:val="0"/>
              <w:ind w:rightChars="10" w:right="24"/>
              <w:jc w:val="right"/>
              <w:rPr>
                <w:rFonts w:ascii="標楷體" w:eastAsia="標楷體" w:hAnsi="標楷體"/>
                <w:bCs/>
                <w:color w:val="000000" w:themeColor="text1"/>
                <w:szCs w:val="24"/>
              </w:rPr>
            </w:pPr>
            <w:r w:rsidRPr="00965C6E">
              <w:rPr>
                <w:rFonts w:ascii="標楷體" w:eastAsia="標楷體" w:hAnsi="標楷體" w:hint="eastAsia"/>
                <w:bCs/>
                <w:color w:val="000000" w:themeColor="text1"/>
                <w:szCs w:val="24"/>
              </w:rPr>
              <w:t>－</w:t>
            </w:r>
          </w:p>
        </w:tc>
        <w:tc>
          <w:tcPr>
            <w:tcW w:w="850" w:type="dxa"/>
            <w:tcBorders>
              <w:left w:val="single" w:sz="12" w:space="0" w:color="auto"/>
            </w:tcBorders>
            <w:shd w:val="clear" w:color="auto" w:fill="auto"/>
            <w:vAlign w:val="center"/>
          </w:tcPr>
          <w:p w:rsidR="00B729AA" w:rsidRPr="008B3567" w:rsidRDefault="00B729AA" w:rsidP="001F2CC2">
            <w:pPr>
              <w:autoSpaceDE w:val="0"/>
              <w:autoSpaceDN w:val="0"/>
              <w:ind w:rightChars="10" w:right="24"/>
              <w:jc w:val="right"/>
              <w:rPr>
                <w:rFonts w:ascii="標楷體" w:eastAsia="標楷體" w:hAnsi="標楷體"/>
                <w:bCs/>
                <w:color w:val="000000" w:themeColor="text1"/>
                <w:szCs w:val="24"/>
              </w:rPr>
            </w:pPr>
            <w:r>
              <w:rPr>
                <w:rFonts w:ascii="標楷體" w:eastAsia="標楷體" w:hAnsi="標楷體" w:hint="eastAsia"/>
                <w:bCs/>
                <w:color w:val="000000" w:themeColor="text1"/>
                <w:szCs w:val="24"/>
              </w:rPr>
              <w:t>5</w:t>
            </w:r>
          </w:p>
        </w:tc>
        <w:tc>
          <w:tcPr>
            <w:tcW w:w="958" w:type="dxa"/>
            <w:shd w:val="clear" w:color="auto" w:fill="auto"/>
            <w:vAlign w:val="center"/>
          </w:tcPr>
          <w:p w:rsidR="00B729AA" w:rsidRPr="008B3567" w:rsidRDefault="00B729AA" w:rsidP="001F2CC2">
            <w:pPr>
              <w:ind w:rightChars="10" w:right="24"/>
              <w:jc w:val="right"/>
              <w:rPr>
                <w:rFonts w:ascii="標楷體" w:eastAsia="標楷體" w:hAnsi="標楷體"/>
                <w:bCs/>
                <w:color w:val="000000" w:themeColor="text1"/>
                <w:szCs w:val="24"/>
              </w:rPr>
            </w:pPr>
            <w:r>
              <w:rPr>
                <w:rFonts w:ascii="標楷體" w:eastAsia="標楷體" w:hAnsi="標楷體" w:hint="eastAsia"/>
                <w:bCs/>
                <w:color w:val="000000" w:themeColor="text1"/>
                <w:szCs w:val="24"/>
              </w:rPr>
              <w:t>2</w:t>
            </w:r>
          </w:p>
        </w:tc>
        <w:tc>
          <w:tcPr>
            <w:tcW w:w="680" w:type="dxa"/>
            <w:shd w:val="clear" w:color="auto" w:fill="auto"/>
            <w:vAlign w:val="center"/>
          </w:tcPr>
          <w:p w:rsidR="00B729AA" w:rsidRPr="008B3567" w:rsidRDefault="00B729AA" w:rsidP="001F2CC2">
            <w:pPr>
              <w:ind w:rightChars="10" w:right="24"/>
              <w:jc w:val="right"/>
              <w:rPr>
                <w:rFonts w:ascii="標楷體" w:eastAsia="標楷體" w:hAnsi="標楷體"/>
                <w:bCs/>
                <w:color w:val="000000" w:themeColor="text1"/>
                <w:szCs w:val="24"/>
              </w:rPr>
            </w:pPr>
            <w:r w:rsidRPr="008B3567">
              <w:rPr>
                <w:rFonts w:ascii="標楷體" w:eastAsia="標楷體" w:hAnsi="標楷體" w:hint="eastAsia"/>
                <w:bCs/>
                <w:color w:val="000000" w:themeColor="text1"/>
                <w:szCs w:val="24"/>
              </w:rPr>
              <w:t>－</w:t>
            </w:r>
          </w:p>
        </w:tc>
        <w:tc>
          <w:tcPr>
            <w:tcW w:w="959" w:type="dxa"/>
            <w:shd w:val="clear" w:color="auto" w:fill="auto"/>
            <w:vAlign w:val="center"/>
          </w:tcPr>
          <w:p w:rsidR="00B729AA" w:rsidRPr="008B3567" w:rsidRDefault="00B729AA" w:rsidP="001F2CC2">
            <w:pPr>
              <w:autoSpaceDE w:val="0"/>
              <w:autoSpaceDN w:val="0"/>
              <w:ind w:rightChars="10" w:right="24"/>
              <w:jc w:val="right"/>
              <w:rPr>
                <w:rFonts w:ascii="標楷體" w:eastAsia="標楷體" w:hAnsi="標楷體"/>
                <w:bCs/>
                <w:color w:val="000000" w:themeColor="text1"/>
                <w:szCs w:val="24"/>
              </w:rPr>
            </w:pPr>
            <w:r w:rsidRPr="008B3567">
              <w:rPr>
                <w:rFonts w:ascii="標楷體" w:eastAsia="標楷體" w:hAnsi="標楷體" w:hint="eastAsia"/>
                <w:bCs/>
                <w:color w:val="000000" w:themeColor="text1"/>
                <w:szCs w:val="24"/>
              </w:rPr>
              <w:t>3</w:t>
            </w:r>
          </w:p>
        </w:tc>
      </w:tr>
      <w:tr w:rsidR="00B729AA" w:rsidRPr="008B3567" w:rsidTr="001F2CC2">
        <w:trPr>
          <w:trHeight w:val="722"/>
        </w:trPr>
        <w:tc>
          <w:tcPr>
            <w:tcW w:w="1871" w:type="dxa"/>
            <w:tcBorders>
              <w:right w:val="single" w:sz="12" w:space="0" w:color="auto"/>
            </w:tcBorders>
            <w:shd w:val="clear" w:color="auto" w:fill="auto"/>
            <w:vAlign w:val="center"/>
          </w:tcPr>
          <w:p w:rsidR="00B729AA" w:rsidRPr="008B3567" w:rsidRDefault="00B729AA" w:rsidP="001F2CC2">
            <w:pPr>
              <w:autoSpaceDE w:val="0"/>
              <w:autoSpaceDN w:val="0"/>
              <w:jc w:val="distribute"/>
              <w:rPr>
                <w:rFonts w:ascii="標楷體" w:eastAsia="標楷體" w:hAnsi="標楷體"/>
                <w:spacing w:val="-14"/>
                <w:szCs w:val="24"/>
              </w:rPr>
            </w:pPr>
            <w:r w:rsidRPr="008B3567">
              <w:rPr>
                <w:rFonts w:ascii="標楷體" w:eastAsia="標楷體" w:hAnsi="標楷體"/>
                <w:spacing w:val="-14"/>
                <w:szCs w:val="24"/>
              </w:rPr>
              <w:t>環境保護局主管</w:t>
            </w:r>
          </w:p>
        </w:tc>
        <w:tc>
          <w:tcPr>
            <w:tcW w:w="849" w:type="dxa"/>
            <w:tcBorders>
              <w:top w:val="single" w:sz="2" w:space="0" w:color="auto"/>
              <w:left w:val="single" w:sz="12" w:space="0" w:color="auto"/>
              <w:bottom w:val="single" w:sz="2" w:space="0" w:color="auto"/>
              <w:right w:val="single" w:sz="12" w:space="0" w:color="auto"/>
            </w:tcBorders>
            <w:shd w:val="clear" w:color="auto" w:fill="auto"/>
            <w:vAlign w:val="center"/>
          </w:tcPr>
          <w:p w:rsidR="00B729AA" w:rsidRPr="00716036" w:rsidRDefault="00B729AA" w:rsidP="001F2CC2">
            <w:pPr>
              <w:autoSpaceDE w:val="0"/>
              <w:autoSpaceDN w:val="0"/>
              <w:ind w:rightChars="10" w:right="24"/>
              <w:jc w:val="right"/>
              <w:rPr>
                <w:rFonts w:ascii="標楷體" w:eastAsia="標楷體" w:hAnsi="標楷體"/>
                <w:bCs/>
                <w:color w:val="000000" w:themeColor="text1"/>
                <w:szCs w:val="24"/>
              </w:rPr>
            </w:pPr>
            <w:r w:rsidRPr="00716036">
              <w:rPr>
                <w:rFonts w:ascii="標楷體" w:eastAsia="標楷體" w:hAnsi="標楷體"/>
                <w:bCs/>
                <w:color w:val="000000" w:themeColor="text1"/>
                <w:szCs w:val="24"/>
              </w:rPr>
              <w:t>5</w:t>
            </w:r>
          </w:p>
        </w:tc>
        <w:tc>
          <w:tcPr>
            <w:tcW w:w="637" w:type="dxa"/>
            <w:tcBorders>
              <w:left w:val="single" w:sz="12" w:space="0" w:color="auto"/>
            </w:tcBorders>
            <w:shd w:val="clear" w:color="auto" w:fill="auto"/>
            <w:vAlign w:val="center"/>
          </w:tcPr>
          <w:p w:rsidR="00B729AA" w:rsidRPr="00716036" w:rsidRDefault="00B729AA" w:rsidP="001F2CC2">
            <w:pPr>
              <w:autoSpaceDE w:val="0"/>
              <w:autoSpaceDN w:val="0"/>
              <w:ind w:rightChars="10" w:right="24"/>
              <w:jc w:val="right"/>
              <w:rPr>
                <w:rFonts w:ascii="標楷體" w:eastAsia="標楷體" w:hAnsi="標楷體"/>
                <w:bCs/>
                <w:color w:val="000000" w:themeColor="text1"/>
                <w:szCs w:val="24"/>
              </w:rPr>
            </w:pPr>
            <w:r w:rsidRPr="00B27B14">
              <w:rPr>
                <w:rFonts w:ascii="標楷體" w:eastAsia="標楷體" w:hAnsi="標楷體" w:hint="eastAsia"/>
                <w:bCs/>
                <w:color w:val="000000" w:themeColor="text1"/>
                <w:szCs w:val="24"/>
              </w:rPr>
              <w:t>－</w:t>
            </w:r>
          </w:p>
        </w:tc>
        <w:tc>
          <w:tcPr>
            <w:tcW w:w="635" w:type="dxa"/>
            <w:shd w:val="clear" w:color="auto" w:fill="auto"/>
            <w:vAlign w:val="center"/>
          </w:tcPr>
          <w:p w:rsidR="00B729AA" w:rsidRPr="00716036" w:rsidRDefault="00B729AA" w:rsidP="001F2CC2">
            <w:pPr>
              <w:autoSpaceDE w:val="0"/>
              <w:autoSpaceDN w:val="0"/>
              <w:ind w:rightChars="10" w:right="24"/>
              <w:jc w:val="right"/>
              <w:rPr>
                <w:rFonts w:ascii="標楷體" w:eastAsia="標楷體" w:hAnsi="標楷體"/>
                <w:bCs/>
                <w:color w:val="000000" w:themeColor="text1"/>
                <w:szCs w:val="24"/>
              </w:rPr>
            </w:pPr>
            <w:r w:rsidRPr="00716036">
              <w:rPr>
                <w:rFonts w:ascii="標楷體" w:eastAsia="標楷體" w:hAnsi="標楷體"/>
                <w:bCs/>
                <w:color w:val="000000" w:themeColor="text1"/>
                <w:szCs w:val="24"/>
              </w:rPr>
              <w:t>5</w:t>
            </w:r>
          </w:p>
        </w:tc>
        <w:tc>
          <w:tcPr>
            <w:tcW w:w="635" w:type="dxa"/>
            <w:shd w:val="clear" w:color="auto" w:fill="auto"/>
            <w:vAlign w:val="center"/>
          </w:tcPr>
          <w:p w:rsidR="00B729AA" w:rsidRPr="00716036" w:rsidRDefault="00B729AA" w:rsidP="001F2CC2">
            <w:pPr>
              <w:autoSpaceDE w:val="0"/>
              <w:autoSpaceDN w:val="0"/>
              <w:ind w:rightChars="10" w:right="24"/>
              <w:jc w:val="right"/>
              <w:rPr>
                <w:rFonts w:ascii="標楷體" w:eastAsia="標楷體" w:hAnsi="標楷體"/>
                <w:bCs/>
                <w:color w:val="000000" w:themeColor="text1"/>
                <w:szCs w:val="24"/>
              </w:rPr>
            </w:pPr>
            <w:r w:rsidRPr="00743CD9">
              <w:rPr>
                <w:rFonts w:ascii="標楷體" w:eastAsia="標楷體" w:hAnsi="標楷體" w:hint="eastAsia"/>
                <w:bCs/>
                <w:color w:val="000000" w:themeColor="text1"/>
                <w:szCs w:val="24"/>
              </w:rPr>
              <w:t>－</w:t>
            </w:r>
          </w:p>
        </w:tc>
        <w:tc>
          <w:tcPr>
            <w:tcW w:w="635" w:type="dxa"/>
            <w:shd w:val="clear" w:color="auto" w:fill="auto"/>
            <w:vAlign w:val="center"/>
          </w:tcPr>
          <w:p w:rsidR="00B729AA" w:rsidRPr="00716036" w:rsidRDefault="00B729AA" w:rsidP="001F2CC2">
            <w:pPr>
              <w:autoSpaceDE w:val="0"/>
              <w:autoSpaceDN w:val="0"/>
              <w:ind w:rightChars="10" w:right="24"/>
              <w:jc w:val="right"/>
              <w:rPr>
                <w:rFonts w:ascii="標楷體" w:eastAsia="標楷體" w:hAnsi="標楷體"/>
                <w:bCs/>
                <w:color w:val="000000" w:themeColor="text1"/>
                <w:szCs w:val="24"/>
              </w:rPr>
            </w:pPr>
            <w:r w:rsidRPr="00BB7C38">
              <w:rPr>
                <w:rFonts w:ascii="標楷體" w:eastAsia="標楷體" w:hAnsi="標楷體" w:hint="eastAsia"/>
                <w:bCs/>
                <w:color w:val="000000" w:themeColor="text1"/>
                <w:szCs w:val="24"/>
              </w:rPr>
              <w:t>－</w:t>
            </w:r>
          </w:p>
        </w:tc>
        <w:tc>
          <w:tcPr>
            <w:tcW w:w="635" w:type="dxa"/>
            <w:shd w:val="clear" w:color="auto" w:fill="auto"/>
            <w:vAlign w:val="center"/>
          </w:tcPr>
          <w:p w:rsidR="00B729AA" w:rsidRPr="00716036" w:rsidRDefault="00B729AA" w:rsidP="001F2CC2">
            <w:pPr>
              <w:autoSpaceDE w:val="0"/>
              <w:autoSpaceDN w:val="0"/>
              <w:ind w:rightChars="10" w:right="24"/>
              <w:jc w:val="right"/>
              <w:rPr>
                <w:rFonts w:ascii="標楷體" w:eastAsia="標楷體" w:hAnsi="標楷體"/>
                <w:bCs/>
                <w:color w:val="000000" w:themeColor="text1"/>
                <w:szCs w:val="24"/>
              </w:rPr>
            </w:pPr>
            <w:r w:rsidRPr="00B672A9">
              <w:rPr>
                <w:rFonts w:ascii="標楷體" w:eastAsia="標楷體" w:hAnsi="標楷體" w:hint="eastAsia"/>
                <w:bCs/>
                <w:color w:val="000000" w:themeColor="text1"/>
                <w:szCs w:val="24"/>
              </w:rPr>
              <w:t>－</w:t>
            </w:r>
          </w:p>
        </w:tc>
        <w:tc>
          <w:tcPr>
            <w:tcW w:w="635" w:type="dxa"/>
            <w:tcBorders>
              <w:right w:val="single" w:sz="12" w:space="0" w:color="auto"/>
            </w:tcBorders>
            <w:shd w:val="clear" w:color="auto" w:fill="auto"/>
            <w:vAlign w:val="center"/>
          </w:tcPr>
          <w:p w:rsidR="00B729AA" w:rsidRPr="00716036" w:rsidRDefault="00B729AA" w:rsidP="001F2CC2">
            <w:pPr>
              <w:autoSpaceDE w:val="0"/>
              <w:autoSpaceDN w:val="0"/>
              <w:ind w:rightChars="10" w:right="24"/>
              <w:jc w:val="right"/>
              <w:rPr>
                <w:rFonts w:ascii="標楷體" w:eastAsia="標楷體" w:hAnsi="標楷體"/>
                <w:bCs/>
                <w:color w:val="000000" w:themeColor="text1"/>
                <w:szCs w:val="24"/>
              </w:rPr>
            </w:pPr>
            <w:r w:rsidRPr="00965C6E">
              <w:rPr>
                <w:rFonts w:ascii="標楷體" w:eastAsia="標楷體" w:hAnsi="標楷體" w:hint="eastAsia"/>
                <w:bCs/>
                <w:color w:val="000000" w:themeColor="text1"/>
                <w:szCs w:val="24"/>
              </w:rPr>
              <w:t>－</w:t>
            </w:r>
          </w:p>
        </w:tc>
        <w:tc>
          <w:tcPr>
            <w:tcW w:w="850" w:type="dxa"/>
            <w:tcBorders>
              <w:left w:val="single" w:sz="12" w:space="0" w:color="auto"/>
            </w:tcBorders>
            <w:shd w:val="clear" w:color="auto" w:fill="auto"/>
            <w:vAlign w:val="center"/>
          </w:tcPr>
          <w:p w:rsidR="00B729AA" w:rsidRPr="008B3567" w:rsidRDefault="00B729AA" w:rsidP="001F2CC2">
            <w:pPr>
              <w:autoSpaceDE w:val="0"/>
              <w:autoSpaceDN w:val="0"/>
              <w:ind w:rightChars="10" w:right="24"/>
              <w:jc w:val="right"/>
              <w:rPr>
                <w:rFonts w:ascii="標楷體" w:eastAsia="標楷體" w:hAnsi="標楷體"/>
                <w:bCs/>
                <w:color w:val="000000" w:themeColor="text1"/>
                <w:szCs w:val="24"/>
              </w:rPr>
            </w:pPr>
            <w:r>
              <w:rPr>
                <w:rFonts w:ascii="標楷體" w:eastAsia="標楷體" w:hAnsi="標楷體" w:hint="eastAsia"/>
                <w:bCs/>
                <w:color w:val="000000" w:themeColor="text1"/>
                <w:szCs w:val="24"/>
              </w:rPr>
              <w:t>6</w:t>
            </w:r>
          </w:p>
        </w:tc>
        <w:tc>
          <w:tcPr>
            <w:tcW w:w="958" w:type="dxa"/>
            <w:shd w:val="clear" w:color="auto" w:fill="auto"/>
            <w:vAlign w:val="center"/>
          </w:tcPr>
          <w:p w:rsidR="00B729AA" w:rsidRPr="008B3567" w:rsidRDefault="00B729AA" w:rsidP="001F2CC2">
            <w:pPr>
              <w:autoSpaceDE w:val="0"/>
              <w:autoSpaceDN w:val="0"/>
              <w:ind w:rightChars="10" w:right="24"/>
              <w:jc w:val="right"/>
              <w:rPr>
                <w:rFonts w:ascii="標楷體" w:eastAsia="標楷體" w:hAnsi="標楷體"/>
                <w:bCs/>
                <w:color w:val="000000" w:themeColor="text1"/>
                <w:szCs w:val="24"/>
              </w:rPr>
            </w:pPr>
            <w:r w:rsidRPr="008B3567">
              <w:rPr>
                <w:rFonts w:ascii="標楷體" w:eastAsia="標楷體" w:hAnsi="標楷體" w:hint="eastAsia"/>
                <w:bCs/>
                <w:color w:val="000000" w:themeColor="text1"/>
                <w:szCs w:val="24"/>
              </w:rPr>
              <w:t>－</w:t>
            </w:r>
          </w:p>
        </w:tc>
        <w:tc>
          <w:tcPr>
            <w:tcW w:w="680" w:type="dxa"/>
            <w:shd w:val="clear" w:color="auto" w:fill="auto"/>
            <w:vAlign w:val="center"/>
          </w:tcPr>
          <w:p w:rsidR="00B729AA" w:rsidRPr="008B3567" w:rsidRDefault="00B729AA" w:rsidP="001F2CC2">
            <w:pPr>
              <w:ind w:rightChars="10" w:right="24"/>
              <w:jc w:val="right"/>
              <w:rPr>
                <w:rFonts w:ascii="標楷體" w:eastAsia="標楷體" w:hAnsi="標楷體"/>
                <w:bCs/>
                <w:color w:val="000000" w:themeColor="text1"/>
                <w:szCs w:val="24"/>
              </w:rPr>
            </w:pPr>
            <w:r w:rsidRPr="008B3567">
              <w:rPr>
                <w:rFonts w:ascii="標楷體" w:eastAsia="標楷體" w:hAnsi="標楷體" w:hint="eastAsia"/>
                <w:bCs/>
                <w:color w:val="000000" w:themeColor="text1"/>
                <w:szCs w:val="24"/>
              </w:rPr>
              <w:t>－</w:t>
            </w:r>
          </w:p>
        </w:tc>
        <w:tc>
          <w:tcPr>
            <w:tcW w:w="959" w:type="dxa"/>
            <w:shd w:val="clear" w:color="auto" w:fill="auto"/>
            <w:vAlign w:val="center"/>
          </w:tcPr>
          <w:p w:rsidR="00B729AA" w:rsidRPr="008B3567" w:rsidRDefault="00B729AA" w:rsidP="001F2CC2">
            <w:pPr>
              <w:autoSpaceDE w:val="0"/>
              <w:autoSpaceDN w:val="0"/>
              <w:ind w:rightChars="10" w:right="24"/>
              <w:jc w:val="right"/>
              <w:rPr>
                <w:rFonts w:ascii="標楷體" w:eastAsia="標楷體" w:hAnsi="標楷體"/>
                <w:bCs/>
                <w:color w:val="000000" w:themeColor="text1"/>
                <w:szCs w:val="24"/>
              </w:rPr>
            </w:pPr>
            <w:r>
              <w:rPr>
                <w:rFonts w:ascii="標楷體" w:eastAsia="標楷體" w:hAnsi="標楷體" w:hint="eastAsia"/>
                <w:bCs/>
                <w:color w:val="000000" w:themeColor="text1"/>
                <w:szCs w:val="24"/>
              </w:rPr>
              <w:t>6</w:t>
            </w:r>
          </w:p>
        </w:tc>
      </w:tr>
      <w:tr w:rsidR="00B729AA" w:rsidRPr="008B3567" w:rsidTr="001F2CC2">
        <w:trPr>
          <w:trHeight w:val="722"/>
        </w:trPr>
        <w:tc>
          <w:tcPr>
            <w:tcW w:w="1871" w:type="dxa"/>
            <w:tcBorders>
              <w:right w:val="single" w:sz="12" w:space="0" w:color="auto"/>
            </w:tcBorders>
            <w:shd w:val="clear" w:color="auto" w:fill="auto"/>
            <w:vAlign w:val="center"/>
          </w:tcPr>
          <w:p w:rsidR="00B729AA" w:rsidRPr="008B3567" w:rsidRDefault="00B729AA" w:rsidP="001F2CC2">
            <w:pPr>
              <w:autoSpaceDE w:val="0"/>
              <w:autoSpaceDN w:val="0"/>
              <w:jc w:val="distribute"/>
              <w:rPr>
                <w:rFonts w:ascii="標楷體" w:eastAsia="標楷體" w:hAnsi="標楷體"/>
                <w:szCs w:val="24"/>
              </w:rPr>
            </w:pPr>
            <w:r w:rsidRPr="008B3567">
              <w:rPr>
                <w:rFonts w:ascii="標楷體" w:eastAsia="標楷體" w:hAnsi="標楷體"/>
                <w:szCs w:val="24"/>
              </w:rPr>
              <w:t>警察局主管</w:t>
            </w:r>
          </w:p>
        </w:tc>
        <w:tc>
          <w:tcPr>
            <w:tcW w:w="849" w:type="dxa"/>
            <w:tcBorders>
              <w:top w:val="single" w:sz="2" w:space="0" w:color="auto"/>
              <w:left w:val="single" w:sz="12" w:space="0" w:color="auto"/>
              <w:bottom w:val="single" w:sz="2" w:space="0" w:color="auto"/>
              <w:right w:val="single" w:sz="12" w:space="0" w:color="auto"/>
            </w:tcBorders>
            <w:shd w:val="clear" w:color="auto" w:fill="auto"/>
            <w:vAlign w:val="center"/>
          </w:tcPr>
          <w:p w:rsidR="00B729AA" w:rsidRPr="00716036" w:rsidRDefault="00B729AA" w:rsidP="001F2CC2">
            <w:pPr>
              <w:autoSpaceDE w:val="0"/>
              <w:autoSpaceDN w:val="0"/>
              <w:ind w:rightChars="10" w:right="24"/>
              <w:jc w:val="right"/>
              <w:rPr>
                <w:rFonts w:ascii="標楷體" w:eastAsia="標楷體" w:hAnsi="標楷體"/>
                <w:bCs/>
                <w:color w:val="000000" w:themeColor="text1"/>
                <w:szCs w:val="24"/>
              </w:rPr>
            </w:pPr>
            <w:r w:rsidRPr="00716036">
              <w:rPr>
                <w:rFonts w:ascii="標楷體" w:eastAsia="標楷體" w:hAnsi="標楷體"/>
                <w:bCs/>
                <w:color w:val="000000" w:themeColor="text1"/>
                <w:szCs w:val="24"/>
              </w:rPr>
              <w:t>3</w:t>
            </w:r>
          </w:p>
        </w:tc>
        <w:tc>
          <w:tcPr>
            <w:tcW w:w="637" w:type="dxa"/>
            <w:tcBorders>
              <w:left w:val="single" w:sz="12" w:space="0" w:color="auto"/>
            </w:tcBorders>
            <w:shd w:val="clear" w:color="auto" w:fill="auto"/>
            <w:vAlign w:val="center"/>
          </w:tcPr>
          <w:p w:rsidR="00B729AA" w:rsidRPr="00716036" w:rsidRDefault="00B729AA" w:rsidP="001F2CC2">
            <w:pPr>
              <w:autoSpaceDE w:val="0"/>
              <w:autoSpaceDN w:val="0"/>
              <w:ind w:rightChars="10" w:right="24"/>
              <w:jc w:val="right"/>
              <w:rPr>
                <w:rFonts w:ascii="標楷體" w:eastAsia="標楷體" w:hAnsi="標楷體"/>
                <w:bCs/>
                <w:color w:val="000000" w:themeColor="text1"/>
                <w:szCs w:val="24"/>
              </w:rPr>
            </w:pPr>
            <w:r>
              <w:rPr>
                <w:rFonts w:ascii="標楷體" w:eastAsia="標楷體" w:hAnsi="標楷體" w:hint="eastAsia"/>
                <w:bCs/>
                <w:color w:val="000000" w:themeColor="text1"/>
                <w:szCs w:val="24"/>
              </w:rPr>
              <w:t>2</w:t>
            </w:r>
          </w:p>
        </w:tc>
        <w:tc>
          <w:tcPr>
            <w:tcW w:w="635" w:type="dxa"/>
            <w:shd w:val="clear" w:color="auto" w:fill="auto"/>
            <w:vAlign w:val="center"/>
          </w:tcPr>
          <w:p w:rsidR="00B729AA" w:rsidRPr="00716036" w:rsidRDefault="00B729AA" w:rsidP="001F2CC2">
            <w:pPr>
              <w:autoSpaceDE w:val="0"/>
              <w:autoSpaceDN w:val="0"/>
              <w:ind w:rightChars="10" w:right="24"/>
              <w:jc w:val="right"/>
              <w:rPr>
                <w:rFonts w:ascii="標楷體" w:eastAsia="標楷體" w:hAnsi="標楷體"/>
                <w:bCs/>
                <w:color w:val="000000" w:themeColor="text1"/>
                <w:szCs w:val="24"/>
              </w:rPr>
            </w:pPr>
            <w:r>
              <w:rPr>
                <w:rFonts w:ascii="標楷體" w:eastAsia="標楷體" w:hAnsi="標楷體" w:hint="eastAsia"/>
                <w:bCs/>
                <w:color w:val="000000" w:themeColor="text1"/>
                <w:szCs w:val="24"/>
              </w:rPr>
              <w:t>1</w:t>
            </w:r>
          </w:p>
        </w:tc>
        <w:tc>
          <w:tcPr>
            <w:tcW w:w="635" w:type="dxa"/>
            <w:shd w:val="clear" w:color="auto" w:fill="auto"/>
            <w:vAlign w:val="center"/>
          </w:tcPr>
          <w:p w:rsidR="00B729AA" w:rsidRPr="00716036" w:rsidRDefault="00B729AA" w:rsidP="001F2CC2">
            <w:pPr>
              <w:autoSpaceDE w:val="0"/>
              <w:autoSpaceDN w:val="0"/>
              <w:ind w:rightChars="10" w:right="24"/>
              <w:jc w:val="right"/>
              <w:rPr>
                <w:rFonts w:ascii="標楷體" w:eastAsia="標楷體" w:hAnsi="標楷體"/>
                <w:bCs/>
                <w:color w:val="000000" w:themeColor="text1"/>
                <w:szCs w:val="24"/>
              </w:rPr>
            </w:pPr>
            <w:r w:rsidRPr="0089796E">
              <w:rPr>
                <w:rFonts w:ascii="標楷體" w:eastAsia="標楷體" w:hAnsi="標楷體" w:hint="eastAsia"/>
                <w:bCs/>
                <w:color w:val="000000" w:themeColor="text1"/>
                <w:szCs w:val="24"/>
              </w:rPr>
              <w:t>－</w:t>
            </w:r>
          </w:p>
        </w:tc>
        <w:tc>
          <w:tcPr>
            <w:tcW w:w="635" w:type="dxa"/>
            <w:shd w:val="clear" w:color="auto" w:fill="auto"/>
            <w:vAlign w:val="center"/>
          </w:tcPr>
          <w:p w:rsidR="00B729AA" w:rsidRPr="00716036" w:rsidRDefault="00B729AA" w:rsidP="001F2CC2">
            <w:pPr>
              <w:autoSpaceDE w:val="0"/>
              <w:autoSpaceDN w:val="0"/>
              <w:ind w:rightChars="10" w:right="24"/>
              <w:jc w:val="right"/>
              <w:rPr>
                <w:rFonts w:ascii="標楷體" w:eastAsia="標楷體" w:hAnsi="標楷體"/>
                <w:bCs/>
                <w:color w:val="000000" w:themeColor="text1"/>
                <w:szCs w:val="24"/>
              </w:rPr>
            </w:pPr>
            <w:r w:rsidRPr="00BB7C38">
              <w:rPr>
                <w:rFonts w:ascii="標楷體" w:eastAsia="標楷體" w:hAnsi="標楷體" w:hint="eastAsia"/>
                <w:bCs/>
                <w:color w:val="000000" w:themeColor="text1"/>
                <w:szCs w:val="24"/>
              </w:rPr>
              <w:t>－</w:t>
            </w:r>
          </w:p>
        </w:tc>
        <w:tc>
          <w:tcPr>
            <w:tcW w:w="635" w:type="dxa"/>
            <w:shd w:val="clear" w:color="auto" w:fill="auto"/>
            <w:vAlign w:val="center"/>
          </w:tcPr>
          <w:p w:rsidR="00B729AA" w:rsidRPr="00716036" w:rsidRDefault="00B729AA" w:rsidP="001F2CC2">
            <w:pPr>
              <w:autoSpaceDE w:val="0"/>
              <w:autoSpaceDN w:val="0"/>
              <w:ind w:rightChars="10" w:right="24"/>
              <w:jc w:val="right"/>
              <w:rPr>
                <w:rFonts w:ascii="標楷體" w:eastAsia="標楷體" w:hAnsi="標楷體"/>
                <w:bCs/>
                <w:color w:val="000000" w:themeColor="text1"/>
                <w:szCs w:val="24"/>
              </w:rPr>
            </w:pPr>
            <w:r w:rsidRPr="00B672A9">
              <w:rPr>
                <w:rFonts w:ascii="標楷體" w:eastAsia="標楷體" w:hAnsi="標楷體" w:hint="eastAsia"/>
                <w:bCs/>
                <w:color w:val="000000" w:themeColor="text1"/>
                <w:szCs w:val="24"/>
              </w:rPr>
              <w:t>－</w:t>
            </w:r>
          </w:p>
        </w:tc>
        <w:tc>
          <w:tcPr>
            <w:tcW w:w="635" w:type="dxa"/>
            <w:tcBorders>
              <w:right w:val="single" w:sz="12" w:space="0" w:color="auto"/>
            </w:tcBorders>
            <w:shd w:val="clear" w:color="auto" w:fill="auto"/>
            <w:vAlign w:val="center"/>
          </w:tcPr>
          <w:p w:rsidR="00B729AA" w:rsidRPr="00716036" w:rsidRDefault="00B729AA" w:rsidP="001F2CC2">
            <w:pPr>
              <w:autoSpaceDE w:val="0"/>
              <w:autoSpaceDN w:val="0"/>
              <w:ind w:rightChars="10" w:right="24"/>
              <w:jc w:val="right"/>
              <w:rPr>
                <w:rFonts w:ascii="標楷體" w:eastAsia="標楷體" w:hAnsi="標楷體"/>
                <w:bCs/>
                <w:color w:val="000000" w:themeColor="text1"/>
                <w:szCs w:val="24"/>
              </w:rPr>
            </w:pPr>
            <w:r w:rsidRPr="00965C6E">
              <w:rPr>
                <w:rFonts w:ascii="標楷體" w:eastAsia="標楷體" w:hAnsi="標楷體" w:hint="eastAsia"/>
                <w:bCs/>
                <w:color w:val="000000" w:themeColor="text1"/>
                <w:szCs w:val="24"/>
              </w:rPr>
              <w:t>－</w:t>
            </w:r>
          </w:p>
        </w:tc>
        <w:tc>
          <w:tcPr>
            <w:tcW w:w="850" w:type="dxa"/>
            <w:tcBorders>
              <w:left w:val="single" w:sz="12" w:space="0" w:color="auto"/>
            </w:tcBorders>
            <w:shd w:val="clear" w:color="auto" w:fill="auto"/>
            <w:vAlign w:val="center"/>
          </w:tcPr>
          <w:p w:rsidR="00B729AA" w:rsidRPr="008B3567" w:rsidRDefault="00B729AA" w:rsidP="001F2CC2">
            <w:pPr>
              <w:autoSpaceDE w:val="0"/>
              <w:autoSpaceDN w:val="0"/>
              <w:ind w:rightChars="10" w:right="24"/>
              <w:jc w:val="right"/>
              <w:rPr>
                <w:rFonts w:ascii="標楷體" w:eastAsia="標楷體" w:hAnsi="標楷體"/>
                <w:bCs/>
                <w:color w:val="000000" w:themeColor="text1"/>
                <w:szCs w:val="24"/>
              </w:rPr>
            </w:pPr>
            <w:r>
              <w:rPr>
                <w:rFonts w:ascii="標楷體" w:eastAsia="標楷體" w:hAnsi="標楷體" w:hint="eastAsia"/>
                <w:bCs/>
                <w:color w:val="000000" w:themeColor="text1"/>
                <w:szCs w:val="24"/>
              </w:rPr>
              <w:t>6</w:t>
            </w:r>
          </w:p>
        </w:tc>
        <w:tc>
          <w:tcPr>
            <w:tcW w:w="958" w:type="dxa"/>
            <w:shd w:val="clear" w:color="auto" w:fill="auto"/>
            <w:vAlign w:val="center"/>
          </w:tcPr>
          <w:p w:rsidR="00B729AA" w:rsidRPr="008B3567" w:rsidRDefault="00B729AA" w:rsidP="001F2CC2">
            <w:pPr>
              <w:autoSpaceDE w:val="0"/>
              <w:autoSpaceDN w:val="0"/>
              <w:ind w:rightChars="10" w:right="24"/>
              <w:jc w:val="right"/>
              <w:rPr>
                <w:rFonts w:ascii="標楷體" w:eastAsia="標楷體" w:hAnsi="標楷體"/>
                <w:bCs/>
                <w:color w:val="000000" w:themeColor="text1"/>
                <w:szCs w:val="24"/>
              </w:rPr>
            </w:pPr>
            <w:r w:rsidRPr="008B3567">
              <w:rPr>
                <w:rFonts w:ascii="標楷體" w:eastAsia="標楷體" w:hAnsi="標楷體" w:hint="eastAsia"/>
                <w:bCs/>
                <w:color w:val="000000" w:themeColor="text1"/>
                <w:szCs w:val="24"/>
              </w:rPr>
              <w:t>2</w:t>
            </w:r>
          </w:p>
        </w:tc>
        <w:tc>
          <w:tcPr>
            <w:tcW w:w="680" w:type="dxa"/>
            <w:shd w:val="clear" w:color="auto" w:fill="auto"/>
            <w:vAlign w:val="center"/>
          </w:tcPr>
          <w:p w:rsidR="00B729AA" w:rsidRPr="008B3567" w:rsidRDefault="00B729AA" w:rsidP="001F2CC2">
            <w:pPr>
              <w:ind w:rightChars="10" w:right="24"/>
              <w:jc w:val="right"/>
              <w:rPr>
                <w:rFonts w:ascii="標楷體" w:eastAsia="標楷體" w:hAnsi="標楷體"/>
                <w:bCs/>
                <w:color w:val="000000" w:themeColor="text1"/>
                <w:szCs w:val="24"/>
              </w:rPr>
            </w:pPr>
            <w:r w:rsidRPr="008B3567">
              <w:rPr>
                <w:rFonts w:ascii="標楷體" w:eastAsia="標楷體" w:hAnsi="標楷體" w:hint="eastAsia"/>
                <w:bCs/>
                <w:color w:val="000000" w:themeColor="text1"/>
                <w:szCs w:val="24"/>
              </w:rPr>
              <w:t>－</w:t>
            </w:r>
          </w:p>
        </w:tc>
        <w:tc>
          <w:tcPr>
            <w:tcW w:w="959" w:type="dxa"/>
            <w:shd w:val="clear" w:color="auto" w:fill="auto"/>
            <w:vAlign w:val="center"/>
          </w:tcPr>
          <w:p w:rsidR="00B729AA" w:rsidRPr="008B3567" w:rsidRDefault="00B729AA" w:rsidP="001F2CC2">
            <w:pPr>
              <w:autoSpaceDE w:val="0"/>
              <w:autoSpaceDN w:val="0"/>
              <w:ind w:rightChars="10" w:right="24"/>
              <w:jc w:val="right"/>
              <w:rPr>
                <w:rFonts w:ascii="標楷體" w:eastAsia="標楷體" w:hAnsi="標楷體"/>
                <w:bCs/>
                <w:color w:val="000000" w:themeColor="text1"/>
                <w:szCs w:val="24"/>
              </w:rPr>
            </w:pPr>
            <w:r>
              <w:rPr>
                <w:rFonts w:ascii="標楷體" w:eastAsia="標楷體" w:hAnsi="標楷體" w:hint="eastAsia"/>
                <w:bCs/>
                <w:color w:val="000000" w:themeColor="text1"/>
                <w:szCs w:val="24"/>
              </w:rPr>
              <w:t>4</w:t>
            </w:r>
          </w:p>
        </w:tc>
      </w:tr>
      <w:tr w:rsidR="00B729AA" w:rsidRPr="008B3567" w:rsidTr="001F2CC2">
        <w:trPr>
          <w:trHeight w:val="722"/>
        </w:trPr>
        <w:tc>
          <w:tcPr>
            <w:tcW w:w="1871" w:type="dxa"/>
            <w:tcBorders>
              <w:bottom w:val="single" w:sz="2" w:space="0" w:color="auto"/>
              <w:right w:val="single" w:sz="12" w:space="0" w:color="auto"/>
            </w:tcBorders>
            <w:shd w:val="clear" w:color="auto" w:fill="auto"/>
            <w:vAlign w:val="center"/>
          </w:tcPr>
          <w:p w:rsidR="00B729AA" w:rsidRPr="008B3567" w:rsidRDefault="00B729AA" w:rsidP="001F2CC2">
            <w:pPr>
              <w:autoSpaceDE w:val="0"/>
              <w:autoSpaceDN w:val="0"/>
              <w:jc w:val="distribute"/>
              <w:rPr>
                <w:rFonts w:ascii="標楷體" w:eastAsia="標楷體" w:hAnsi="標楷體"/>
                <w:szCs w:val="24"/>
              </w:rPr>
            </w:pPr>
            <w:r w:rsidRPr="008B3567">
              <w:rPr>
                <w:rFonts w:ascii="標楷體" w:eastAsia="標楷體" w:hAnsi="標楷體" w:hint="eastAsia"/>
                <w:szCs w:val="24"/>
              </w:rPr>
              <w:t>文化處</w:t>
            </w:r>
            <w:r w:rsidRPr="008B3567">
              <w:rPr>
                <w:rFonts w:ascii="標楷體" w:eastAsia="標楷體" w:hAnsi="標楷體"/>
                <w:szCs w:val="24"/>
              </w:rPr>
              <w:t>主管</w:t>
            </w:r>
          </w:p>
        </w:tc>
        <w:tc>
          <w:tcPr>
            <w:tcW w:w="849" w:type="dxa"/>
            <w:tcBorders>
              <w:top w:val="single" w:sz="2" w:space="0" w:color="auto"/>
              <w:left w:val="single" w:sz="12" w:space="0" w:color="auto"/>
              <w:bottom w:val="single" w:sz="2" w:space="0" w:color="auto"/>
              <w:right w:val="single" w:sz="12" w:space="0" w:color="auto"/>
            </w:tcBorders>
            <w:shd w:val="clear" w:color="auto" w:fill="auto"/>
            <w:vAlign w:val="center"/>
          </w:tcPr>
          <w:p w:rsidR="00B729AA" w:rsidRPr="00716036" w:rsidRDefault="00B729AA" w:rsidP="001F2CC2">
            <w:pPr>
              <w:autoSpaceDE w:val="0"/>
              <w:autoSpaceDN w:val="0"/>
              <w:ind w:rightChars="10" w:right="24"/>
              <w:jc w:val="right"/>
              <w:rPr>
                <w:rFonts w:ascii="標楷體" w:eastAsia="標楷體" w:hAnsi="標楷體"/>
                <w:bCs/>
                <w:color w:val="000000" w:themeColor="text1"/>
                <w:szCs w:val="24"/>
              </w:rPr>
            </w:pPr>
            <w:r w:rsidRPr="00716036">
              <w:rPr>
                <w:rFonts w:ascii="標楷體" w:eastAsia="標楷體" w:hAnsi="標楷體"/>
                <w:bCs/>
                <w:color w:val="000000" w:themeColor="text1"/>
                <w:szCs w:val="24"/>
              </w:rPr>
              <w:t>4</w:t>
            </w:r>
          </w:p>
        </w:tc>
        <w:tc>
          <w:tcPr>
            <w:tcW w:w="637" w:type="dxa"/>
            <w:tcBorders>
              <w:left w:val="single" w:sz="12" w:space="0" w:color="auto"/>
              <w:bottom w:val="single" w:sz="2" w:space="0" w:color="auto"/>
            </w:tcBorders>
            <w:shd w:val="clear" w:color="auto" w:fill="auto"/>
            <w:vAlign w:val="center"/>
          </w:tcPr>
          <w:p w:rsidR="00B729AA" w:rsidRPr="00716036" w:rsidRDefault="00B729AA" w:rsidP="001F2CC2">
            <w:pPr>
              <w:autoSpaceDE w:val="0"/>
              <w:autoSpaceDN w:val="0"/>
              <w:ind w:rightChars="10" w:right="24"/>
              <w:jc w:val="right"/>
              <w:rPr>
                <w:rFonts w:ascii="標楷體" w:eastAsia="標楷體" w:hAnsi="標楷體"/>
                <w:bCs/>
                <w:color w:val="000000" w:themeColor="text1"/>
                <w:szCs w:val="24"/>
              </w:rPr>
            </w:pPr>
            <w:r w:rsidRPr="00B27B14">
              <w:rPr>
                <w:rFonts w:ascii="標楷體" w:eastAsia="標楷體" w:hAnsi="標楷體" w:hint="eastAsia"/>
                <w:bCs/>
                <w:color w:val="000000" w:themeColor="text1"/>
                <w:szCs w:val="24"/>
              </w:rPr>
              <w:t>－</w:t>
            </w:r>
          </w:p>
        </w:tc>
        <w:tc>
          <w:tcPr>
            <w:tcW w:w="635" w:type="dxa"/>
            <w:tcBorders>
              <w:bottom w:val="single" w:sz="2" w:space="0" w:color="auto"/>
            </w:tcBorders>
            <w:shd w:val="clear" w:color="auto" w:fill="auto"/>
            <w:vAlign w:val="center"/>
          </w:tcPr>
          <w:p w:rsidR="00B729AA" w:rsidRPr="00716036" w:rsidRDefault="00B729AA" w:rsidP="001F2CC2">
            <w:pPr>
              <w:autoSpaceDE w:val="0"/>
              <w:autoSpaceDN w:val="0"/>
              <w:ind w:rightChars="10" w:right="24"/>
              <w:jc w:val="right"/>
              <w:rPr>
                <w:rFonts w:ascii="標楷體" w:eastAsia="標楷體" w:hAnsi="標楷體"/>
                <w:bCs/>
                <w:color w:val="000000" w:themeColor="text1"/>
                <w:szCs w:val="24"/>
              </w:rPr>
            </w:pPr>
            <w:r>
              <w:rPr>
                <w:rFonts w:ascii="標楷體" w:eastAsia="標楷體" w:hAnsi="標楷體" w:hint="eastAsia"/>
                <w:bCs/>
                <w:color w:val="000000" w:themeColor="text1"/>
                <w:szCs w:val="24"/>
              </w:rPr>
              <w:t>3</w:t>
            </w:r>
          </w:p>
        </w:tc>
        <w:tc>
          <w:tcPr>
            <w:tcW w:w="635" w:type="dxa"/>
            <w:tcBorders>
              <w:bottom w:val="single" w:sz="2" w:space="0" w:color="auto"/>
            </w:tcBorders>
            <w:shd w:val="clear" w:color="auto" w:fill="auto"/>
            <w:vAlign w:val="center"/>
          </w:tcPr>
          <w:p w:rsidR="00B729AA" w:rsidRPr="00716036" w:rsidRDefault="00B729AA" w:rsidP="001F2CC2">
            <w:pPr>
              <w:autoSpaceDE w:val="0"/>
              <w:autoSpaceDN w:val="0"/>
              <w:ind w:rightChars="10" w:right="24"/>
              <w:jc w:val="right"/>
              <w:rPr>
                <w:rFonts w:ascii="標楷體" w:eastAsia="標楷體" w:hAnsi="標楷體"/>
                <w:bCs/>
                <w:color w:val="000000" w:themeColor="text1"/>
                <w:szCs w:val="24"/>
              </w:rPr>
            </w:pPr>
            <w:r w:rsidRPr="00D1304C">
              <w:rPr>
                <w:rFonts w:ascii="標楷體" w:eastAsia="標楷體" w:hAnsi="標楷體" w:hint="eastAsia"/>
                <w:bCs/>
                <w:color w:val="000000" w:themeColor="text1"/>
                <w:szCs w:val="24"/>
              </w:rPr>
              <w:t>－</w:t>
            </w:r>
          </w:p>
        </w:tc>
        <w:tc>
          <w:tcPr>
            <w:tcW w:w="635" w:type="dxa"/>
            <w:tcBorders>
              <w:bottom w:val="single" w:sz="2" w:space="0" w:color="auto"/>
            </w:tcBorders>
            <w:shd w:val="clear" w:color="auto" w:fill="auto"/>
            <w:vAlign w:val="center"/>
          </w:tcPr>
          <w:p w:rsidR="00B729AA" w:rsidRPr="00716036" w:rsidRDefault="00B729AA" w:rsidP="001F2CC2">
            <w:pPr>
              <w:autoSpaceDE w:val="0"/>
              <w:autoSpaceDN w:val="0"/>
              <w:ind w:rightChars="10" w:right="24"/>
              <w:jc w:val="right"/>
              <w:rPr>
                <w:rFonts w:ascii="標楷體" w:eastAsia="標楷體" w:hAnsi="標楷體"/>
                <w:bCs/>
                <w:color w:val="000000" w:themeColor="text1"/>
                <w:szCs w:val="24"/>
              </w:rPr>
            </w:pPr>
            <w:r w:rsidRPr="00BB7C38">
              <w:rPr>
                <w:rFonts w:ascii="標楷體" w:eastAsia="標楷體" w:hAnsi="標楷體" w:hint="eastAsia"/>
                <w:bCs/>
                <w:color w:val="000000" w:themeColor="text1"/>
                <w:szCs w:val="24"/>
              </w:rPr>
              <w:t>－</w:t>
            </w:r>
          </w:p>
        </w:tc>
        <w:tc>
          <w:tcPr>
            <w:tcW w:w="635" w:type="dxa"/>
            <w:tcBorders>
              <w:bottom w:val="single" w:sz="2" w:space="0" w:color="auto"/>
            </w:tcBorders>
            <w:shd w:val="clear" w:color="auto" w:fill="auto"/>
            <w:vAlign w:val="center"/>
          </w:tcPr>
          <w:p w:rsidR="00B729AA" w:rsidRPr="00716036" w:rsidRDefault="00B729AA" w:rsidP="001F2CC2">
            <w:pPr>
              <w:autoSpaceDE w:val="0"/>
              <w:autoSpaceDN w:val="0"/>
              <w:ind w:rightChars="10" w:right="24"/>
              <w:jc w:val="right"/>
              <w:rPr>
                <w:rFonts w:ascii="標楷體" w:eastAsia="標楷體" w:hAnsi="標楷體"/>
                <w:bCs/>
                <w:color w:val="000000" w:themeColor="text1"/>
                <w:szCs w:val="24"/>
              </w:rPr>
            </w:pPr>
            <w:r w:rsidRPr="00B672A9">
              <w:rPr>
                <w:rFonts w:ascii="標楷體" w:eastAsia="標楷體" w:hAnsi="標楷體" w:hint="eastAsia"/>
                <w:bCs/>
                <w:color w:val="000000" w:themeColor="text1"/>
                <w:szCs w:val="24"/>
              </w:rPr>
              <w:t>－</w:t>
            </w:r>
          </w:p>
        </w:tc>
        <w:tc>
          <w:tcPr>
            <w:tcW w:w="635" w:type="dxa"/>
            <w:tcBorders>
              <w:bottom w:val="single" w:sz="2" w:space="0" w:color="auto"/>
              <w:right w:val="single" w:sz="12" w:space="0" w:color="auto"/>
            </w:tcBorders>
            <w:shd w:val="clear" w:color="auto" w:fill="auto"/>
            <w:vAlign w:val="center"/>
          </w:tcPr>
          <w:p w:rsidR="00B729AA" w:rsidRPr="00716036" w:rsidRDefault="00B729AA" w:rsidP="001F2CC2">
            <w:pPr>
              <w:autoSpaceDE w:val="0"/>
              <w:autoSpaceDN w:val="0"/>
              <w:ind w:rightChars="10" w:right="24"/>
              <w:jc w:val="right"/>
              <w:rPr>
                <w:rFonts w:ascii="標楷體" w:eastAsia="標楷體" w:hAnsi="標楷體"/>
                <w:bCs/>
                <w:color w:val="000000" w:themeColor="text1"/>
                <w:szCs w:val="24"/>
              </w:rPr>
            </w:pPr>
            <w:r>
              <w:rPr>
                <w:rFonts w:ascii="標楷體" w:eastAsia="標楷體" w:hAnsi="標楷體" w:hint="eastAsia"/>
                <w:bCs/>
                <w:color w:val="000000" w:themeColor="text1"/>
                <w:szCs w:val="24"/>
              </w:rPr>
              <w:t>1</w:t>
            </w:r>
          </w:p>
        </w:tc>
        <w:tc>
          <w:tcPr>
            <w:tcW w:w="850" w:type="dxa"/>
            <w:tcBorders>
              <w:left w:val="single" w:sz="12" w:space="0" w:color="auto"/>
              <w:bottom w:val="single" w:sz="2" w:space="0" w:color="auto"/>
            </w:tcBorders>
            <w:shd w:val="clear" w:color="auto" w:fill="auto"/>
            <w:vAlign w:val="center"/>
          </w:tcPr>
          <w:p w:rsidR="00B729AA" w:rsidRPr="008B3567" w:rsidRDefault="00B729AA" w:rsidP="001F2CC2">
            <w:pPr>
              <w:autoSpaceDE w:val="0"/>
              <w:autoSpaceDN w:val="0"/>
              <w:ind w:rightChars="10" w:right="24"/>
              <w:jc w:val="right"/>
              <w:rPr>
                <w:rFonts w:ascii="標楷體" w:eastAsia="標楷體" w:hAnsi="標楷體"/>
                <w:bCs/>
                <w:color w:val="000000" w:themeColor="text1"/>
                <w:szCs w:val="24"/>
              </w:rPr>
            </w:pPr>
            <w:r>
              <w:rPr>
                <w:rFonts w:ascii="標楷體" w:eastAsia="標楷體" w:hAnsi="標楷體" w:hint="eastAsia"/>
                <w:bCs/>
                <w:color w:val="000000" w:themeColor="text1"/>
                <w:szCs w:val="24"/>
              </w:rPr>
              <w:t>3</w:t>
            </w:r>
          </w:p>
        </w:tc>
        <w:tc>
          <w:tcPr>
            <w:tcW w:w="958" w:type="dxa"/>
            <w:tcBorders>
              <w:bottom w:val="single" w:sz="2" w:space="0" w:color="auto"/>
            </w:tcBorders>
            <w:shd w:val="clear" w:color="auto" w:fill="auto"/>
            <w:vAlign w:val="center"/>
          </w:tcPr>
          <w:p w:rsidR="00B729AA" w:rsidRPr="008B3567" w:rsidRDefault="00B729AA" w:rsidP="001F2CC2">
            <w:pPr>
              <w:autoSpaceDE w:val="0"/>
              <w:autoSpaceDN w:val="0"/>
              <w:ind w:rightChars="10" w:right="24"/>
              <w:jc w:val="right"/>
              <w:rPr>
                <w:rFonts w:ascii="標楷體" w:eastAsia="標楷體" w:hAnsi="標楷體"/>
                <w:bCs/>
                <w:color w:val="000000" w:themeColor="text1"/>
                <w:szCs w:val="24"/>
              </w:rPr>
            </w:pPr>
            <w:r>
              <w:rPr>
                <w:rFonts w:ascii="標楷體" w:eastAsia="標楷體" w:hAnsi="標楷體" w:hint="eastAsia"/>
                <w:bCs/>
                <w:color w:val="000000" w:themeColor="text1"/>
                <w:szCs w:val="24"/>
              </w:rPr>
              <w:t>3</w:t>
            </w:r>
          </w:p>
        </w:tc>
        <w:tc>
          <w:tcPr>
            <w:tcW w:w="680" w:type="dxa"/>
            <w:tcBorders>
              <w:bottom w:val="single" w:sz="2" w:space="0" w:color="auto"/>
            </w:tcBorders>
            <w:shd w:val="clear" w:color="auto" w:fill="auto"/>
            <w:vAlign w:val="center"/>
          </w:tcPr>
          <w:p w:rsidR="00B729AA" w:rsidRPr="008B3567" w:rsidRDefault="00B729AA" w:rsidP="001F2CC2">
            <w:pPr>
              <w:ind w:rightChars="10" w:right="24"/>
              <w:jc w:val="right"/>
              <w:rPr>
                <w:rFonts w:ascii="標楷體" w:eastAsia="標楷體" w:hAnsi="標楷體"/>
                <w:bCs/>
                <w:color w:val="000000" w:themeColor="text1"/>
                <w:szCs w:val="24"/>
              </w:rPr>
            </w:pPr>
            <w:r w:rsidRPr="008B3567">
              <w:rPr>
                <w:rFonts w:ascii="標楷體" w:eastAsia="標楷體" w:hAnsi="標楷體" w:hint="eastAsia"/>
                <w:bCs/>
                <w:color w:val="000000" w:themeColor="text1"/>
                <w:szCs w:val="24"/>
              </w:rPr>
              <w:t>－</w:t>
            </w:r>
          </w:p>
        </w:tc>
        <w:tc>
          <w:tcPr>
            <w:tcW w:w="959" w:type="dxa"/>
            <w:tcBorders>
              <w:bottom w:val="single" w:sz="2" w:space="0" w:color="auto"/>
            </w:tcBorders>
            <w:shd w:val="clear" w:color="auto" w:fill="auto"/>
            <w:vAlign w:val="center"/>
          </w:tcPr>
          <w:p w:rsidR="00B729AA" w:rsidRPr="008B3567" w:rsidRDefault="00B729AA" w:rsidP="001F2CC2">
            <w:pPr>
              <w:autoSpaceDE w:val="0"/>
              <w:autoSpaceDN w:val="0"/>
              <w:ind w:rightChars="10" w:right="24"/>
              <w:jc w:val="right"/>
              <w:rPr>
                <w:rFonts w:ascii="標楷體" w:eastAsia="標楷體" w:hAnsi="標楷體"/>
                <w:bCs/>
                <w:color w:val="000000" w:themeColor="text1"/>
                <w:szCs w:val="24"/>
              </w:rPr>
            </w:pPr>
            <w:r w:rsidRPr="008B3567">
              <w:rPr>
                <w:rFonts w:ascii="標楷體" w:eastAsia="標楷體" w:hAnsi="標楷體" w:hint="eastAsia"/>
                <w:bCs/>
                <w:color w:val="000000" w:themeColor="text1"/>
                <w:szCs w:val="24"/>
              </w:rPr>
              <w:t>－</w:t>
            </w:r>
          </w:p>
        </w:tc>
      </w:tr>
      <w:tr w:rsidR="00B729AA" w:rsidRPr="008B3567" w:rsidTr="001F2CC2">
        <w:trPr>
          <w:trHeight w:val="722"/>
        </w:trPr>
        <w:tc>
          <w:tcPr>
            <w:tcW w:w="1871" w:type="dxa"/>
            <w:tcBorders>
              <w:top w:val="single" w:sz="2" w:space="0" w:color="auto"/>
              <w:bottom w:val="single" w:sz="2" w:space="0" w:color="auto"/>
              <w:right w:val="single" w:sz="12" w:space="0" w:color="auto"/>
            </w:tcBorders>
            <w:shd w:val="clear" w:color="auto" w:fill="auto"/>
            <w:vAlign w:val="center"/>
          </w:tcPr>
          <w:p w:rsidR="00B729AA" w:rsidRPr="008B3567" w:rsidRDefault="00B729AA" w:rsidP="001F2CC2">
            <w:pPr>
              <w:autoSpaceDE w:val="0"/>
              <w:autoSpaceDN w:val="0"/>
              <w:jc w:val="distribute"/>
              <w:rPr>
                <w:rFonts w:ascii="標楷體" w:eastAsia="標楷體" w:hAnsi="標楷體"/>
                <w:szCs w:val="24"/>
              </w:rPr>
            </w:pPr>
            <w:r w:rsidRPr="008B3567">
              <w:rPr>
                <w:rFonts w:ascii="標楷體" w:eastAsia="標楷體" w:hAnsi="標楷體" w:hint="eastAsia"/>
                <w:szCs w:val="24"/>
              </w:rPr>
              <w:t>財稅局主管</w:t>
            </w:r>
          </w:p>
        </w:tc>
        <w:tc>
          <w:tcPr>
            <w:tcW w:w="849" w:type="dxa"/>
            <w:tcBorders>
              <w:top w:val="single" w:sz="2" w:space="0" w:color="auto"/>
              <w:left w:val="single" w:sz="12" w:space="0" w:color="auto"/>
              <w:bottom w:val="single" w:sz="2" w:space="0" w:color="auto"/>
              <w:right w:val="single" w:sz="12" w:space="0" w:color="auto"/>
            </w:tcBorders>
            <w:shd w:val="clear" w:color="auto" w:fill="auto"/>
            <w:vAlign w:val="center"/>
          </w:tcPr>
          <w:p w:rsidR="00B729AA" w:rsidRPr="00716036" w:rsidRDefault="00B729AA" w:rsidP="001F2CC2">
            <w:pPr>
              <w:autoSpaceDE w:val="0"/>
              <w:autoSpaceDN w:val="0"/>
              <w:ind w:rightChars="10" w:right="24"/>
              <w:jc w:val="right"/>
              <w:rPr>
                <w:rFonts w:ascii="標楷體" w:eastAsia="標楷體" w:hAnsi="標楷體"/>
                <w:bCs/>
                <w:color w:val="000000" w:themeColor="text1"/>
                <w:szCs w:val="24"/>
              </w:rPr>
            </w:pPr>
            <w:r w:rsidRPr="00716036">
              <w:rPr>
                <w:rFonts w:ascii="標楷體" w:eastAsia="標楷體" w:hAnsi="標楷體"/>
                <w:bCs/>
                <w:color w:val="000000" w:themeColor="text1"/>
                <w:szCs w:val="24"/>
              </w:rPr>
              <w:t>3</w:t>
            </w:r>
          </w:p>
        </w:tc>
        <w:tc>
          <w:tcPr>
            <w:tcW w:w="637" w:type="dxa"/>
            <w:tcBorders>
              <w:top w:val="single" w:sz="2" w:space="0" w:color="auto"/>
              <w:left w:val="single" w:sz="12" w:space="0" w:color="auto"/>
              <w:bottom w:val="single" w:sz="2" w:space="0" w:color="auto"/>
            </w:tcBorders>
            <w:shd w:val="clear" w:color="auto" w:fill="auto"/>
            <w:vAlign w:val="center"/>
          </w:tcPr>
          <w:p w:rsidR="00B729AA" w:rsidRPr="00716036" w:rsidRDefault="00B729AA" w:rsidP="001F2CC2">
            <w:pPr>
              <w:autoSpaceDE w:val="0"/>
              <w:autoSpaceDN w:val="0"/>
              <w:ind w:rightChars="10" w:right="24"/>
              <w:jc w:val="right"/>
              <w:rPr>
                <w:rFonts w:ascii="標楷體" w:eastAsia="標楷體" w:hAnsi="標楷體"/>
                <w:bCs/>
                <w:color w:val="000000" w:themeColor="text1"/>
                <w:szCs w:val="24"/>
              </w:rPr>
            </w:pPr>
            <w:r w:rsidRPr="00B27B14">
              <w:rPr>
                <w:rFonts w:ascii="標楷體" w:eastAsia="標楷體" w:hAnsi="標楷體" w:hint="eastAsia"/>
                <w:bCs/>
                <w:color w:val="000000" w:themeColor="text1"/>
                <w:szCs w:val="24"/>
              </w:rPr>
              <w:t>－</w:t>
            </w:r>
          </w:p>
        </w:tc>
        <w:tc>
          <w:tcPr>
            <w:tcW w:w="635" w:type="dxa"/>
            <w:tcBorders>
              <w:top w:val="single" w:sz="2" w:space="0" w:color="auto"/>
              <w:bottom w:val="single" w:sz="2" w:space="0" w:color="auto"/>
            </w:tcBorders>
            <w:shd w:val="clear" w:color="auto" w:fill="auto"/>
            <w:vAlign w:val="center"/>
          </w:tcPr>
          <w:p w:rsidR="00B729AA" w:rsidRPr="00716036" w:rsidRDefault="00B729AA" w:rsidP="001F2CC2">
            <w:pPr>
              <w:autoSpaceDE w:val="0"/>
              <w:autoSpaceDN w:val="0"/>
              <w:ind w:rightChars="10" w:right="24"/>
              <w:jc w:val="right"/>
              <w:rPr>
                <w:rFonts w:ascii="標楷體" w:eastAsia="標楷體" w:hAnsi="標楷體"/>
                <w:bCs/>
                <w:color w:val="000000" w:themeColor="text1"/>
                <w:szCs w:val="24"/>
              </w:rPr>
            </w:pPr>
            <w:r w:rsidRPr="00716036">
              <w:rPr>
                <w:rFonts w:ascii="標楷體" w:eastAsia="標楷體" w:hAnsi="標楷體"/>
                <w:bCs/>
                <w:color w:val="000000" w:themeColor="text1"/>
                <w:szCs w:val="24"/>
              </w:rPr>
              <w:t>3</w:t>
            </w:r>
          </w:p>
        </w:tc>
        <w:tc>
          <w:tcPr>
            <w:tcW w:w="635" w:type="dxa"/>
            <w:tcBorders>
              <w:top w:val="single" w:sz="2" w:space="0" w:color="auto"/>
              <w:bottom w:val="single" w:sz="2" w:space="0" w:color="auto"/>
            </w:tcBorders>
            <w:shd w:val="clear" w:color="auto" w:fill="auto"/>
            <w:vAlign w:val="center"/>
          </w:tcPr>
          <w:p w:rsidR="00B729AA" w:rsidRPr="00716036" w:rsidRDefault="00B729AA" w:rsidP="001F2CC2">
            <w:pPr>
              <w:autoSpaceDE w:val="0"/>
              <w:autoSpaceDN w:val="0"/>
              <w:ind w:rightChars="10" w:right="24"/>
              <w:jc w:val="right"/>
              <w:rPr>
                <w:rFonts w:ascii="標楷體" w:eastAsia="標楷體" w:hAnsi="標楷體"/>
                <w:bCs/>
                <w:color w:val="000000" w:themeColor="text1"/>
                <w:szCs w:val="24"/>
              </w:rPr>
            </w:pPr>
            <w:r w:rsidRPr="00D1304C">
              <w:rPr>
                <w:rFonts w:ascii="標楷體" w:eastAsia="標楷體" w:hAnsi="標楷體" w:hint="eastAsia"/>
                <w:bCs/>
                <w:color w:val="000000" w:themeColor="text1"/>
                <w:szCs w:val="24"/>
              </w:rPr>
              <w:t>－</w:t>
            </w:r>
          </w:p>
        </w:tc>
        <w:tc>
          <w:tcPr>
            <w:tcW w:w="635" w:type="dxa"/>
            <w:tcBorders>
              <w:top w:val="single" w:sz="2" w:space="0" w:color="auto"/>
              <w:bottom w:val="single" w:sz="2" w:space="0" w:color="auto"/>
            </w:tcBorders>
            <w:shd w:val="clear" w:color="auto" w:fill="auto"/>
            <w:vAlign w:val="center"/>
          </w:tcPr>
          <w:p w:rsidR="00B729AA" w:rsidRPr="00716036" w:rsidRDefault="00B729AA" w:rsidP="001F2CC2">
            <w:pPr>
              <w:autoSpaceDE w:val="0"/>
              <w:autoSpaceDN w:val="0"/>
              <w:ind w:rightChars="10" w:right="24"/>
              <w:jc w:val="right"/>
              <w:rPr>
                <w:rFonts w:ascii="標楷體" w:eastAsia="標楷體" w:hAnsi="標楷體"/>
                <w:bCs/>
                <w:color w:val="000000" w:themeColor="text1"/>
                <w:szCs w:val="24"/>
              </w:rPr>
            </w:pPr>
            <w:r w:rsidRPr="00BB7C38">
              <w:rPr>
                <w:rFonts w:ascii="標楷體" w:eastAsia="標楷體" w:hAnsi="標楷體" w:hint="eastAsia"/>
                <w:bCs/>
                <w:color w:val="000000" w:themeColor="text1"/>
                <w:szCs w:val="24"/>
              </w:rPr>
              <w:t>－</w:t>
            </w:r>
          </w:p>
        </w:tc>
        <w:tc>
          <w:tcPr>
            <w:tcW w:w="635" w:type="dxa"/>
            <w:tcBorders>
              <w:top w:val="single" w:sz="2" w:space="0" w:color="auto"/>
              <w:bottom w:val="single" w:sz="2" w:space="0" w:color="auto"/>
            </w:tcBorders>
            <w:shd w:val="clear" w:color="auto" w:fill="auto"/>
            <w:vAlign w:val="center"/>
          </w:tcPr>
          <w:p w:rsidR="00B729AA" w:rsidRPr="00716036" w:rsidRDefault="00B729AA" w:rsidP="001F2CC2">
            <w:pPr>
              <w:autoSpaceDE w:val="0"/>
              <w:autoSpaceDN w:val="0"/>
              <w:ind w:rightChars="10" w:right="24"/>
              <w:jc w:val="right"/>
              <w:rPr>
                <w:rFonts w:ascii="標楷體" w:eastAsia="標楷體" w:hAnsi="標楷體"/>
                <w:bCs/>
                <w:color w:val="000000" w:themeColor="text1"/>
                <w:szCs w:val="24"/>
              </w:rPr>
            </w:pPr>
            <w:r w:rsidRPr="00B672A9">
              <w:rPr>
                <w:rFonts w:ascii="標楷體" w:eastAsia="標楷體" w:hAnsi="標楷體" w:hint="eastAsia"/>
                <w:bCs/>
                <w:color w:val="000000" w:themeColor="text1"/>
                <w:szCs w:val="24"/>
              </w:rPr>
              <w:t>－</w:t>
            </w:r>
          </w:p>
        </w:tc>
        <w:tc>
          <w:tcPr>
            <w:tcW w:w="635" w:type="dxa"/>
            <w:tcBorders>
              <w:top w:val="single" w:sz="2" w:space="0" w:color="auto"/>
              <w:bottom w:val="single" w:sz="2" w:space="0" w:color="auto"/>
              <w:right w:val="single" w:sz="12" w:space="0" w:color="auto"/>
            </w:tcBorders>
            <w:shd w:val="clear" w:color="auto" w:fill="auto"/>
            <w:vAlign w:val="center"/>
          </w:tcPr>
          <w:p w:rsidR="00B729AA" w:rsidRPr="00716036" w:rsidRDefault="00B729AA" w:rsidP="001F2CC2">
            <w:pPr>
              <w:autoSpaceDE w:val="0"/>
              <w:autoSpaceDN w:val="0"/>
              <w:ind w:rightChars="10" w:right="24"/>
              <w:jc w:val="right"/>
              <w:rPr>
                <w:rFonts w:ascii="標楷體" w:eastAsia="標楷體" w:hAnsi="標楷體"/>
                <w:bCs/>
                <w:color w:val="000000" w:themeColor="text1"/>
                <w:szCs w:val="24"/>
              </w:rPr>
            </w:pPr>
            <w:r w:rsidRPr="00965C6E">
              <w:rPr>
                <w:rFonts w:ascii="標楷體" w:eastAsia="標楷體" w:hAnsi="標楷體" w:hint="eastAsia"/>
                <w:bCs/>
                <w:color w:val="000000" w:themeColor="text1"/>
                <w:szCs w:val="24"/>
              </w:rPr>
              <w:t>－</w:t>
            </w:r>
          </w:p>
        </w:tc>
        <w:tc>
          <w:tcPr>
            <w:tcW w:w="850" w:type="dxa"/>
            <w:tcBorders>
              <w:top w:val="single" w:sz="2" w:space="0" w:color="auto"/>
              <w:left w:val="single" w:sz="12" w:space="0" w:color="auto"/>
              <w:bottom w:val="single" w:sz="2" w:space="0" w:color="auto"/>
            </w:tcBorders>
            <w:shd w:val="clear" w:color="auto" w:fill="auto"/>
            <w:vAlign w:val="center"/>
          </w:tcPr>
          <w:p w:rsidR="00B729AA" w:rsidRPr="008B3567" w:rsidRDefault="00B729AA" w:rsidP="001F2CC2">
            <w:pPr>
              <w:autoSpaceDE w:val="0"/>
              <w:autoSpaceDN w:val="0"/>
              <w:ind w:rightChars="10" w:right="24"/>
              <w:jc w:val="right"/>
              <w:rPr>
                <w:rFonts w:ascii="標楷體" w:eastAsia="標楷體" w:hAnsi="標楷體"/>
                <w:bCs/>
                <w:color w:val="000000" w:themeColor="text1"/>
                <w:szCs w:val="24"/>
              </w:rPr>
            </w:pPr>
            <w:r w:rsidRPr="008B3567">
              <w:rPr>
                <w:rFonts w:ascii="標楷體" w:eastAsia="標楷體" w:hAnsi="標楷體" w:hint="eastAsia"/>
                <w:bCs/>
                <w:color w:val="000000" w:themeColor="text1"/>
                <w:szCs w:val="24"/>
              </w:rPr>
              <w:t>2</w:t>
            </w:r>
          </w:p>
        </w:tc>
        <w:tc>
          <w:tcPr>
            <w:tcW w:w="958" w:type="dxa"/>
            <w:tcBorders>
              <w:top w:val="single" w:sz="2" w:space="0" w:color="auto"/>
              <w:bottom w:val="single" w:sz="2" w:space="0" w:color="auto"/>
            </w:tcBorders>
            <w:shd w:val="clear" w:color="auto" w:fill="auto"/>
            <w:vAlign w:val="center"/>
          </w:tcPr>
          <w:p w:rsidR="00B729AA" w:rsidRPr="008B3567" w:rsidRDefault="00B729AA" w:rsidP="001F2CC2">
            <w:pPr>
              <w:autoSpaceDE w:val="0"/>
              <w:autoSpaceDN w:val="0"/>
              <w:ind w:rightChars="10" w:right="24"/>
              <w:jc w:val="right"/>
              <w:rPr>
                <w:rFonts w:ascii="標楷體" w:eastAsia="標楷體" w:hAnsi="標楷體"/>
                <w:bCs/>
                <w:color w:val="000000" w:themeColor="text1"/>
                <w:szCs w:val="24"/>
              </w:rPr>
            </w:pPr>
            <w:r w:rsidRPr="008B3567">
              <w:rPr>
                <w:rFonts w:ascii="標楷體" w:eastAsia="標楷體" w:hAnsi="標楷體" w:hint="eastAsia"/>
                <w:bCs/>
                <w:color w:val="000000" w:themeColor="text1"/>
                <w:szCs w:val="24"/>
              </w:rPr>
              <w:t>2</w:t>
            </w:r>
          </w:p>
        </w:tc>
        <w:tc>
          <w:tcPr>
            <w:tcW w:w="680" w:type="dxa"/>
            <w:tcBorders>
              <w:top w:val="single" w:sz="2" w:space="0" w:color="auto"/>
              <w:bottom w:val="single" w:sz="2" w:space="0" w:color="auto"/>
            </w:tcBorders>
            <w:shd w:val="clear" w:color="auto" w:fill="auto"/>
            <w:vAlign w:val="center"/>
          </w:tcPr>
          <w:p w:rsidR="00B729AA" w:rsidRPr="008B3567" w:rsidRDefault="00B729AA" w:rsidP="001F2CC2">
            <w:pPr>
              <w:ind w:rightChars="10" w:right="24"/>
              <w:jc w:val="right"/>
              <w:rPr>
                <w:rFonts w:ascii="標楷體" w:eastAsia="標楷體" w:hAnsi="標楷體"/>
                <w:bCs/>
                <w:color w:val="000000" w:themeColor="text1"/>
                <w:szCs w:val="24"/>
              </w:rPr>
            </w:pPr>
            <w:r w:rsidRPr="008B3567">
              <w:rPr>
                <w:rFonts w:ascii="標楷體" w:eastAsia="標楷體" w:hAnsi="標楷體" w:hint="eastAsia"/>
                <w:bCs/>
                <w:color w:val="000000" w:themeColor="text1"/>
                <w:szCs w:val="24"/>
              </w:rPr>
              <w:t>－</w:t>
            </w:r>
          </w:p>
        </w:tc>
        <w:tc>
          <w:tcPr>
            <w:tcW w:w="959" w:type="dxa"/>
            <w:tcBorders>
              <w:top w:val="single" w:sz="2" w:space="0" w:color="auto"/>
              <w:bottom w:val="single" w:sz="2" w:space="0" w:color="auto"/>
            </w:tcBorders>
            <w:shd w:val="clear" w:color="auto" w:fill="auto"/>
            <w:vAlign w:val="center"/>
          </w:tcPr>
          <w:p w:rsidR="00B729AA" w:rsidRPr="008B3567" w:rsidRDefault="00B729AA" w:rsidP="001F2CC2">
            <w:pPr>
              <w:autoSpaceDE w:val="0"/>
              <w:autoSpaceDN w:val="0"/>
              <w:ind w:rightChars="10" w:right="24"/>
              <w:jc w:val="right"/>
              <w:rPr>
                <w:rFonts w:ascii="標楷體" w:eastAsia="標楷體" w:hAnsi="標楷體"/>
                <w:bCs/>
                <w:color w:val="000000" w:themeColor="text1"/>
                <w:szCs w:val="24"/>
              </w:rPr>
            </w:pPr>
            <w:r w:rsidRPr="008B3567">
              <w:rPr>
                <w:rFonts w:ascii="標楷體" w:eastAsia="標楷體" w:hAnsi="標楷體" w:hint="eastAsia"/>
                <w:bCs/>
                <w:color w:val="000000" w:themeColor="text1"/>
                <w:szCs w:val="24"/>
              </w:rPr>
              <w:t>－</w:t>
            </w:r>
          </w:p>
        </w:tc>
      </w:tr>
      <w:tr w:rsidR="00B729AA" w:rsidRPr="008B3567" w:rsidTr="001F2CC2">
        <w:trPr>
          <w:trHeight w:val="567"/>
        </w:trPr>
        <w:tc>
          <w:tcPr>
            <w:tcW w:w="1871" w:type="dxa"/>
            <w:tcBorders>
              <w:top w:val="single" w:sz="2" w:space="0" w:color="auto"/>
              <w:bottom w:val="single" w:sz="2" w:space="0" w:color="auto"/>
              <w:right w:val="single" w:sz="12" w:space="0" w:color="auto"/>
            </w:tcBorders>
            <w:shd w:val="clear" w:color="auto" w:fill="DAEEF3"/>
            <w:vAlign w:val="center"/>
          </w:tcPr>
          <w:p w:rsidR="00B729AA" w:rsidRPr="00D91DC0" w:rsidRDefault="00B729AA" w:rsidP="001F2CC2">
            <w:pPr>
              <w:autoSpaceDE w:val="0"/>
              <w:autoSpaceDN w:val="0"/>
              <w:jc w:val="distribute"/>
              <w:rPr>
                <w:rFonts w:ascii="標楷體" w:eastAsia="標楷體" w:hAnsi="標楷體"/>
                <w:b/>
                <w:bCs/>
                <w:szCs w:val="24"/>
              </w:rPr>
            </w:pPr>
            <w:r w:rsidRPr="00D91DC0">
              <w:rPr>
                <w:rFonts w:ascii="標楷體" w:eastAsia="標楷體" w:hAnsi="標楷體" w:hint="eastAsia"/>
                <w:b/>
                <w:bCs/>
                <w:szCs w:val="24"/>
              </w:rPr>
              <w:t>小計</w:t>
            </w:r>
          </w:p>
        </w:tc>
        <w:tc>
          <w:tcPr>
            <w:tcW w:w="849" w:type="dxa"/>
            <w:tcBorders>
              <w:top w:val="single" w:sz="2" w:space="0" w:color="auto"/>
              <w:left w:val="single" w:sz="12" w:space="0" w:color="auto"/>
              <w:bottom w:val="single" w:sz="2" w:space="0" w:color="auto"/>
              <w:right w:val="single" w:sz="12" w:space="0" w:color="auto"/>
            </w:tcBorders>
            <w:shd w:val="clear" w:color="auto" w:fill="DAEEF3"/>
            <w:vAlign w:val="center"/>
          </w:tcPr>
          <w:p w:rsidR="00B729AA" w:rsidRPr="00D91DC0" w:rsidRDefault="00B729AA" w:rsidP="001F2CC2">
            <w:pPr>
              <w:autoSpaceDE w:val="0"/>
              <w:autoSpaceDN w:val="0"/>
              <w:ind w:rightChars="10" w:right="24"/>
              <w:jc w:val="right"/>
              <w:rPr>
                <w:rFonts w:ascii="標楷體" w:eastAsia="標楷體" w:hAnsi="標楷體"/>
                <w:b/>
                <w:bCs/>
                <w:color w:val="000000" w:themeColor="text1"/>
                <w:szCs w:val="24"/>
              </w:rPr>
            </w:pPr>
            <w:r w:rsidRPr="00D91DC0">
              <w:rPr>
                <w:rFonts w:ascii="標楷體" w:eastAsia="標楷體" w:hAnsi="標楷體" w:hint="eastAsia"/>
                <w:b/>
                <w:bCs/>
                <w:color w:val="000000" w:themeColor="text1"/>
                <w:szCs w:val="24"/>
              </w:rPr>
              <w:t>1</w:t>
            </w:r>
          </w:p>
        </w:tc>
        <w:tc>
          <w:tcPr>
            <w:tcW w:w="637" w:type="dxa"/>
            <w:tcBorders>
              <w:top w:val="single" w:sz="2" w:space="0" w:color="auto"/>
              <w:left w:val="single" w:sz="12" w:space="0" w:color="auto"/>
              <w:bottom w:val="single" w:sz="2" w:space="0" w:color="auto"/>
            </w:tcBorders>
            <w:shd w:val="clear" w:color="auto" w:fill="DAEEF3"/>
            <w:vAlign w:val="center"/>
          </w:tcPr>
          <w:p w:rsidR="00B729AA" w:rsidRPr="00D91DC0" w:rsidRDefault="00B729AA" w:rsidP="001F2CC2">
            <w:pPr>
              <w:jc w:val="right"/>
              <w:rPr>
                <w:b/>
                <w:bCs/>
              </w:rPr>
            </w:pPr>
            <w:r w:rsidRPr="00D91DC0">
              <w:rPr>
                <w:rFonts w:ascii="標楷體" w:eastAsia="標楷體" w:hAnsi="標楷體" w:hint="eastAsia"/>
                <w:b/>
                <w:bCs/>
                <w:color w:val="000000" w:themeColor="text1"/>
                <w:szCs w:val="24"/>
              </w:rPr>
              <w:t>－</w:t>
            </w:r>
          </w:p>
        </w:tc>
        <w:tc>
          <w:tcPr>
            <w:tcW w:w="635" w:type="dxa"/>
            <w:tcBorders>
              <w:top w:val="single" w:sz="2" w:space="0" w:color="auto"/>
              <w:bottom w:val="single" w:sz="2" w:space="0" w:color="auto"/>
            </w:tcBorders>
            <w:shd w:val="clear" w:color="auto" w:fill="DAEEF3"/>
            <w:vAlign w:val="center"/>
          </w:tcPr>
          <w:p w:rsidR="00B729AA" w:rsidRPr="00D91DC0" w:rsidRDefault="00B729AA" w:rsidP="001F2CC2">
            <w:pPr>
              <w:jc w:val="right"/>
              <w:rPr>
                <w:b/>
                <w:bCs/>
              </w:rPr>
            </w:pPr>
            <w:r w:rsidRPr="00D91DC0">
              <w:rPr>
                <w:rFonts w:ascii="標楷體" w:eastAsia="標楷體" w:hAnsi="標楷體" w:hint="eastAsia"/>
                <w:b/>
                <w:bCs/>
                <w:color w:val="000000" w:themeColor="text1"/>
                <w:szCs w:val="24"/>
              </w:rPr>
              <w:t>－</w:t>
            </w:r>
          </w:p>
        </w:tc>
        <w:tc>
          <w:tcPr>
            <w:tcW w:w="635" w:type="dxa"/>
            <w:tcBorders>
              <w:top w:val="single" w:sz="2" w:space="0" w:color="auto"/>
              <w:bottom w:val="single" w:sz="2" w:space="0" w:color="auto"/>
            </w:tcBorders>
            <w:shd w:val="clear" w:color="auto" w:fill="DAEEF3"/>
            <w:vAlign w:val="center"/>
          </w:tcPr>
          <w:p w:rsidR="00B729AA" w:rsidRPr="00D91DC0" w:rsidRDefault="00B729AA" w:rsidP="001F2CC2">
            <w:pPr>
              <w:jc w:val="right"/>
              <w:rPr>
                <w:b/>
                <w:bCs/>
              </w:rPr>
            </w:pPr>
            <w:r w:rsidRPr="00D91DC0">
              <w:rPr>
                <w:rFonts w:ascii="標楷體" w:eastAsia="標楷體" w:hAnsi="標楷體" w:hint="eastAsia"/>
                <w:b/>
                <w:bCs/>
                <w:color w:val="000000" w:themeColor="text1"/>
                <w:szCs w:val="24"/>
              </w:rPr>
              <w:t>－</w:t>
            </w:r>
          </w:p>
        </w:tc>
        <w:tc>
          <w:tcPr>
            <w:tcW w:w="635" w:type="dxa"/>
            <w:tcBorders>
              <w:top w:val="single" w:sz="2" w:space="0" w:color="auto"/>
              <w:bottom w:val="single" w:sz="2" w:space="0" w:color="auto"/>
            </w:tcBorders>
            <w:shd w:val="clear" w:color="auto" w:fill="DAEEF3"/>
            <w:vAlign w:val="center"/>
          </w:tcPr>
          <w:p w:rsidR="00B729AA" w:rsidRPr="00D91DC0" w:rsidRDefault="00B729AA" w:rsidP="001F2CC2">
            <w:pPr>
              <w:autoSpaceDE w:val="0"/>
              <w:autoSpaceDN w:val="0"/>
              <w:ind w:rightChars="10" w:right="24"/>
              <w:jc w:val="right"/>
              <w:rPr>
                <w:rFonts w:ascii="標楷體" w:eastAsia="標楷體" w:hAnsi="標楷體"/>
                <w:b/>
                <w:bCs/>
                <w:color w:val="000000" w:themeColor="text1"/>
                <w:szCs w:val="24"/>
              </w:rPr>
            </w:pPr>
            <w:r w:rsidRPr="00D91DC0">
              <w:rPr>
                <w:rFonts w:ascii="標楷體" w:eastAsia="標楷體" w:hAnsi="標楷體" w:hint="eastAsia"/>
                <w:b/>
                <w:bCs/>
                <w:color w:val="000000" w:themeColor="text1"/>
                <w:szCs w:val="24"/>
              </w:rPr>
              <w:t>1</w:t>
            </w:r>
          </w:p>
        </w:tc>
        <w:tc>
          <w:tcPr>
            <w:tcW w:w="635" w:type="dxa"/>
            <w:tcBorders>
              <w:top w:val="single" w:sz="2" w:space="0" w:color="auto"/>
              <w:bottom w:val="single" w:sz="2" w:space="0" w:color="auto"/>
            </w:tcBorders>
            <w:shd w:val="clear" w:color="auto" w:fill="DAEEF3"/>
            <w:vAlign w:val="center"/>
          </w:tcPr>
          <w:p w:rsidR="00B729AA" w:rsidRPr="00D91DC0" w:rsidRDefault="00B729AA" w:rsidP="001F2CC2">
            <w:pPr>
              <w:jc w:val="right"/>
              <w:rPr>
                <w:b/>
                <w:bCs/>
              </w:rPr>
            </w:pPr>
            <w:r w:rsidRPr="00D91DC0">
              <w:rPr>
                <w:rFonts w:ascii="標楷體" w:eastAsia="標楷體" w:hAnsi="標楷體" w:hint="eastAsia"/>
                <w:b/>
                <w:bCs/>
                <w:color w:val="000000" w:themeColor="text1"/>
                <w:szCs w:val="24"/>
              </w:rPr>
              <w:t>－</w:t>
            </w:r>
          </w:p>
        </w:tc>
        <w:tc>
          <w:tcPr>
            <w:tcW w:w="635" w:type="dxa"/>
            <w:tcBorders>
              <w:top w:val="single" w:sz="2" w:space="0" w:color="auto"/>
              <w:bottom w:val="single" w:sz="2" w:space="0" w:color="auto"/>
              <w:right w:val="single" w:sz="12" w:space="0" w:color="auto"/>
            </w:tcBorders>
            <w:shd w:val="clear" w:color="auto" w:fill="DAEEF3"/>
            <w:vAlign w:val="center"/>
          </w:tcPr>
          <w:p w:rsidR="00B729AA" w:rsidRPr="00D91DC0" w:rsidRDefault="00B729AA" w:rsidP="001F2CC2">
            <w:pPr>
              <w:jc w:val="right"/>
              <w:rPr>
                <w:b/>
                <w:bCs/>
              </w:rPr>
            </w:pPr>
            <w:r w:rsidRPr="00D91DC0">
              <w:rPr>
                <w:rFonts w:ascii="標楷體" w:eastAsia="標楷體" w:hAnsi="標楷體" w:hint="eastAsia"/>
                <w:b/>
                <w:bCs/>
                <w:color w:val="000000" w:themeColor="text1"/>
                <w:szCs w:val="24"/>
              </w:rPr>
              <w:t>－</w:t>
            </w:r>
          </w:p>
        </w:tc>
        <w:tc>
          <w:tcPr>
            <w:tcW w:w="850" w:type="dxa"/>
            <w:tcBorders>
              <w:top w:val="single" w:sz="2" w:space="0" w:color="auto"/>
              <w:left w:val="single" w:sz="12" w:space="0" w:color="auto"/>
              <w:bottom w:val="single" w:sz="2" w:space="0" w:color="auto"/>
            </w:tcBorders>
            <w:shd w:val="clear" w:color="auto" w:fill="DAEEF3"/>
            <w:vAlign w:val="center"/>
          </w:tcPr>
          <w:p w:rsidR="00B729AA" w:rsidRPr="00D91DC0" w:rsidRDefault="00B729AA" w:rsidP="001F2CC2">
            <w:pPr>
              <w:autoSpaceDE w:val="0"/>
              <w:autoSpaceDN w:val="0"/>
              <w:ind w:rightChars="10" w:right="24"/>
              <w:jc w:val="right"/>
              <w:rPr>
                <w:rFonts w:ascii="標楷體" w:eastAsia="標楷體" w:hAnsi="標楷體"/>
                <w:b/>
                <w:bCs/>
                <w:color w:val="000000" w:themeColor="text1"/>
                <w:szCs w:val="24"/>
              </w:rPr>
            </w:pPr>
            <w:r w:rsidRPr="00D91DC0">
              <w:rPr>
                <w:rFonts w:ascii="標楷體" w:eastAsia="標楷體" w:hAnsi="標楷體" w:hint="eastAsia"/>
                <w:b/>
                <w:bCs/>
                <w:color w:val="000000" w:themeColor="text1"/>
                <w:szCs w:val="24"/>
              </w:rPr>
              <w:t>－</w:t>
            </w:r>
          </w:p>
        </w:tc>
        <w:tc>
          <w:tcPr>
            <w:tcW w:w="958" w:type="dxa"/>
            <w:tcBorders>
              <w:top w:val="single" w:sz="2" w:space="0" w:color="auto"/>
              <w:bottom w:val="single" w:sz="2" w:space="0" w:color="auto"/>
            </w:tcBorders>
            <w:shd w:val="clear" w:color="auto" w:fill="DAEEF3"/>
            <w:vAlign w:val="center"/>
          </w:tcPr>
          <w:p w:rsidR="00B729AA" w:rsidRPr="00D91DC0" w:rsidRDefault="00B729AA" w:rsidP="001F2CC2">
            <w:pPr>
              <w:autoSpaceDE w:val="0"/>
              <w:autoSpaceDN w:val="0"/>
              <w:ind w:rightChars="10" w:right="24"/>
              <w:jc w:val="right"/>
              <w:rPr>
                <w:rFonts w:ascii="標楷體" w:eastAsia="標楷體" w:hAnsi="標楷體"/>
                <w:b/>
                <w:bCs/>
                <w:color w:val="000000" w:themeColor="text1"/>
                <w:szCs w:val="24"/>
              </w:rPr>
            </w:pPr>
            <w:r w:rsidRPr="00D91DC0">
              <w:rPr>
                <w:rFonts w:ascii="標楷體" w:eastAsia="標楷體" w:hAnsi="標楷體" w:hint="eastAsia"/>
                <w:b/>
                <w:bCs/>
                <w:color w:val="000000" w:themeColor="text1"/>
                <w:szCs w:val="24"/>
              </w:rPr>
              <w:t>－</w:t>
            </w:r>
          </w:p>
        </w:tc>
        <w:tc>
          <w:tcPr>
            <w:tcW w:w="680" w:type="dxa"/>
            <w:tcBorders>
              <w:top w:val="single" w:sz="2" w:space="0" w:color="auto"/>
              <w:bottom w:val="single" w:sz="2" w:space="0" w:color="auto"/>
            </w:tcBorders>
            <w:shd w:val="clear" w:color="auto" w:fill="DAEEF3"/>
            <w:vAlign w:val="center"/>
          </w:tcPr>
          <w:p w:rsidR="00B729AA" w:rsidRPr="00D91DC0" w:rsidRDefault="00B729AA" w:rsidP="001F2CC2">
            <w:pPr>
              <w:ind w:rightChars="10" w:right="24"/>
              <w:jc w:val="right"/>
              <w:rPr>
                <w:rFonts w:ascii="標楷體" w:eastAsia="標楷體" w:hAnsi="標楷體"/>
                <w:b/>
                <w:bCs/>
                <w:color w:val="000000" w:themeColor="text1"/>
                <w:szCs w:val="24"/>
              </w:rPr>
            </w:pPr>
            <w:r w:rsidRPr="00D91DC0">
              <w:rPr>
                <w:rFonts w:ascii="標楷體" w:eastAsia="標楷體" w:hAnsi="標楷體" w:hint="eastAsia"/>
                <w:b/>
                <w:bCs/>
                <w:color w:val="000000" w:themeColor="text1"/>
                <w:szCs w:val="24"/>
              </w:rPr>
              <w:t>－</w:t>
            </w:r>
          </w:p>
        </w:tc>
        <w:tc>
          <w:tcPr>
            <w:tcW w:w="959" w:type="dxa"/>
            <w:tcBorders>
              <w:top w:val="single" w:sz="2" w:space="0" w:color="auto"/>
              <w:bottom w:val="single" w:sz="2" w:space="0" w:color="auto"/>
            </w:tcBorders>
            <w:shd w:val="clear" w:color="auto" w:fill="DAEEF3"/>
            <w:vAlign w:val="center"/>
          </w:tcPr>
          <w:p w:rsidR="00B729AA" w:rsidRPr="00D91DC0" w:rsidRDefault="00B729AA" w:rsidP="001F2CC2">
            <w:pPr>
              <w:autoSpaceDE w:val="0"/>
              <w:autoSpaceDN w:val="0"/>
              <w:ind w:rightChars="10" w:right="24"/>
              <w:jc w:val="right"/>
              <w:rPr>
                <w:rFonts w:ascii="標楷體" w:eastAsia="標楷體" w:hAnsi="標楷體"/>
                <w:b/>
                <w:bCs/>
                <w:color w:val="000000" w:themeColor="text1"/>
                <w:szCs w:val="24"/>
              </w:rPr>
            </w:pPr>
            <w:r w:rsidRPr="00D91DC0">
              <w:rPr>
                <w:rFonts w:ascii="標楷體" w:eastAsia="標楷體" w:hAnsi="標楷體" w:hint="eastAsia"/>
                <w:b/>
                <w:bCs/>
                <w:color w:val="000000" w:themeColor="text1"/>
                <w:szCs w:val="24"/>
              </w:rPr>
              <w:t>－</w:t>
            </w:r>
          </w:p>
        </w:tc>
      </w:tr>
      <w:tr w:rsidR="00B729AA" w:rsidRPr="008B3567" w:rsidTr="001F2CC2">
        <w:trPr>
          <w:trHeight w:val="774"/>
        </w:trPr>
        <w:tc>
          <w:tcPr>
            <w:tcW w:w="1871" w:type="dxa"/>
            <w:tcBorders>
              <w:top w:val="single" w:sz="2" w:space="0" w:color="auto"/>
              <w:bottom w:val="single" w:sz="12" w:space="0" w:color="auto"/>
              <w:right w:val="single" w:sz="12" w:space="0" w:color="auto"/>
            </w:tcBorders>
            <w:shd w:val="clear" w:color="auto" w:fill="auto"/>
            <w:vAlign w:val="center"/>
          </w:tcPr>
          <w:p w:rsidR="00B729AA" w:rsidRPr="00700F81" w:rsidRDefault="00B729AA" w:rsidP="001F2CC2">
            <w:pPr>
              <w:autoSpaceDE w:val="0"/>
              <w:autoSpaceDN w:val="0"/>
              <w:ind w:rightChars="32" w:right="77"/>
              <w:jc w:val="distribute"/>
              <w:rPr>
                <w:rFonts w:ascii="標楷體" w:eastAsia="標楷體" w:hAnsi="標楷體"/>
                <w:spacing w:val="-34"/>
                <w:szCs w:val="24"/>
              </w:rPr>
            </w:pPr>
            <w:r w:rsidRPr="00700F81">
              <w:rPr>
                <w:rFonts w:ascii="標楷體" w:eastAsia="標楷體" w:hAnsi="標楷體" w:hint="eastAsia"/>
                <w:spacing w:val="-34"/>
                <w:szCs w:val="24"/>
              </w:rPr>
              <w:t>政府捐助財團法人</w:t>
            </w:r>
          </w:p>
          <w:p w:rsidR="00B729AA" w:rsidRPr="00737BF6" w:rsidRDefault="00B729AA" w:rsidP="001F2CC2">
            <w:pPr>
              <w:autoSpaceDE w:val="0"/>
              <w:autoSpaceDN w:val="0"/>
              <w:jc w:val="center"/>
              <w:rPr>
                <w:rFonts w:ascii="標楷體" w:eastAsia="標楷體" w:hAnsi="標楷體"/>
                <w:spacing w:val="-28"/>
                <w:szCs w:val="24"/>
              </w:rPr>
            </w:pPr>
            <w:r w:rsidRPr="00005D86">
              <w:rPr>
                <w:rFonts w:ascii="標楷體" w:eastAsia="標楷體" w:hAnsi="標楷體" w:hint="eastAsia"/>
                <w:szCs w:val="24"/>
              </w:rPr>
              <w:t>（</w:t>
            </w:r>
            <w:proofErr w:type="gramStart"/>
            <w:r w:rsidRPr="00005D86">
              <w:rPr>
                <w:rFonts w:ascii="標楷體" w:eastAsia="標楷體" w:hAnsi="標楷體" w:hint="eastAsia"/>
                <w:szCs w:val="24"/>
              </w:rPr>
              <w:t>註</w:t>
            </w:r>
            <w:proofErr w:type="gramEnd"/>
            <w:r w:rsidRPr="00005D86">
              <w:rPr>
                <w:rFonts w:ascii="標楷體" w:eastAsia="標楷體" w:hAnsi="標楷體" w:hint="eastAsia"/>
                <w:szCs w:val="24"/>
              </w:rPr>
              <w:t>3）</w:t>
            </w:r>
          </w:p>
        </w:tc>
        <w:tc>
          <w:tcPr>
            <w:tcW w:w="849" w:type="dxa"/>
            <w:tcBorders>
              <w:top w:val="single" w:sz="2" w:space="0" w:color="auto"/>
              <w:left w:val="single" w:sz="12" w:space="0" w:color="auto"/>
              <w:bottom w:val="single" w:sz="12" w:space="0" w:color="auto"/>
              <w:right w:val="single" w:sz="12" w:space="0" w:color="auto"/>
            </w:tcBorders>
            <w:shd w:val="clear" w:color="auto" w:fill="auto"/>
            <w:vAlign w:val="center"/>
          </w:tcPr>
          <w:p w:rsidR="00B729AA" w:rsidRPr="008B3567" w:rsidRDefault="00B729AA" w:rsidP="001F2CC2">
            <w:pPr>
              <w:autoSpaceDE w:val="0"/>
              <w:autoSpaceDN w:val="0"/>
              <w:ind w:rightChars="10" w:right="24"/>
              <w:jc w:val="right"/>
              <w:rPr>
                <w:rFonts w:ascii="標楷體" w:eastAsia="標楷體" w:hAnsi="標楷體"/>
                <w:bCs/>
                <w:color w:val="000000" w:themeColor="text1"/>
                <w:szCs w:val="24"/>
              </w:rPr>
            </w:pPr>
            <w:r>
              <w:rPr>
                <w:rFonts w:ascii="標楷體" w:eastAsia="標楷體" w:hAnsi="標楷體" w:hint="eastAsia"/>
                <w:bCs/>
                <w:color w:val="000000" w:themeColor="text1"/>
                <w:szCs w:val="24"/>
              </w:rPr>
              <w:t>1</w:t>
            </w:r>
          </w:p>
        </w:tc>
        <w:tc>
          <w:tcPr>
            <w:tcW w:w="637" w:type="dxa"/>
            <w:tcBorders>
              <w:top w:val="single" w:sz="2" w:space="0" w:color="auto"/>
              <w:left w:val="single" w:sz="12" w:space="0" w:color="auto"/>
              <w:bottom w:val="single" w:sz="12" w:space="0" w:color="auto"/>
            </w:tcBorders>
            <w:shd w:val="clear" w:color="auto" w:fill="auto"/>
            <w:vAlign w:val="center"/>
          </w:tcPr>
          <w:p w:rsidR="00B729AA" w:rsidRDefault="00B729AA" w:rsidP="001F2CC2">
            <w:pPr>
              <w:jc w:val="right"/>
            </w:pPr>
            <w:r w:rsidRPr="00826ECE">
              <w:rPr>
                <w:rFonts w:ascii="標楷體" w:eastAsia="標楷體" w:hAnsi="標楷體" w:hint="eastAsia"/>
                <w:bCs/>
                <w:color w:val="000000" w:themeColor="text1"/>
                <w:szCs w:val="24"/>
              </w:rPr>
              <w:t>－</w:t>
            </w:r>
          </w:p>
        </w:tc>
        <w:tc>
          <w:tcPr>
            <w:tcW w:w="635" w:type="dxa"/>
            <w:tcBorders>
              <w:top w:val="single" w:sz="2" w:space="0" w:color="auto"/>
              <w:bottom w:val="single" w:sz="12" w:space="0" w:color="auto"/>
            </w:tcBorders>
            <w:shd w:val="clear" w:color="auto" w:fill="auto"/>
            <w:vAlign w:val="center"/>
          </w:tcPr>
          <w:p w:rsidR="00B729AA" w:rsidRDefault="00B729AA" w:rsidP="001F2CC2">
            <w:pPr>
              <w:jc w:val="right"/>
            </w:pPr>
            <w:r w:rsidRPr="00826ECE">
              <w:rPr>
                <w:rFonts w:ascii="標楷體" w:eastAsia="標楷體" w:hAnsi="標楷體" w:hint="eastAsia"/>
                <w:bCs/>
                <w:color w:val="000000" w:themeColor="text1"/>
                <w:szCs w:val="24"/>
              </w:rPr>
              <w:t>－</w:t>
            </w:r>
          </w:p>
        </w:tc>
        <w:tc>
          <w:tcPr>
            <w:tcW w:w="635" w:type="dxa"/>
            <w:tcBorders>
              <w:top w:val="single" w:sz="2" w:space="0" w:color="auto"/>
              <w:bottom w:val="single" w:sz="12" w:space="0" w:color="auto"/>
            </w:tcBorders>
            <w:shd w:val="clear" w:color="auto" w:fill="auto"/>
            <w:vAlign w:val="center"/>
          </w:tcPr>
          <w:p w:rsidR="00B729AA" w:rsidRDefault="00B729AA" w:rsidP="001F2CC2">
            <w:pPr>
              <w:jc w:val="right"/>
            </w:pPr>
            <w:r w:rsidRPr="00826ECE">
              <w:rPr>
                <w:rFonts w:ascii="標楷體" w:eastAsia="標楷體" w:hAnsi="標楷體" w:hint="eastAsia"/>
                <w:bCs/>
                <w:color w:val="000000" w:themeColor="text1"/>
                <w:szCs w:val="24"/>
              </w:rPr>
              <w:t>－</w:t>
            </w:r>
          </w:p>
        </w:tc>
        <w:tc>
          <w:tcPr>
            <w:tcW w:w="635" w:type="dxa"/>
            <w:tcBorders>
              <w:top w:val="single" w:sz="2" w:space="0" w:color="auto"/>
              <w:bottom w:val="single" w:sz="12" w:space="0" w:color="auto"/>
            </w:tcBorders>
            <w:shd w:val="clear" w:color="auto" w:fill="auto"/>
            <w:vAlign w:val="center"/>
          </w:tcPr>
          <w:p w:rsidR="00B729AA" w:rsidRPr="008B3567" w:rsidRDefault="00B729AA" w:rsidP="001F2CC2">
            <w:pPr>
              <w:autoSpaceDE w:val="0"/>
              <w:autoSpaceDN w:val="0"/>
              <w:ind w:rightChars="10" w:right="24"/>
              <w:jc w:val="right"/>
              <w:rPr>
                <w:rFonts w:ascii="標楷體" w:eastAsia="標楷體" w:hAnsi="標楷體"/>
                <w:bCs/>
                <w:color w:val="000000" w:themeColor="text1"/>
                <w:szCs w:val="24"/>
              </w:rPr>
            </w:pPr>
            <w:r>
              <w:rPr>
                <w:rFonts w:ascii="標楷體" w:eastAsia="標楷體" w:hAnsi="標楷體" w:hint="eastAsia"/>
                <w:bCs/>
                <w:color w:val="000000" w:themeColor="text1"/>
                <w:szCs w:val="24"/>
              </w:rPr>
              <w:t>1</w:t>
            </w:r>
          </w:p>
        </w:tc>
        <w:tc>
          <w:tcPr>
            <w:tcW w:w="635" w:type="dxa"/>
            <w:tcBorders>
              <w:top w:val="single" w:sz="2" w:space="0" w:color="auto"/>
              <w:bottom w:val="single" w:sz="12" w:space="0" w:color="auto"/>
            </w:tcBorders>
            <w:shd w:val="clear" w:color="auto" w:fill="auto"/>
            <w:vAlign w:val="center"/>
          </w:tcPr>
          <w:p w:rsidR="00B729AA" w:rsidRDefault="00B729AA" w:rsidP="001F2CC2">
            <w:pPr>
              <w:jc w:val="right"/>
            </w:pPr>
            <w:r w:rsidRPr="006D1682">
              <w:rPr>
                <w:rFonts w:ascii="標楷體" w:eastAsia="標楷體" w:hAnsi="標楷體" w:hint="eastAsia"/>
                <w:bCs/>
                <w:color w:val="000000" w:themeColor="text1"/>
                <w:szCs w:val="24"/>
              </w:rPr>
              <w:t>－</w:t>
            </w:r>
          </w:p>
        </w:tc>
        <w:tc>
          <w:tcPr>
            <w:tcW w:w="635" w:type="dxa"/>
            <w:tcBorders>
              <w:top w:val="single" w:sz="2" w:space="0" w:color="auto"/>
              <w:bottom w:val="single" w:sz="12" w:space="0" w:color="auto"/>
              <w:right w:val="single" w:sz="12" w:space="0" w:color="auto"/>
            </w:tcBorders>
            <w:shd w:val="clear" w:color="auto" w:fill="auto"/>
            <w:vAlign w:val="center"/>
          </w:tcPr>
          <w:p w:rsidR="00B729AA" w:rsidRDefault="00B729AA" w:rsidP="001F2CC2">
            <w:pPr>
              <w:jc w:val="right"/>
            </w:pPr>
            <w:r w:rsidRPr="006D1682">
              <w:rPr>
                <w:rFonts w:ascii="標楷體" w:eastAsia="標楷體" w:hAnsi="標楷體" w:hint="eastAsia"/>
                <w:bCs/>
                <w:color w:val="000000" w:themeColor="text1"/>
                <w:szCs w:val="24"/>
              </w:rPr>
              <w:t>－</w:t>
            </w:r>
          </w:p>
        </w:tc>
        <w:tc>
          <w:tcPr>
            <w:tcW w:w="850" w:type="dxa"/>
            <w:tcBorders>
              <w:top w:val="single" w:sz="2" w:space="0" w:color="auto"/>
              <w:left w:val="single" w:sz="12" w:space="0" w:color="auto"/>
              <w:bottom w:val="single" w:sz="12" w:space="0" w:color="auto"/>
            </w:tcBorders>
            <w:shd w:val="clear" w:color="auto" w:fill="auto"/>
            <w:vAlign w:val="center"/>
          </w:tcPr>
          <w:p w:rsidR="00B729AA" w:rsidRPr="008B3567" w:rsidRDefault="00B729AA" w:rsidP="001F2CC2">
            <w:pPr>
              <w:autoSpaceDE w:val="0"/>
              <w:autoSpaceDN w:val="0"/>
              <w:ind w:rightChars="10" w:right="24"/>
              <w:jc w:val="right"/>
              <w:rPr>
                <w:rFonts w:ascii="標楷體" w:eastAsia="標楷體" w:hAnsi="標楷體"/>
                <w:bCs/>
                <w:color w:val="000000" w:themeColor="text1"/>
                <w:szCs w:val="24"/>
              </w:rPr>
            </w:pPr>
            <w:r w:rsidRPr="008B3567">
              <w:rPr>
                <w:rFonts w:ascii="標楷體" w:eastAsia="標楷體" w:hAnsi="標楷體" w:hint="eastAsia"/>
                <w:bCs/>
                <w:color w:val="000000" w:themeColor="text1"/>
                <w:szCs w:val="24"/>
              </w:rPr>
              <w:t>－</w:t>
            </w:r>
          </w:p>
        </w:tc>
        <w:tc>
          <w:tcPr>
            <w:tcW w:w="958" w:type="dxa"/>
            <w:tcBorders>
              <w:top w:val="single" w:sz="2" w:space="0" w:color="auto"/>
              <w:bottom w:val="single" w:sz="12" w:space="0" w:color="auto"/>
            </w:tcBorders>
            <w:shd w:val="clear" w:color="auto" w:fill="auto"/>
            <w:vAlign w:val="center"/>
          </w:tcPr>
          <w:p w:rsidR="00B729AA" w:rsidRPr="008B3567" w:rsidRDefault="00B729AA" w:rsidP="001F2CC2">
            <w:pPr>
              <w:autoSpaceDE w:val="0"/>
              <w:autoSpaceDN w:val="0"/>
              <w:ind w:rightChars="10" w:right="24"/>
              <w:jc w:val="right"/>
              <w:rPr>
                <w:rFonts w:ascii="標楷體" w:eastAsia="標楷體" w:hAnsi="標楷體"/>
                <w:bCs/>
                <w:color w:val="000000" w:themeColor="text1"/>
                <w:szCs w:val="24"/>
              </w:rPr>
            </w:pPr>
            <w:r w:rsidRPr="008B3567">
              <w:rPr>
                <w:rFonts w:ascii="標楷體" w:eastAsia="標楷體" w:hAnsi="標楷體" w:hint="eastAsia"/>
                <w:bCs/>
                <w:color w:val="000000" w:themeColor="text1"/>
                <w:szCs w:val="24"/>
              </w:rPr>
              <w:t>－</w:t>
            </w:r>
          </w:p>
        </w:tc>
        <w:tc>
          <w:tcPr>
            <w:tcW w:w="680" w:type="dxa"/>
            <w:tcBorders>
              <w:top w:val="single" w:sz="2" w:space="0" w:color="auto"/>
              <w:bottom w:val="single" w:sz="12" w:space="0" w:color="auto"/>
            </w:tcBorders>
            <w:shd w:val="clear" w:color="auto" w:fill="auto"/>
            <w:vAlign w:val="center"/>
          </w:tcPr>
          <w:p w:rsidR="00B729AA" w:rsidRPr="008B3567" w:rsidRDefault="00B729AA" w:rsidP="001F2CC2">
            <w:pPr>
              <w:ind w:rightChars="10" w:right="24"/>
              <w:jc w:val="right"/>
              <w:rPr>
                <w:rFonts w:ascii="標楷體" w:eastAsia="標楷體" w:hAnsi="標楷體"/>
                <w:bCs/>
                <w:color w:val="000000" w:themeColor="text1"/>
                <w:szCs w:val="24"/>
              </w:rPr>
            </w:pPr>
            <w:r w:rsidRPr="008B3567">
              <w:rPr>
                <w:rFonts w:ascii="標楷體" w:eastAsia="標楷體" w:hAnsi="標楷體" w:hint="eastAsia"/>
                <w:bCs/>
                <w:color w:val="000000" w:themeColor="text1"/>
                <w:szCs w:val="24"/>
              </w:rPr>
              <w:t>－</w:t>
            </w:r>
          </w:p>
        </w:tc>
        <w:tc>
          <w:tcPr>
            <w:tcW w:w="959" w:type="dxa"/>
            <w:tcBorders>
              <w:top w:val="single" w:sz="2" w:space="0" w:color="auto"/>
              <w:bottom w:val="single" w:sz="12" w:space="0" w:color="auto"/>
            </w:tcBorders>
            <w:shd w:val="clear" w:color="auto" w:fill="auto"/>
            <w:vAlign w:val="center"/>
          </w:tcPr>
          <w:p w:rsidR="00B729AA" w:rsidRPr="008B3567" w:rsidRDefault="00B729AA" w:rsidP="001F2CC2">
            <w:pPr>
              <w:autoSpaceDE w:val="0"/>
              <w:autoSpaceDN w:val="0"/>
              <w:ind w:rightChars="10" w:right="24"/>
              <w:jc w:val="right"/>
              <w:rPr>
                <w:rFonts w:ascii="標楷體" w:eastAsia="標楷體" w:hAnsi="標楷體"/>
                <w:bCs/>
                <w:color w:val="000000" w:themeColor="text1"/>
                <w:szCs w:val="24"/>
              </w:rPr>
            </w:pPr>
            <w:r w:rsidRPr="008B3567">
              <w:rPr>
                <w:rFonts w:ascii="標楷體" w:eastAsia="標楷體" w:hAnsi="標楷體" w:hint="eastAsia"/>
                <w:bCs/>
                <w:color w:val="000000" w:themeColor="text1"/>
                <w:szCs w:val="24"/>
              </w:rPr>
              <w:t>－</w:t>
            </w:r>
          </w:p>
        </w:tc>
      </w:tr>
    </w:tbl>
    <w:p w:rsidR="00B729AA" w:rsidRPr="008B3567" w:rsidRDefault="00B729AA" w:rsidP="00B729AA">
      <w:pPr>
        <w:tabs>
          <w:tab w:val="left" w:pos="284"/>
        </w:tabs>
        <w:overflowPunct w:val="0"/>
        <w:spacing w:line="220" w:lineRule="exact"/>
        <w:ind w:left="600" w:hangingChars="300" w:hanging="600"/>
        <w:jc w:val="both"/>
        <w:rPr>
          <w:rFonts w:ascii="標楷體" w:eastAsia="標楷體" w:hAnsi="標楷體"/>
          <w:color w:val="000000" w:themeColor="text1"/>
          <w:sz w:val="20"/>
          <w:szCs w:val="24"/>
        </w:rPr>
      </w:pPr>
      <w:proofErr w:type="gramStart"/>
      <w:r w:rsidRPr="008B3567">
        <w:rPr>
          <w:rFonts w:ascii="標楷體" w:eastAsia="標楷體" w:hAnsi="標楷體" w:hint="eastAsia"/>
          <w:color w:val="000000" w:themeColor="text1"/>
          <w:sz w:val="20"/>
          <w:szCs w:val="24"/>
        </w:rPr>
        <w:t>註</w:t>
      </w:r>
      <w:proofErr w:type="gramEnd"/>
      <w:r w:rsidRPr="008B3567">
        <w:rPr>
          <w:rFonts w:ascii="標楷體" w:eastAsia="標楷體" w:hAnsi="標楷體" w:hint="eastAsia"/>
          <w:color w:val="000000" w:themeColor="text1"/>
          <w:sz w:val="20"/>
          <w:szCs w:val="24"/>
        </w:rPr>
        <w:t>：1.分類：（1）對於內部</w:t>
      </w:r>
      <w:proofErr w:type="gramStart"/>
      <w:r w:rsidRPr="008B3567">
        <w:rPr>
          <w:rFonts w:ascii="標楷體" w:eastAsia="標楷體" w:hAnsi="標楷體" w:hint="eastAsia"/>
          <w:color w:val="000000" w:themeColor="text1"/>
          <w:sz w:val="20"/>
          <w:szCs w:val="24"/>
        </w:rPr>
        <w:t>稽</w:t>
      </w:r>
      <w:proofErr w:type="gramEnd"/>
      <w:r w:rsidRPr="008B3567">
        <w:rPr>
          <w:rFonts w:ascii="標楷體" w:eastAsia="標楷體" w:hAnsi="標楷體" w:hint="eastAsia"/>
          <w:color w:val="000000" w:themeColor="text1"/>
          <w:sz w:val="20"/>
          <w:szCs w:val="24"/>
        </w:rPr>
        <w:t>（審）核之實施提出意見者；（2）對於計畫之實施及預算之執行提出意見者；（3）對於財務（物）之管理、運用提出意見者；（4）對於產銷營運管理提出意見者；（5）對於採購作業提出意見者；（6）對於事務管理及其他事項提出意見者。</w:t>
      </w:r>
    </w:p>
    <w:p w:rsidR="00B729AA" w:rsidRDefault="00B729AA" w:rsidP="00B729AA">
      <w:pPr>
        <w:overflowPunct w:val="0"/>
        <w:spacing w:line="220" w:lineRule="exact"/>
        <w:ind w:leftChars="155" w:left="372" w:rightChars="-118" w:right="-283" w:firstLineChars="10" w:firstLine="20"/>
        <w:rPr>
          <w:rFonts w:ascii="標楷體" w:eastAsia="標楷體" w:hAnsi="標楷體"/>
          <w:color w:val="000000" w:themeColor="text1"/>
          <w:sz w:val="20"/>
          <w:szCs w:val="24"/>
        </w:rPr>
      </w:pPr>
      <w:r w:rsidRPr="008B3567">
        <w:rPr>
          <w:rFonts w:ascii="標楷體" w:eastAsia="標楷體" w:hAnsi="標楷體" w:hint="eastAsia"/>
          <w:color w:val="000000" w:themeColor="text1"/>
          <w:sz w:val="20"/>
          <w:szCs w:val="24"/>
        </w:rPr>
        <w:t>2.係機關已</w:t>
      </w:r>
      <w:proofErr w:type="gramStart"/>
      <w:r w:rsidRPr="008B3567">
        <w:rPr>
          <w:rFonts w:ascii="標楷體" w:eastAsia="標楷體" w:hAnsi="標楷體" w:hint="eastAsia"/>
          <w:color w:val="000000" w:themeColor="text1"/>
          <w:sz w:val="20"/>
          <w:szCs w:val="24"/>
        </w:rPr>
        <w:t>研</w:t>
      </w:r>
      <w:proofErr w:type="gramEnd"/>
      <w:r w:rsidRPr="008B3567">
        <w:rPr>
          <w:rFonts w:ascii="標楷體" w:eastAsia="標楷體" w:hAnsi="標楷體" w:hint="eastAsia"/>
          <w:color w:val="000000" w:themeColor="text1"/>
          <w:sz w:val="20"/>
          <w:szCs w:val="24"/>
        </w:rPr>
        <w:t>謀改善或依改善措施持續辦理。</w:t>
      </w:r>
    </w:p>
    <w:p w:rsidR="00B729AA" w:rsidRPr="00B729AA" w:rsidRDefault="00B729AA" w:rsidP="00B729AA">
      <w:pPr>
        <w:overflowPunct w:val="0"/>
        <w:spacing w:line="220" w:lineRule="exact"/>
        <w:ind w:leftChars="155" w:left="372" w:rightChars="-118" w:right="-283" w:firstLineChars="10" w:firstLine="20"/>
      </w:pPr>
      <w:r>
        <w:rPr>
          <w:rFonts w:ascii="標楷體" w:eastAsia="標楷體" w:hAnsi="標楷體" w:hint="eastAsia"/>
          <w:color w:val="000000" w:themeColor="text1"/>
          <w:sz w:val="20"/>
          <w:szCs w:val="24"/>
        </w:rPr>
        <w:t>3</w:t>
      </w:r>
      <w:r w:rsidRPr="008B3567">
        <w:rPr>
          <w:rFonts w:ascii="標楷體" w:eastAsia="標楷體" w:hAnsi="標楷體" w:hint="eastAsia"/>
          <w:color w:val="000000" w:themeColor="text1"/>
          <w:sz w:val="20"/>
          <w:szCs w:val="24"/>
        </w:rPr>
        <w:t>.</w:t>
      </w:r>
      <w:r w:rsidRPr="00270DAB">
        <w:rPr>
          <w:rFonts w:ascii="標楷體" w:eastAsia="標楷體" w:hAnsi="標楷體" w:hint="eastAsia"/>
          <w:color w:val="000000" w:themeColor="text1"/>
          <w:sz w:val="20"/>
          <w:szCs w:val="24"/>
        </w:rPr>
        <w:t>政府捐助財團法人之重要審核意見，置於</w:t>
      </w:r>
      <w:r w:rsidRPr="00737BF6">
        <w:rPr>
          <w:rFonts w:ascii="標楷體" w:eastAsia="標楷體" w:hAnsi="標楷體" w:hint="eastAsia"/>
          <w:color w:val="000000" w:themeColor="text1"/>
          <w:sz w:val="20"/>
          <w:szCs w:val="24"/>
        </w:rPr>
        <w:t>「</w:t>
      </w:r>
      <w:r>
        <w:rPr>
          <w:rFonts w:ascii="標楷體" w:eastAsia="標楷體" w:hAnsi="標楷體" w:hint="eastAsia"/>
          <w:color w:val="000000" w:themeColor="text1"/>
          <w:sz w:val="20"/>
          <w:szCs w:val="24"/>
        </w:rPr>
        <w:t>戊</w:t>
      </w:r>
      <w:r w:rsidRPr="00737BF6">
        <w:rPr>
          <w:rFonts w:ascii="標楷體" w:eastAsia="標楷體" w:hAnsi="標楷體" w:hint="eastAsia"/>
          <w:color w:val="000000" w:themeColor="text1"/>
          <w:sz w:val="20"/>
          <w:szCs w:val="24"/>
        </w:rPr>
        <w:t>、</w:t>
      </w:r>
      <w:r>
        <w:rPr>
          <w:rFonts w:ascii="標楷體" w:eastAsia="標楷體" w:hAnsi="標楷體" w:hint="eastAsia"/>
          <w:color w:val="000000" w:themeColor="text1"/>
          <w:sz w:val="20"/>
          <w:szCs w:val="24"/>
        </w:rPr>
        <w:t>附錄</w:t>
      </w:r>
      <w:r w:rsidRPr="00737BF6">
        <w:rPr>
          <w:rFonts w:ascii="標楷體" w:eastAsia="標楷體" w:hAnsi="標楷體" w:hint="eastAsia"/>
          <w:color w:val="000000" w:themeColor="text1"/>
          <w:sz w:val="20"/>
          <w:szCs w:val="24"/>
        </w:rPr>
        <w:t>」、「</w:t>
      </w:r>
      <w:r>
        <w:rPr>
          <w:rFonts w:ascii="標楷體" w:eastAsia="標楷體" w:hAnsi="標楷體" w:hint="eastAsia"/>
          <w:color w:val="000000" w:themeColor="text1"/>
          <w:sz w:val="20"/>
          <w:szCs w:val="24"/>
        </w:rPr>
        <w:t>參</w:t>
      </w:r>
      <w:r w:rsidRPr="00737BF6">
        <w:rPr>
          <w:rFonts w:ascii="標楷體" w:eastAsia="標楷體" w:hAnsi="標楷體" w:hint="eastAsia"/>
          <w:color w:val="000000" w:themeColor="text1"/>
          <w:sz w:val="20"/>
          <w:szCs w:val="24"/>
        </w:rPr>
        <w:t>、政府捐助財團法人</w:t>
      </w:r>
      <w:r>
        <w:rPr>
          <w:rFonts w:ascii="標楷體" w:eastAsia="標楷體" w:hAnsi="標楷體" w:hint="eastAsia"/>
          <w:color w:val="000000" w:themeColor="text1"/>
          <w:sz w:val="20"/>
          <w:szCs w:val="24"/>
        </w:rPr>
        <w:t>效益評估表之查核</w:t>
      </w:r>
      <w:r w:rsidRPr="00737BF6">
        <w:rPr>
          <w:rFonts w:ascii="標楷體" w:eastAsia="標楷體" w:hAnsi="標楷體" w:hint="eastAsia"/>
          <w:color w:val="000000" w:themeColor="text1"/>
          <w:sz w:val="20"/>
          <w:szCs w:val="24"/>
        </w:rPr>
        <w:t>」</w:t>
      </w:r>
      <w:r>
        <w:rPr>
          <w:rFonts w:ascii="標楷體" w:eastAsia="標楷體" w:hAnsi="標楷體" w:hint="eastAsia"/>
          <w:color w:val="000000" w:themeColor="text1"/>
          <w:sz w:val="20"/>
          <w:szCs w:val="24"/>
        </w:rPr>
        <w:t>項下</w:t>
      </w:r>
      <w:r w:rsidRPr="008B3567">
        <w:rPr>
          <w:rFonts w:ascii="標楷體" w:eastAsia="標楷體" w:hAnsi="標楷體" w:hint="eastAsia"/>
          <w:color w:val="000000" w:themeColor="text1"/>
          <w:sz w:val="20"/>
          <w:szCs w:val="24"/>
        </w:rPr>
        <w:t>。</w:t>
      </w:r>
    </w:p>
    <w:sectPr w:rsidR="00B729AA" w:rsidRPr="00B729AA" w:rsidSect="00223EC0">
      <w:footerReference w:type="default" r:id="rId25"/>
      <w:pgSz w:w="11906" w:h="16838" w:code="9"/>
      <w:pgMar w:top="1418" w:right="851" w:bottom="1418" w:left="1134" w:header="227" w:footer="737" w:gutter="0"/>
      <w:pgNumType w:start="1"/>
      <w:cols w:space="425"/>
      <w:docGrid w:type="line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7175D" w:rsidRDefault="0057175D">
      <w:r>
        <w:separator/>
      </w:r>
    </w:p>
  </w:endnote>
  <w:endnote w:type="continuationSeparator" w:id="0">
    <w:p w:rsidR="0057175D" w:rsidRDefault="0057175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標楷體">
    <w:altName w:val=".D·￠Ae"/>
    <w:panose1 w:val="03000509000000000000"/>
    <w:charset w:val="88"/>
    <w:family w:val="script"/>
    <w:pitch w:val="fixed"/>
    <w:sig w:usb0="00000003" w:usb1="080E0000" w:usb2="00000016" w:usb3="00000000" w:csb0="00100001" w:csb1="00000000"/>
    <w:embedRegular r:id="rId1" w:subsetted="1" w:fontKey="{A97AFC3B-568C-4936-B7FE-1A132F66ACD8}"/>
    <w:embedBold r:id="rId2" w:subsetted="1" w:fontKey="{433804EC-8E46-43C6-8507-E9E1394DABF8}"/>
  </w:font>
  <w:font w:name="Wingdings">
    <w:panose1 w:val="05000000000000000000"/>
    <w:charset w:val="02"/>
    <w:family w:val="auto"/>
    <w:pitch w:val="variable"/>
    <w:sig w:usb0="00000000" w:usb1="10000000" w:usb2="00000000" w:usb3="00000000" w:csb0="80000000" w:csb1="00000000"/>
  </w:font>
  <w:font w:name="新細明體">
    <w:altName w:val="PMingLiU"/>
    <w:panose1 w:val="02020500000000000000"/>
    <w:charset w:val="88"/>
    <w:family w:val="roman"/>
    <w:pitch w:val="variable"/>
    <w:sig w:usb0="A00002FF" w:usb1="28CFFCFA" w:usb2="00000016" w:usb3="00000000" w:csb0="00100001" w:csb1="00000000"/>
  </w:font>
  <w:font w:name="細明體">
    <w:altName w:val="MingLiU"/>
    <w:panose1 w:val="02020509000000000000"/>
    <w:charset w:val="88"/>
    <w:family w:val="modern"/>
    <w:pitch w:val="fixed"/>
    <w:sig w:usb0="A00002FF" w:usb1="28CFFCFA" w:usb2="00000016" w:usb3="00000000" w:csb0="00100001" w:csb1="00000000"/>
  </w:font>
  <w:font w:name="Courier New">
    <w:panose1 w:val="02070309020205020404"/>
    <w:charset w:val="00"/>
    <w:family w:val="modern"/>
    <w:notTrueType/>
    <w:pitch w:val="fixed"/>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華康楷書體W5">
    <w:altName w:val="標楷體"/>
    <w:panose1 w:val="03000509000000000000"/>
    <w:charset w:val="88"/>
    <w:family w:val="script"/>
    <w:pitch w:val="fixed"/>
    <w:sig w:usb0="80000001" w:usb1="28091800" w:usb2="00000016" w:usb3="00000000" w:csb0="00100000" w:csb1="00000000"/>
  </w:font>
  <w:font w:name="Wingdings 2">
    <w:panose1 w:val="05020102010507070707"/>
    <w:charset w:val="02"/>
    <w:family w:val="roman"/>
    <w:pitch w:val="variable"/>
    <w:sig w:usb0="00000000" w:usb1="10000000" w:usb2="00000000" w:usb3="00000000" w:csb0="80000000" w:csb1="00000000"/>
    <w:embedRegular r:id="rId3" w:fontKey="{97AC1E7F-D552-4952-AFCF-E343E149650B}"/>
  </w:font>
  <w:font w:name="Courier">
    <w:panose1 w:val="02070409020205020404"/>
    <w:charset w:val="00"/>
    <w:family w:val="modern"/>
    <w:notTrueType/>
    <w:pitch w:val="fixed"/>
    <w:sig w:usb0="00000003" w:usb1="00000000" w:usb2="00000000" w:usb3="00000000" w:csb0="00000001" w:csb1="00000000"/>
  </w:font>
  <w:font w:name="夹发砰">
    <w:altName w:val="Microsoft YaHei"/>
    <w:panose1 w:val="00000000000000000000"/>
    <w:charset w:val="86"/>
    <w:family w:val="auto"/>
    <w:notTrueType/>
    <w:pitch w:val="default"/>
    <w:sig w:usb0="00000001" w:usb1="080E0000" w:usb2="00000010" w:usb3="00000000" w:csb0="0004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DFMingStd-W3">
    <w:altName w:val="Arial Unicode MS"/>
    <w:panose1 w:val="00000000000000000000"/>
    <w:charset w:val="88"/>
    <w:family w:val="auto"/>
    <w:notTrueType/>
    <w:pitch w:val="default"/>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7175D" w:rsidRPr="00400A20" w:rsidRDefault="0057175D" w:rsidP="009D200B">
    <w:pPr>
      <w:pStyle w:val="aa"/>
      <w:spacing w:beforeLines="100" w:before="240"/>
      <w:jc w:val="center"/>
      <w:rPr>
        <w:rFonts w:ascii="標楷體" w:eastAsia="標楷體" w:hAnsi="標楷體"/>
        <w:sz w:val="24"/>
        <w:szCs w:val="24"/>
      </w:rPr>
    </w:pPr>
    <w:r w:rsidRPr="00400A20">
      <w:rPr>
        <w:rFonts w:ascii="標楷體" w:eastAsia="標楷體" w:hAnsi="標楷體" w:hint="eastAsia"/>
        <w:position w:val="1"/>
        <w:sz w:val="24"/>
        <w:szCs w:val="24"/>
      </w:rPr>
      <w:t>甲－</w:t>
    </w:r>
    <w:r w:rsidRPr="00400A20">
      <w:rPr>
        <w:rStyle w:val="ac"/>
        <w:rFonts w:ascii="標楷體" w:eastAsia="標楷體" w:hAnsi="標楷體"/>
        <w:sz w:val="24"/>
        <w:szCs w:val="24"/>
      </w:rPr>
      <w:fldChar w:fldCharType="begin"/>
    </w:r>
    <w:r w:rsidRPr="00400A20">
      <w:rPr>
        <w:rStyle w:val="ac"/>
        <w:rFonts w:ascii="標楷體" w:eastAsia="標楷體" w:hAnsi="標楷體"/>
        <w:sz w:val="24"/>
        <w:szCs w:val="24"/>
      </w:rPr>
      <w:instrText xml:space="preserve"> PAGE </w:instrText>
    </w:r>
    <w:r w:rsidRPr="00400A20">
      <w:rPr>
        <w:rStyle w:val="ac"/>
        <w:rFonts w:ascii="標楷體" w:eastAsia="標楷體" w:hAnsi="標楷體"/>
        <w:sz w:val="24"/>
        <w:szCs w:val="24"/>
      </w:rPr>
      <w:fldChar w:fldCharType="separate"/>
    </w:r>
    <w:r w:rsidR="00BB35C6">
      <w:rPr>
        <w:rStyle w:val="ac"/>
        <w:rFonts w:ascii="標楷體" w:eastAsia="標楷體" w:hAnsi="標楷體"/>
        <w:noProof/>
        <w:sz w:val="24"/>
        <w:szCs w:val="24"/>
      </w:rPr>
      <w:t>47</w:t>
    </w:r>
    <w:r w:rsidRPr="00400A20">
      <w:rPr>
        <w:rStyle w:val="ac"/>
        <w:rFonts w:ascii="標楷體" w:eastAsia="標楷體" w:hAnsi="標楷體"/>
        <w:sz w:val="24"/>
        <w:szCs w:val="24"/>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7175D" w:rsidRDefault="0057175D">
      <w:r>
        <w:separator/>
      </w:r>
    </w:p>
  </w:footnote>
  <w:footnote w:type="continuationSeparator" w:id="0">
    <w:p w:rsidR="0057175D" w:rsidRDefault="0057175D">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313BD2"/>
    <w:multiLevelType w:val="hybridMultilevel"/>
    <w:tmpl w:val="EB34DD1A"/>
    <w:lvl w:ilvl="0" w:tplc="15026212">
      <w:start w:val="1"/>
      <w:numFmt w:val="decimal"/>
      <w:lvlText w:val="%1."/>
      <w:lvlJc w:val="left"/>
      <w:pPr>
        <w:ind w:left="612" w:hanging="360"/>
      </w:pPr>
      <w:rPr>
        <w:rFonts w:hint="default"/>
      </w:rPr>
    </w:lvl>
    <w:lvl w:ilvl="1" w:tplc="04090019" w:tentative="1">
      <w:start w:val="1"/>
      <w:numFmt w:val="ideographTraditional"/>
      <w:lvlText w:val="%2、"/>
      <w:lvlJc w:val="left"/>
      <w:pPr>
        <w:ind w:left="1212" w:hanging="480"/>
      </w:pPr>
    </w:lvl>
    <w:lvl w:ilvl="2" w:tplc="0409001B" w:tentative="1">
      <w:start w:val="1"/>
      <w:numFmt w:val="lowerRoman"/>
      <w:lvlText w:val="%3."/>
      <w:lvlJc w:val="right"/>
      <w:pPr>
        <w:ind w:left="1692" w:hanging="480"/>
      </w:pPr>
    </w:lvl>
    <w:lvl w:ilvl="3" w:tplc="0409000F" w:tentative="1">
      <w:start w:val="1"/>
      <w:numFmt w:val="decimal"/>
      <w:lvlText w:val="%4."/>
      <w:lvlJc w:val="left"/>
      <w:pPr>
        <w:ind w:left="2172" w:hanging="480"/>
      </w:pPr>
    </w:lvl>
    <w:lvl w:ilvl="4" w:tplc="04090019" w:tentative="1">
      <w:start w:val="1"/>
      <w:numFmt w:val="ideographTraditional"/>
      <w:lvlText w:val="%5、"/>
      <w:lvlJc w:val="left"/>
      <w:pPr>
        <w:ind w:left="2652" w:hanging="480"/>
      </w:pPr>
    </w:lvl>
    <w:lvl w:ilvl="5" w:tplc="0409001B" w:tentative="1">
      <w:start w:val="1"/>
      <w:numFmt w:val="lowerRoman"/>
      <w:lvlText w:val="%6."/>
      <w:lvlJc w:val="right"/>
      <w:pPr>
        <w:ind w:left="3132" w:hanging="480"/>
      </w:pPr>
    </w:lvl>
    <w:lvl w:ilvl="6" w:tplc="0409000F" w:tentative="1">
      <w:start w:val="1"/>
      <w:numFmt w:val="decimal"/>
      <w:lvlText w:val="%7."/>
      <w:lvlJc w:val="left"/>
      <w:pPr>
        <w:ind w:left="3612" w:hanging="480"/>
      </w:pPr>
    </w:lvl>
    <w:lvl w:ilvl="7" w:tplc="04090019" w:tentative="1">
      <w:start w:val="1"/>
      <w:numFmt w:val="ideographTraditional"/>
      <w:lvlText w:val="%8、"/>
      <w:lvlJc w:val="left"/>
      <w:pPr>
        <w:ind w:left="4092" w:hanging="480"/>
      </w:pPr>
    </w:lvl>
    <w:lvl w:ilvl="8" w:tplc="0409001B" w:tentative="1">
      <w:start w:val="1"/>
      <w:numFmt w:val="lowerRoman"/>
      <w:lvlText w:val="%9."/>
      <w:lvlJc w:val="right"/>
      <w:pPr>
        <w:ind w:left="4572" w:hanging="480"/>
      </w:pPr>
    </w:lvl>
  </w:abstractNum>
  <w:abstractNum w:abstractNumId="1">
    <w:nsid w:val="16F43D0F"/>
    <w:multiLevelType w:val="hybridMultilevel"/>
    <w:tmpl w:val="F4B8C16A"/>
    <w:lvl w:ilvl="0" w:tplc="E3D04142">
      <w:start w:val="4"/>
      <w:numFmt w:val="bullet"/>
      <w:lvlText w:val="-"/>
      <w:lvlJc w:val="left"/>
      <w:pPr>
        <w:ind w:left="288" w:hanging="360"/>
      </w:pPr>
      <w:rPr>
        <w:rFonts w:ascii="標楷體" w:eastAsia="標楷體" w:hAnsi="標楷體" w:cs="Times New Roman" w:hint="eastAsia"/>
      </w:rPr>
    </w:lvl>
    <w:lvl w:ilvl="1" w:tplc="04090003" w:tentative="1">
      <w:start w:val="1"/>
      <w:numFmt w:val="bullet"/>
      <w:lvlText w:val=""/>
      <w:lvlJc w:val="left"/>
      <w:pPr>
        <w:ind w:left="888" w:hanging="480"/>
      </w:pPr>
      <w:rPr>
        <w:rFonts w:ascii="Wingdings" w:hAnsi="Wingdings" w:hint="default"/>
      </w:rPr>
    </w:lvl>
    <w:lvl w:ilvl="2" w:tplc="04090005" w:tentative="1">
      <w:start w:val="1"/>
      <w:numFmt w:val="bullet"/>
      <w:lvlText w:val=""/>
      <w:lvlJc w:val="left"/>
      <w:pPr>
        <w:ind w:left="1368" w:hanging="480"/>
      </w:pPr>
      <w:rPr>
        <w:rFonts w:ascii="Wingdings" w:hAnsi="Wingdings" w:hint="default"/>
      </w:rPr>
    </w:lvl>
    <w:lvl w:ilvl="3" w:tplc="04090001" w:tentative="1">
      <w:start w:val="1"/>
      <w:numFmt w:val="bullet"/>
      <w:lvlText w:val=""/>
      <w:lvlJc w:val="left"/>
      <w:pPr>
        <w:ind w:left="1848" w:hanging="480"/>
      </w:pPr>
      <w:rPr>
        <w:rFonts w:ascii="Wingdings" w:hAnsi="Wingdings" w:hint="default"/>
      </w:rPr>
    </w:lvl>
    <w:lvl w:ilvl="4" w:tplc="04090003" w:tentative="1">
      <w:start w:val="1"/>
      <w:numFmt w:val="bullet"/>
      <w:lvlText w:val=""/>
      <w:lvlJc w:val="left"/>
      <w:pPr>
        <w:ind w:left="2328" w:hanging="480"/>
      </w:pPr>
      <w:rPr>
        <w:rFonts w:ascii="Wingdings" w:hAnsi="Wingdings" w:hint="default"/>
      </w:rPr>
    </w:lvl>
    <w:lvl w:ilvl="5" w:tplc="04090005" w:tentative="1">
      <w:start w:val="1"/>
      <w:numFmt w:val="bullet"/>
      <w:lvlText w:val=""/>
      <w:lvlJc w:val="left"/>
      <w:pPr>
        <w:ind w:left="2808" w:hanging="480"/>
      </w:pPr>
      <w:rPr>
        <w:rFonts w:ascii="Wingdings" w:hAnsi="Wingdings" w:hint="default"/>
      </w:rPr>
    </w:lvl>
    <w:lvl w:ilvl="6" w:tplc="04090001" w:tentative="1">
      <w:start w:val="1"/>
      <w:numFmt w:val="bullet"/>
      <w:lvlText w:val=""/>
      <w:lvlJc w:val="left"/>
      <w:pPr>
        <w:ind w:left="3288" w:hanging="480"/>
      </w:pPr>
      <w:rPr>
        <w:rFonts w:ascii="Wingdings" w:hAnsi="Wingdings" w:hint="default"/>
      </w:rPr>
    </w:lvl>
    <w:lvl w:ilvl="7" w:tplc="04090003" w:tentative="1">
      <w:start w:val="1"/>
      <w:numFmt w:val="bullet"/>
      <w:lvlText w:val=""/>
      <w:lvlJc w:val="left"/>
      <w:pPr>
        <w:ind w:left="3768" w:hanging="480"/>
      </w:pPr>
      <w:rPr>
        <w:rFonts w:ascii="Wingdings" w:hAnsi="Wingdings" w:hint="default"/>
      </w:rPr>
    </w:lvl>
    <w:lvl w:ilvl="8" w:tplc="04090005" w:tentative="1">
      <w:start w:val="1"/>
      <w:numFmt w:val="bullet"/>
      <w:lvlText w:val=""/>
      <w:lvlJc w:val="left"/>
      <w:pPr>
        <w:ind w:left="4248" w:hanging="480"/>
      </w:pPr>
      <w:rPr>
        <w:rFonts w:ascii="Wingdings" w:hAnsi="Wingdings" w:hint="default"/>
      </w:rPr>
    </w:lvl>
  </w:abstractNum>
  <w:abstractNum w:abstractNumId="2">
    <w:nsid w:val="1C953EE5"/>
    <w:multiLevelType w:val="hybridMultilevel"/>
    <w:tmpl w:val="A0208E3E"/>
    <w:lvl w:ilvl="0" w:tplc="343C670C">
      <w:start w:val="1"/>
      <w:numFmt w:val="decimal"/>
      <w:lvlText w:val="%1."/>
      <w:lvlJc w:val="left"/>
      <w:pPr>
        <w:ind w:left="600" w:hanging="360"/>
      </w:pPr>
      <w:rPr>
        <w:rFonts w:hint="default"/>
      </w:rPr>
    </w:lvl>
    <w:lvl w:ilvl="1" w:tplc="04090019" w:tentative="1">
      <w:start w:val="1"/>
      <w:numFmt w:val="ideographTraditional"/>
      <w:lvlText w:val="%2、"/>
      <w:lvlJc w:val="left"/>
      <w:pPr>
        <w:ind w:left="1200" w:hanging="480"/>
      </w:pPr>
    </w:lvl>
    <w:lvl w:ilvl="2" w:tplc="0409001B" w:tentative="1">
      <w:start w:val="1"/>
      <w:numFmt w:val="lowerRoman"/>
      <w:lvlText w:val="%3."/>
      <w:lvlJc w:val="right"/>
      <w:pPr>
        <w:ind w:left="1680" w:hanging="480"/>
      </w:pPr>
    </w:lvl>
    <w:lvl w:ilvl="3" w:tplc="0409000F" w:tentative="1">
      <w:start w:val="1"/>
      <w:numFmt w:val="decimal"/>
      <w:lvlText w:val="%4."/>
      <w:lvlJc w:val="left"/>
      <w:pPr>
        <w:ind w:left="2160" w:hanging="480"/>
      </w:pPr>
    </w:lvl>
    <w:lvl w:ilvl="4" w:tplc="04090019" w:tentative="1">
      <w:start w:val="1"/>
      <w:numFmt w:val="ideographTraditional"/>
      <w:lvlText w:val="%5、"/>
      <w:lvlJc w:val="left"/>
      <w:pPr>
        <w:ind w:left="2640" w:hanging="480"/>
      </w:pPr>
    </w:lvl>
    <w:lvl w:ilvl="5" w:tplc="0409001B" w:tentative="1">
      <w:start w:val="1"/>
      <w:numFmt w:val="lowerRoman"/>
      <w:lvlText w:val="%6."/>
      <w:lvlJc w:val="right"/>
      <w:pPr>
        <w:ind w:left="3120" w:hanging="480"/>
      </w:pPr>
    </w:lvl>
    <w:lvl w:ilvl="6" w:tplc="0409000F" w:tentative="1">
      <w:start w:val="1"/>
      <w:numFmt w:val="decimal"/>
      <w:lvlText w:val="%7."/>
      <w:lvlJc w:val="left"/>
      <w:pPr>
        <w:ind w:left="3600" w:hanging="480"/>
      </w:pPr>
    </w:lvl>
    <w:lvl w:ilvl="7" w:tplc="04090019" w:tentative="1">
      <w:start w:val="1"/>
      <w:numFmt w:val="ideographTraditional"/>
      <w:lvlText w:val="%8、"/>
      <w:lvlJc w:val="left"/>
      <w:pPr>
        <w:ind w:left="4080" w:hanging="480"/>
      </w:pPr>
    </w:lvl>
    <w:lvl w:ilvl="8" w:tplc="0409001B" w:tentative="1">
      <w:start w:val="1"/>
      <w:numFmt w:val="lowerRoman"/>
      <w:lvlText w:val="%9."/>
      <w:lvlJc w:val="right"/>
      <w:pPr>
        <w:ind w:left="4560" w:hanging="480"/>
      </w:pPr>
    </w:lvl>
  </w:abstractNum>
  <w:num w:numId="1">
    <w:abstractNumId w:val="0"/>
  </w:num>
  <w:num w:numId="2">
    <w:abstractNumId w:val="2"/>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embedTrueTypeFonts/>
  <w:saveSubsetFonts/>
  <w:mirrorMargin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80"/>
  <w:displayHorizontalDrawingGridEvery w:val="0"/>
  <w:displayVerticalDrawingGridEvery w:val="2"/>
  <w:characterSpacingControl w:val="compressPunctuation"/>
  <w:hdrShapeDefaults>
    <o:shapedefaults v:ext="edit" spidmax="67585">
      <o:colormru v:ext="edit" colors="#ffc,#ff9"/>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
  <w:rsids>
    <w:rsidRoot w:val="002F2043"/>
    <w:rsid w:val="0000120A"/>
    <w:rsid w:val="000017B9"/>
    <w:rsid w:val="00001970"/>
    <w:rsid w:val="000020B0"/>
    <w:rsid w:val="0000217C"/>
    <w:rsid w:val="00002D8C"/>
    <w:rsid w:val="00003416"/>
    <w:rsid w:val="0000393C"/>
    <w:rsid w:val="00003D56"/>
    <w:rsid w:val="00003DD3"/>
    <w:rsid w:val="000049C4"/>
    <w:rsid w:val="00004C73"/>
    <w:rsid w:val="000050D7"/>
    <w:rsid w:val="00005856"/>
    <w:rsid w:val="0000690B"/>
    <w:rsid w:val="000070CD"/>
    <w:rsid w:val="000076A0"/>
    <w:rsid w:val="00007BA3"/>
    <w:rsid w:val="00007E66"/>
    <w:rsid w:val="00007EBC"/>
    <w:rsid w:val="00012A43"/>
    <w:rsid w:val="00012E52"/>
    <w:rsid w:val="000139EF"/>
    <w:rsid w:val="00013E20"/>
    <w:rsid w:val="0001527B"/>
    <w:rsid w:val="00015524"/>
    <w:rsid w:val="000162F7"/>
    <w:rsid w:val="00016D4D"/>
    <w:rsid w:val="00017A35"/>
    <w:rsid w:val="00020413"/>
    <w:rsid w:val="000212C2"/>
    <w:rsid w:val="000212DE"/>
    <w:rsid w:val="0002173A"/>
    <w:rsid w:val="00021C63"/>
    <w:rsid w:val="000222C6"/>
    <w:rsid w:val="0002266F"/>
    <w:rsid w:val="000226FE"/>
    <w:rsid w:val="0002369D"/>
    <w:rsid w:val="00023975"/>
    <w:rsid w:val="00023AEF"/>
    <w:rsid w:val="00023E6A"/>
    <w:rsid w:val="00024B01"/>
    <w:rsid w:val="00026331"/>
    <w:rsid w:val="000270AD"/>
    <w:rsid w:val="000271EA"/>
    <w:rsid w:val="00027227"/>
    <w:rsid w:val="00027B8C"/>
    <w:rsid w:val="00027BEF"/>
    <w:rsid w:val="00031DBC"/>
    <w:rsid w:val="00032865"/>
    <w:rsid w:val="00032962"/>
    <w:rsid w:val="00032CF3"/>
    <w:rsid w:val="0003309D"/>
    <w:rsid w:val="000344CA"/>
    <w:rsid w:val="00034710"/>
    <w:rsid w:val="00036662"/>
    <w:rsid w:val="0003753E"/>
    <w:rsid w:val="00040030"/>
    <w:rsid w:val="000406A9"/>
    <w:rsid w:val="00041396"/>
    <w:rsid w:val="00042104"/>
    <w:rsid w:val="00042EE9"/>
    <w:rsid w:val="00043707"/>
    <w:rsid w:val="00043B35"/>
    <w:rsid w:val="00043B8A"/>
    <w:rsid w:val="00043FD9"/>
    <w:rsid w:val="00044DD4"/>
    <w:rsid w:val="00045DC2"/>
    <w:rsid w:val="000463D7"/>
    <w:rsid w:val="00046FFB"/>
    <w:rsid w:val="00047344"/>
    <w:rsid w:val="0004795B"/>
    <w:rsid w:val="00047F7E"/>
    <w:rsid w:val="00050252"/>
    <w:rsid w:val="000504DA"/>
    <w:rsid w:val="00051DCB"/>
    <w:rsid w:val="00052508"/>
    <w:rsid w:val="000529A9"/>
    <w:rsid w:val="0005328B"/>
    <w:rsid w:val="00053E1E"/>
    <w:rsid w:val="00053F5E"/>
    <w:rsid w:val="00056051"/>
    <w:rsid w:val="000563DD"/>
    <w:rsid w:val="0005650D"/>
    <w:rsid w:val="0005687E"/>
    <w:rsid w:val="000572E8"/>
    <w:rsid w:val="000577DA"/>
    <w:rsid w:val="000577F5"/>
    <w:rsid w:val="00057CFB"/>
    <w:rsid w:val="000600E9"/>
    <w:rsid w:val="0006047D"/>
    <w:rsid w:val="00060E6A"/>
    <w:rsid w:val="000619E2"/>
    <w:rsid w:val="0006298B"/>
    <w:rsid w:val="00064208"/>
    <w:rsid w:val="00064B88"/>
    <w:rsid w:val="00064D80"/>
    <w:rsid w:val="00065719"/>
    <w:rsid w:val="0006666C"/>
    <w:rsid w:val="000666DB"/>
    <w:rsid w:val="00067104"/>
    <w:rsid w:val="000673F0"/>
    <w:rsid w:val="0006779B"/>
    <w:rsid w:val="00070117"/>
    <w:rsid w:val="00070216"/>
    <w:rsid w:val="00070550"/>
    <w:rsid w:val="0007081F"/>
    <w:rsid w:val="00070B02"/>
    <w:rsid w:val="00071724"/>
    <w:rsid w:val="00071C3D"/>
    <w:rsid w:val="00071F4D"/>
    <w:rsid w:val="000725FC"/>
    <w:rsid w:val="00073356"/>
    <w:rsid w:val="00074074"/>
    <w:rsid w:val="000751F5"/>
    <w:rsid w:val="000769A4"/>
    <w:rsid w:val="0007710E"/>
    <w:rsid w:val="0007721A"/>
    <w:rsid w:val="0007787C"/>
    <w:rsid w:val="0008092E"/>
    <w:rsid w:val="00080BA5"/>
    <w:rsid w:val="00080CDE"/>
    <w:rsid w:val="000817DB"/>
    <w:rsid w:val="00081F0E"/>
    <w:rsid w:val="000829BA"/>
    <w:rsid w:val="00082F00"/>
    <w:rsid w:val="0008339F"/>
    <w:rsid w:val="000847DC"/>
    <w:rsid w:val="00085227"/>
    <w:rsid w:val="00085747"/>
    <w:rsid w:val="000860B3"/>
    <w:rsid w:val="00086C99"/>
    <w:rsid w:val="00087146"/>
    <w:rsid w:val="00087BCE"/>
    <w:rsid w:val="00091998"/>
    <w:rsid w:val="0009251C"/>
    <w:rsid w:val="0009283D"/>
    <w:rsid w:val="00093689"/>
    <w:rsid w:val="00093D69"/>
    <w:rsid w:val="0009413A"/>
    <w:rsid w:val="0009434B"/>
    <w:rsid w:val="00094F29"/>
    <w:rsid w:val="000958B8"/>
    <w:rsid w:val="00095DB4"/>
    <w:rsid w:val="00096F35"/>
    <w:rsid w:val="00097F9D"/>
    <w:rsid w:val="000A0EBB"/>
    <w:rsid w:val="000A233F"/>
    <w:rsid w:val="000A2D03"/>
    <w:rsid w:val="000A42B3"/>
    <w:rsid w:val="000A60E9"/>
    <w:rsid w:val="000A6867"/>
    <w:rsid w:val="000A71D8"/>
    <w:rsid w:val="000B1436"/>
    <w:rsid w:val="000B1E97"/>
    <w:rsid w:val="000B281A"/>
    <w:rsid w:val="000B2ABD"/>
    <w:rsid w:val="000B3E2C"/>
    <w:rsid w:val="000B480B"/>
    <w:rsid w:val="000B4DE5"/>
    <w:rsid w:val="000B5633"/>
    <w:rsid w:val="000B5EE7"/>
    <w:rsid w:val="000B637B"/>
    <w:rsid w:val="000B66A5"/>
    <w:rsid w:val="000B6FD6"/>
    <w:rsid w:val="000B70FB"/>
    <w:rsid w:val="000B7BEC"/>
    <w:rsid w:val="000C00B6"/>
    <w:rsid w:val="000C010A"/>
    <w:rsid w:val="000C1878"/>
    <w:rsid w:val="000C1BCB"/>
    <w:rsid w:val="000C1BF5"/>
    <w:rsid w:val="000C3076"/>
    <w:rsid w:val="000C36D5"/>
    <w:rsid w:val="000C4AE3"/>
    <w:rsid w:val="000C6926"/>
    <w:rsid w:val="000C693F"/>
    <w:rsid w:val="000C76B9"/>
    <w:rsid w:val="000C7AE6"/>
    <w:rsid w:val="000D01B8"/>
    <w:rsid w:val="000D0A47"/>
    <w:rsid w:val="000D101F"/>
    <w:rsid w:val="000D1240"/>
    <w:rsid w:val="000D131A"/>
    <w:rsid w:val="000D13B1"/>
    <w:rsid w:val="000D200C"/>
    <w:rsid w:val="000D2128"/>
    <w:rsid w:val="000D3007"/>
    <w:rsid w:val="000D329B"/>
    <w:rsid w:val="000D35C7"/>
    <w:rsid w:val="000D583F"/>
    <w:rsid w:val="000D6483"/>
    <w:rsid w:val="000D67C1"/>
    <w:rsid w:val="000D6992"/>
    <w:rsid w:val="000D6AA4"/>
    <w:rsid w:val="000D6B51"/>
    <w:rsid w:val="000D7259"/>
    <w:rsid w:val="000E06A7"/>
    <w:rsid w:val="000E09B7"/>
    <w:rsid w:val="000E09BF"/>
    <w:rsid w:val="000E1234"/>
    <w:rsid w:val="000E244A"/>
    <w:rsid w:val="000E268F"/>
    <w:rsid w:val="000E284E"/>
    <w:rsid w:val="000E2FE3"/>
    <w:rsid w:val="000E3BD7"/>
    <w:rsid w:val="000E40CC"/>
    <w:rsid w:val="000E43E0"/>
    <w:rsid w:val="000E4C5D"/>
    <w:rsid w:val="000E4CF3"/>
    <w:rsid w:val="000E5239"/>
    <w:rsid w:val="000E5E2A"/>
    <w:rsid w:val="000E6182"/>
    <w:rsid w:val="000E62BD"/>
    <w:rsid w:val="000E696A"/>
    <w:rsid w:val="000E70DD"/>
    <w:rsid w:val="000E7905"/>
    <w:rsid w:val="000F018B"/>
    <w:rsid w:val="000F09DA"/>
    <w:rsid w:val="000F5A1A"/>
    <w:rsid w:val="000F786F"/>
    <w:rsid w:val="000F7E81"/>
    <w:rsid w:val="001000F8"/>
    <w:rsid w:val="001001CF"/>
    <w:rsid w:val="0010104E"/>
    <w:rsid w:val="00101AC1"/>
    <w:rsid w:val="00101E74"/>
    <w:rsid w:val="00102147"/>
    <w:rsid w:val="00102575"/>
    <w:rsid w:val="00103178"/>
    <w:rsid w:val="001031A6"/>
    <w:rsid w:val="0010430E"/>
    <w:rsid w:val="00104BE0"/>
    <w:rsid w:val="00104CA4"/>
    <w:rsid w:val="00104DFB"/>
    <w:rsid w:val="001065A4"/>
    <w:rsid w:val="0011008E"/>
    <w:rsid w:val="00110703"/>
    <w:rsid w:val="00111B17"/>
    <w:rsid w:val="00111CAE"/>
    <w:rsid w:val="00111EEE"/>
    <w:rsid w:val="001143BC"/>
    <w:rsid w:val="001147D1"/>
    <w:rsid w:val="00114D77"/>
    <w:rsid w:val="00114FD6"/>
    <w:rsid w:val="001158F6"/>
    <w:rsid w:val="001173AC"/>
    <w:rsid w:val="001204A3"/>
    <w:rsid w:val="00123491"/>
    <w:rsid w:val="001246D8"/>
    <w:rsid w:val="00124783"/>
    <w:rsid w:val="001254AE"/>
    <w:rsid w:val="00125954"/>
    <w:rsid w:val="00126A6C"/>
    <w:rsid w:val="00126B77"/>
    <w:rsid w:val="00127615"/>
    <w:rsid w:val="00127D51"/>
    <w:rsid w:val="001300CA"/>
    <w:rsid w:val="00130185"/>
    <w:rsid w:val="0013059C"/>
    <w:rsid w:val="00130735"/>
    <w:rsid w:val="00130B45"/>
    <w:rsid w:val="00130B52"/>
    <w:rsid w:val="001314E8"/>
    <w:rsid w:val="00131707"/>
    <w:rsid w:val="0013219A"/>
    <w:rsid w:val="00132978"/>
    <w:rsid w:val="001336D2"/>
    <w:rsid w:val="00133FD1"/>
    <w:rsid w:val="0013453E"/>
    <w:rsid w:val="0013471C"/>
    <w:rsid w:val="00135CB9"/>
    <w:rsid w:val="001362CF"/>
    <w:rsid w:val="00136510"/>
    <w:rsid w:val="0013661C"/>
    <w:rsid w:val="0013696C"/>
    <w:rsid w:val="00136D3C"/>
    <w:rsid w:val="001410E1"/>
    <w:rsid w:val="001415A6"/>
    <w:rsid w:val="001417FD"/>
    <w:rsid w:val="0014291C"/>
    <w:rsid w:val="00142B48"/>
    <w:rsid w:val="00144489"/>
    <w:rsid w:val="00145790"/>
    <w:rsid w:val="00146229"/>
    <w:rsid w:val="00146E2C"/>
    <w:rsid w:val="0014712A"/>
    <w:rsid w:val="00147C72"/>
    <w:rsid w:val="00147DA4"/>
    <w:rsid w:val="00150075"/>
    <w:rsid w:val="0015085C"/>
    <w:rsid w:val="0015361A"/>
    <w:rsid w:val="00153C34"/>
    <w:rsid w:val="00154A8D"/>
    <w:rsid w:val="00154BB2"/>
    <w:rsid w:val="00155657"/>
    <w:rsid w:val="00160AA5"/>
    <w:rsid w:val="00160B2C"/>
    <w:rsid w:val="0016196A"/>
    <w:rsid w:val="0016201E"/>
    <w:rsid w:val="00163885"/>
    <w:rsid w:val="00163B7B"/>
    <w:rsid w:val="0016493C"/>
    <w:rsid w:val="001650C0"/>
    <w:rsid w:val="001652EB"/>
    <w:rsid w:val="001652FE"/>
    <w:rsid w:val="0016530B"/>
    <w:rsid w:val="001656FB"/>
    <w:rsid w:val="00165ED1"/>
    <w:rsid w:val="0016646C"/>
    <w:rsid w:val="00166C54"/>
    <w:rsid w:val="00167FB0"/>
    <w:rsid w:val="0017113F"/>
    <w:rsid w:val="00172DA4"/>
    <w:rsid w:val="00173034"/>
    <w:rsid w:val="001735DA"/>
    <w:rsid w:val="001747BB"/>
    <w:rsid w:val="00174B7A"/>
    <w:rsid w:val="00175B34"/>
    <w:rsid w:val="00176D81"/>
    <w:rsid w:val="00176DAE"/>
    <w:rsid w:val="00177B8D"/>
    <w:rsid w:val="00181432"/>
    <w:rsid w:val="001820FB"/>
    <w:rsid w:val="001833A8"/>
    <w:rsid w:val="00183CE9"/>
    <w:rsid w:val="00183FBC"/>
    <w:rsid w:val="00184618"/>
    <w:rsid w:val="0018520C"/>
    <w:rsid w:val="001854C9"/>
    <w:rsid w:val="0018679F"/>
    <w:rsid w:val="00187578"/>
    <w:rsid w:val="00187FB2"/>
    <w:rsid w:val="00191260"/>
    <w:rsid w:val="00191ABF"/>
    <w:rsid w:val="00191BFB"/>
    <w:rsid w:val="0019422C"/>
    <w:rsid w:val="0019462C"/>
    <w:rsid w:val="001948BB"/>
    <w:rsid w:val="00194981"/>
    <w:rsid w:val="00194F86"/>
    <w:rsid w:val="00195070"/>
    <w:rsid w:val="00197294"/>
    <w:rsid w:val="001973ED"/>
    <w:rsid w:val="0019793D"/>
    <w:rsid w:val="00197B59"/>
    <w:rsid w:val="001A015F"/>
    <w:rsid w:val="001A09AC"/>
    <w:rsid w:val="001A0ED7"/>
    <w:rsid w:val="001A1248"/>
    <w:rsid w:val="001A171F"/>
    <w:rsid w:val="001A2190"/>
    <w:rsid w:val="001A2809"/>
    <w:rsid w:val="001A2C0F"/>
    <w:rsid w:val="001A31F9"/>
    <w:rsid w:val="001A3DA4"/>
    <w:rsid w:val="001A4702"/>
    <w:rsid w:val="001A47AA"/>
    <w:rsid w:val="001A4CA6"/>
    <w:rsid w:val="001A5233"/>
    <w:rsid w:val="001A52AA"/>
    <w:rsid w:val="001A564C"/>
    <w:rsid w:val="001A5FD4"/>
    <w:rsid w:val="001A60F8"/>
    <w:rsid w:val="001A6D1E"/>
    <w:rsid w:val="001A73BD"/>
    <w:rsid w:val="001A7650"/>
    <w:rsid w:val="001A7A92"/>
    <w:rsid w:val="001B06DB"/>
    <w:rsid w:val="001B23A6"/>
    <w:rsid w:val="001B3039"/>
    <w:rsid w:val="001B3557"/>
    <w:rsid w:val="001B3B8D"/>
    <w:rsid w:val="001B4096"/>
    <w:rsid w:val="001B4199"/>
    <w:rsid w:val="001B4736"/>
    <w:rsid w:val="001B5896"/>
    <w:rsid w:val="001B6F43"/>
    <w:rsid w:val="001B7135"/>
    <w:rsid w:val="001B7185"/>
    <w:rsid w:val="001B731F"/>
    <w:rsid w:val="001B7F6B"/>
    <w:rsid w:val="001C08A4"/>
    <w:rsid w:val="001C0A98"/>
    <w:rsid w:val="001C10BE"/>
    <w:rsid w:val="001C18F1"/>
    <w:rsid w:val="001C1F10"/>
    <w:rsid w:val="001C272D"/>
    <w:rsid w:val="001C27CF"/>
    <w:rsid w:val="001C2B85"/>
    <w:rsid w:val="001C41E4"/>
    <w:rsid w:val="001C43F5"/>
    <w:rsid w:val="001C44C3"/>
    <w:rsid w:val="001C5678"/>
    <w:rsid w:val="001C6004"/>
    <w:rsid w:val="001C6345"/>
    <w:rsid w:val="001D0581"/>
    <w:rsid w:val="001D278D"/>
    <w:rsid w:val="001D2AE6"/>
    <w:rsid w:val="001D2B70"/>
    <w:rsid w:val="001D2FBE"/>
    <w:rsid w:val="001D36F8"/>
    <w:rsid w:val="001D503B"/>
    <w:rsid w:val="001D5E79"/>
    <w:rsid w:val="001D6DBF"/>
    <w:rsid w:val="001D757E"/>
    <w:rsid w:val="001E0D07"/>
    <w:rsid w:val="001E0DFA"/>
    <w:rsid w:val="001E0F35"/>
    <w:rsid w:val="001E2FFA"/>
    <w:rsid w:val="001E5598"/>
    <w:rsid w:val="001E6E87"/>
    <w:rsid w:val="001E7731"/>
    <w:rsid w:val="001E782D"/>
    <w:rsid w:val="001E7DBB"/>
    <w:rsid w:val="001F13B2"/>
    <w:rsid w:val="001F1E98"/>
    <w:rsid w:val="001F2847"/>
    <w:rsid w:val="001F2CC2"/>
    <w:rsid w:val="001F30CC"/>
    <w:rsid w:val="001F33BB"/>
    <w:rsid w:val="001F3516"/>
    <w:rsid w:val="001F4513"/>
    <w:rsid w:val="001F4C6A"/>
    <w:rsid w:val="001F5335"/>
    <w:rsid w:val="001F5A2A"/>
    <w:rsid w:val="001F5DA3"/>
    <w:rsid w:val="001F62FE"/>
    <w:rsid w:val="001F632C"/>
    <w:rsid w:val="001F6461"/>
    <w:rsid w:val="001F6D83"/>
    <w:rsid w:val="001F6DC8"/>
    <w:rsid w:val="001F767B"/>
    <w:rsid w:val="001F76A4"/>
    <w:rsid w:val="001F7B38"/>
    <w:rsid w:val="00200370"/>
    <w:rsid w:val="00200890"/>
    <w:rsid w:val="0020106D"/>
    <w:rsid w:val="00201845"/>
    <w:rsid w:val="0020232C"/>
    <w:rsid w:val="002023DA"/>
    <w:rsid w:val="00202839"/>
    <w:rsid w:val="00203C53"/>
    <w:rsid w:val="00204FF0"/>
    <w:rsid w:val="00205592"/>
    <w:rsid w:val="00205A64"/>
    <w:rsid w:val="00207F82"/>
    <w:rsid w:val="002114D2"/>
    <w:rsid w:val="0021226E"/>
    <w:rsid w:val="0021275D"/>
    <w:rsid w:val="0021285B"/>
    <w:rsid w:val="00212AC3"/>
    <w:rsid w:val="0021300A"/>
    <w:rsid w:val="002134F0"/>
    <w:rsid w:val="00214845"/>
    <w:rsid w:val="00214F16"/>
    <w:rsid w:val="00216A96"/>
    <w:rsid w:val="00217069"/>
    <w:rsid w:val="002176EC"/>
    <w:rsid w:val="00217AF9"/>
    <w:rsid w:val="00217B42"/>
    <w:rsid w:val="002205A1"/>
    <w:rsid w:val="002209DB"/>
    <w:rsid w:val="0022104E"/>
    <w:rsid w:val="00221F80"/>
    <w:rsid w:val="00222B94"/>
    <w:rsid w:val="00223458"/>
    <w:rsid w:val="0022356C"/>
    <w:rsid w:val="00223EC0"/>
    <w:rsid w:val="002240FC"/>
    <w:rsid w:val="0022410F"/>
    <w:rsid w:val="00224497"/>
    <w:rsid w:val="00226916"/>
    <w:rsid w:val="00226C55"/>
    <w:rsid w:val="0022775E"/>
    <w:rsid w:val="0022790C"/>
    <w:rsid w:val="00230E32"/>
    <w:rsid w:val="00231E81"/>
    <w:rsid w:val="002326EC"/>
    <w:rsid w:val="00232CD8"/>
    <w:rsid w:val="00233CC1"/>
    <w:rsid w:val="0023457A"/>
    <w:rsid w:val="00234709"/>
    <w:rsid w:val="00234907"/>
    <w:rsid w:val="00234E65"/>
    <w:rsid w:val="00235392"/>
    <w:rsid w:val="0023559B"/>
    <w:rsid w:val="00236063"/>
    <w:rsid w:val="00236425"/>
    <w:rsid w:val="00237E30"/>
    <w:rsid w:val="00242A87"/>
    <w:rsid w:val="00244357"/>
    <w:rsid w:val="00244C0D"/>
    <w:rsid w:val="0024539A"/>
    <w:rsid w:val="00245D97"/>
    <w:rsid w:val="00246D0C"/>
    <w:rsid w:val="00247EC9"/>
    <w:rsid w:val="0025069E"/>
    <w:rsid w:val="00250747"/>
    <w:rsid w:val="00251689"/>
    <w:rsid w:val="00253AEF"/>
    <w:rsid w:val="00254A21"/>
    <w:rsid w:val="00254D9F"/>
    <w:rsid w:val="00255345"/>
    <w:rsid w:val="002558D8"/>
    <w:rsid w:val="00255D23"/>
    <w:rsid w:val="00255D7D"/>
    <w:rsid w:val="00257411"/>
    <w:rsid w:val="00257AB7"/>
    <w:rsid w:val="00261397"/>
    <w:rsid w:val="002619DC"/>
    <w:rsid w:val="00262779"/>
    <w:rsid w:val="00262A9E"/>
    <w:rsid w:val="00263F02"/>
    <w:rsid w:val="00265B6A"/>
    <w:rsid w:val="00266738"/>
    <w:rsid w:val="00266AAF"/>
    <w:rsid w:val="00267823"/>
    <w:rsid w:val="002706A0"/>
    <w:rsid w:val="00272077"/>
    <w:rsid w:val="00272F73"/>
    <w:rsid w:val="002733F9"/>
    <w:rsid w:val="002759EB"/>
    <w:rsid w:val="00276007"/>
    <w:rsid w:val="00276BA2"/>
    <w:rsid w:val="00277B3A"/>
    <w:rsid w:val="00280766"/>
    <w:rsid w:val="0028076C"/>
    <w:rsid w:val="0028138A"/>
    <w:rsid w:val="00281BF0"/>
    <w:rsid w:val="00281C14"/>
    <w:rsid w:val="00283575"/>
    <w:rsid w:val="002843AC"/>
    <w:rsid w:val="00284B79"/>
    <w:rsid w:val="0028562F"/>
    <w:rsid w:val="00286139"/>
    <w:rsid w:val="002864CB"/>
    <w:rsid w:val="00290308"/>
    <w:rsid w:val="0029389E"/>
    <w:rsid w:val="00294FF8"/>
    <w:rsid w:val="00295253"/>
    <w:rsid w:val="002952AB"/>
    <w:rsid w:val="002962FA"/>
    <w:rsid w:val="00296830"/>
    <w:rsid w:val="00297D5F"/>
    <w:rsid w:val="002A051C"/>
    <w:rsid w:val="002A11FB"/>
    <w:rsid w:val="002A202D"/>
    <w:rsid w:val="002A2B77"/>
    <w:rsid w:val="002A3174"/>
    <w:rsid w:val="002A379A"/>
    <w:rsid w:val="002A6854"/>
    <w:rsid w:val="002A6F6E"/>
    <w:rsid w:val="002A7407"/>
    <w:rsid w:val="002B0779"/>
    <w:rsid w:val="002B10C6"/>
    <w:rsid w:val="002B1367"/>
    <w:rsid w:val="002B1871"/>
    <w:rsid w:val="002B26E0"/>
    <w:rsid w:val="002B27FD"/>
    <w:rsid w:val="002B33EE"/>
    <w:rsid w:val="002B4334"/>
    <w:rsid w:val="002B45A6"/>
    <w:rsid w:val="002B4B4A"/>
    <w:rsid w:val="002B6145"/>
    <w:rsid w:val="002B6A2B"/>
    <w:rsid w:val="002B6D0C"/>
    <w:rsid w:val="002B7250"/>
    <w:rsid w:val="002B78A2"/>
    <w:rsid w:val="002B7BC7"/>
    <w:rsid w:val="002C0C38"/>
    <w:rsid w:val="002C0D6D"/>
    <w:rsid w:val="002C206C"/>
    <w:rsid w:val="002C2652"/>
    <w:rsid w:val="002C394C"/>
    <w:rsid w:val="002C40D4"/>
    <w:rsid w:val="002C4F96"/>
    <w:rsid w:val="002C571F"/>
    <w:rsid w:val="002C6884"/>
    <w:rsid w:val="002C6C30"/>
    <w:rsid w:val="002D0400"/>
    <w:rsid w:val="002D0CA3"/>
    <w:rsid w:val="002D0D26"/>
    <w:rsid w:val="002D1C9F"/>
    <w:rsid w:val="002D1DD9"/>
    <w:rsid w:val="002D24CB"/>
    <w:rsid w:val="002D345B"/>
    <w:rsid w:val="002D46DB"/>
    <w:rsid w:val="002D46EC"/>
    <w:rsid w:val="002D555F"/>
    <w:rsid w:val="002D6589"/>
    <w:rsid w:val="002D65CE"/>
    <w:rsid w:val="002D68CB"/>
    <w:rsid w:val="002D68D4"/>
    <w:rsid w:val="002E0A2F"/>
    <w:rsid w:val="002E148B"/>
    <w:rsid w:val="002E187D"/>
    <w:rsid w:val="002E2C55"/>
    <w:rsid w:val="002E2ECD"/>
    <w:rsid w:val="002E3F1F"/>
    <w:rsid w:val="002E486C"/>
    <w:rsid w:val="002E4EA1"/>
    <w:rsid w:val="002E56B1"/>
    <w:rsid w:val="002E5D1D"/>
    <w:rsid w:val="002E70D2"/>
    <w:rsid w:val="002E7EF0"/>
    <w:rsid w:val="002F0689"/>
    <w:rsid w:val="002F0DE6"/>
    <w:rsid w:val="002F17D0"/>
    <w:rsid w:val="002F2043"/>
    <w:rsid w:val="002F2222"/>
    <w:rsid w:val="002F29E6"/>
    <w:rsid w:val="002F3EDC"/>
    <w:rsid w:val="002F4B5B"/>
    <w:rsid w:val="002F4F67"/>
    <w:rsid w:val="00300C6E"/>
    <w:rsid w:val="003012D4"/>
    <w:rsid w:val="00301744"/>
    <w:rsid w:val="00302BF8"/>
    <w:rsid w:val="0030374B"/>
    <w:rsid w:val="00304722"/>
    <w:rsid w:val="00304C31"/>
    <w:rsid w:val="00306813"/>
    <w:rsid w:val="00306C18"/>
    <w:rsid w:val="00311B63"/>
    <w:rsid w:val="00312C43"/>
    <w:rsid w:val="003138BB"/>
    <w:rsid w:val="00313FF6"/>
    <w:rsid w:val="00314D6F"/>
    <w:rsid w:val="003151F3"/>
    <w:rsid w:val="00315A31"/>
    <w:rsid w:val="003167A1"/>
    <w:rsid w:val="003178F9"/>
    <w:rsid w:val="00317C5A"/>
    <w:rsid w:val="00317C89"/>
    <w:rsid w:val="00321434"/>
    <w:rsid w:val="00321EB1"/>
    <w:rsid w:val="00323142"/>
    <w:rsid w:val="0032328E"/>
    <w:rsid w:val="003238C1"/>
    <w:rsid w:val="00323AD5"/>
    <w:rsid w:val="00324101"/>
    <w:rsid w:val="00324AAD"/>
    <w:rsid w:val="00324DE7"/>
    <w:rsid w:val="00330E7D"/>
    <w:rsid w:val="00331829"/>
    <w:rsid w:val="00331E13"/>
    <w:rsid w:val="0033235B"/>
    <w:rsid w:val="00334939"/>
    <w:rsid w:val="00336F92"/>
    <w:rsid w:val="003375CC"/>
    <w:rsid w:val="0033771F"/>
    <w:rsid w:val="00340BD7"/>
    <w:rsid w:val="00340DFE"/>
    <w:rsid w:val="00341483"/>
    <w:rsid w:val="00341DAE"/>
    <w:rsid w:val="00341E81"/>
    <w:rsid w:val="00343262"/>
    <w:rsid w:val="00344007"/>
    <w:rsid w:val="00344232"/>
    <w:rsid w:val="00345074"/>
    <w:rsid w:val="00350300"/>
    <w:rsid w:val="00350700"/>
    <w:rsid w:val="00352064"/>
    <w:rsid w:val="0035274C"/>
    <w:rsid w:val="00352AD5"/>
    <w:rsid w:val="00353266"/>
    <w:rsid w:val="00353622"/>
    <w:rsid w:val="00353EF6"/>
    <w:rsid w:val="00354163"/>
    <w:rsid w:val="00357387"/>
    <w:rsid w:val="00357D91"/>
    <w:rsid w:val="00363B5D"/>
    <w:rsid w:val="00365FDD"/>
    <w:rsid w:val="00366110"/>
    <w:rsid w:val="003667C8"/>
    <w:rsid w:val="00366DD2"/>
    <w:rsid w:val="00367602"/>
    <w:rsid w:val="00367660"/>
    <w:rsid w:val="0036778D"/>
    <w:rsid w:val="00370338"/>
    <w:rsid w:val="00370F0B"/>
    <w:rsid w:val="00372619"/>
    <w:rsid w:val="003731FC"/>
    <w:rsid w:val="00373555"/>
    <w:rsid w:val="00374294"/>
    <w:rsid w:val="00374610"/>
    <w:rsid w:val="00374F68"/>
    <w:rsid w:val="00376DEB"/>
    <w:rsid w:val="00380AEA"/>
    <w:rsid w:val="00380B79"/>
    <w:rsid w:val="00380D57"/>
    <w:rsid w:val="00380F0C"/>
    <w:rsid w:val="003810E7"/>
    <w:rsid w:val="0038139B"/>
    <w:rsid w:val="00381973"/>
    <w:rsid w:val="003820E0"/>
    <w:rsid w:val="00382D0E"/>
    <w:rsid w:val="003834DE"/>
    <w:rsid w:val="00384784"/>
    <w:rsid w:val="00385B43"/>
    <w:rsid w:val="003861F2"/>
    <w:rsid w:val="00386CAD"/>
    <w:rsid w:val="003870D9"/>
    <w:rsid w:val="00387694"/>
    <w:rsid w:val="00387E1F"/>
    <w:rsid w:val="003903D4"/>
    <w:rsid w:val="003906AC"/>
    <w:rsid w:val="00391230"/>
    <w:rsid w:val="0039172D"/>
    <w:rsid w:val="00391C60"/>
    <w:rsid w:val="00391DD8"/>
    <w:rsid w:val="00392336"/>
    <w:rsid w:val="003928F0"/>
    <w:rsid w:val="0039362A"/>
    <w:rsid w:val="00393AE3"/>
    <w:rsid w:val="003943E3"/>
    <w:rsid w:val="0039556E"/>
    <w:rsid w:val="00395703"/>
    <w:rsid w:val="00395D0D"/>
    <w:rsid w:val="00397514"/>
    <w:rsid w:val="003A072E"/>
    <w:rsid w:val="003A0C2C"/>
    <w:rsid w:val="003A188D"/>
    <w:rsid w:val="003A1899"/>
    <w:rsid w:val="003A33A2"/>
    <w:rsid w:val="003A3CFF"/>
    <w:rsid w:val="003A419A"/>
    <w:rsid w:val="003A47EE"/>
    <w:rsid w:val="003A4BAB"/>
    <w:rsid w:val="003A55C5"/>
    <w:rsid w:val="003A7950"/>
    <w:rsid w:val="003B23A3"/>
    <w:rsid w:val="003B28CA"/>
    <w:rsid w:val="003B3855"/>
    <w:rsid w:val="003B38D4"/>
    <w:rsid w:val="003B3D62"/>
    <w:rsid w:val="003B5A00"/>
    <w:rsid w:val="003B608B"/>
    <w:rsid w:val="003B69FB"/>
    <w:rsid w:val="003B6C86"/>
    <w:rsid w:val="003B6F99"/>
    <w:rsid w:val="003B7047"/>
    <w:rsid w:val="003C114F"/>
    <w:rsid w:val="003C20BB"/>
    <w:rsid w:val="003C2740"/>
    <w:rsid w:val="003C2CB3"/>
    <w:rsid w:val="003C36BA"/>
    <w:rsid w:val="003C39B2"/>
    <w:rsid w:val="003C4A66"/>
    <w:rsid w:val="003C5B56"/>
    <w:rsid w:val="003C5C8F"/>
    <w:rsid w:val="003C7AF0"/>
    <w:rsid w:val="003D0831"/>
    <w:rsid w:val="003D0A7B"/>
    <w:rsid w:val="003D0B88"/>
    <w:rsid w:val="003D17B9"/>
    <w:rsid w:val="003D2265"/>
    <w:rsid w:val="003D25D4"/>
    <w:rsid w:val="003D2D99"/>
    <w:rsid w:val="003D3066"/>
    <w:rsid w:val="003D349F"/>
    <w:rsid w:val="003D4825"/>
    <w:rsid w:val="003D4BFF"/>
    <w:rsid w:val="003D5128"/>
    <w:rsid w:val="003D54E8"/>
    <w:rsid w:val="003D5744"/>
    <w:rsid w:val="003D5C87"/>
    <w:rsid w:val="003D5D43"/>
    <w:rsid w:val="003D6663"/>
    <w:rsid w:val="003D7070"/>
    <w:rsid w:val="003E0C93"/>
    <w:rsid w:val="003E1055"/>
    <w:rsid w:val="003E1610"/>
    <w:rsid w:val="003E1CC6"/>
    <w:rsid w:val="003E2F39"/>
    <w:rsid w:val="003E4875"/>
    <w:rsid w:val="003E6178"/>
    <w:rsid w:val="003E62B6"/>
    <w:rsid w:val="003E638B"/>
    <w:rsid w:val="003E6565"/>
    <w:rsid w:val="003E752F"/>
    <w:rsid w:val="003F1369"/>
    <w:rsid w:val="003F19F1"/>
    <w:rsid w:val="003F25DB"/>
    <w:rsid w:val="003F2745"/>
    <w:rsid w:val="003F3387"/>
    <w:rsid w:val="003F371C"/>
    <w:rsid w:val="003F65F3"/>
    <w:rsid w:val="003F6F7D"/>
    <w:rsid w:val="003F7BBE"/>
    <w:rsid w:val="004002D6"/>
    <w:rsid w:val="00400A20"/>
    <w:rsid w:val="00401203"/>
    <w:rsid w:val="00401F8E"/>
    <w:rsid w:val="00402480"/>
    <w:rsid w:val="00404B9B"/>
    <w:rsid w:val="00404BEE"/>
    <w:rsid w:val="00405C1E"/>
    <w:rsid w:val="00406A7D"/>
    <w:rsid w:val="00407019"/>
    <w:rsid w:val="0040706C"/>
    <w:rsid w:val="004076D8"/>
    <w:rsid w:val="00407C7B"/>
    <w:rsid w:val="00407D66"/>
    <w:rsid w:val="00407E6E"/>
    <w:rsid w:val="00410B01"/>
    <w:rsid w:val="00411FE1"/>
    <w:rsid w:val="00413AA1"/>
    <w:rsid w:val="00413CBE"/>
    <w:rsid w:val="0041446E"/>
    <w:rsid w:val="00414FC7"/>
    <w:rsid w:val="00416981"/>
    <w:rsid w:val="00416F44"/>
    <w:rsid w:val="00416F72"/>
    <w:rsid w:val="00417340"/>
    <w:rsid w:val="0041735A"/>
    <w:rsid w:val="004174E0"/>
    <w:rsid w:val="00420EB4"/>
    <w:rsid w:val="00420F1C"/>
    <w:rsid w:val="00421286"/>
    <w:rsid w:val="0042183B"/>
    <w:rsid w:val="00421AEA"/>
    <w:rsid w:val="00421B89"/>
    <w:rsid w:val="004239C4"/>
    <w:rsid w:val="00423BE5"/>
    <w:rsid w:val="0042433F"/>
    <w:rsid w:val="00424931"/>
    <w:rsid w:val="00424C58"/>
    <w:rsid w:val="00424DC2"/>
    <w:rsid w:val="004251CA"/>
    <w:rsid w:val="004253DB"/>
    <w:rsid w:val="00425905"/>
    <w:rsid w:val="00426ABC"/>
    <w:rsid w:val="004270BB"/>
    <w:rsid w:val="004302E5"/>
    <w:rsid w:val="00430C69"/>
    <w:rsid w:val="0043106D"/>
    <w:rsid w:val="00431487"/>
    <w:rsid w:val="0043172A"/>
    <w:rsid w:val="0043178F"/>
    <w:rsid w:val="00434B1B"/>
    <w:rsid w:val="00436E69"/>
    <w:rsid w:val="00437519"/>
    <w:rsid w:val="00437720"/>
    <w:rsid w:val="004377EE"/>
    <w:rsid w:val="00437830"/>
    <w:rsid w:val="00440274"/>
    <w:rsid w:val="004405C3"/>
    <w:rsid w:val="004409BB"/>
    <w:rsid w:val="00441D80"/>
    <w:rsid w:val="00443AE9"/>
    <w:rsid w:val="0044488D"/>
    <w:rsid w:val="00444B2A"/>
    <w:rsid w:val="00444C14"/>
    <w:rsid w:val="00445AF2"/>
    <w:rsid w:val="00447744"/>
    <w:rsid w:val="004503C0"/>
    <w:rsid w:val="00450489"/>
    <w:rsid w:val="004513C1"/>
    <w:rsid w:val="004513E6"/>
    <w:rsid w:val="00451E3F"/>
    <w:rsid w:val="00452AFB"/>
    <w:rsid w:val="00453AEE"/>
    <w:rsid w:val="00453DAB"/>
    <w:rsid w:val="004543C6"/>
    <w:rsid w:val="00455E16"/>
    <w:rsid w:val="0045692F"/>
    <w:rsid w:val="00457CCF"/>
    <w:rsid w:val="0046016D"/>
    <w:rsid w:val="004601E9"/>
    <w:rsid w:val="004603EA"/>
    <w:rsid w:val="00460833"/>
    <w:rsid w:val="00460F5E"/>
    <w:rsid w:val="00461091"/>
    <w:rsid w:val="0046186A"/>
    <w:rsid w:val="00461A9D"/>
    <w:rsid w:val="00461B9A"/>
    <w:rsid w:val="00462135"/>
    <w:rsid w:val="00463A02"/>
    <w:rsid w:val="00463DF2"/>
    <w:rsid w:val="00464A3F"/>
    <w:rsid w:val="00464E74"/>
    <w:rsid w:val="00465479"/>
    <w:rsid w:val="00465D50"/>
    <w:rsid w:val="00466FE1"/>
    <w:rsid w:val="004700A3"/>
    <w:rsid w:val="004714C4"/>
    <w:rsid w:val="004718C8"/>
    <w:rsid w:val="00471EFC"/>
    <w:rsid w:val="00471F1E"/>
    <w:rsid w:val="00472920"/>
    <w:rsid w:val="00472ED6"/>
    <w:rsid w:val="0047346B"/>
    <w:rsid w:val="00473FDD"/>
    <w:rsid w:val="004770E8"/>
    <w:rsid w:val="00477851"/>
    <w:rsid w:val="00477BDF"/>
    <w:rsid w:val="00480D66"/>
    <w:rsid w:val="004817A1"/>
    <w:rsid w:val="004820F6"/>
    <w:rsid w:val="00482186"/>
    <w:rsid w:val="00482A53"/>
    <w:rsid w:val="00482F6A"/>
    <w:rsid w:val="00483BF3"/>
    <w:rsid w:val="00484013"/>
    <w:rsid w:val="0048467E"/>
    <w:rsid w:val="0048575D"/>
    <w:rsid w:val="00485D3E"/>
    <w:rsid w:val="00485FC1"/>
    <w:rsid w:val="00486176"/>
    <w:rsid w:val="004874D4"/>
    <w:rsid w:val="0048753D"/>
    <w:rsid w:val="00487904"/>
    <w:rsid w:val="00487AA7"/>
    <w:rsid w:val="00487C6D"/>
    <w:rsid w:val="00491075"/>
    <w:rsid w:val="0049164E"/>
    <w:rsid w:val="00492552"/>
    <w:rsid w:val="004925DA"/>
    <w:rsid w:val="00492E85"/>
    <w:rsid w:val="00492F83"/>
    <w:rsid w:val="004938D2"/>
    <w:rsid w:val="004942DF"/>
    <w:rsid w:val="00494379"/>
    <w:rsid w:val="00494690"/>
    <w:rsid w:val="0049480A"/>
    <w:rsid w:val="004952B8"/>
    <w:rsid w:val="0049557A"/>
    <w:rsid w:val="00495842"/>
    <w:rsid w:val="004958ED"/>
    <w:rsid w:val="00495A8A"/>
    <w:rsid w:val="00495B23"/>
    <w:rsid w:val="0049625F"/>
    <w:rsid w:val="00496504"/>
    <w:rsid w:val="0049673A"/>
    <w:rsid w:val="00496D53"/>
    <w:rsid w:val="00496E8F"/>
    <w:rsid w:val="004A09EB"/>
    <w:rsid w:val="004A0C89"/>
    <w:rsid w:val="004A0FEB"/>
    <w:rsid w:val="004A13D9"/>
    <w:rsid w:val="004A32FD"/>
    <w:rsid w:val="004A330F"/>
    <w:rsid w:val="004A3489"/>
    <w:rsid w:val="004A3B9F"/>
    <w:rsid w:val="004A4458"/>
    <w:rsid w:val="004A448B"/>
    <w:rsid w:val="004A48A3"/>
    <w:rsid w:val="004A4FB9"/>
    <w:rsid w:val="004A54F1"/>
    <w:rsid w:val="004A5630"/>
    <w:rsid w:val="004A576F"/>
    <w:rsid w:val="004A6147"/>
    <w:rsid w:val="004A7A2D"/>
    <w:rsid w:val="004A7F2A"/>
    <w:rsid w:val="004B0A34"/>
    <w:rsid w:val="004B0ABE"/>
    <w:rsid w:val="004B1A07"/>
    <w:rsid w:val="004B27D7"/>
    <w:rsid w:val="004B2D8D"/>
    <w:rsid w:val="004B2E80"/>
    <w:rsid w:val="004B32BB"/>
    <w:rsid w:val="004B3654"/>
    <w:rsid w:val="004B420B"/>
    <w:rsid w:val="004B575B"/>
    <w:rsid w:val="004B62D6"/>
    <w:rsid w:val="004B6BC7"/>
    <w:rsid w:val="004B754D"/>
    <w:rsid w:val="004C12DF"/>
    <w:rsid w:val="004C26AD"/>
    <w:rsid w:val="004C283C"/>
    <w:rsid w:val="004C30D6"/>
    <w:rsid w:val="004C3BE5"/>
    <w:rsid w:val="004C425C"/>
    <w:rsid w:val="004C627E"/>
    <w:rsid w:val="004C78B0"/>
    <w:rsid w:val="004D0B83"/>
    <w:rsid w:val="004D11A6"/>
    <w:rsid w:val="004D1262"/>
    <w:rsid w:val="004D1A5E"/>
    <w:rsid w:val="004D2575"/>
    <w:rsid w:val="004D2C26"/>
    <w:rsid w:val="004D2C31"/>
    <w:rsid w:val="004D2D4A"/>
    <w:rsid w:val="004D3005"/>
    <w:rsid w:val="004D3CA7"/>
    <w:rsid w:val="004D43DE"/>
    <w:rsid w:val="004D4B14"/>
    <w:rsid w:val="004D59A7"/>
    <w:rsid w:val="004D5F2C"/>
    <w:rsid w:val="004D68FA"/>
    <w:rsid w:val="004D787B"/>
    <w:rsid w:val="004D7902"/>
    <w:rsid w:val="004E0267"/>
    <w:rsid w:val="004E0363"/>
    <w:rsid w:val="004E07C8"/>
    <w:rsid w:val="004E1371"/>
    <w:rsid w:val="004E1967"/>
    <w:rsid w:val="004E21EA"/>
    <w:rsid w:val="004E22AD"/>
    <w:rsid w:val="004E2E06"/>
    <w:rsid w:val="004E38D3"/>
    <w:rsid w:val="004E39C5"/>
    <w:rsid w:val="004E3DFD"/>
    <w:rsid w:val="004E3F43"/>
    <w:rsid w:val="004E4018"/>
    <w:rsid w:val="004E4CED"/>
    <w:rsid w:val="004E4DDB"/>
    <w:rsid w:val="004E5E99"/>
    <w:rsid w:val="004E62F6"/>
    <w:rsid w:val="004E6643"/>
    <w:rsid w:val="004E67F2"/>
    <w:rsid w:val="004F05FB"/>
    <w:rsid w:val="004F0778"/>
    <w:rsid w:val="004F0D38"/>
    <w:rsid w:val="004F11E7"/>
    <w:rsid w:val="004F130A"/>
    <w:rsid w:val="004F13C6"/>
    <w:rsid w:val="004F38B1"/>
    <w:rsid w:val="004F4DA9"/>
    <w:rsid w:val="004F52BE"/>
    <w:rsid w:val="004F5900"/>
    <w:rsid w:val="004F65E0"/>
    <w:rsid w:val="004F748E"/>
    <w:rsid w:val="004F7F85"/>
    <w:rsid w:val="00500349"/>
    <w:rsid w:val="00500681"/>
    <w:rsid w:val="00500BC3"/>
    <w:rsid w:val="00501CF0"/>
    <w:rsid w:val="005020AC"/>
    <w:rsid w:val="00502278"/>
    <w:rsid w:val="00502291"/>
    <w:rsid w:val="00503175"/>
    <w:rsid w:val="00504807"/>
    <w:rsid w:val="00505A93"/>
    <w:rsid w:val="00506872"/>
    <w:rsid w:val="00506995"/>
    <w:rsid w:val="00507257"/>
    <w:rsid w:val="0050733D"/>
    <w:rsid w:val="00507528"/>
    <w:rsid w:val="00507960"/>
    <w:rsid w:val="005101A3"/>
    <w:rsid w:val="00510391"/>
    <w:rsid w:val="0051040E"/>
    <w:rsid w:val="005124D2"/>
    <w:rsid w:val="00512BB4"/>
    <w:rsid w:val="0051338E"/>
    <w:rsid w:val="00513402"/>
    <w:rsid w:val="00513C38"/>
    <w:rsid w:val="00513E56"/>
    <w:rsid w:val="00514AA8"/>
    <w:rsid w:val="00515A91"/>
    <w:rsid w:val="00515B24"/>
    <w:rsid w:val="005208E5"/>
    <w:rsid w:val="0052120A"/>
    <w:rsid w:val="0052127B"/>
    <w:rsid w:val="0052150F"/>
    <w:rsid w:val="0052172B"/>
    <w:rsid w:val="0052211E"/>
    <w:rsid w:val="005222EF"/>
    <w:rsid w:val="005234D1"/>
    <w:rsid w:val="00523C53"/>
    <w:rsid w:val="005241F3"/>
    <w:rsid w:val="005243AE"/>
    <w:rsid w:val="00525D5F"/>
    <w:rsid w:val="00525DC2"/>
    <w:rsid w:val="00526044"/>
    <w:rsid w:val="00526463"/>
    <w:rsid w:val="005265F9"/>
    <w:rsid w:val="0052748F"/>
    <w:rsid w:val="00527A87"/>
    <w:rsid w:val="00527F48"/>
    <w:rsid w:val="00530A9F"/>
    <w:rsid w:val="005312A3"/>
    <w:rsid w:val="005322EE"/>
    <w:rsid w:val="0053253C"/>
    <w:rsid w:val="00532788"/>
    <w:rsid w:val="00532BF0"/>
    <w:rsid w:val="00532DE4"/>
    <w:rsid w:val="00533B85"/>
    <w:rsid w:val="00534B88"/>
    <w:rsid w:val="0053582D"/>
    <w:rsid w:val="00536367"/>
    <w:rsid w:val="00536873"/>
    <w:rsid w:val="00537A88"/>
    <w:rsid w:val="00537FBB"/>
    <w:rsid w:val="0054043D"/>
    <w:rsid w:val="00540783"/>
    <w:rsid w:val="005408D2"/>
    <w:rsid w:val="005410A2"/>
    <w:rsid w:val="00541313"/>
    <w:rsid w:val="00541CB2"/>
    <w:rsid w:val="0054238D"/>
    <w:rsid w:val="005439B3"/>
    <w:rsid w:val="00544582"/>
    <w:rsid w:val="0054559D"/>
    <w:rsid w:val="00545A55"/>
    <w:rsid w:val="00545A60"/>
    <w:rsid w:val="00546A52"/>
    <w:rsid w:val="00546B90"/>
    <w:rsid w:val="0054761F"/>
    <w:rsid w:val="00550651"/>
    <w:rsid w:val="00551085"/>
    <w:rsid w:val="00551428"/>
    <w:rsid w:val="0055159B"/>
    <w:rsid w:val="00551B4F"/>
    <w:rsid w:val="0055228F"/>
    <w:rsid w:val="005532DF"/>
    <w:rsid w:val="00553463"/>
    <w:rsid w:val="0055346E"/>
    <w:rsid w:val="00553755"/>
    <w:rsid w:val="0055432D"/>
    <w:rsid w:val="00554D90"/>
    <w:rsid w:val="00554ED2"/>
    <w:rsid w:val="005555AC"/>
    <w:rsid w:val="005557A7"/>
    <w:rsid w:val="00556153"/>
    <w:rsid w:val="005579EE"/>
    <w:rsid w:val="00557A34"/>
    <w:rsid w:val="00560690"/>
    <w:rsid w:val="005610D1"/>
    <w:rsid w:val="005616C9"/>
    <w:rsid w:val="005623F1"/>
    <w:rsid w:val="005625F5"/>
    <w:rsid w:val="0056262F"/>
    <w:rsid w:val="0056279B"/>
    <w:rsid w:val="0056376A"/>
    <w:rsid w:val="00564261"/>
    <w:rsid w:val="0056480C"/>
    <w:rsid w:val="00565818"/>
    <w:rsid w:val="00566788"/>
    <w:rsid w:val="005669A6"/>
    <w:rsid w:val="005672E8"/>
    <w:rsid w:val="00567F9F"/>
    <w:rsid w:val="0057175D"/>
    <w:rsid w:val="00571DF6"/>
    <w:rsid w:val="005725F8"/>
    <w:rsid w:val="0057275F"/>
    <w:rsid w:val="005727D1"/>
    <w:rsid w:val="00572BF0"/>
    <w:rsid w:val="005747EE"/>
    <w:rsid w:val="00574903"/>
    <w:rsid w:val="00574B2C"/>
    <w:rsid w:val="00575193"/>
    <w:rsid w:val="005751B2"/>
    <w:rsid w:val="00575B74"/>
    <w:rsid w:val="0057606C"/>
    <w:rsid w:val="00576E44"/>
    <w:rsid w:val="00580CCC"/>
    <w:rsid w:val="00580FCB"/>
    <w:rsid w:val="005814D0"/>
    <w:rsid w:val="00581F5F"/>
    <w:rsid w:val="00582D16"/>
    <w:rsid w:val="00582D96"/>
    <w:rsid w:val="00583DD8"/>
    <w:rsid w:val="00584D45"/>
    <w:rsid w:val="00585D56"/>
    <w:rsid w:val="0058634F"/>
    <w:rsid w:val="0058714C"/>
    <w:rsid w:val="00587992"/>
    <w:rsid w:val="00590408"/>
    <w:rsid w:val="00590496"/>
    <w:rsid w:val="00590F4F"/>
    <w:rsid w:val="005919CF"/>
    <w:rsid w:val="005919E2"/>
    <w:rsid w:val="00591F2F"/>
    <w:rsid w:val="0059224B"/>
    <w:rsid w:val="005933AD"/>
    <w:rsid w:val="005940B1"/>
    <w:rsid w:val="00594402"/>
    <w:rsid w:val="005948B1"/>
    <w:rsid w:val="0059507F"/>
    <w:rsid w:val="005953ED"/>
    <w:rsid w:val="0059620E"/>
    <w:rsid w:val="00597096"/>
    <w:rsid w:val="00597819"/>
    <w:rsid w:val="00597D8C"/>
    <w:rsid w:val="005A0417"/>
    <w:rsid w:val="005A0A16"/>
    <w:rsid w:val="005A0B16"/>
    <w:rsid w:val="005A1290"/>
    <w:rsid w:val="005A2805"/>
    <w:rsid w:val="005A33EC"/>
    <w:rsid w:val="005A3561"/>
    <w:rsid w:val="005A3DCF"/>
    <w:rsid w:val="005A4485"/>
    <w:rsid w:val="005A48BC"/>
    <w:rsid w:val="005A53AE"/>
    <w:rsid w:val="005A6784"/>
    <w:rsid w:val="005A67E5"/>
    <w:rsid w:val="005A79BA"/>
    <w:rsid w:val="005A7B37"/>
    <w:rsid w:val="005A7C32"/>
    <w:rsid w:val="005A7CDC"/>
    <w:rsid w:val="005B1742"/>
    <w:rsid w:val="005B1C5A"/>
    <w:rsid w:val="005B202C"/>
    <w:rsid w:val="005B3166"/>
    <w:rsid w:val="005B3410"/>
    <w:rsid w:val="005B45D1"/>
    <w:rsid w:val="005B53B0"/>
    <w:rsid w:val="005B5BF9"/>
    <w:rsid w:val="005B5F0E"/>
    <w:rsid w:val="005B6D74"/>
    <w:rsid w:val="005B6E89"/>
    <w:rsid w:val="005B7C81"/>
    <w:rsid w:val="005C064F"/>
    <w:rsid w:val="005C2BD0"/>
    <w:rsid w:val="005C3584"/>
    <w:rsid w:val="005C606B"/>
    <w:rsid w:val="005C6151"/>
    <w:rsid w:val="005C6321"/>
    <w:rsid w:val="005C6A45"/>
    <w:rsid w:val="005C7708"/>
    <w:rsid w:val="005C7F61"/>
    <w:rsid w:val="005C7FD4"/>
    <w:rsid w:val="005D02FF"/>
    <w:rsid w:val="005D050F"/>
    <w:rsid w:val="005D3250"/>
    <w:rsid w:val="005D34F2"/>
    <w:rsid w:val="005D368C"/>
    <w:rsid w:val="005D547D"/>
    <w:rsid w:val="005D5A8C"/>
    <w:rsid w:val="005D5AE5"/>
    <w:rsid w:val="005D6118"/>
    <w:rsid w:val="005D6404"/>
    <w:rsid w:val="005D6887"/>
    <w:rsid w:val="005D7351"/>
    <w:rsid w:val="005D76F0"/>
    <w:rsid w:val="005D7C0E"/>
    <w:rsid w:val="005E0261"/>
    <w:rsid w:val="005E064E"/>
    <w:rsid w:val="005E089E"/>
    <w:rsid w:val="005E1FA3"/>
    <w:rsid w:val="005E23B4"/>
    <w:rsid w:val="005E2B0E"/>
    <w:rsid w:val="005E2CD6"/>
    <w:rsid w:val="005E2F7A"/>
    <w:rsid w:val="005E414E"/>
    <w:rsid w:val="005E4389"/>
    <w:rsid w:val="005E4615"/>
    <w:rsid w:val="005E4867"/>
    <w:rsid w:val="005E50F0"/>
    <w:rsid w:val="005E5A67"/>
    <w:rsid w:val="005E619B"/>
    <w:rsid w:val="005E62E7"/>
    <w:rsid w:val="005E66B1"/>
    <w:rsid w:val="005E6D34"/>
    <w:rsid w:val="005E6FDF"/>
    <w:rsid w:val="005F0341"/>
    <w:rsid w:val="005F06A6"/>
    <w:rsid w:val="005F1257"/>
    <w:rsid w:val="005F1DEC"/>
    <w:rsid w:val="005F1FE5"/>
    <w:rsid w:val="005F2E79"/>
    <w:rsid w:val="005F3233"/>
    <w:rsid w:val="005F323E"/>
    <w:rsid w:val="005F5432"/>
    <w:rsid w:val="005F58D6"/>
    <w:rsid w:val="005F72AF"/>
    <w:rsid w:val="005F74B5"/>
    <w:rsid w:val="005F7891"/>
    <w:rsid w:val="005F7FF4"/>
    <w:rsid w:val="00600285"/>
    <w:rsid w:val="00600817"/>
    <w:rsid w:val="006017D3"/>
    <w:rsid w:val="006019A0"/>
    <w:rsid w:val="006019D4"/>
    <w:rsid w:val="00603569"/>
    <w:rsid w:val="00603CC4"/>
    <w:rsid w:val="0060443E"/>
    <w:rsid w:val="00605A01"/>
    <w:rsid w:val="00605E60"/>
    <w:rsid w:val="00606E93"/>
    <w:rsid w:val="00607678"/>
    <w:rsid w:val="006078D0"/>
    <w:rsid w:val="00610F14"/>
    <w:rsid w:val="0061266E"/>
    <w:rsid w:val="00614077"/>
    <w:rsid w:val="00615011"/>
    <w:rsid w:val="00616D5A"/>
    <w:rsid w:val="006177BF"/>
    <w:rsid w:val="006204A9"/>
    <w:rsid w:val="00620B17"/>
    <w:rsid w:val="00621059"/>
    <w:rsid w:val="00623865"/>
    <w:rsid w:val="00623D28"/>
    <w:rsid w:val="00623E53"/>
    <w:rsid w:val="00624451"/>
    <w:rsid w:val="00624CA0"/>
    <w:rsid w:val="0062535C"/>
    <w:rsid w:val="00625B4D"/>
    <w:rsid w:val="0062644F"/>
    <w:rsid w:val="006265A0"/>
    <w:rsid w:val="006266DE"/>
    <w:rsid w:val="00626F54"/>
    <w:rsid w:val="006271DF"/>
    <w:rsid w:val="0062769C"/>
    <w:rsid w:val="006276C6"/>
    <w:rsid w:val="00630061"/>
    <w:rsid w:val="006312D5"/>
    <w:rsid w:val="0063166C"/>
    <w:rsid w:val="00631863"/>
    <w:rsid w:val="0063240E"/>
    <w:rsid w:val="00632F82"/>
    <w:rsid w:val="00633F65"/>
    <w:rsid w:val="00635DA7"/>
    <w:rsid w:val="0063693A"/>
    <w:rsid w:val="00637696"/>
    <w:rsid w:val="00640C0D"/>
    <w:rsid w:val="006431C1"/>
    <w:rsid w:val="0064325C"/>
    <w:rsid w:val="006438D8"/>
    <w:rsid w:val="00644416"/>
    <w:rsid w:val="00644C53"/>
    <w:rsid w:val="00645A4D"/>
    <w:rsid w:val="00645FC0"/>
    <w:rsid w:val="00646670"/>
    <w:rsid w:val="0064676D"/>
    <w:rsid w:val="00646A6D"/>
    <w:rsid w:val="00647862"/>
    <w:rsid w:val="0065059A"/>
    <w:rsid w:val="00651973"/>
    <w:rsid w:val="00651D54"/>
    <w:rsid w:val="00651D74"/>
    <w:rsid w:val="00652879"/>
    <w:rsid w:val="00652D62"/>
    <w:rsid w:val="0065479D"/>
    <w:rsid w:val="00655FA0"/>
    <w:rsid w:val="006567BB"/>
    <w:rsid w:val="006600AB"/>
    <w:rsid w:val="006615FF"/>
    <w:rsid w:val="00661A93"/>
    <w:rsid w:val="00662053"/>
    <w:rsid w:val="00663395"/>
    <w:rsid w:val="00663ECB"/>
    <w:rsid w:val="0066431A"/>
    <w:rsid w:val="006648E6"/>
    <w:rsid w:val="00664DA6"/>
    <w:rsid w:val="006679D1"/>
    <w:rsid w:val="006679E3"/>
    <w:rsid w:val="00667FF1"/>
    <w:rsid w:val="0067105C"/>
    <w:rsid w:val="00671177"/>
    <w:rsid w:val="00671591"/>
    <w:rsid w:val="00672308"/>
    <w:rsid w:val="006740CA"/>
    <w:rsid w:val="00675C35"/>
    <w:rsid w:val="00675D55"/>
    <w:rsid w:val="00676523"/>
    <w:rsid w:val="006766A7"/>
    <w:rsid w:val="00676D75"/>
    <w:rsid w:val="00677339"/>
    <w:rsid w:val="00677A47"/>
    <w:rsid w:val="00680A4D"/>
    <w:rsid w:val="00683249"/>
    <w:rsid w:val="006833C4"/>
    <w:rsid w:val="00683B6C"/>
    <w:rsid w:val="00683E89"/>
    <w:rsid w:val="00684097"/>
    <w:rsid w:val="00684DF9"/>
    <w:rsid w:val="00685A9A"/>
    <w:rsid w:val="00685E16"/>
    <w:rsid w:val="00687FE0"/>
    <w:rsid w:val="006904DB"/>
    <w:rsid w:val="00691C09"/>
    <w:rsid w:val="00691E68"/>
    <w:rsid w:val="00691F19"/>
    <w:rsid w:val="00692D62"/>
    <w:rsid w:val="006931FB"/>
    <w:rsid w:val="006945B2"/>
    <w:rsid w:val="0069498E"/>
    <w:rsid w:val="00694CA3"/>
    <w:rsid w:val="00695B42"/>
    <w:rsid w:val="00695E6F"/>
    <w:rsid w:val="00696871"/>
    <w:rsid w:val="00696E34"/>
    <w:rsid w:val="006974EB"/>
    <w:rsid w:val="00697D21"/>
    <w:rsid w:val="006A1A05"/>
    <w:rsid w:val="006A34A0"/>
    <w:rsid w:val="006A3873"/>
    <w:rsid w:val="006A4296"/>
    <w:rsid w:val="006A49E5"/>
    <w:rsid w:val="006A5220"/>
    <w:rsid w:val="006A5607"/>
    <w:rsid w:val="006A6487"/>
    <w:rsid w:val="006A674F"/>
    <w:rsid w:val="006A6A6E"/>
    <w:rsid w:val="006A6D4E"/>
    <w:rsid w:val="006A7271"/>
    <w:rsid w:val="006B017A"/>
    <w:rsid w:val="006B1FB0"/>
    <w:rsid w:val="006B25D0"/>
    <w:rsid w:val="006B2A86"/>
    <w:rsid w:val="006B34CB"/>
    <w:rsid w:val="006B486B"/>
    <w:rsid w:val="006B4A77"/>
    <w:rsid w:val="006B4D76"/>
    <w:rsid w:val="006B52C7"/>
    <w:rsid w:val="006B54CA"/>
    <w:rsid w:val="006B59B3"/>
    <w:rsid w:val="006B6CA5"/>
    <w:rsid w:val="006B73D9"/>
    <w:rsid w:val="006C005F"/>
    <w:rsid w:val="006C0599"/>
    <w:rsid w:val="006C0751"/>
    <w:rsid w:val="006C2492"/>
    <w:rsid w:val="006C2A65"/>
    <w:rsid w:val="006C2D95"/>
    <w:rsid w:val="006C2E9B"/>
    <w:rsid w:val="006C415A"/>
    <w:rsid w:val="006C49AF"/>
    <w:rsid w:val="006C588C"/>
    <w:rsid w:val="006C5A7F"/>
    <w:rsid w:val="006C5E01"/>
    <w:rsid w:val="006C6021"/>
    <w:rsid w:val="006C7139"/>
    <w:rsid w:val="006C7B79"/>
    <w:rsid w:val="006C7B87"/>
    <w:rsid w:val="006D0359"/>
    <w:rsid w:val="006D0986"/>
    <w:rsid w:val="006D2901"/>
    <w:rsid w:val="006D4658"/>
    <w:rsid w:val="006D4D04"/>
    <w:rsid w:val="006D51C8"/>
    <w:rsid w:val="006D5BE5"/>
    <w:rsid w:val="006D63ED"/>
    <w:rsid w:val="006D711C"/>
    <w:rsid w:val="006D731A"/>
    <w:rsid w:val="006D7AC5"/>
    <w:rsid w:val="006E02DF"/>
    <w:rsid w:val="006E02F2"/>
    <w:rsid w:val="006E0D31"/>
    <w:rsid w:val="006E1110"/>
    <w:rsid w:val="006E1592"/>
    <w:rsid w:val="006E182E"/>
    <w:rsid w:val="006E255E"/>
    <w:rsid w:val="006E26A0"/>
    <w:rsid w:val="006E2CAA"/>
    <w:rsid w:val="006E31F5"/>
    <w:rsid w:val="006E3828"/>
    <w:rsid w:val="006E3F29"/>
    <w:rsid w:val="006E4077"/>
    <w:rsid w:val="006E5775"/>
    <w:rsid w:val="006E5AC5"/>
    <w:rsid w:val="006E6053"/>
    <w:rsid w:val="006E6397"/>
    <w:rsid w:val="006E7286"/>
    <w:rsid w:val="006E7FE6"/>
    <w:rsid w:val="006F0DED"/>
    <w:rsid w:val="006F1879"/>
    <w:rsid w:val="006F24A1"/>
    <w:rsid w:val="006F3C4A"/>
    <w:rsid w:val="006F41C3"/>
    <w:rsid w:val="006F5309"/>
    <w:rsid w:val="006F626D"/>
    <w:rsid w:val="006F6285"/>
    <w:rsid w:val="006F7376"/>
    <w:rsid w:val="006F7533"/>
    <w:rsid w:val="006F7919"/>
    <w:rsid w:val="006F7CEC"/>
    <w:rsid w:val="00700093"/>
    <w:rsid w:val="0070153C"/>
    <w:rsid w:val="00701E70"/>
    <w:rsid w:val="007027B3"/>
    <w:rsid w:val="00703571"/>
    <w:rsid w:val="007044B4"/>
    <w:rsid w:val="00704DE0"/>
    <w:rsid w:val="00706365"/>
    <w:rsid w:val="00706A67"/>
    <w:rsid w:val="00706AE4"/>
    <w:rsid w:val="00706D65"/>
    <w:rsid w:val="007071E4"/>
    <w:rsid w:val="00711125"/>
    <w:rsid w:val="00711505"/>
    <w:rsid w:val="0071186E"/>
    <w:rsid w:val="00711B3A"/>
    <w:rsid w:val="00711FB7"/>
    <w:rsid w:val="007136CD"/>
    <w:rsid w:val="00713CCC"/>
    <w:rsid w:val="00714250"/>
    <w:rsid w:val="00714511"/>
    <w:rsid w:val="00714949"/>
    <w:rsid w:val="00714A36"/>
    <w:rsid w:val="0071507C"/>
    <w:rsid w:val="007158A4"/>
    <w:rsid w:val="00715B56"/>
    <w:rsid w:val="00716742"/>
    <w:rsid w:val="0071725C"/>
    <w:rsid w:val="00717789"/>
    <w:rsid w:val="007208D6"/>
    <w:rsid w:val="00721FC5"/>
    <w:rsid w:val="00722A36"/>
    <w:rsid w:val="00722D87"/>
    <w:rsid w:val="00722FF1"/>
    <w:rsid w:val="00723B8E"/>
    <w:rsid w:val="0072576C"/>
    <w:rsid w:val="00725CC3"/>
    <w:rsid w:val="00725EBD"/>
    <w:rsid w:val="00731743"/>
    <w:rsid w:val="00731823"/>
    <w:rsid w:val="00731A62"/>
    <w:rsid w:val="00732422"/>
    <w:rsid w:val="00734A27"/>
    <w:rsid w:val="00735187"/>
    <w:rsid w:val="007355E6"/>
    <w:rsid w:val="00736C90"/>
    <w:rsid w:val="00737030"/>
    <w:rsid w:val="00737C9B"/>
    <w:rsid w:val="00740333"/>
    <w:rsid w:val="007404FD"/>
    <w:rsid w:val="0074136D"/>
    <w:rsid w:val="0074224E"/>
    <w:rsid w:val="007443CF"/>
    <w:rsid w:val="00744F24"/>
    <w:rsid w:val="0074566C"/>
    <w:rsid w:val="00745B97"/>
    <w:rsid w:val="00746850"/>
    <w:rsid w:val="00746CBC"/>
    <w:rsid w:val="00747A80"/>
    <w:rsid w:val="007503A1"/>
    <w:rsid w:val="0075108E"/>
    <w:rsid w:val="00751AF6"/>
    <w:rsid w:val="007522A8"/>
    <w:rsid w:val="00752D75"/>
    <w:rsid w:val="00752E79"/>
    <w:rsid w:val="00753155"/>
    <w:rsid w:val="00753202"/>
    <w:rsid w:val="007534BD"/>
    <w:rsid w:val="007535C1"/>
    <w:rsid w:val="007538AB"/>
    <w:rsid w:val="007541B5"/>
    <w:rsid w:val="0075537D"/>
    <w:rsid w:val="00755AC7"/>
    <w:rsid w:val="00755C40"/>
    <w:rsid w:val="007564CB"/>
    <w:rsid w:val="007568C4"/>
    <w:rsid w:val="0075702C"/>
    <w:rsid w:val="0075715B"/>
    <w:rsid w:val="00757D77"/>
    <w:rsid w:val="007600E6"/>
    <w:rsid w:val="007608FA"/>
    <w:rsid w:val="00760AD8"/>
    <w:rsid w:val="00761919"/>
    <w:rsid w:val="00761EB3"/>
    <w:rsid w:val="00763330"/>
    <w:rsid w:val="00764332"/>
    <w:rsid w:val="0076508F"/>
    <w:rsid w:val="0076518C"/>
    <w:rsid w:val="00765ECB"/>
    <w:rsid w:val="00767657"/>
    <w:rsid w:val="00767A60"/>
    <w:rsid w:val="00767ED7"/>
    <w:rsid w:val="00770838"/>
    <w:rsid w:val="007709F6"/>
    <w:rsid w:val="007713BB"/>
    <w:rsid w:val="00772528"/>
    <w:rsid w:val="0077467B"/>
    <w:rsid w:val="0077487D"/>
    <w:rsid w:val="00774A7F"/>
    <w:rsid w:val="00774D89"/>
    <w:rsid w:val="00774DCD"/>
    <w:rsid w:val="0077559B"/>
    <w:rsid w:val="00776762"/>
    <w:rsid w:val="00777333"/>
    <w:rsid w:val="007773D7"/>
    <w:rsid w:val="007804A9"/>
    <w:rsid w:val="0078111E"/>
    <w:rsid w:val="0078130B"/>
    <w:rsid w:val="007813A0"/>
    <w:rsid w:val="0078204D"/>
    <w:rsid w:val="00782463"/>
    <w:rsid w:val="007827CE"/>
    <w:rsid w:val="007831B5"/>
    <w:rsid w:val="00783BA5"/>
    <w:rsid w:val="007848C7"/>
    <w:rsid w:val="007850A4"/>
    <w:rsid w:val="00785DB1"/>
    <w:rsid w:val="00786A5E"/>
    <w:rsid w:val="007872A3"/>
    <w:rsid w:val="00787CFF"/>
    <w:rsid w:val="00787D4E"/>
    <w:rsid w:val="00787F14"/>
    <w:rsid w:val="0079004D"/>
    <w:rsid w:val="0079188B"/>
    <w:rsid w:val="007924CC"/>
    <w:rsid w:val="00793085"/>
    <w:rsid w:val="0079309F"/>
    <w:rsid w:val="007933EC"/>
    <w:rsid w:val="00795155"/>
    <w:rsid w:val="007952BA"/>
    <w:rsid w:val="0079545B"/>
    <w:rsid w:val="007962F5"/>
    <w:rsid w:val="007A04EE"/>
    <w:rsid w:val="007A077A"/>
    <w:rsid w:val="007A1000"/>
    <w:rsid w:val="007A176A"/>
    <w:rsid w:val="007A17D4"/>
    <w:rsid w:val="007A27FE"/>
    <w:rsid w:val="007A2C4B"/>
    <w:rsid w:val="007A2D79"/>
    <w:rsid w:val="007A2F1F"/>
    <w:rsid w:val="007A2F37"/>
    <w:rsid w:val="007A4959"/>
    <w:rsid w:val="007A5AF2"/>
    <w:rsid w:val="007A5DCA"/>
    <w:rsid w:val="007A6811"/>
    <w:rsid w:val="007A71EC"/>
    <w:rsid w:val="007A7812"/>
    <w:rsid w:val="007A7A22"/>
    <w:rsid w:val="007B0FA7"/>
    <w:rsid w:val="007B17A4"/>
    <w:rsid w:val="007B3053"/>
    <w:rsid w:val="007B31ED"/>
    <w:rsid w:val="007B33E4"/>
    <w:rsid w:val="007B413F"/>
    <w:rsid w:val="007B44D3"/>
    <w:rsid w:val="007B4611"/>
    <w:rsid w:val="007B4DF7"/>
    <w:rsid w:val="007B581E"/>
    <w:rsid w:val="007B6530"/>
    <w:rsid w:val="007B6EFF"/>
    <w:rsid w:val="007B7537"/>
    <w:rsid w:val="007C090C"/>
    <w:rsid w:val="007C1069"/>
    <w:rsid w:val="007C2C1E"/>
    <w:rsid w:val="007C2CCA"/>
    <w:rsid w:val="007C38BC"/>
    <w:rsid w:val="007C3DD4"/>
    <w:rsid w:val="007C45AF"/>
    <w:rsid w:val="007C4BD2"/>
    <w:rsid w:val="007C4EBA"/>
    <w:rsid w:val="007C630C"/>
    <w:rsid w:val="007C6C50"/>
    <w:rsid w:val="007C745C"/>
    <w:rsid w:val="007C7A38"/>
    <w:rsid w:val="007D01DB"/>
    <w:rsid w:val="007D159F"/>
    <w:rsid w:val="007D3E01"/>
    <w:rsid w:val="007D40DA"/>
    <w:rsid w:val="007D4844"/>
    <w:rsid w:val="007D4952"/>
    <w:rsid w:val="007D6A54"/>
    <w:rsid w:val="007D7F7E"/>
    <w:rsid w:val="007E0440"/>
    <w:rsid w:val="007E0508"/>
    <w:rsid w:val="007E1AD4"/>
    <w:rsid w:val="007E243C"/>
    <w:rsid w:val="007E2EEC"/>
    <w:rsid w:val="007E3A0E"/>
    <w:rsid w:val="007E3C03"/>
    <w:rsid w:val="007E4F30"/>
    <w:rsid w:val="007E5C0F"/>
    <w:rsid w:val="007E5CD7"/>
    <w:rsid w:val="007E65B1"/>
    <w:rsid w:val="007E68B2"/>
    <w:rsid w:val="007E6DA1"/>
    <w:rsid w:val="007E6FB5"/>
    <w:rsid w:val="007E738D"/>
    <w:rsid w:val="007F111C"/>
    <w:rsid w:val="007F113A"/>
    <w:rsid w:val="007F1CFB"/>
    <w:rsid w:val="007F25D7"/>
    <w:rsid w:val="007F2871"/>
    <w:rsid w:val="007F29E7"/>
    <w:rsid w:val="007F2A69"/>
    <w:rsid w:val="007F33B5"/>
    <w:rsid w:val="007F33C6"/>
    <w:rsid w:val="007F34D1"/>
    <w:rsid w:val="007F3D28"/>
    <w:rsid w:val="007F3D43"/>
    <w:rsid w:val="007F3EC6"/>
    <w:rsid w:val="007F4B1E"/>
    <w:rsid w:val="007F54FF"/>
    <w:rsid w:val="007F5AE9"/>
    <w:rsid w:val="007F64F2"/>
    <w:rsid w:val="00800859"/>
    <w:rsid w:val="00801EAC"/>
    <w:rsid w:val="008025D2"/>
    <w:rsid w:val="00802A5A"/>
    <w:rsid w:val="00802BDB"/>
    <w:rsid w:val="00802EAB"/>
    <w:rsid w:val="00802ECB"/>
    <w:rsid w:val="00803B6B"/>
    <w:rsid w:val="008045C0"/>
    <w:rsid w:val="0080472C"/>
    <w:rsid w:val="00804812"/>
    <w:rsid w:val="00804BE7"/>
    <w:rsid w:val="00805739"/>
    <w:rsid w:val="008057F7"/>
    <w:rsid w:val="00805C1C"/>
    <w:rsid w:val="00806459"/>
    <w:rsid w:val="0080686E"/>
    <w:rsid w:val="00806A61"/>
    <w:rsid w:val="008070B4"/>
    <w:rsid w:val="00810831"/>
    <w:rsid w:val="00811406"/>
    <w:rsid w:val="00811DD5"/>
    <w:rsid w:val="008122F5"/>
    <w:rsid w:val="00813783"/>
    <w:rsid w:val="00813D9A"/>
    <w:rsid w:val="00814450"/>
    <w:rsid w:val="00814A3A"/>
    <w:rsid w:val="0081533A"/>
    <w:rsid w:val="0081552F"/>
    <w:rsid w:val="00815DEC"/>
    <w:rsid w:val="008168E3"/>
    <w:rsid w:val="00817C47"/>
    <w:rsid w:val="00820132"/>
    <w:rsid w:val="0082047D"/>
    <w:rsid w:val="00820615"/>
    <w:rsid w:val="00821F3B"/>
    <w:rsid w:val="00823CF4"/>
    <w:rsid w:val="00823D1D"/>
    <w:rsid w:val="0082581B"/>
    <w:rsid w:val="0082581E"/>
    <w:rsid w:val="0082726C"/>
    <w:rsid w:val="00827594"/>
    <w:rsid w:val="00827870"/>
    <w:rsid w:val="00827C6A"/>
    <w:rsid w:val="00830349"/>
    <w:rsid w:val="008306F2"/>
    <w:rsid w:val="0083117E"/>
    <w:rsid w:val="00831D80"/>
    <w:rsid w:val="00831EB7"/>
    <w:rsid w:val="0083291E"/>
    <w:rsid w:val="00832DA6"/>
    <w:rsid w:val="00833B7F"/>
    <w:rsid w:val="008358F2"/>
    <w:rsid w:val="008368AA"/>
    <w:rsid w:val="00837162"/>
    <w:rsid w:val="00837DA2"/>
    <w:rsid w:val="00840A6F"/>
    <w:rsid w:val="00840D46"/>
    <w:rsid w:val="00841840"/>
    <w:rsid w:val="008418CA"/>
    <w:rsid w:val="00842A49"/>
    <w:rsid w:val="00842E20"/>
    <w:rsid w:val="00842EF1"/>
    <w:rsid w:val="00843150"/>
    <w:rsid w:val="00844D34"/>
    <w:rsid w:val="00844E3D"/>
    <w:rsid w:val="00845299"/>
    <w:rsid w:val="008452C4"/>
    <w:rsid w:val="00845641"/>
    <w:rsid w:val="00845AD3"/>
    <w:rsid w:val="00845B70"/>
    <w:rsid w:val="00845CB0"/>
    <w:rsid w:val="00846AD9"/>
    <w:rsid w:val="00850E68"/>
    <w:rsid w:val="008511A8"/>
    <w:rsid w:val="00851D0E"/>
    <w:rsid w:val="00851D48"/>
    <w:rsid w:val="0085416F"/>
    <w:rsid w:val="00854214"/>
    <w:rsid w:val="00854F56"/>
    <w:rsid w:val="00855AA9"/>
    <w:rsid w:val="00855FDB"/>
    <w:rsid w:val="00856EBB"/>
    <w:rsid w:val="00856ED8"/>
    <w:rsid w:val="008571E8"/>
    <w:rsid w:val="0086205E"/>
    <w:rsid w:val="00862689"/>
    <w:rsid w:val="008633BD"/>
    <w:rsid w:val="00863812"/>
    <w:rsid w:val="00863AF7"/>
    <w:rsid w:val="008641C5"/>
    <w:rsid w:val="008642D3"/>
    <w:rsid w:val="0086552E"/>
    <w:rsid w:val="00866B1D"/>
    <w:rsid w:val="00866F20"/>
    <w:rsid w:val="0087064C"/>
    <w:rsid w:val="0087106D"/>
    <w:rsid w:val="00871391"/>
    <w:rsid w:val="0087191E"/>
    <w:rsid w:val="0087199E"/>
    <w:rsid w:val="00871CC4"/>
    <w:rsid w:val="00873826"/>
    <w:rsid w:val="00873D07"/>
    <w:rsid w:val="00874347"/>
    <w:rsid w:val="00875415"/>
    <w:rsid w:val="008761F7"/>
    <w:rsid w:val="008764D8"/>
    <w:rsid w:val="00876691"/>
    <w:rsid w:val="00876AD9"/>
    <w:rsid w:val="00877598"/>
    <w:rsid w:val="00877753"/>
    <w:rsid w:val="008800BF"/>
    <w:rsid w:val="00881047"/>
    <w:rsid w:val="0088129F"/>
    <w:rsid w:val="008829BB"/>
    <w:rsid w:val="00882B38"/>
    <w:rsid w:val="008834F5"/>
    <w:rsid w:val="00884A1D"/>
    <w:rsid w:val="00884DE9"/>
    <w:rsid w:val="00884F67"/>
    <w:rsid w:val="008854BF"/>
    <w:rsid w:val="00885A43"/>
    <w:rsid w:val="00885DD9"/>
    <w:rsid w:val="00885E92"/>
    <w:rsid w:val="00885E98"/>
    <w:rsid w:val="008864AC"/>
    <w:rsid w:val="00887F47"/>
    <w:rsid w:val="0089099E"/>
    <w:rsid w:val="00890B22"/>
    <w:rsid w:val="0089154D"/>
    <w:rsid w:val="00892482"/>
    <w:rsid w:val="0089276D"/>
    <w:rsid w:val="00892CF9"/>
    <w:rsid w:val="00892D9D"/>
    <w:rsid w:val="00892F94"/>
    <w:rsid w:val="0089335C"/>
    <w:rsid w:val="00893A4B"/>
    <w:rsid w:val="008941B7"/>
    <w:rsid w:val="00894AFE"/>
    <w:rsid w:val="00895CF5"/>
    <w:rsid w:val="00896340"/>
    <w:rsid w:val="0089738B"/>
    <w:rsid w:val="0089741A"/>
    <w:rsid w:val="00897A80"/>
    <w:rsid w:val="008A01CC"/>
    <w:rsid w:val="008A0F1E"/>
    <w:rsid w:val="008A13B1"/>
    <w:rsid w:val="008A177F"/>
    <w:rsid w:val="008A17BF"/>
    <w:rsid w:val="008A2150"/>
    <w:rsid w:val="008A2B1B"/>
    <w:rsid w:val="008A4A6D"/>
    <w:rsid w:val="008A4D8B"/>
    <w:rsid w:val="008A59CF"/>
    <w:rsid w:val="008A5A8B"/>
    <w:rsid w:val="008A71CE"/>
    <w:rsid w:val="008B056D"/>
    <w:rsid w:val="008B0A4D"/>
    <w:rsid w:val="008B0C07"/>
    <w:rsid w:val="008B2450"/>
    <w:rsid w:val="008B2E50"/>
    <w:rsid w:val="008B32DD"/>
    <w:rsid w:val="008B3567"/>
    <w:rsid w:val="008B3F3F"/>
    <w:rsid w:val="008B47F8"/>
    <w:rsid w:val="008B4DE2"/>
    <w:rsid w:val="008B5DC6"/>
    <w:rsid w:val="008B6297"/>
    <w:rsid w:val="008B68A4"/>
    <w:rsid w:val="008B693A"/>
    <w:rsid w:val="008B6CB4"/>
    <w:rsid w:val="008B7E6F"/>
    <w:rsid w:val="008C1BE3"/>
    <w:rsid w:val="008C1BE5"/>
    <w:rsid w:val="008C29C9"/>
    <w:rsid w:val="008C2DA4"/>
    <w:rsid w:val="008C303B"/>
    <w:rsid w:val="008C3706"/>
    <w:rsid w:val="008C3FB3"/>
    <w:rsid w:val="008C4671"/>
    <w:rsid w:val="008C6A0E"/>
    <w:rsid w:val="008C6CB3"/>
    <w:rsid w:val="008C7E1B"/>
    <w:rsid w:val="008C7E93"/>
    <w:rsid w:val="008D0819"/>
    <w:rsid w:val="008D1156"/>
    <w:rsid w:val="008D1E6C"/>
    <w:rsid w:val="008D2223"/>
    <w:rsid w:val="008D22C4"/>
    <w:rsid w:val="008D2C20"/>
    <w:rsid w:val="008D3BB2"/>
    <w:rsid w:val="008D4A2E"/>
    <w:rsid w:val="008D5613"/>
    <w:rsid w:val="008D58DC"/>
    <w:rsid w:val="008D633F"/>
    <w:rsid w:val="008D64A4"/>
    <w:rsid w:val="008E0A68"/>
    <w:rsid w:val="008E0D05"/>
    <w:rsid w:val="008E128F"/>
    <w:rsid w:val="008E2200"/>
    <w:rsid w:val="008E27DE"/>
    <w:rsid w:val="008E2897"/>
    <w:rsid w:val="008E2AE5"/>
    <w:rsid w:val="008E2B39"/>
    <w:rsid w:val="008E36B2"/>
    <w:rsid w:val="008E38C2"/>
    <w:rsid w:val="008E4597"/>
    <w:rsid w:val="008E4981"/>
    <w:rsid w:val="008E4F49"/>
    <w:rsid w:val="008E5F89"/>
    <w:rsid w:val="008E6537"/>
    <w:rsid w:val="008E715E"/>
    <w:rsid w:val="008E7FF1"/>
    <w:rsid w:val="008F0672"/>
    <w:rsid w:val="008F0728"/>
    <w:rsid w:val="008F0CCD"/>
    <w:rsid w:val="008F0F8A"/>
    <w:rsid w:val="008F13E7"/>
    <w:rsid w:val="008F1769"/>
    <w:rsid w:val="008F2715"/>
    <w:rsid w:val="008F2816"/>
    <w:rsid w:val="008F3534"/>
    <w:rsid w:val="008F3E0D"/>
    <w:rsid w:val="008F4410"/>
    <w:rsid w:val="008F5D2C"/>
    <w:rsid w:val="008F6142"/>
    <w:rsid w:val="008F70DE"/>
    <w:rsid w:val="008F749E"/>
    <w:rsid w:val="0090085A"/>
    <w:rsid w:val="009014B0"/>
    <w:rsid w:val="00901E5E"/>
    <w:rsid w:val="00902310"/>
    <w:rsid w:val="00902862"/>
    <w:rsid w:val="00903792"/>
    <w:rsid w:val="00903EC6"/>
    <w:rsid w:val="00905539"/>
    <w:rsid w:val="009064D1"/>
    <w:rsid w:val="00907D2D"/>
    <w:rsid w:val="00910413"/>
    <w:rsid w:val="00910A85"/>
    <w:rsid w:val="00910AB2"/>
    <w:rsid w:val="00910C67"/>
    <w:rsid w:val="0091103F"/>
    <w:rsid w:val="009116E5"/>
    <w:rsid w:val="00911B75"/>
    <w:rsid w:val="00912E4F"/>
    <w:rsid w:val="00913007"/>
    <w:rsid w:val="00913189"/>
    <w:rsid w:val="00913A83"/>
    <w:rsid w:val="00913CFA"/>
    <w:rsid w:val="00913F56"/>
    <w:rsid w:val="00913F68"/>
    <w:rsid w:val="00914417"/>
    <w:rsid w:val="00914DF6"/>
    <w:rsid w:val="00915DA3"/>
    <w:rsid w:val="00916730"/>
    <w:rsid w:val="0091731B"/>
    <w:rsid w:val="009178CB"/>
    <w:rsid w:val="00917998"/>
    <w:rsid w:val="00917D81"/>
    <w:rsid w:val="0092033D"/>
    <w:rsid w:val="00920B27"/>
    <w:rsid w:val="00921227"/>
    <w:rsid w:val="00922369"/>
    <w:rsid w:val="009223EF"/>
    <w:rsid w:val="00922704"/>
    <w:rsid w:val="009243CC"/>
    <w:rsid w:val="00924421"/>
    <w:rsid w:val="00924D5C"/>
    <w:rsid w:val="009258F6"/>
    <w:rsid w:val="0092618E"/>
    <w:rsid w:val="00926C3D"/>
    <w:rsid w:val="00933A34"/>
    <w:rsid w:val="00933CF2"/>
    <w:rsid w:val="00933DD4"/>
    <w:rsid w:val="00933F49"/>
    <w:rsid w:val="00935999"/>
    <w:rsid w:val="00935DBB"/>
    <w:rsid w:val="00937D61"/>
    <w:rsid w:val="0094119A"/>
    <w:rsid w:val="009413B8"/>
    <w:rsid w:val="00941939"/>
    <w:rsid w:val="00943409"/>
    <w:rsid w:val="00943E6D"/>
    <w:rsid w:val="009442F7"/>
    <w:rsid w:val="0094579F"/>
    <w:rsid w:val="00946499"/>
    <w:rsid w:val="009504A1"/>
    <w:rsid w:val="00950814"/>
    <w:rsid w:val="00951AB0"/>
    <w:rsid w:val="00951AF7"/>
    <w:rsid w:val="00951D86"/>
    <w:rsid w:val="00952CAD"/>
    <w:rsid w:val="00954207"/>
    <w:rsid w:val="009545BF"/>
    <w:rsid w:val="0095495D"/>
    <w:rsid w:val="00954BA7"/>
    <w:rsid w:val="00954C8E"/>
    <w:rsid w:val="00955449"/>
    <w:rsid w:val="009554D6"/>
    <w:rsid w:val="0095770A"/>
    <w:rsid w:val="00957796"/>
    <w:rsid w:val="0096009A"/>
    <w:rsid w:val="00960339"/>
    <w:rsid w:val="00960683"/>
    <w:rsid w:val="00960BDB"/>
    <w:rsid w:val="009611F8"/>
    <w:rsid w:val="009617D9"/>
    <w:rsid w:val="00961EED"/>
    <w:rsid w:val="00961F5B"/>
    <w:rsid w:val="0096250B"/>
    <w:rsid w:val="0096397F"/>
    <w:rsid w:val="00963E84"/>
    <w:rsid w:val="00963F0E"/>
    <w:rsid w:val="0096448D"/>
    <w:rsid w:val="00964940"/>
    <w:rsid w:val="00964B4C"/>
    <w:rsid w:val="00965151"/>
    <w:rsid w:val="009654B5"/>
    <w:rsid w:val="0096588C"/>
    <w:rsid w:val="009666CA"/>
    <w:rsid w:val="00966880"/>
    <w:rsid w:val="00966A5B"/>
    <w:rsid w:val="00971461"/>
    <w:rsid w:val="009729F1"/>
    <w:rsid w:val="00973A81"/>
    <w:rsid w:val="00973BF1"/>
    <w:rsid w:val="00974A42"/>
    <w:rsid w:val="00974A8D"/>
    <w:rsid w:val="00974D24"/>
    <w:rsid w:val="00977911"/>
    <w:rsid w:val="00980CC7"/>
    <w:rsid w:val="00980D63"/>
    <w:rsid w:val="00980F1E"/>
    <w:rsid w:val="009812B5"/>
    <w:rsid w:val="00981735"/>
    <w:rsid w:val="00982093"/>
    <w:rsid w:val="00982252"/>
    <w:rsid w:val="00982613"/>
    <w:rsid w:val="00982834"/>
    <w:rsid w:val="00984A70"/>
    <w:rsid w:val="00984BD2"/>
    <w:rsid w:val="00984D6C"/>
    <w:rsid w:val="009856EB"/>
    <w:rsid w:val="00993038"/>
    <w:rsid w:val="00993665"/>
    <w:rsid w:val="00994D7B"/>
    <w:rsid w:val="00995215"/>
    <w:rsid w:val="00996444"/>
    <w:rsid w:val="00996979"/>
    <w:rsid w:val="00996B15"/>
    <w:rsid w:val="0099706B"/>
    <w:rsid w:val="009A0A7C"/>
    <w:rsid w:val="009A10AC"/>
    <w:rsid w:val="009A1751"/>
    <w:rsid w:val="009A3862"/>
    <w:rsid w:val="009A404B"/>
    <w:rsid w:val="009A47A3"/>
    <w:rsid w:val="009A4E2D"/>
    <w:rsid w:val="009A5930"/>
    <w:rsid w:val="009A6C74"/>
    <w:rsid w:val="009A6E39"/>
    <w:rsid w:val="009A6FB0"/>
    <w:rsid w:val="009A7BE6"/>
    <w:rsid w:val="009A7CD8"/>
    <w:rsid w:val="009A7ECD"/>
    <w:rsid w:val="009B08B2"/>
    <w:rsid w:val="009B13C3"/>
    <w:rsid w:val="009B155A"/>
    <w:rsid w:val="009B1B95"/>
    <w:rsid w:val="009B234B"/>
    <w:rsid w:val="009B2CA1"/>
    <w:rsid w:val="009B363A"/>
    <w:rsid w:val="009B3706"/>
    <w:rsid w:val="009B4FAD"/>
    <w:rsid w:val="009B4FF6"/>
    <w:rsid w:val="009B52B2"/>
    <w:rsid w:val="009B55C8"/>
    <w:rsid w:val="009B6302"/>
    <w:rsid w:val="009B6375"/>
    <w:rsid w:val="009B77D2"/>
    <w:rsid w:val="009B783A"/>
    <w:rsid w:val="009C00DA"/>
    <w:rsid w:val="009C0209"/>
    <w:rsid w:val="009C18D4"/>
    <w:rsid w:val="009C1AF0"/>
    <w:rsid w:val="009C359B"/>
    <w:rsid w:val="009C35E3"/>
    <w:rsid w:val="009C443E"/>
    <w:rsid w:val="009C4C6F"/>
    <w:rsid w:val="009C5534"/>
    <w:rsid w:val="009C586E"/>
    <w:rsid w:val="009C5925"/>
    <w:rsid w:val="009C70C9"/>
    <w:rsid w:val="009C78BA"/>
    <w:rsid w:val="009D02AB"/>
    <w:rsid w:val="009D0C02"/>
    <w:rsid w:val="009D200B"/>
    <w:rsid w:val="009D21C9"/>
    <w:rsid w:val="009D39F5"/>
    <w:rsid w:val="009D3A3D"/>
    <w:rsid w:val="009D3EA3"/>
    <w:rsid w:val="009D42D0"/>
    <w:rsid w:val="009D4C88"/>
    <w:rsid w:val="009D5A18"/>
    <w:rsid w:val="009E07B7"/>
    <w:rsid w:val="009E0D34"/>
    <w:rsid w:val="009E158B"/>
    <w:rsid w:val="009E2883"/>
    <w:rsid w:val="009E2CE9"/>
    <w:rsid w:val="009E2E40"/>
    <w:rsid w:val="009E2FE6"/>
    <w:rsid w:val="009E4885"/>
    <w:rsid w:val="009E4D3E"/>
    <w:rsid w:val="009E5134"/>
    <w:rsid w:val="009E580A"/>
    <w:rsid w:val="009E59F0"/>
    <w:rsid w:val="009E7BE5"/>
    <w:rsid w:val="009F16CB"/>
    <w:rsid w:val="009F1EE8"/>
    <w:rsid w:val="009F1FA0"/>
    <w:rsid w:val="009F20C7"/>
    <w:rsid w:val="009F28A6"/>
    <w:rsid w:val="009F40CC"/>
    <w:rsid w:val="009F5A9F"/>
    <w:rsid w:val="009F60D9"/>
    <w:rsid w:val="009F60F2"/>
    <w:rsid w:val="009F6ACE"/>
    <w:rsid w:val="009F7471"/>
    <w:rsid w:val="00A00014"/>
    <w:rsid w:val="00A009E3"/>
    <w:rsid w:val="00A022E7"/>
    <w:rsid w:val="00A0257B"/>
    <w:rsid w:val="00A025BB"/>
    <w:rsid w:val="00A0335B"/>
    <w:rsid w:val="00A03A2E"/>
    <w:rsid w:val="00A04CDC"/>
    <w:rsid w:val="00A04D3C"/>
    <w:rsid w:val="00A04EB6"/>
    <w:rsid w:val="00A057E8"/>
    <w:rsid w:val="00A057F5"/>
    <w:rsid w:val="00A06212"/>
    <w:rsid w:val="00A070E5"/>
    <w:rsid w:val="00A0739B"/>
    <w:rsid w:val="00A10E02"/>
    <w:rsid w:val="00A11F1F"/>
    <w:rsid w:val="00A12283"/>
    <w:rsid w:val="00A1268C"/>
    <w:rsid w:val="00A12ADE"/>
    <w:rsid w:val="00A12B73"/>
    <w:rsid w:val="00A13C97"/>
    <w:rsid w:val="00A13D2B"/>
    <w:rsid w:val="00A144DE"/>
    <w:rsid w:val="00A14A52"/>
    <w:rsid w:val="00A16FA9"/>
    <w:rsid w:val="00A178D8"/>
    <w:rsid w:val="00A2116E"/>
    <w:rsid w:val="00A239BE"/>
    <w:rsid w:val="00A24553"/>
    <w:rsid w:val="00A24E03"/>
    <w:rsid w:val="00A25212"/>
    <w:rsid w:val="00A2585E"/>
    <w:rsid w:val="00A25A12"/>
    <w:rsid w:val="00A26B28"/>
    <w:rsid w:val="00A26EC5"/>
    <w:rsid w:val="00A26F25"/>
    <w:rsid w:val="00A2715E"/>
    <w:rsid w:val="00A27BD6"/>
    <w:rsid w:val="00A27BF1"/>
    <w:rsid w:val="00A30871"/>
    <w:rsid w:val="00A30B5C"/>
    <w:rsid w:val="00A30D22"/>
    <w:rsid w:val="00A32027"/>
    <w:rsid w:val="00A323A8"/>
    <w:rsid w:val="00A323C7"/>
    <w:rsid w:val="00A331A8"/>
    <w:rsid w:val="00A34A05"/>
    <w:rsid w:val="00A35B52"/>
    <w:rsid w:val="00A35BF4"/>
    <w:rsid w:val="00A361E4"/>
    <w:rsid w:val="00A362A2"/>
    <w:rsid w:val="00A401C9"/>
    <w:rsid w:val="00A404B0"/>
    <w:rsid w:val="00A407CC"/>
    <w:rsid w:val="00A40EFA"/>
    <w:rsid w:val="00A42252"/>
    <w:rsid w:val="00A42E71"/>
    <w:rsid w:val="00A43264"/>
    <w:rsid w:val="00A43D1A"/>
    <w:rsid w:val="00A45C9F"/>
    <w:rsid w:val="00A46D4A"/>
    <w:rsid w:val="00A46EB1"/>
    <w:rsid w:val="00A47E1B"/>
    <w:rsid w:val="00A47E3C"/>
    <w:rsid w:val="00A50045"/>
    <w:rsid w:val="00A5052B"/>
    <w:rsid w:val="00A50F41"/>
    <w:rsid w:val="00A51E8F"/>
    <w:rsid w:val="00A521F0"/>
    <w:rsid w:val="00A539F7"/>
    <w:rsid w:val="00A5472B"/>
    <w:rsid w:val="00A54B23"/>
    <w:rsid w:val="00A56C6B"/>
    <w:rsid w:val="00A57415"/>
    <w:rsid w:val="00A57F55"/>
    <w:rsid w:val="00A60432"/>
    <w:rsid w:val="00A610E9"/>
    <w:rsid w:val="00A61C85"/>
    <w:rsid w:val="00A62050"/>
    <w:rsid w:val="00A6304E"/>
    <w:rsid w:val="00A63BB0"/>
    <w:rsid w:val="00A647EE"/>
    <w:rsid w:val="00A6541B"/>
    <w:rsid w:val="00A66B9F"/>
    <w:rsid w:val="00A705C1"/>
    <w:rsid w:val="00A70AEC"/>
    <w:rsid w:val="00A7104C"/>
    <w:rsid w:val="00A7227A"/>
    <w:rsid w:val="00A729E7"/>
    <w:rsid w:val="00A734C1"/>
    <w:rsid w:val="00A7400B"/>
    <w:rsid w:val="00A74109"/>
    <w:rsid w:val="00A74629"/>
    <w:rsid w:val="00A74EEE"/>
    <w:rsid w:val="00A754B2"/>
    <w:rsid w:val="00A75A7E"/>
    <w:rsid w:val="00A76204"/>
    <w:rsid w:val="00A76794"/>
    <w:rsid w:val="00A76BFF"/>
    <w:rsid w:val="00A774D7"/>
    <w:rsid w:val="00A77B36"/>
    <w:rsid w:val="00A77EB6"/>
    <w:rsid w:val="00A80A42"/>
    <w:rsid w:val="00A80BFF"/>
    <w:rsid w:val="00A80D5C"/>
    <w:rsid w:val="00A81B54"/>
    <w:rsid w:val="00A828E7"/>
    <w:rsid w:val="00A82C46"/>
    <w:rsid w:val="00A82DF7"/>
    <w:rsid w:val="00A841EC"/>
    <w:rsid w:val="00A859A4"/>
    <w:rsid w:val="00A85BBA"/>
    <w:rsid w:val="00A869DD"/>
    <w:rsid w:val="00A8788E"/>
    <w:rsid w:val="00A908D9"/>
    <w:rsid w:val="00A90B94"/>
    <w:rsid w:val="00A919C8"/>
    <w:rsid w:val="00A93C66"/>
    <w:rsid w:val="00A9480F"/>
    <w:rsid w:val="00A96E11"/>
    <w:rsid w:val="00A97146"/>
    <w:rsid w:val="00A9730B"/>
    <w:rsid w:val="00A97550"/>
    <w:rsid w:val="00A979F9"/>
    <w:rsid w:val="00AA0D54"/>
    <w:rsid w:val="00AA0E83"/>
    <w:rsid w:val="00AA12D6"/>
    <w:rsid w:val="00AA18A1"/>
    <w:rsid w:val="00AA211A"/>
    <w:rsid w:val="00AA265A"/>
    <w:rsid w:val="00AA2DDC"/>
    <w:rsid w:val="00AA3F0F"/>
    <w:rsid w:val="00AA48C0"/>
    <w:rsid w:val="00AA4B06"/>
    <w:rsid w:val="00AA522A"/>
    <w:rsid w:val="00AA5EA8"/>
    <w:rsid w:val="00AA6509"/>
    <w:rsid w:val="00AA692F"/>
    <w:rsid w:val="00AA6AC9"/>
    <w:rsid w:val="00AB273C"/>
    <w:rsid w:val="00AB2D1B"/>
    <w:rsid w:val="00AB39D8"/>
    <w:rsid w:val="00AB3CCA"/>
    <w:rsid w:val="00AB42F5"/>
    <w:rsid w:val="00AB45C5"/>
    <w:rsid w:val="00AB49C1"/>
    <w:rsid w:val="00AB4E3A"/>
    <w:rsid w:val="00AB5033"/>
    <w:rsid w:val="00AB50AD"/>
    <w:rsid w:val="00AB51F6"/>
    <w:rsid w:val="00AB5467"/>
    <w:rsid w:val="00AB6193"/>
    <w:rsid w:val="00AB6A4D"/>
    <w:rsid w:val="00AB6F9D"/>
    <w:rsid w:val="00AB7AA8"/>
    <w:rsid w:val="00AB7CFC"/>
    <w:rsid w:val="00AB7D08"/>
    <w:rsid w:val="00AC1957"/>
    <w:rsid w:val="00AC36F1"/>
    <w:rsid w:val="00AC3FB8"/>
    <w:rsid w:val="00AC4756"/>
    <w:rsid w:val="00AC5CC7"/>
    <w:rsid w:val="00AC6B8A"/>
    <w:rsid w:val="00AD08AB"/>
    <w:rsid w:val="00AD0A25"/>
    <w:rsid w:val="00AD271D"/>
    <w:rsid w:val="00AD3E51"/>
    <w:rsid w:val="00AD432F"/>
    <w:rsid w:val="00AD4506"/>
    <w:rsid w:val="00AD5502"/>
    <w:rsid w:val="00AD5A12"/>
    <w:rsid w:val="00AD6178"/>
    <w:rsid w:val="00AD70D8"/>
    <w:rsid w:val="00AE004C"/>
    <w:rsid w:val="00AE1290"/>
    <w:rsid w:val="00AE20CF"/>
    <w:rsid w:val="00AE2A90"/>
    <w:rsid w:val="00AE3648"/>
    <w:rsid w:val="00AE3FE5"/>
    <w:rsid w:val="00AE4604"/>
    <w:rsid w:val="00AE512A"/>
    <w:rsid w:val="00AE57B0"/>
    <w:rsid w:val="00AE5862"/>
    <w:rsid w:val="00AE5A53"/>
    <w:rsid w:val="00AE651E"/>
    <w:rsid w:val="00AE73CB"/>
    <w:rsid w:val="00AE7C75"/>
    <w:rsid w:val="00AF2A5F"/>
    <w:rsid w:val="00AF3BA0"/>
    <w:rsid w:val="00AF400A"/>
    <w:rsid w:val="00AF4B1D"/>
    <w:rsid w:val="00AF4E29"/>
    <w:rsid w:val="00AF5077"/>
    <w:rsid w:val="00AF5BB4"/>
    <w:rsid w:val="00AF5EAE"/>
    <w:rsid w:val="00AF6B8A"/>
    <w:rsid w:val="00AF6DD6"/>
    <w:rsid w:val="00AF70E6"/>
    <w:rsid w:val="00AF797B"/>
    <w:rsid w:val="00B01178"/>
    <w:rsid w:val="00B026B8"/>
    <w:rsid w:val="00B03CC5"/>
    <w:rsid w:val="00B05778"/>
    <w:rsid w:val="00B058ED"/>
    <w:rsid w:val="00B06780"/>
    <w:rsid w:val="00B072AF"/>
    <w:rsid w:val="00B07384"/>
    <w:rsid w:val="00B07C20"/>
    <w:rsid w:val="00B10BBA"/>
    <w:rsid w:val="00B10CA0"/>
    <w:rsid w:val="00B113AC"/>
    <w:rsid w:val="00B12819"/>
    <w:rsid w:val="00B13D93"/>
    <w:rsid w:val="00B148D1"/>
    <w:rsid w:val="00B14BBB"/>
    <w:rsid w:val="00B157BE"/>
    <w:rsid w:val="00B15FC9"/>
    <w:rsid w:val="00B1645D"/>
    <w:rsid w:val="00B16B70"/>
    <w:rsid w:val="00B201AF"/>
    <w:rsid w:val="00B20457"/>
    <w:rsid w:val="00B20713"/>
    <w:rsid w:val="00B214B4"/>
    <w:rsid w:val="00B223A3"/>
    <w:rsid w:val="00B22CFD"/>
    <w:rsid w:val="00B233D2"/>
    <w:rsid w:val="00B233D3"/>
    <w:rsid w:val="00B23DB6"/>
    <w:rsid w:val="00B251C5"/>
    <w:rsid w:val="00B25ED7"/>
    <w:rsid w:val="00B26027"/>
    <w:rsid w:val="00B2694E"/>
    <w:rsid w:val="00B27442"/>
    <w:rsid w:val="00B309DA"/>
    <w:rsid w:val="00B30C57"/>
    <w:rsid w:val="00B31402"/>
    <w:rsid w:val="00B32538"/>
    <w:rsid w:val="00B344C2"/>
    <w:rsid w:val="00B34A80"/>
    <w:rsid w:val="00B353F9"/>
    <w:rsid w:val="00B3597E"/>
    <w:rsid w:val="00B35C56"/>
    <w:rsid w:val="00B3616D"/>
    <w:rsid w:val="00B37B32"/>
    <w:rsid w:val="00B37E4A"/>
    <w:rsid w:val="00B40712"/>
    <w:rsid w:val="00B40F09"/>
    <w:rsid w:val="00B4116C"/>
    <w:rsid w:val="00B418C1"/>
    <w:rsid w:val="00B4281E"/>
    <w:rsid w:val="00B42D6A"/>
    <w:rsid w:val="00B43057"/>
    <w:rsid w:val="00B43390"/>
    <w:rsid w:val="00B44088"/>
    <w:rsid w:val="00B44ED7"/>
    <w:rsid w:val="00B4559F"/>
    <w:rsid w:val="00B474F9"/>
    <w:rsid w:val="00B476A1"/>
    <w:rsid w:val="00B50CDF"/>
    <w:rsid w:val="00B52718"/>
    <w:rsid w:val="00B5351B"/>
    <w:rsid w:val="00B54044"/>
    <w:rsid w:val="00B5440F"/>
    <w:rsid w:val="00B549B2"/>
    <w:rsid w:val="00B55A21"/>
    <w:rsid w:val="00B55E2B"/>
    <w:rsid w:val="00B5755D"/>
    <w:rsid w:val="00B57735"/>
    <w:rsid w:val="00B5786B"/>
    <w:rsid w:val="00B604C4"/>
    <w:rsid w:val="00B61485"/>
    <w:rsid w:val="00B62966"/>
    <w:rsid w:val="00B62C55"/>
    <w:rsid w:val="00B6374A"/>
    <w:rsid w:val="00B63D2A"/>
    <w:rsid w:val="00B63D51"/>
    <w:rsid w:val="00B641AD"/>
    <w:rsid w:val="00B65568"/>
    <w:rsid w:val="00B65798"/>
    <w:rsid w:val="00B666DD"/>
    <w:rsid w:val="00B670B2"/>
    <w:rsid w:val="00B704DA"/>
    <w:rsid w:val="00B7075A"/>
    <w:rsid w:val="00B709E5"/>
    <w:rsid w:val="00B71552"/>
    <w:rsid w:val="00B721DD"/>
    <w:rsid w:val="00B725BD"/>
    <w:rsid w:val="00B729AA"/>
    <w:rsid w:val="00B72C70"/>
    <w:rsid w:val="00B731E6"/>
    <w:rsid w:val="00B736A9"/>
    <w:rsid w:val="00B739BE"/>
    <w:rsid w:val="00B73F5E"/>
    <w:rsid w:val="00B7426E"/>
    <w:rsid w:val="00B74844"/>
    <w:rsid w:val="00B75B3E"/>
    <w:rsid w:val="00B75EB3"/>
    <w:rsid w:val="00B76607"/>
    <w:rsid w:val="00B7709C"/>
    <w:rsid w:val="00B77A9F"/>
    <w:rsid w:val="00B81DBF"/>
    <w:rsid w:val="00B8419D"/>
    <w:rsid w:val="00B84339"/>
    <w:rsid w:val="00B857E5"/>
    <w:rsid w:val="00B85F2D"/>
    <w:rsid w:val="00B8625C"/>
    <w:rsid w:val="00B864CB"/>
    <w:rsid w:val="00B86C06"/>
    <w:rsid w:val="00B905C7"/>
    <w:rsid w:val="00B909E3"/>
    <w:rsid w:val="00B90F51"/>
    <w:rsid w:val="00B917D4"/>
    <w:rsid w:val="00B91BD9"/>
    <w:rsid w:val="00B91FB8"/>
    <w:rsid w:val="00B925C3"/>
    <w:rsid w:val="00B92E81"/>
    <w:rsid w:val="00B93385"/>
    <w:rsid w:val="00B9392E"/>
    <w:rsid w:val="00B93C85"/>
    <w:rsid w:val="00B93EA1"/>
    <w:rsid w:val="00B94162"/>
    <w:rsid w:val="00B9448D"/>
    <w:rsid w:val="00B948E6"/>
    <w:rsid w:val="00B95400"/>
    <w:rsid w:val="00B95BEE"/>
    <w:rsid w:val="00B96158"/>
    <w:rsid w:val="00B963B5"/>
    <w:rsid w:val="00B964C3"/>
    <w:rsid w:val="00B97611"/>
    <w:rsid w:val="00B9798E"/>
    <w:rsid w:val="00BA1282"/>
    <w:rsid w:val="00BA2B98"/>
    <w:rsid w:val="00BA4C52"/>
    <w:rsid w:val="00BA51EC"/>
    <w:rsid w:val="00BA56CD"/>
    <w:rsid w:val="00BA59BA"/>
    <w:rsid w:val="00BA6042"/>
    <w:rsid w:val="00BA6A88"/>
    <w:rsid w:val="00BB10FC"/>
    <w:rsid w:val="00BB25BA"/>
    <w:rsid w:val="00BB2CF6"/>
    <w:rsid w:val="00BB35C6"/>
    <w:rsid w:val="00BB425A"/>
    <w:rsid w:val="00BB46F9"/>
    <w:rsid w:val="00BB4ECF"/>
    <w:rsid w:val="00BB5055"/>
    <w:rsid w:val="00BB58CA"/>
    <w:rsid w:val="00BB70C1"/>
    <w:rsid w:val="00BC1983"/>
    <w:rsid w:val="00BC2713"/>
    <w:rsid w:val="00BC2775"/>
    <w:rsid w:val="00BC27E7"/>
    <w:rsid w:val="00BC331D"/>
    <w:rsid w:val="00BC367C"/>
    <w:rsid w:val="00BC45C6"/>
    <w:rsid w:val="00BC48EE"/>
    <w:rsid w:val="00BC51D8"/>
    <w:rsid w:val="00BC5596"/>
    <w:rsid w:val="00BC56FE"/>
    <w:rsid w:val="00BC611E"/>
    <w:rsid w:val="00BC66CB"/>
    <w:rsid w:val="00BC6A82"/>
    <w:rsid w:val="00BC6CD5"/>
    <w:rsid w:val="00BC7135"/>
    <w:rsid w:val="00BD0AEF"/>
    <w:rsid w:val="00BD0FD7"/>
    <w:rsid w:val="00BD11E2"/>
    <w:rsid w:val="00BD1324"/>
    <w:rsid w:val="00BD1E35"/>
    <w:rsid w:val="00BD2703"/>
    <w:rsid w:val="00BD31BC"/>
    <w:rsid w:val="00BD31EE"/>
    <w:rsid w:val="00BD3C45"/>
    <w:rsid w:val="00BD3D53"/>
    <w:rsid w:val="00BD412C"/>
    <w:rsid w:val="00BD4534"/>
    <w:rsid w:val="00BD52FD"/>
    <w:rsid w:val="00BD56B6"/>
    <w:rsid w:val="00BD59BE"/>
    <w:rsid w:val="00BD5B79"/>
    <w:rsid w:val="00BD66F6"/>
    <w:rsid w:val="00BD6840"/>
    <w:rsid w:val="00BD6AA5"/>
    <w:rsid w:val="00BD735A"/>
    <w:rsid w:val="00BD73AE"/>
    <w:rsid w:val="00BD7418"/>
    <w:rsid w:val="00BD7CFD"/>
    <w:rsid w:val="00BD7F11"/>
    <w:rsid w:val="00BE001D"/>
    <w:rsid w:val="00BE0021"/>
    <w:rsid w:val="00BE009F"/>
    <w:rsid w:val="00BE06DE"/>
    <w:rsid w:val="00BE0DC7"/>
    <w:rsid w:val="00BE2010"/>
    <w:rsid w:val="00BE2FD0"/>
    <w:rsid w:val="00BE3005"/>
    <w:rsid w:val="00BE5614"/>
    <w:rsid w:val="00BE5E87"/>
    <w:rsid w:val="00BE5FBA"/>
    <w:rsid w:val="00BE673D"/>
    <w:rsid w:val="00BE6C1D"/>
    <w:rsid w:val="00BE6D0C"/>
    <w:rsid w:val="00BE7760"/>
    <w:rsid w:val="00BE7A09"/>
    <w:rsid w:val="00BF08BF"/>
    <w:rsid w:val="00BF0FF0"/>
    <w:rsid w:val="00BF1434"/>
    <w:rsid w:val="00BF1566"/>
    <w:rsid w:val="00BF2826"/>
    <w:rsid w:val="00BF2E0B"/>
    <w:rsid w:val="00BF3F3C"/>
    <w:rsid w:val="00BF3FDD"/>
    <w:rsid w:val="00BF40BC"/>
    <w:rsid w:val="00BF45A8"/>
    <w:rsid w:val="00BF4AB4"/>
    <w:rsid w:val="00BF5F4A"/>
    <w:rsid w:val="00BF6087"/>
    <w:rsid w:val="00BF6B73"/>
    <w:rsid w:val="00C00602"/>
    <w:rsid w:val="00C01092"/>
    <w:rsid w:val="00C0181E"/>
    <w:rsid w:val="00C02422"/>
    <w:rsid w:val="00C024FF"/>
    <w:rsid w:val="00C0320A"/>
    <w:rsid w:val="00C0366D"/>
    <w:rsid w:val="00C04B90"/>
    <w:rsid w:val="00C04D3A"/>
    <w:rsid w:val="00C04D80"/>
    <w:rsid w:val="00C054ED"/>
    <w:rsid w:val="00C05FC7"/>
    <w:rsid w:val="00C0602F"/>
    <w:rsid w:val="00C06539"/>
    <w:rsid w:val="00C06574"/>
    <w:rsid w:val="00C06622"/>
    <w:rsid w:val="00C06963"/>
    <w:rsid w:val="00C06D98"/>
    <w:rsid w:val="00C0752E"/>
    <w:rsid w:val="00C079BD"/>
    <w:rsid w:val="00C07A34"/>
    <w:rsid w:val="00C10DF6"/>
    <w:rsid w:val="00C11A97"/>
    <w:rsid w:val="00C1207E"/>
    <w:rsid w:val="00C120E2"/>
    <w:rsid w:val="00C12E16"/>
    <w:rsid w:val="00C1313C"/>
    <w:rsid w:val="00C134B9"/>
    <w:rsid w:val="00C15B7B"/>
    <w:rsid w:val="00C15BB0"/>
    <w:rsid w:val="00C177AC"/>
    <w:rsid w:val="00C17872"/>
    <w:rsid w:val="00C202AC"/>
    <w:rsid w:val="00C22733"/>
    <w:rsid w:val="00C22AF4"/>
    <w:rsid w:val="00C23155"/>
    <w:rsid w:val="00C233FB"/>
    <w:rsid w:val="00C23F01"/>
    <w:rsid w:val="00C24823"/>
    <w:rsid w:val="00C24B1D"/>
    <w:rsid w:val="00C25BA6"/>
    <w:rsid w:val="00C25F07"/>
    <w:rsid w:val="00C260CA"/>
    <w:rsid w:val="00C26286"/>
    <w:rsid w:val="00C26B62"/>
    <w:rsid w:val="00C304B7"/>
    <w:rsid w:val="00C308E8"/>
    <w:rsid w:val="00C30A1C"/>
    <w:rsid w:val="00C30D30"/>
    <w:rsid w:val="00C312C4"/>
    <w:rsid w:val="00C3215B"/>
    <w:rsid w:val="00C327DD"/>
    <w:rsid w:val="00C32A74"/>
    <w:rsid w:val="00C34CFA"/>
    <w:rsid w:val="00C34EDE"/>
    <w:rsid w:val="00C36480"/>
    <w:rsid w:val="00C37CAB"/>
    <w:rsid w:val="00C40EBC"/>
    <w:rsid w:val="00C41384"/>
    <w:rsid w:val="00C420EB"/>
    <w:rsid w:val="00C434A8"/>
    <w:rsid w:val="00C43570"/>
    <w:rsid w:val="00C43E8A"/>
    <w:rsid w:val="00C44223"/>
    <w:rsid w:val="00C448CF"/>
    <w:rsid w:val="00C44C6D"/>
    <w:rsid w:val="00C46465"/>
    <w:rsid w:val="00C4692D"/>
    <w:rsid w:val="00C47929"/>
    <w:rsid w:val="00C47C97"/>
    <w:rsid w:val="00C50477"/>
    <w:rsid w:val="00C509F1"/>
    <w:rsid w:val="00C50C94"/>
    <w:rsid w:val="00C52D85"/>
    <w:rsid w:val="00C531CB"/>
    <w:rsid w:val="00C555C5"/>
    <w:rsid w:val="00C55F56"/>
    <w:rsid w:val="00C5601F"/>
    <w:rsid w:val="00C56B2E"/>
    <w:rsid w:val="00C570B5"/>
    <w:rsid w:val="00C57BE0"/>
    <w:rsid w:val="00C601CF"/>
    <w:rsid w:val="00C60C0E"/>
    <w:rsid w:val="00C60CF8"/>
    <w:rsid w:val="00C62755"/>
    <w:rsid w:val="00C62921"/>
    <w:rsid w:val="00C62B06"/>
    <w:rsid w:val="00C6405E"/>
    <w:rsid w:val="00C6411D"/>
    <w:rsid w:val="00C64186"/>
    <w:rsid w:val="00C6441B"/>
    <w:rsid w:val="00C65FA0"/>
    <w:rsid w:val="00C662DF"/>
    <w:rsid w:val="00C66D2B"/>
    <w:rsid w:val="00C70BCC"/>
    <w:rsid w:val="00C71B8B"/>
    <w:rsid w:val="00C71D56"/>
    <w:rsid w:val="00C72146"/>
    <w:rsid w:val="00C722E1"/>
    <w:rsid w:val="00C73FB7"/>
    <w:rsid w:val="00C752C1"/>
    <w:rsid w:val="00C76093"/>
    <w:rsid w:val="00C76D0C"/>
    <w:rsid w:val="00C76F29"/>
    <w:rsid w:val="00C76FCD"/>
    <w:rsid w:val="00C76FD9"/>
    <w:rsid w:val="00C772DD"/>
    <w:rsid w:val="00C80840"/>
    <w:rsid w:val="00C8153F"/>
    <w:rsid w:val="00C81A1D"/>
    <w:rsid w:val="00C81E8F"/>
    <w:rsid w:val="00C83F55"/>
    <w:rsid w:val="00C847E8"/>
    <w:rsid w:val="00C84FF7"/>
    <w:rsid w:val="00C86A67"/>
    <w:rsid w:val="00C86C95"/>
    <w:rsid w:val="00C86D10"/>
    <w:rsid w:val="00C90F96"/>
    <w:rsid w:val="00C91221"/>
    <w:rsid w:val="00C913BB"/>
    <w:rsid w:val="00C92059"/>
    <w:rsid w:val="00C92599"/>
    <w:rsid w:val="00C92EA2"/>
    <w:rsid w:val="00C92FDD"/>
    <w:rsid w:val="00C93233"/>
    <w:rsid w:val="00C937DD"/>
    <w:rsid w:val="00C93E0B"/>
    <w:rsid w:val="00C94311"/>
    <w:rsid w:val="00C94503"/>
    <w:rsid w:val="00C94856"/>
    <w:rsid w:val="00C95195"/>
    <w:rsid w:val="00C95CDB"/>
    <w:rsid w:val="00C95D32"/>
    <w:rsid w:val="00C95F20"/>
    <w:rsid w:val="00C97285"/>
    <w:rsid w:val="00CA07CC"/>
    <w:rsid w:val="00CA1CD0"/>
    <w:rsid w:val="00CA2054"/>
    <w:rsid w:val="00CA28CF"/>
    <w:rsid w:val="00CA299C"/>
    <w:rsid w:val="00CA2C63"/>
    <w:rsid w:val="00CA4303"/>
    <w:rsid w:val="00CA5357"/>
    <w:rsid w:val="00CA5CE9"/>
    <w:rsid w:val="00CA6705"/>
    <w:rsid w:val="00CA7A0C"/>
    <w:rsid w:val="00CA7BA2"/>
    <w:rsid w:val="00CA7CD5"/>
    <w:rsid w:val="00CB111F"/>
    <w:rsid w:val="00CB13C4"/>
    <w:rsid w:val="00CB1407"/>
    <w:rsid w:val="00CB1642"/>
    <w:rsid w:val="00CB1B25"/>
    <w:rsid w:val="00CB1F7C"/>
    <w:rsid w:val="00CB269A"/>
    <w:rsid w:val="00CB26BC"/>
    <w:rsid w:val="00CB2E70"/>
    <w:rsid w:val="00CB313B"/>
    <w:rsid w:val="00CB43D2"/>
    <w:rsid w:val="00CB5D41"/>
    <w:rsid w:val="00CB6C02"/>
    <w:rsid w:val="00CB77BB"/>
    <w:rsid w:val="00CC042B"/>
    <w:rsid w:val="00CC1F2A"/>
    <w:rsid w:val="00CC25C2"/>
    <w:rsid w:val="00CC3522"/>
    <w:rsid w:val="00CC3D15"/>
    <w:rsid w:val="00CC49C7"/>
    <w:rsid w:val="00CC6264"/>
    <w:rsid w:val="00CC6295"/>
    <w:rsid w:val="00CC70F7"/>
    <w:rsid w:val="00CC72C4"/>
    <w:rsid w:val="00CD096C"/>
    <w:rsid w:val="00CD1892"/>
    <w:rsid w:val="00CD25E5"/>
    <w:rsid w:val="00CD2B80"/>
    <w:rsid w:val="00CD4B36"/>
    <w:rsid w:val="00CD585F"/>
    <w:rsid w:val="00CD5B59"/>
    <w:rsid w:val="00CD7B01"/>
    <w:rsid w:val="00CD7BB3"/>
    <w:rsid w:val="00CE04E5"/>
    <w:rsid w:val="00CE0A40"/>
    <w:rsid w:val="00CE0A90"/>
    <w:rsid w:val="00CE1999"/>
    <w:rsid w:val="00CE1CE5"/>
    <w:rsid w:val="00CE1FC7"/>
    <w:rsid w:val="00CE2C98"/>
    <w:rsid w:val="00CE4CDD"/>
    <w:rsid w:val="00CE5B42"/>
    <w:rsid w:val="00CE60C2"/>
    <w:rsid w:val="00CE751F"/>
    <w:rsid w:val="00CF09DC"/>
    <w:rsid w:val="00CF0B8A"/>
    <w:rsid w:val="00CF207E"/>
    <w:rsid w:val="00CF28F7"/>
    <w:rsid w:val="00CF2BCF"/>
    <w:rsid w:val="00CF2CBA"/>
    <w:rsid w:val="00CF3452"/>
    <w:rsid w:val="00CF3A53"/>
    <w:rsid w:val="00CF3D58"/>
    <w:rsid w:val="00CF531D"/>
    <w:rsid w:val="00CF54BC"/>
    <w:rsid w:val="00CF5A32"/>
    <w:rsid w:val="00CF5A94"/>
    <w:rsid w:val="00CF643E"/>
    <w:rsid w:val="00CF6467"/>
    <w:rsid w:val="00CF6652"/>
    <w:rsid w:val="00CF6A25"/>
    <w:rsid w:val="00CF6B9E"/>
    <w:rsid w:val="00CF7CDB"/>
    <w:rsid w:val="00D0000C"/>
    <w:rsid w:val="00D00FF1"/>
    <w:rsid w:val="00D01B43"/>
    <w:rsid w:val="00D0214B"/>
    <w:rsid w:val="00D02FF4"/>
    <w:rsid w:val="00D03385"/>
    <w:rsid w:val="00D040AD"/>
    <w:rsid w:val="00D049A1"/>
    <w:rsid w:val="00D054DE"/>
    <w:rsid w:val="00D05BCB"/>
    <w:rsid w:val="00D06386"/>
    <w:rsid w:val="00D064D0"/>
    <w:rsid w:val="00D06B21"/>
    <w:rsid w:val="00D07ECB"/>
    <w:rsid w:val="00D104AE"/>
    <w:rsid w:val="00D10FD2"/>
    <w:rsid w:val="00D1116F"/>
    <w:rsid w:val="00D123AB"/>
    <w:rsid w:val="00D1291A"/>
    <w:rsid w:val="00D12B14"/>
    <w:rsid w:val="00D13B85"/>
    <w:rsid w:val="00D1498C"/>
    <w:rsid w:val="00D14F9D"/>
    <w:rsid w:val="00D15207"/>
    <w:rsid w:val="00D15E26"/>
    <w:rsid w:val="00D17610"/>
    <w:rsid w:val="00D178D2"/>
    <w:rsid w:val="00D20C08"/>
    <w:rsid w:val="00D21099"/>
    <w:rsid w:val="00D222EF"/>
    <w:rsid w:val="00D23AC1"/>
    <w:rsid w:val="00D240C9"/>
    <w:rsid w:val="00D251DB"/>
    <w:rsid w:val="00D258C1"/>
    <w:rsid w:val="00D25BB6"/>
    <w:rsid w:val="00D263D3"/>
    <w:rsid w:val="00D26ADD"/>
    <w:rsid w:val="00D26C22"/>
    <w:rsid w:val="00D27E7D"/>
    <w:rsid w:val="00D27FC9"/>
    <w:rsid w:val="00D32C9B"/>
    <w:rsid w:val="00D32E50"/>
    <w:rsid w:val="00D344E8"/>
    <w:rsid w:val="00D3532B"/>
    <w:rsid w:val="00D35653"/>
    <w:rsid w:val="00D358ED"/>
    <w:rsid w:val="00D35B5E"/>
    <w:rsid w:val="00D3617A"/>
    <w:rsid w:val="00D36BAB"/>
    <w:rsid w:val="00D36DEE"/>
    <w:rsid w:val="00D3738E"/>
    <w:rsid w:val="00D373B8"/>
    <w:rsid w:val="00D401FE"/>
    <w:rsid w:val="00D405C5"/>
    <w:rsid w:val="00D414CA"/>
    <w:rsid w:val="00D4179C"/>
    <w:rsid w:val="00D42240"/>
    <w:rsid w:val="00D43EFB"/>
    <w:rsid w:val="00D442E4"/>
    <w:rsid w:val="00D442FC"/>
    <w:rsid w:val="00D4462E"/>
    <w:rsid w:val="00D44B61"/>
    <w:rsid w:val="00D45342"/>
    <w:rsid w:val="00D465D2"/>
    <w:rsid w:val="00D46DFD"/>
    <w:rsid w:val="00D47093"/>
    <w:rsid w:val="00D4743C"/>
    <w:rsid w:val="00D4749B"/>
    <w:rsid w:val="00D50454"/>
    <w:rsid w:val="00D50A6E"/>
    <w:rsid w:val="00D515CC"/>
    <w:rsid w:val="00D52174"/>
    <w:rsid w:val="00D52F2B"/>
    <w:rsid w:val="00D53091"/>
    <w:rsid w:val="00D541FE"/>
    <w:rsid w:val="00D5462C"/>
    <w:rsid w:val="00D561C7"/>
    <w:rsid w:val="00D56298"/>
    <w:rsid w:val="00D562CD"/>
    <w:rsid w:val="00D564E1"/>
    <w:rsid w:val="00D56C7D"/>
    <w:rsid w:val="00D57A69"/>
    <w:rsid w:val="00D62E69"/>
    <w:rsid w:val="00D630AA"/>
    <w:rsid w:val="00D63D7C"/>
    <w:rsid w:val="00D64271"/>
    <w:rsid w:val="00D663B3"/>
    <w:rsid w:val="00D664A4"/>
    <w:rsid w:val="00D6795F"/>
    <w:rsid w:val="00D67C6E"/>
    <w:rsid w:val="00D702D1"/>
    <w:rsid w:val="00D71073"/>
    <w:rsid w:val="00D716C4"/>
    <w:rsid w:val="00D71F0E"/>
    <w:rsid w:val="00D722F7"/>
    <w:rsid w:val="00D72676"/>
    <w:rsid w:val="00D73227"/>
    <w:rsid w:val="00D7369F"/>
    <w:rsid w:val="00D74370"/>
    <w:rsid w:val="00D74A2E"/>
    <w:rsid w:val="00D764E4"/>
    <w:rsid w:val="00D76C09"/>
    <w:rsid w:val="00D77123"/>
    <w:rsid w:val="00D7793C"/>
    <w:rsid w:val="00D8020B"/>
    <w:rsid w:val="00D810FE"/>
    <w:rsid w:val="00D81D21"/>
    <w:rsid w:val="00D82C1D"/>
    <w:rsid w:val="00D82E2D"/>
    <w:rsid w:val="00D83247"/>
    <w:rsid w:val="00D835D6"/>
    <w:rsid w:val="00D83C9A"/>
    <w:rsid w:val="00D84A67"/>
    <w:rsid w:val="00D84CF0"/>
    <w:rsid w:val="00D861F5"/>
    <w:rsid w:val="00D86C26"/>
    <w:rsid w:val="00D876B3"/>
    <w:rsid w:val="00D87882"/>
    <w:rsid w:val="00D87D53"/>
    <w:rsid w:val="00D90C92"/>
    <w:rsid w:val="00D90D31"/>
    <w:rsid w:val="00D90F48"/>
    <w:rsid w:val="00D92645"/>
    <w:rsid w:val="00D92CB7"/>
    <w:rsid w:val="00D953CA"/>
    <w:rsid w:val="00D95BAD"/>
    <w:rsid w:val="00D961E6"/>
    <w:rsid w:val="00D9647C"/>
    <w:rsid w:val="00D96A83"/>
    <w:rsid w:val="00D96D45"/>
    <w:rsid w:val="00D96D5D"/>
    <w:rsid w:val="00DA022F"/>
    <w:rsid w:val="00DA05C7"/>
    <w:rsid w:val="00DA0C07"/>
    <w:rsid w:val="00DA1C07"/>
    <w:rsid w:val="00DA2086"/>
    <w:rsid w:val="00DA216C"/>
    <w:rsid w:val="00DA2A18"/>
    <w:rsid w:val="00DA398A"/>
    <w:rsid w:val="00DA39FB"/>
    <w:rsid w:val="00DA3EB1"/>
    <w:rsid w:val="00DA5205"/>
    <w:rsid w:val="00DA53C2"/>
    <w:rsid w:val="00DA65A9"/>
    <w:rsid w:val="00DA7385"/>
    <w:rsid w:val="00DA784F"/>
    <w:rsid w:val="00DB167E"/>
    <w:rsid w:val="00DB231D"/>
    <w:rsid w:val="00DB27FE"/>
    <w:rsid w:val="00DB2ED3"/>
    <w:rsid w:val="00DB3846"/>
    <w:rsid w:val="00DB3CA8"/>
    <w:rsid w:val="00DB45A6"/>
    <w:rsid w:val="00DB4899"/>
    <w:rsid w:val="00DB4E35"/>
    <w:rsid w:val="00DB61F9"/>
    <w:rsid w:val="00DC0119"/>
    <w:rsid w:val="00DC042C"/>
    <w:rsid w:val="00DC08E4"/>
    <w:rsid w:val="00DC092C"/>
    <w:rsid w:val="00DC0AF0"/>
    <w:rsid w:val="00DC172C"/>
    <w:rsid w:val="00DC1B3E"/>
    <w:rsid w:val="00DC2249"/>
    <w:rsid w:val="00DC256A"/>
    <w:rsid w:val="00DC27CB"/>
    <w:rsid w:val="00DC3069"/>
    <w:rsid w:val="00DC3490"/>
    <w:rsid w:val="00DC45F7"/>
    <w:rsid w:val="00DC4F85"/>
    <w:rsid w:val="00DC566B"/>
    <w:rsid w:val="00DC5B3E"/>
    <w:rsid w:val="00DC7E8C"/>
    <w:rsid w:val="00DD0686"/>
    <w:rsid w:val="00DD143B"/>
    <w:rsid w:val="00DD1530"/>
    <w:rsid w:val="00DD1621"/>
    <w:rsid w:val="00DD268C"/>
    <w:rsid w:val="00DD2B7F"/>
    <w:rsid w:val="00DD3486"/>
    <w:rsid w:val="00DD3BAE"/>
    <w:rsid w:val="00DD4B0A"/>
    <w:rsid w:val="00DD4BFE"/>
    <w:rsid w:val="00DD6296"/>
    <w:rsid w:val="00DD62CD"/>
    <w:rsid w:val="00DD70A8"/>
    <w:rsid w:val="00DD720C"/>
    <w:rsid w:val="00DE0341"/>
    <w:rsid w:val="00DE0537"/>
    <w:rsid w:val="00DE1631"/>
    <w:rsid w:val="00DE23CB"/>
    <w:rsid w:val="00DE255D"/>
    <w:rsid w:val="00DE285B"/>
    <w:rsid w:val="00DE2DAC"/>
    <w:rsid w:val="00DE3BF6"/>
    <w:rsid w:val="00DE44D7"/>
    <w:rsid w:val="00DE475A"/>
    <w:rsid w:val="00DE5695"/>
    <w:rsid w:val="00DE598E"/>
    <w:rsid w:val="00DE7BD1"/>
    <w:rsid w:val="00DE7FC4"/>
    <w:rsid w:val="00DF30C5"/>
    <w:rsid w:val="00DF3911"/>
    <w:rsid w:val="00DF3E60"/>
    <w:rsid w:val="00DF4290"/>
    <w:rsid w:val="00DF4CFF"/>
    <w:rsid w:val="00DF7B4B"/>
    <w:rsid w:val="00DF7FE1"/>
    <w:rsid w:val="00E01212"/>
    <w:rsid w:val="00E01FC7"/>
    <w:rsid w:val="00E02029"/>
    <w:rsid w:val="00E02377"/>
    <w:rsid w:val="00E02FB1"/>
    <w:rsid w:val="00E0713A"/>
    <w:rsid w:val="00E07B0D"/>
    <w:rsid w:val="00E1072E"/>
    <w:rsid w:val="00E12BA7"/>
    <w:rsid w:val="00E13BDB"/>
    <w:rsid w:val="00E13BE1"/>
    <w:rsid w:val="00E142ED"/>
    <w:rsid w:val="00E15718"/>
    <w:rsid w:val="00E15721"/>
    <w:rsid w:val="00E168A5"/>
    <w:rsid w:val="00E172F1"/>
    <w:rsid w:val="00E174F0"/>
    <w:rsid w:val="00E175CC"/>
    <w:rsid w:val="00E2012E"/>
    <w:rsid w:val="00E20EFD"/>
    <w:rsid w:val="00E215B8"/>
    <w:rsid w:val="00E21993"/>
    <w:rsid w:val="00E22BA2"/>
    <w:rsid w:val="00E22C4B"/>
    <w:rsid w:val="00E232E8"/>
    <w:rsid w:val="00E234C0"/>
    <w:rsid w:val="00E237AD"/>
    <w:rsid w:val="00E2482E"/>
    <w:rsid w:val="00E24FC2"/>
    <w:rsid w:val="00E25790"/>
    <w:rsid w:val="00E2617D"/>
    <w:rsid w:val="00E261F2"/>
    <w:rsid w:val="00E262CD"/>
    <w:rsid w:val="00E26E04"/>
    <w:rsid w:val="00E26F46"/>
    <w:rsid w:val="00E270DE"/>
    <w:rsid w:val="00E277C0"/>
    <w:rsid w:val="00E27A48"/>
    <w:rsid w:val="00E3050B"/>
    <w:rsid w:val="00E312C8"/>
    <w:rsid w:val="00E322F7"/>
    <w:rsid w:val="00E330CE"/>
    <w:rsid w:val="00E33350"/>
    <w:rsid w:val="00E33733"/>
    <w:rsid w:val="00E33F1B"/>
    <w:rsid w:val="00E346DA"/>
    <w:rsid w:val="00E35675"/>
    <w:rsid w:val="00E35FCE"/>
    <w:rsid w:val="00E3682B"/>
    <w:rsid w:val="00E40286"/>
    <w:rsid w:val="00E411B3"/>
    <w:rsid w:val="00E43FB6"/>
    <w:rsid w:val="00E44629"/>
    <w:rsid w:val="00E452BF"/>
    <w:rsid w:val="00E45328"/>
    <w:rsid w:val="00E462B1"/>
    <w:rsid w:val="00E463EB"/>
    <w:rsid w:val="00E46480"/>
    <w:rsid w:val="00E46786"/>
    <w:rsid w:val="00E467A7"/>
    <w:rsid w:val="00E47F95"/>
    <w:rsid w:val="00E507DD"/>
    <w:rsid w:val="00E521BC"/>
    <w:rsid w:val="00E53BBA"/>
    <w:rsid w:val="00E53D80"/>
    <w:rsid w:val="00E551DE"/>
    <w:rsid w:val="00E561F7"/>
    <w:rsid w:val="00E57718"/>
    <w:rsid w:val="00E57B27"/>
    <w:rsid w:val="00E57CF3"/>
    <w:rsid w:val="00E60B62"/>
    <w:rsid w:val="00E60D1C"/>
    <w:rsid w:val="00E60D2C"/>
    <w:rsid w:val="00E61B0D"/>
    <w:rsid w:val="00E61FCE"/>
    <w:rsid w:val="00E62F42"/>
    <w:rsid w:val="00E638B3"/>
    <w:rsid w:val="00E6552D"/>
    <w:rsid w:val="00E67A87"/>
    <w:rsid w:val="00E70BAF"/>
    <w:rsid w:val="00E71053"/>
    <w:rsid w:val="00E71093"/>
    <w:rsid w:val="00E71ADB"/>
    <w:rsid w:val="00E71DDF"/>
    <w:rsid w:val="00E724BB"/>
    <w:rsid w:val="00E7282A"/>
    <w:rsid w:val="00E73261"/>
    <w:rsid w:val="00E73536"/>
    <w:rsid w:val="00E73772"/>
    <w:rsid w:val="00E74171"/>
    <w:rsid w:val="00E749C2"/>
    <w:rsid w:val="00E756E1"/>
    <w:rsid w:val="00E75928"/>
    <w:rsid w:val="00E762CF"/>
    <w:rsid w:val="00E76663"/>
    <w:rsid w:val="00E81908"/>
    <w:rsid w:val="00E822C1"/>
    <w:rsid w:val="00E824CF"/>
    <w:rsid w:val="00E83DAE"/>
    <w:rsid w:val="00E84455"/>
    <w:rsid w:val="00E847CF"/>
    <w:rsid w:val="00E853CE"/>
    <w:rsid w:val="00E8579B"/>
    <w:rsid w:val="00E86E27"/>
    <w:rsid w:val="00E87B2F"/>
    <w:rsid w:val="00E90819"/>
    <w:rsid w:val="00E908F0"/>
    <w:rsid w:val="00E92187"/>
    <w:rsid w:val="00E9245D"/>
    <w:rsid w:val="00E930E3"/>
    <w:rsid w:val="00E933A3"/>
    <w:rsid w:val="00E95531"/>
    <w:rsid w:val="00E95CC4"/>
    <w:rsid w:val="00E9667F"/>
    <w:rsid w:val="00E979CE"/>
    <w:rsid w:val="00E97E6C"/>
    <w:rsid w:val="00EA3629"/>
    <w:rsid w:val="00EA38E4"/>
    <w:rsid w:val="00EA3B43"/>
    <w:rsid w:val="00EA3CE0"/>
    <w:rsid w:val="00EA3D2D"/>
    <w:rsid w:val="00EA3DFE"/>
    <w:rsid w:val="00EA4BE5"/>
    <w:rsid w:val="00EA5170"/>
    <w:rsid w:val="00EA63E4"/>
    <w:rsid w:val="00EA677F"/>
    <w:rsid w:val="00EA6784"/>
    <w:rsid w:val="00EA67FF"/>
    <w:rsid w:val="00EA70DA"/>
    <w:rsid w:val="00EA7C96"/>
    <w:rsid w:val="00EA7D0F"/>
    <w:rsid w:val="00EB004E"/>
    <w:rsid w:val="00EB17F8"/>
    <w:rsid w:val="00EB1E77"/>
    <w:rsid w:val="00EB2293"/>
    <w:rsid w:val="00EB2C04"/>
    <w:rsid w:val="00EB4D2E"/>
    <w:rsid w:val="00EB50A9"/>
    <w:rsid w:val="00EB5CEB"/>
    <w:rsid w:val="00EB6298"/>
    <w:rsid w:val="00EB6A90"/>
    <w:rsid w:val="00EB6D12"/>
    <w:rsid w:val="00EB79D1"/>
    <w:rsid w:val="00EC03CC"/>
    <w:rsid w:val="00EC0992"/>
    <w:rsid w:val="00EC0D8B"/>
    <w:rsid w:val="00EC0EC7"/>
    <w:rsid w:val="00EC0F3F"/>
    <w:rsid w:val="00EC15F7"/>
    <w:rsid w:val="00EC16B4"/>
    <w:rsid w:val="00EC2435"/>
    <w:rsid w:val="00EC27FC"/>
    <w:rsid w:val="00EC2BF8"/>
    <w:rsid w:val="00EC4953"/>
    <w:rsid w:val="00EC62BC"/>
    <w:rsid w:val="00EC63C9"/>
    <w:rsid w:val="00EC6873"/>
    <w:rsid w:val="00EC6CA0"/>
    <w:rsid w:val="00EC6DE6"/>
    <w:rsid w:val="00EC6F24"/>
    <w:rsid w:val="00ED021E"/>
    <w:rsid w:val="00ED07F6"/>
    <w:rsid w:val="00ED1162"/>
    <w:rsid w:val="00ED238B"/>
    <w:rsid w:val="00ED23B6"/>
    <w:rsid w:val="00ED3889"/>
    <w:rsid w:val="00ED4059"/>
    <w:rsid w:val="00ED47DE"/>
    <w:rsid w:val="00ED595C"/>
    <w:rsid w:val="00ED609F"/>
    <w:rsid w:val="00ED66AC"/>
    <w:rsid w:val="00ED6934"/>
    <w:rsid w:val="00ED7BA9"/>
    <w:rsid w:val="00ED7F29"/>
    <w:rsid w:val="00EE0B61"/>
    <w:rsid w:val="00EE27C5"/>
    <w:rsid w:val="00EE3030"/>
    <w:rsid w:val="00EE37D1"/>
    <w:rsid w:val="00EE4EF0"/>
    <w:rsid w:val="00EE5140"/>
    <w:rsid w:val="00EE6254"/>
    <w:rsid w:val="00EE62A2"/>
    <w:rsid w:val="00EE70A8"/>
    <w:rsid w:val="00EE7AD4"/>
    <w:rsid w:val="00EE7EF3"/>
    <w:rsid w:val="00EF0299"/>
    <w:rsid w:val="00EF0814"/>
    <w:rsid w:val="00EF19D5"/>
    <w:rsid w:val="00EF2644"/>
    <w:rsid w:val="00EF441D"/>
    <w:rsid w:val="00EF463B"/>
    <w:rsid w:val="00EF4A1E"/>
    <w:rsid w:val="00EF4AD2"/>
    <w:rsid w:val="00EF4DC3"/>
    <w:rsid w:val="00EF5077"/>
    <w:rsid w:val="00EF5A72"/>
    <w:rsid w:val="00EF5ABC"/>
    <w:rsid w:val="00EF5E0D"/>
    <w:rsid w:val="00EF7ACB"/>
    <w:rsid w:val="00F00A33"/>
    <w:rsid w:val="00F00C62"/>
    <w:rsid w:val="00F012A7"/>
    <w:rsid w:val="00F01675"/>
    <w:rsid w:val="00F019B6"/>
    <w:rsid w:val="00F01A11"/>
    <w:rsid w:val="00F022B8"/>
    <w:rsid w:val="00F037F2"/>
    <w:rsid w:val="00F039B5"/>
    <w:rsid w:val="00F04ABA"/>
    <w:rsid w:val="00F057B4"/>
    <w:rsid w:val="00F05ED6"/>
    <w:rsid w:val="00F06949"/>
    <w:rsid w:val="00F07783"/>
    <w:rsid w:val="00F07888"/>
    <w:rsid w:val="00F07D2C"/>
    <w:rsid w:val="00F100E6"/>
    <w:rsid w:val="00F106B9"/>
    <w:rsid w:val="00F10804"/>
    <w:rsid w:val="00F10901"/>
    <w:rsid w:val="00F1141A"/>
    <w:rsid w:val="00F11B2C"/>
    <w:rsid w:val="00F12048"/>
    <w:rsid w:val="00F124BE"/>
    <w:rsid w:val="00F1388C"/>
    <w:rsid w:val="00F13BAA"/>
    <w:rsid w:val="00F14453"/>
    <w:rsid w:val="00F15860"/>
    <w:rsid w:val="00F165C5"/>
    <w:rsid w:val="00F17085"/>
    <w:rsid w:val="00F17123"/>
    <w:rsid w:val="00F1762E"/>
    <w:rsid w:val="00F17651"/>
    <w:rsid w:val="00F22A69"/>
    <w:rsid w:val="00F23F90"/>
    <w:rsid w:val="00F24244"/>
    <w:rsid w:val="00F249BF"/>
    <w:rsid w:val="00F25A8C"/>
    <w:rsid w:val="00F25B82"/>
    <w:rsid w:val="00F25EF7"/>
    <w:rsid w:val="00F31540"/>
    <w:rsid w:val="00F31B08"/>
    <w:rsid w:val="00F31F41"/>
    <w:rsid w:val="00F3267D"/>
    <w:rsid w:val="00F32974"/>
    <w:rsid w:val="00F32F0E"/>
    <w:rsid w:val="00F34460"/>
    <w:rsid w:val="00F348ED"/>
    <w:rsid w:val="00F35572"/>
    <w:rsid w:val="00F36FB3"/>
    <w:rsid w:val="00F375D2"/>
    <w:rsid w:val="00F3773E"/>
    <w:rsid w:val="00F377CE"/>
    <w:rsid w:val="00F40A09"/>
    <w:rsid w:val="00F41B8D"/>
    <w:rsid w:val="00F4251F"/>
    <w:rsid w:val="00F42581"/>
    <w:rsid w:val="00F44243"/>
    <w:rsid w:val="00F444D9"/>
    <w:rsid w:val="00F45347"/>
    <w:rsid w:val="00F45B8F"/>
    <w:rsid w:val="00F466F1"/>
    <w:rsid w:val="00F5093C"/>
    <w:rsid w:val="00F509BF"/>
    <w:rsid w:val="00F513B2"/>
    <w:rsid w:val="00F5292B"/>
    <w:rsid w:val="00F53AE7"/>
    <w:rsid w:val="00F544DE"/>
    <w:rsid w:val="00F57BF9"/>
    <w:rsid w:val="00F60E74"/>
    <w:rsid w:val="00F61D41"/>
    <w:rsid w:val="00F621DB"/>
    <w:rsid w:val="00F6370E"/>
    <w:rsid w:val="00F65693"/>
    <w:rsid w:val="00F65768"/>
    <w:rsid w:val="00F6685C"/>
    <w:rsid w:val="00F67209"/>
    <w:rsid w:val="00F672C8"/>
    <w:rsid w:val="00F6731A"/>
    <w:rsid w:val="00F676D7"/>
    <w:rsid w:val="00F67AF5"/>
    <w:rsid w:val="00F71751"/>
    <w:rsid w:val="00F71F7B"/>
    <w:rsid w:val="00F728E8"/>
    <w:rsid w:val="00F72AF8"/>
    <w:rsid w:val="00F73341"/>
    <w:rsid w:val="00F73D3F"/>
    <w:rsid w:val="00F742D0"/>
    <w:rsid w:val="00F74890"/>
    <w:rsid w:val="00F75156"/>
    <w:rsid w:val="00F75913"/>
    <w:rsid w:val="00F7688C"/>
    <w:rsid w:val="00F76A85"/>
    <w:rsid w:val="00F76E09"/>
    <w:rsid w:val="00F76E20"/>
    <w:rsid w:val="00F76EF6"/>
    <w:rsid w:val="00F77560"/>
    <w:rsid w:val="00F77F7F"/>
    <w:rsid w:val="00F80605"/>
    <w:rsid w:val="00F82010"/>
    <w:rsid w:val="00F82EFA"/>
    <w:rsid w:val="00F83F6B"/>
    <w:rsid w:val="00F84162"/>
    <w:rsid w:val="00F84CB4"/>
    <w:rsid w:val="00F85071"/>
    <w:rsid w:val="00F858D6"/>
    <w:rsid w:val="00F87051"/>
    <w:rsid w:val="00F87474"/>
    <w:rsid w:val="00F87BD1"/>
    <w:rsid w:val="00F90173"/>
    <w:rsid w:val="00F90216"/>
    <w:rsid w:val="00F90803"/>
    <w:rsid w:val="00F91C45"/>
    <w:rsid w:val="00F91DE1"/>
    <w:rsid w:val="00F9333B"/>
    <w:rsid w:val="00F93495"/>
    <w:rsid w:val="00F93BBE"/>
    <w:rsid w:val="00F946B2"/>
    <w:rsid w:val="00F94FDE"/>
    <w:rsid w:val="00F95230"/>
    <w:rsid w:val="00F95DCB"/>
    <w:rsid w:val="00F96BD7"/>
    <w:rsid w:val="00F96CDD"/>
    <w:rsid w:val="00F97655"/>
    <w:rsid w:val="00F97909"/>
    <w:rsid w:val="00FA0D94"/>
    <w:rsid w:val="00FA1317"/>
    <w:rsid w:val="00FA1697"/>
    <w:rsid w:val="00FA2A84"/>
    <w:rsid w:val="00FA44D1"/>
    <w:rsid w:val="00FA5160"/>
    <w:rsid w:val="00FB0373"/>
    <w:rsid w:val="00FB2032"/>
    <w:rsid w:val="00FB2C45"/>
    <w:rsid w:val="00FB2EEC"/>
    <w:rsid w:val="00FB2FA1"/>
    <w:rsid w:val="00FB43D2"/>
    <w:rsid w:val="00FB4E6B"/>
    <w:rsid w:val="00FB52EA"/>
    <w:rsid w:val="00FB533B"/>
    <w:rsid w:val="00FB5E36"/>
    <w:rsid w:val="00FB5E55"/>
    <w:rsid w:val="00FB62C8"/>
    <w:rsid w:val="00FB637B"/>
    <w:rsid w:val="00FB6883"/>
    <w:rsid w:val="00FB6C25"/>
    <w:rsid w:val="00FB7203"/>
    <w:rsid w:val="00FB7551"/>
    <w:rsid w:val="00FB7759"/>
    <w:rsid w:val="00FB7F0E"/>
    <w:rsid w:val="00FB7F12"/>
    <w:rsid w:val="00FC027D"/>
    <w:rsid w:val="00FC0486"/>
    <w:rsid w:val="00FC0989"/>
    <w:rsid w:val="00FC14DE"/>
    <w:rsid w:val="00FC2354"/>
    <w:rsid w:val="00FC2AAE"/>
    <w:rsid w:val="00FC3385"/>
    <w:rsid w:val="00FC390A"/>
    <w:rsid w:val="00FC41E1"/>
    <w:rsid w:val="00FC447E"/>
    <w:rsid w:val="00FC4D4F"/>
    <w:rsid w:val="00FC56A8"/>
    <w:rsid w:val="00FC6946"/>
    <w:rsid w:val="00FC6E6D"/>
    <w:rsid w:val="00FC725A"/>
    <w:rsid w:val="00FC7483"/>
    <w:rsid w:val="00FD16C1"/>
    <w:rsid w:val="00FD1A52"/>
    <w:rsid w:val="00FD1C31"/>
    <w:rsid w:val="00FD3C39"/>
    <w:rsid w:val="00FD3F16"/>
    <w:rsid w:val="00FD61DD"/>
    <w:rsid w:val="00FD6216"/>
    <w:rsid w:val="00FD7027"/>
    <w:rsid w:val="00FE0A35"/>
    <w:rsid w:val="00FE0D04"/>
    <w:rsid w:val="00FE1469"/>
    <w:rsid w:val="00FE188A"/>
    <w:rsid w:val="00FE1C57"/>
    <w:rsid w:val="00FE1F55"/>
    <w:rsid w:val="00FE3F71"/>
    <w:rsid w:val="00FE5CD1"/>
    <w:rsid w:val="00FE5FE4"/>
    <w:rsid w:val="00FE69F3"/>
    <w:rsid w:val="00FE69F5"/>
    <w:rsid w:val="00FE74F9"/>
    <w:rsid w:val="00FE77F2"/>
    <w:rsid w:val="00FE7A72"/>
    <w:rsid w:val="00FF01A8"/>
    <w:rsid w:val="00FF076D"/>
    <w:rsid w:val="00FF0C0E"/>
    <w:rsid w:val="00FF0DB4"/>
    <w:rsid w:val="00FF4536"/>
    <w:rsid w:val="00FF56D8"/>
    <w:rsid w:val="00FF5B1D"/>
    <w:rsid w:val="00FF5BAA"/>
    <w:rsid w:val="00FF5FCC"/>
    <w:rsid w:val="00FF613E"/>
    <w:rsid w:val="00FF7091"/>
    <w:rsid w:val="00FF7640"/>
    <w:rsid w:val="00FF7F55"/>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7585">
      <o:colormru v:ext="edit" colors="#ffc,#ff9"/>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新細明體" w:hAnsi="Times New Roman" w:cs="Times New Roman"/>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footnote reference" w:uiPriority="0"/>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Date" w:uiPriority="0"/>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Plai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F2043"/>
    <w:pPr>
      <w:widowControl w:val="0"/>
    </w:pPr>
    <w:rPr>
      <w:kern w:val="2"/>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aliases w:val="內文壹"/>
    <w:basedOn w:val="a"/>
    <w:link w:val="a4"/>
    <w:rsid w:val="002F2043"/>
    <w:rPr>
      <w:rFonts w:ascii="細明體" w:eastAsia="細明體" w:hAnsi="Courier New"/>
      <w:sz w:val="32"/>
    </w:rPr>
  </w:style>
  <w:style w:type="paragraph" w:styleId="3">
    <w:name w:val="Body Text Indent 3"/>
    <w:basedOn w:val="a"/>
    <w:rsid w:val="0009413A"/>
    <w:pPr>
      <w:spacing w:line="480" w:lineRule="exact"/>
      <w:ind w:firstLine="600"/>
      <w:jc w:val="both"/>
    </w:pPr>
    <w:rPr>
      <w:rFonts w:ascii="標楷體" w:eastAsia="標楷體"/>
      <w:sz w:val="22"/>
    </w:rPr>
  </w:style>
  <w:style w:type="paragraph" w:styleId="a5">
    <w:name w:val="Body Text Indent"/>
    <w:basedOn w:val="a"/>
    <w:link w:val="a6"/>
    <w:rsid w:val="0009413A"/>
    <w:pPr>
      <w:autoSpaceDE w:val="0"/>
      <w:autoSpaceDN w:val="0"/>
      <w:spacing w:line="600" w:lineRule="exact"/>
      <w:ind w:left="180" w:firstLine="540"/>
      <w:jc w:val="both"/>
    </w:pPr>
    <w:rPr>
      <w:rFonts w:ascii="標楷體" w:eastAsia="標楷體"/>
      <w:color w:val="000000"/>
      <w:sz w:val="32"/>
    </w:rPr>
  </w:style>
  <w:style w:type="paragraph" w:styleId="a7">
    <w:name w:val="Body Text"/>
    <w:basedOn w:val="a"/>
    <w:rsid w:val="00A10E02"/>
    <w:pPr>
      <w:spacing w:after="120"/>
    </w:pPr>
  </w:style>
  <w:style w:type="paragraph" w:customStyle="1" w:styleId="a8">
    <w:name w:val="甲篇內文"/>
    <w:basedOn w:val="a"/>
    <w:qFormat/>
    <w:rsid w:val="00A10E02"/>
    <w:pPr>
      <w:spacing w:line="460" w:lineRule="exact"/>
      <w:ind w:firstLineChars="200" w:firstLine="200"/>
      <w:jc w:val="both"/>
    </w:pPr>
    <w:rPr>
      <w:rFonts w:ascii="標楷體" w:eastAsia="標楷體"/>
      <w:sz w:val="28"/>
      <w:szCs w:val="28"/>
    </w:rPr>
  </w:style>
  <w:style w:type="paragraph" w:styleId="2">
    <w:name w:val="Body Text Indent 2"/>
    <w:basedOn w:val="a"/>
    <w:rsid w:val="00C555C5"/>
    <w:pPr>
      <w:spacing w:after="120" w:line="480" w:lineRule="auto"/>
      <w:ind w:leftChars="200" w:left="480"/>
    </w:pPr>
  </w:style>
  <w:style w:type="paragraph" w:styleId="a9">
    <w:name w:val="header"/>
    <w:basedOn w:val="a"/>
    <w:rsid w:val="00350300"/>
    <w:pPr>
      <w:tabs>
        <w:tab w:val="center" w:pos="4153"/>
        <w:tab w:val="right" w:pos="8306"/>
      </w:tabs>
      <w:snapToGrid w:val="0"/>
    </w:pPr>
    <w:rPr>
      <w:sz w:val="20"/>
    </w:rPr>
  </w:style>
  <w:style w:type="paragraph" w:styleId="aa">
    <w:name w:val="footer"/>
    <w:basedOn w:val="a"/>
    <w:link w:val="ab"/>
    <w:rsid w:val="00350300"/>
    <w:pPr>
      <w:tabs>
        <w:tab w:val="center" w:pos="4153"/>
        <w:tab w:val="right" w:pos="8306"/>
      </w:tabs>
      <w:snapToGrid w:val="0"/>
    </w:pPr>
    <w:rPr>
      <w:sz w:val="20"/>
    </w:rPr>
  </w:style>
  <w:style w:type="character" w:styleId="ac">
    <w:name w:val="page number"/>
    <w:basedOn w:val="a0"/>
    <w:rsid w:val="00350300"/>
  </w:style>
  <w:style w:type="paragraph" w:styleId="ad">
    <w:name w:val="Balloon Text"/>
    <w:basedOn w:val="a"/>
    <w:link w:val="ae"/>
    <w:uiPriority w:val="99"/>
    <w:semiHidden/>
    <w:rsid w:val="00B55A21"/>
    <w:rPr>
      <w:rFonts w:ascii="Arial" w:hAnsi="Arial"/>
      <w:sz w:val="18"/>
      <w:szCs w:val="18"/>
    </w:rPr>
  </w:style>
  <w:style w:type="table" w:styleId="af">
    <w:name w:val="Table Grid"/>
    <w:basedOn w:val="a1"/>
    <w:rsid w:val="0021275D"/>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0">
    <w:name w:val="前言甲乙丙"/>
    <w:qFormat/>
    <w:rsid w:val="00FA1697"/>
    <w:pPr>
      <w:overflowPunct w:val="0"/>
      <w:jc w:val="center"/>
    </w:pPr>
    <w:rPr>
      <w:rFonts w:ascii="標楷體" w:eastAsia="標楷體" w:hAnsi="標楷體"/>
      <w:b/>
      <w:kern w:val="2"/>
      <w:sz w:val="40"/>
      <w:szCs w:val="36"/>
    </w:rPr>
  </w:style>
  <w:style w:type="paragraph" w:customStyle="1" w:styleId="af1">
    <w:name w:val="壹貳叁"/>
    <w:qFormat/>
    <w:rsid w:val="00706365"/>
    <w:pPr>
      <w:overflowPunct w:val="0"/>
      <w:jc w:val="both"/>
    </w:pPr>
    <w:rPr>
      <w:rFonts w:ascii="標楷體" w:eastAsia="標楷體" w:hAnsi="標楷體"/>
      <w:b/>
      <w:kern w:val="2"/>
      <w:sz w:val="34"/>
      <w:szCs w:val="32"/>
    </w:rPr>
  </w:style>
  <w:style w:type="paragraph" w:customStyle="1" w:styleId="123">
    <w:name w:val="(1)(2)(3)"/>
    <w:rsid w:val="008418CA"/>
    <w:pPr>
      <w:overflowPunct w:val="0"/>
      <w:snapToGrid w:val="0"/>
      <w:spacing w:line="500" w:lineRule="exact"/>
      <w:ind w:firstLineChars="300" w:firstLine="300"/>
      <w:jc w:val="both"/>
    </w:pPr>
    <w:rPr>
      <w:rFonts w:ascii="標楷體" w:eastAsia="標楷體" w:hAnsi="標楷體" w:cs="標楷體"/>
      <w:kern w:val="2"/>
      <w:sz w:val="28"/>
      <w:szCs w:val="28"/>
    </w:rPr>
  </w:style>
  <w:style w:type="paragraph" w:customStyle="1" w:styleId="af2">
    <w:name w:val="一二三"/>
    <w:qFormat/>
    <w:rsid w:val="004C12DF"/>
    <w:pPr>
      <w:overflowPunct w:val="0"/>
      <w:snapToGrid w:val="0"/>
      <w:spacing w:line="500" w:lineRule="exact"/>
      <w:jc w:val="both"/>
    </w:pPr>
    <w:rPr>
      <w:rFonts w:ascii="標楷體" w:eastAsia="標楷體" w:hAnsi="標楷體"/>
      <w:b/>
      <w:kern w:val="2"/>
      <w:sz w:val="28"/>
      <w:szCs w:val="28"/>
    </w:rPr>
  </w:style>
  <w:style w:type="paragraph" w:customStyle="1" w:styleId="21">
    <w:name w:val="字元 字元2 字元 字元 字元1 字元 字元 字元 字元 字元 字元 字元"/>
    <w:basedOn w:val="a"/>
    <w:semiHidden/>
    <w:rsid w:val="00286139"/>
    <w:pPr>
      <w:widowControl/>
      <w:spacing w:after="160" w:line="240" w:lineRule="exact"/>
    </w:pPr>
    <w:rPr>
      <w:rFonts w:ascii="Verdana" w:eastAsia="Times New Roman" w:hAnsi="Verdana"/>
      <w:kern w:val="0"/>
      <w:sz w:val="20"/>
      <w:lang w:eastAsia="en-US"/>
    </w:rPr>
  </w:style>
  <w:style w:type="paragraph" w:styleId="af3">
    <w:name w:val="footnote text"/>
    <w:basedOn w:val="a"/>
    <w:link w:val="af4"/>
    <w:uiPriority w:val="99"/>
    <w:semiHidden/>
    <w:rsid w:val="00526463"/>
    <w:pPr>
      <w:snapToGrid w:val="0"/>
    </w:pPr>
    <w:rPr>
      <w:sz w:val="20"/>
    </w:rPr>
  </w:style>
  <w:style w:type="character" w:styleId="af5">
    <w:name w:val="footnote reference"/>
    <w:rsid w:val="00526463"/>
    <w:rPr>
      <w:vertAlign w:val="superscript"/>
    </w:rPr>
  </w:style>
  <w:style w:type="paragraph" w:customStyle="1" w:styleId="af6">
    <w:name w:val="(一)(二)(三)"/>
    <w:qFormat/>
    <w:rsid w:val="00217B42"/>
    <w:pPr>
      <w:overflowPunct w:val="0"/>
      <w:snapToGrid w:val="0"/>
      <w:spacing w:line="500" w:lineRule="exact"/>
      <w:ind w:firstLineChars="100" w:firstLine="100"/>
      <w:jc w:val="both"/>
    </w:pPr>
    <w:rPr>
      <w:rFonts w:ascii="標楷體" w:eastAsia="標楷體" w:hAnsi="標楷體"/>
      <w:b/>
      <w:kern w:val="2"/>
      <w:sz w:val="28"/>
      <w:szCs w:val="28"/>
    </w:rPr>
  </w:style>
  <w:style w:type="paragraph" w:customStyle="1" w:styleId="1230">
    <w:name w:val="123"/>
    <w:rsid w:val="00BE7760"/>
    <w:pPr>
      <w:overflowPunct w:val="0"/>
      <w:snapToGrid w:val="0"/>
      <w:spacing w:line="500" w:lineRule="exact"/>
      <w:ind w:firstLineChars="200" w:firstLine="200"/>
      <w:jc w:val="both"/>
    </w:pPr>
    <w:rPr>
      <w:rFonts w:ascii="標楷體" w:eastAsia="標楷體" w:hAnsi="標楷體" w:cs="標楷體"/>
      <w:kern w:val="2"/>
      <w:sz w:val="28"/>
      <w:szCs w:val="28"/>
    </w:rPr>
  </w:style>
  <w:style w:type="paragraph" w:customStyle="1" w:styleId="1">
    <w:name w:val="1 字元 字元 字元"/>
    <w:basedOn w:val="a"/>
    <w:semiHidden/>
    <w:rsid w:val="00BE7760"/>
    <w:pPr>
      <w:widowControl/>
      <w:spacing w:after="160" w:line="240" w:lineRule="exact"/>
    </w:pPr>
    <w:rPr>
      <w:rFonts w:ascii="Verdana" w:eastAsia="Times New Roman" w:hAnsi="Verdana"/>
      <w:kern w:val="0"/>
      <w:sz w:val="20"/>
      <w:lang w:eastAsia="en-US"/>
    </w:rPr>
  </w:style>
  <w:style w:type="paragraph" w:customStyle="1" w:styleId="10">
    <w:name w:val="字元 字元 字元 字元 字元 字元 字元 字元 字元1 字元 字元 字元 字元 字元 字元 字元 字元 字元 字元 字元 字元 字元 字元 字元 字元 字元"/>
    <w:basedOn w:val="a"/>
    <w:semiHidden/>
    <w:rsid w:val="00C6405E"/>
    <w:pPr>
      <w:widowControl/>
      <w:spacing w:after="160" w:line="240" w:lineRule="exact"/>
    </w:pPr>
    <w:rPr>
      <w:rFonts w:ascii="Tahoma" w:hAnsi="Tahoma"/>
      <w:kern w:val="0"/>
      <w:sz w:val="20"/>
      <w:lang w:eastAsia="en-US"/>
    </w:rPr>
  </w:style>
  <w:style w:type="paragraph" w:customStyle="1" w:styleId="20">
    <w:name w:val="字元 字元2 字元 字元 字元"/>
    <w:basedOn w:val="a"/>
    <w:semiHidden/>
    <w:rsid w:val="0016493C"/>
    <w:pPr>
      <w:widowControl/>
      <w:spacing w:after="160" w:line="240" w:lineRule="exact"/>
    </w:pPr>
    <w:rPr>
      <w:rFonts w:ascii="Verdana" w:eastAsia="Times New Roman" w:hAnsi="Verdana"/>
      <w:kern w:val="0"/>
      <w:sz w:val="20"/>
      <w:lang w:eastAsia="en-US"/>
    </w:rPr>
  </w:style>
  <w:style w:type="paragraph" w:customStyle="1" w:styleId="af7">
    <w:name w:val="字元 字元"/>
    <w:basedOn w:val="a"/>
    <w:semiHidden/>
    <w:rsid w:val="0079545B"/>
    <w:pPr>
      <w:widowControl/>
      <w:spacing w:after="160" w:line="240" w:lineRule="exact"/>
    </w:pPr>
    <w:rPr>
      <w:rFonts w:ascii="Verdana" w:eastAsia="Times New Roman" w:hAnsi="Verdana"/>
      <w:kern w:val="0"/>
      <w:sz w:val="20"/>
      <w:lang w:eastAsia="en-US"/>
    </w:rPr>
  </w:style>
  <w:style w:type="paragraph" w:customStyle="1" w:styleId="22">
    <w:name w:val="字元 字元2"/>
    <w:basedOn w:val="a"/>
    <w:semiHidden/>
    <w:rsid w:val="00671591"/>
    <w:pPr>
      <w:widowControl/>
      <w:spacing w:after="160" w:line="240" w:lineRule="exact"/>
    </w:pPr>
    <w:rPr>
      <w:rFonts w:ascii="Verdana" w:eastAsia="Times New Roman" w:hAnsi="Verdana"/>
      <w:kern w:val="0"/>
      <w:sz w:val="20"/>
      <w:lang w:eastAsia="en-US"/>
    </w:rPr>
  </w:style>
  <w:style w:type="paragraph" w:customStyle="1" w:styleId="af8">
    <w:name w:val="乙篇內文"/>
    <w:basedOn w:val="a"/>
    <w:rsid w:val="0064676D"/>
    <w:pPr>
      <w:overflowPunct w:val="0"/>
      <w:snapToGrid w:val="0"/>
      <w:spacing w:line="460" w:lineRule="exact"/>
      <w:ind w:firstLineChars="200" w:firstLine="560"/>
      <w:jc w:val="both"/>
    </w:pPr>
    <w:rPr>
      <w:rFonts w:ascii="標楷體" w:eastAsia="標楷體" w:hAnsi="標楷體" w:cs="標楷體"/>
      <w:szCs w:val="28"/>
    </w:rPr>
  </w:style>
  <w:style w:type="paragraph" w:customStyle="1" w:styleId="af9">
    <w:name w:val="乙篇一二三"/>
    <w:basedOn w:val="a"/>
    <w:rsid w:val="0064676D"/>
    <w:pPr>
      <w:widowControl/>
      <w:overflowPunct w:val="0"/>
      <w:snapToGrid w:val="0"/>
      <w:spacing w:line="460" w:lineRule="exact"/>
      <w:jc w:val="both"/>
    </w:pPr>
    <w:rPr>
      <w:rFonts w:ascii="標楷體" w:eastAsia="標楷體" w:hAnsi="標楷體"/>
      <w:b/>
      <w:szCs w:val="28"/>
    </w:rPr>
  </w:style>
  <w:style w:type="paragraph" w:customStyle="1" w:styleId="1231">
    <w:name w:val="乙篇123"/>
    <w:basedOn w:val="a"/>
    <w:rsid w:val="00B31402"/>
    <w:pPr>
      <w:widowControl/>
      <w:overflowPunct w:val="0"/>
      <w:snapToGrid w:val="0"/>
      <w:spacing w:line="460" w:lineRule="exact"/>
      <w:ind w:firstLineChars="200" w:firstLine="200"/>
      <w:jc w:val="both"/>
    </w:pPr>
    <w:rPr>
      <w:rFonts w:ascii="標楷體" w:eastAsia="標楷體" w:hAnsi="標楷體" w:cs="標楷體"/>
      <w:szCs w:val="28"/>
    </w:rPr>
  </w:style>
  <w:style w:type="paragraph" w:customStyle="1" w:styleId="23">
    <w:name w:val="字元 字元2 字元"/>
    <w:basedOn w:val="a"/>
    <w:semiHidden/>
    <w:rsid w:val="005B1C5A"/>
    <w:pPr>
      <w:widowControl/>
      <w:spacing w:after="160" w:line="240" w:lineRule="exact"/>
    </w:pPr>
    <w:rPr>
      <w:rFonts w:ascii="Verdana" w:eastAsia="Times New Roman" w:hAnsi="Verdana"/>
      <w:kern w:val="0"/>
      <w:sz w:val="20"/>
      <w:lang w:eastAsia="en-US"/>
    </w:rPr>
  </w:style>
  <w:style w:type="character" w:customStyle="1" w:styleId="ab">
    <w:name w:val="頁尾 字元"/>
    <w:link w:val="aa"/>
    <w:rsid w:val="00BB70C1"/>
    <w:rPr>
      <w:kern w:val="2"/>
    </w:rPr>
  </w:style>
  <w:style w:type="paragraph" w:styleId="afa">
    <w:name w:val="Date"/>
    <w:aliases w:val=" 字元"/>
    <w:basedOn w:val="a"/>
    <w:next w:val="a"/>
    <w:link w:val="afb"/>
    <w:rsid w:val="00F61D41"/>
    <w:pPr>
      <w:jc w:val="right"/>
    </w:pPr>
    <w:rPr>
      <w:rFonts w:eastAsia="標楷體"/>
      <w:sz w:val="20"/>
    </w:rPr>
  </w:style>
  <w:style w:type="character" w:customStyle="1" w:styleId="afb">
    <w:name w:val="日期 字元"/>
    <w:aliases w:val=" 字元 字元"/>
    <w:link w:val="afa"/>
    <w:rsid w:val="00F61D41"/>
    <w:rPr>
      <w:rFonts w:eastAsia="標楷體"/>
      <w:kern w:val="2"/>
    </w:rPr>
  </w:style>
  <w:style w:type="paragraph" w:customStyle="1" w:styleId="210">
    <w:name w:val="字元 字元2 字元 字元 字元1 字元 字元 字元 字元 字元 字元"/>
    <w:basedOn w:val="a"/>
    <w:semiHidden/>
    <w:rsid w:val="00DA0C07"/>
    <w:pPr>
      <w:widowControl/>
      <w:spacing w:after="160" w:line="240" w:lineRule="exact"/>
    </w:pPr>
    <w:rPr>
      <w:rFonts w:ascii="Verdana" w:eastAsia="Times New Roman" w:hAnsi="Verdana"/>
      <w:kern w:val="0"/>
      <w:sz w:val="20"/>
      <w:lang w:eastAsia="en-US"/>
    </w:rPr>
  </w:style>
  <w:style w:type="character" w:customStyle="1" w:styleId="a6">
    <w:name w:val="本文縮排 字元"/>
    <w:link w:val="a5"/>
    <w:rsid w:val="002134F0"/>
    <w:rPr>
      <w:rFonts w:ascii="標楷體" w:eastAsia="標楷體"/>
      <w:color w:val="000000"/>
      <w:kern w:val="2"/>
      <w:sz w:val="32"/>
    </w:rPr>
  </w:style>
  <w:style w:type="paragraph" w:customStyle="1" w:styleId="afc">
    <w:name w:val="乙篇(一)(二)(三)"/>
    <w:basedOn w:val="a"/>
    <w:rsid w:val="008B3F3F"/>
    <w:pPr>
      <w:widowControl/>
      <w:overflowPunct w:val="0"/>
      <w:snapToGrid w:val="0"/>
      <w:spacing w:line="460" w:lineRule="exact"/>
      <w:ind w:firstLineChars="100" w:firstLine="100"/>
      <w:jc w:val="both"/>
    </w:pPr>
    <w:rPr>
      <w:rFonts w:ascii="標楷體" w:eastAsia="標楷體" w:hAnsi="標楷體"/>
      <w:b/>
      <w:szCs w:val="28"/>
    </w:rPr>
  </w:style>
  <w:style w:type="paragraph" w:styleId="afd">
    <w:name w:val="List Paragraph"/>
    <w:basedOn w:val="a"/>
    <w:uiPriority w:val="34"/>
    <w:qFormat/>
    <w:rsid w:val="00023E6A"/>
    <w:pPr>
      <w:ind w:leftChars="200" w:left="480"/>
    </w:pPr>
  </w:style>
  <w:style w:type="paragraph" w:customStyle="1" w:styleId="afe">
    <w:name w:val="內文"/>
    <w:basedOn w:val="a"/>
    <w:rsid w:val="00E2617D"/>
    <w:pPr>
      <w:snapToGrid w:val="0"/>
      <w:spacing w:line="500" w:lineRule="exact"/>
      <w:ind w:leftChars="274" w:left="1005" w:hangingChars="102" w:hanging="347"/>
      <w:jc w:val="both"/>
    </w:pPr>
    <w:rPr>
      <w:rFonts w:ascii="標楷體" w:eastAsia="標楷體"/>
      <w:spacing w:val="10"/>
      <w:sz w:val="32"/>
      <w:szCs w:val="24"/>
    </w:rPr>
  </w:style>
  <w:style w:type="paragraph" w:customStyle="1" w:styleId="11">
    <w:name w:val="字元 字元 字元 字元 字元 字元 字元 字元 字元1 字元 字元 字元 字元 字元 字元 字元 字元 字元 字元 字元 字元 字元 字元 字元 字元 字元 字元 字元 字元 字元 字元 字元 字元 字元 字元 字元 字元 字元 字元 字元 字元 字元"/>
    <w:basedOn w:val="a"/>
    <w:semiHidden/>
    <w:rsid w:val="008452C4"/>
    <w:pPr>
      <w:widowControl/>
      <w:spacing w:after="160" w:line="240" w:lineRule="exact"/>
    </w:pPr>
    <w:rPr>
      <w:rFonts w:ascii="Tahoma" w:hAnsi="Tahoma"/>
      <w:kern w:val="0"/>
      <w:sz w:val="20"/>
      <w:lang w:eastAsia="en-US"/>
    </w:rPr>
  </w:style>
  <w:style w:type="paragraph" w:styleId="Web">
    <w:name w:val="Normal (Web)"/>
    <w:basedOn w:val="a"/>
    <w:uiPriority w:val="99"/>
    <w:semiHidden/>
    <w:unhideWhenUsed/>
    <w:rsid w:val="008452C4"/>
    <w:pPr>
      <w:widowControl/>
      <w:spacing w:before="100" w:beforeAutospacing="1" w:after="100" w:afterAutospacing="1"/>
    </w:pPr>
    <w:rPr>
      <w:rFonts w:ascii="新細明體" w:hAnsi="新細明體" w:cs="新細明體"/>
      <w:kern w:val="0"/>
      <w:szCs w:val="24"/>
    </w:rPr>
  </w:style>
  <w:style w:type="paragraph" w:customStyle="1" w:styleId="aff">
    <w:name w:val="表頭"/>
    <w:basedOn w:val="a"/>
    <w:rsid w:val="001A1248"/>
    <w:pPr>
      <w:ind w:leftChars="30" w:left="30" w:rightChars="30" w:right="30"/>
      <w:jc w:val="distribute"/>
    </w:pPr>
    <w:rPr>
      <w:rFonts w:ascii="華康楷書體W5" w:eastAsia="標楷體"/>
      <w:sz w:val="20"/>
    </w:rPr>
  </w:style>
  <w:style w:type="paragraph" w:customStyle="1" w:styleId="24">
    <w:name w:val="表格欄2數字"/>
    <w:basedOn w:val="a"/>
    <w:rsid w:val="001A1248"/>
    <w:pPr>
      <w:jc w:val="right"/>
    </w:pPr>
    <w:rPr>
      <w:rFonts w:ascii="細明體" w:eastAsia="細明體" w:hAnsi="Arial"/>
      <w:b/>
      <w:bCs/>
      <w:w w:val="90"/>
      <w:sz w:val="18"/>
    </w:rPr>
  </w:style>
  <w:style w:type="paragraph" w:customStyle="1" w:styleId="1-1">
    <w:name w:val="表格欄1-1主管"/>
    <w:basedOn w:val="a"/>
    <w:rsid w:val="001A1248"/>
    <w:pPr>
      <w:jc w:val="distribute"/>
    </w:pPr>
    <w:rPr>
      <w:rFonts w:eastAsia="標楷體" w:cs="新細明體"/>
      <w:b/>
      <w:sz w:val="20"/>
    </w:rPr>
  </w:style>
  <w:style w:type="paragraph" w:customStyle="1" w:styleId="aff0">
    <w:name w:val="內文一"/>
    <w:basedOn w:val="a"/>
    <w:rsid w:val="001A1248"/>
    <w:pPr>
      <w:adjustRightInd w:val="0"/>
      <w:spacing w:line="480" w:lineRule="exact"/>
      <w:jc w:val="both"/>
    </w:pPr>
    <w:rPr>
      <w:rFonts w:ascii="標楷體" w:eastAsia="標楷體" w:hAnsi="標楷體"/>
      <w:kern w:val="0"/>
      <w:sz w:val="28"/>
      <w:szCs w:val="24"/>
    </w:rPr>
  </w:style>
  <w:style w:type="paragraph" w:customStyle="1" w:styleId="5">
    <w:name w:val="樣式5"/>
    <w:basedOn w:val="a"/>
    <w:rsid w:val="00165ED1"/>
    <w:pPr>
      <w:adjustRightInd w:val="0"/>
      <w:spacing w:line="360" w:lineRule="auto"/>
      <w:ind w:left="960" w:firstLine="480"/>
      <w:jc w:val="both"/>
      <w:textAlignment w:val="baseline"/>
    </w:pPr>
    <w:rPr>
      <w:rFonts w:ascii="華康楷書體W5" w:eastAsia="華康楷書體W5"/>
      <w:kern w:val="0"/>
      <w:sz w:val="26"/>
    </w:rPr>
  </w:style>
  <w:style w:type="paragraph" w:customStyle="1" w:styleId="30">
    <w:name w:val="標題3內文"/>
    <w:basedOn w:val="a"/>
    <w:link w:val="31"/>
    <w:rsid w:val="00257411"/>
    <w:pPr>
      <w:tabs>
        <w:tab w:val="left" w:pos="240"/>
      </w:tabs>
      <w:snapToGrid w:val="0"/>
      <w:spacing w:line="700" w:lineRule="exact"/>
      <w:ind w:left="284" w:firstLine="680"/>
      <w:jc w:val="both"/>
    </w:pPr>
    <w:rPr>
      <w:rFonts w:ascii="標楷體" w:eastAsia="標楷體" w:hAnsi="標楷體"/>
      <w:kern w:val="52"/>
      <w:sz w:val="32"/>
      <w:szCs w:val="24"/>
    </w:rPr>
  </w:style>
  <w:style w:type="character" w:customStyle="1" w:styleId="31">
    <w:name w:val="標題3內文 字元"/>
    <w:link w:val="30"/>
    <w:rsid w:val="00257411"/>
    <w:rPr>
      <w:rFonts w:ascii="標楷體" w:eastAsia="標楷體" w:hAnsi="標楷體"/>
      <w:kern w:val="52"/>
      <w:sz w:val="32"/>
      <w:szCs w:val="24"/>
    </w:rPr>
  </w:style>
  <w:style w:type="table" w:styleId="1-5">
    <w:name w:val="Medium Grid 1 Accent 5"/>
    <w:basedOn w:val="a1"/>
    <w:uiPriority w:val="67"/>
    <w:rsid w:val="00696E34"/>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character" w:customStyle="1" w:styleId="ae">
    <w:name w:val="註解方塊文字 字元"/>
    <w:basedOn w:val="a0"/>
    <w:link w:val="ad"/>
    <w:uiPriority w:val="99"/>
    <w:semiHidden/>
    <w:rsid w:val="00FC2AAE"/>
    <w:rPr>
      <w:rFonts w:ascii="Arial" w:hAnsi="Arial"/>
      <w:kern w:val="2"/>
      <w:sz w:val="18"/>
      <w:szCs w:val="18"/>
    </w:rPr>
  </w:style>
  <w:style w:type="character" w:styleId="aff1">
    <w:name w:val="Strong"/>
    <w:basedOn w:val="a0"/>
    <w:uiPriority w:val="22"/>
    <w:qFormat/>
    <w:rsid w:val="00676523"/>
    <w:rPr>
      <w:b/>
      <w:bCs/>
    </w:rPr>
  </w:style>
  <w:style w:type="character" w:customStyle="1" w:styleId="content">
    <w:name w:val="content"/>
    <w:basedOn w:val="a0"/>
    <w:rsid w:val="00C24823"/>
  </w:style>
  <w:style w:type="character" w:customStyle="1" w:styleId="af4">
    <w:name w:val="註腳文字 字元"/>
    <w:basedOn w:val="a0"/>
    <w:link w:val="af3"/>
    <w:uiPriority w:val="99"/>
    <w:semiHidden/>
    <w:rsid w:val="00053F5E"/>
    <w:rPr>
      <w:kern w:val="2"/>
    </w:rPr>
  </w:style>
  <w:style w:type="character" w:customStyle="1" w:styleId="a4">
    <w:name w:val="純文字 字元"/>
    <w:aliases w:val="內文壹 字元"/>
    <w:basedOn w:val="a0"/>
    <w:link w:val="a3"/>
    <w:rsid w:val="00D92CB7"/>
    <w:rPr>
      <w:rFonts w:ascii="細明體" w:eastAsia="細明體" w:hAnsi="Courier New"/>
      <w:kern w:val="2"/>
      <w:sz w:val="3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新細明體" w:hAnsi="Times New Roman" w:cs="Times New Roman"/>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footnote reference" w:uiPriority="0"/>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Date" w:uiPriority="0"/>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F2043"/>
    <w:pPr>
      <w:widowControl w:val="0"/>
    </w:pPr>
    <w:rPr>
      <w:kern w:val="2"/>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aliases w:val="內文壹"/>
    <w:basedOn w:val="a"/>
    <w:rsid w:val="002F2043"/>
    <w:rPr>
      <w:rFonts w:ascii="細明體" w:eastAsia="細明體" w:hAnsi="Courier New"/>
      <w:sz w:val="32"/>
    </w:rPr>
  </w:style>
  <w:style w:type="paragraph" w:styleId="3">
    <w:name w:val="Body Text Indent 3"/>
    <w:basedOn w:val="a"/>
    <w:rsid w:val="0009413A"/>
    <w:pPr>
      <w:spacing w:line="480" w:lineRule="exact"/>
      <w:ind w:firstLine="600"/>
      <w:jc w:val="both"/>
    </w:pPr>
    <w:rPr>
      <w:rFonts w:ascii="標楷體" w:eastAsia="標楷體"/>
      <w:sz w:val="22"/>
    </w:rPr>
  </w:style>
  <w:style w:type="paragraph" w:styleId="a5">
    <w:name w:val="Body Text Indent"/>
    <w:basedOn w:val="a"/>
    <w:link w:val="a6"/>
    <w:rsid w:val="0009413A"/>
    <w:pPr>
      <w:autoSpaceDE w:val="0"/>
      <w:autoSpaceDN w:val="0"/>
      <w:spacing w:line="600" w:lineRule="exact"/>
      <w:ind w:left="180" w:firstLine="540"/>
      <w:jc w:val="both"/>
    </w:pPr>
    <w:rPr>
      <w:rFonts w:ascii="標楷體" w:eastAsia="標楷體"/>
      <w:color w:val="000000"/>
      <w:sz w:val="32"/>
    </w:rPr>
  </w:style>
  <w:style w:type="paragraph" w:styleId="a7">
    <w:name w:val="Body Text"/>
    <w:basedOn w:val="a"/>
    <w:rsid w:val="00A10E02"/>
    <w:pPr>
      <w:spacing w:after="120"/>
    </w:pPr>
  </w:style>
  <w:style w:type="paragraph" w:customStyle="1" w:styleId="a8">
    <w:name w:val="甲篇內文"/>
    <w:basedOn w:val="a"/>
    <w:qFormat/>
    <w:rsid w:val="00A10E02"/>
    <w:pPr>
      <w:spacing w:line="460" w:lineRule="exact"/>
      <w:ind w:firstLineChars="200" w:firstLine="200"/>
      <w:jc w:val="both"/>
    </w:pPr>
    <w:rPr>
      <w:rFonts w:ascii="標楷體" w:eastAsia="標楷體"/>
      <w:sz w:val="28"/>
      <w:szCs w:val="28"/>
    </w:rPr>
  </w:style>
  <w:style w:type="paragraph" w:styleId="2">
    <w:name w:val="Body Text Indent 2"/>
    <w:basedOn w:val="a"/>
    <w:rsid w:val="00C555C5"/>
    <w:pPr>
      <w:spacing w:after="120" w:line="480" w:lineRule="auto"/>
      <w:ind w:leftChars="200" w:left="480"/>
    </w:pPr>
  </w:style>
  <w:style w:type="paragraph" w:styleId="a9">
    <w:name w:val="header"/>
    <w:basedOn w:val="a"/>
    <w:rsid w:val="00350300"/>
    <w:pPr>
      <w:tabs>
        <w:tab w:val="center" w:pos="4153"/>
        <w:tab w:val="right" w:pos="8306"/>
      </w:tabs>
      <w:snapToGrid w:val="0"/>
    </w:pPr>
    <w:rPr>
      <w:sz w:val="20"/>
    </w:rPr>
  </w:style>
  <w:style w:type="paragraph" w:styleId="aa">
    <w:name w:val="footer"/>
    <w:basedOn w:val="a"/>
    <w:link w:val="ab"/>
    <w:rsid w:val="00350300"/>
    <w:pPr>
      <w:tabs>
        <w:tab w:val="center" w:pos="4153"/>
        <w:tab w:val="right" w:pos="8306"/>
      </w:tabs>
      <w:snapToGrid w:val="0"/>
    </w:pPr>
    <w:rPr>
      <w:sz w:val="20"/>
    </w:rPr>
  </w:style>
  <w:style w:type="character" w:styleId="ac">
    <w:name w:val="page number"/>
    <w:basedOn w:val="a0"/>
    <w:rsid w:val="00350300"/>
  </w:style>
  <w:style w:type="paragraph" w:styleId="ad">
    <w:name w:val="Balloon Text"/>
    <w:basedOn w:val="a"/>
    <w:link w:val="ae"/>
    <w:uiPriority w:val="99"/>
    <w:semiHidden/>
    <w:rsid w:val="00B55A21"/>
    <w:rPr>
      <w:rFonts w:ascii="Arial" w:hAnsi="Arial"/>
      <w:sz w:val="18"/>
      <w:szCs w:val="18"/>
    </w:rPr>
  </w:style>
  <w:style w:type="table" w:styleId="af">
    <w:name w:val="Table Grid"/>
    <w:basedOn w:val="a1"/>
    <w:uiPriority w:val="59"/>
    <w:rsid w:val="0021275D"/>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0">
    <w:name w:val="前言甲乙丙"/>
    <w:qFormat/>
    <w:rsid w:val="00FA1697"/>
    <w:pPr>
      <w:overflowPunct w:val="0"/>
      <w:jc w:val="center"/>
    </w:pPr>
    <w:rPr>
      <w:rFonts w:ascii="標楷體" w:eastAsia="標楷體" w:hAnsi="標楷體"/>
      <w:b/>
      <w:kern w:val="2"/>
      <w:sz w:val="40"/>
      <w:szCs w:val="36"/>
    </w:rPr>
  </w:style>
  <w:style w:type="paragraph" w:customStyle="1" w:styleId="af1">
    <w:name w:val="壹貳叁"/>
    <w:qFormat/>
    <w:rsid w:val="00706365"/>
    <w:pPr>
      <w:overflowPunct w:val="0"/>
      <w:jc w:val="both"/>
    </w:pPr>
    <w:rPr>
      <w:rFonts w:ascii="標楷體" w:eastAsia="標楷體" w:hAnsi="標楷體"/>
      <w:b/>
      <w:kern w:val="2"/>
      <w:sz w:val="34"/>
      <w:szCs w:val="32"/>
    </w:rPr>
  </w:style>
  <w:style w:type="paragraph" w:customStyle="1" w:styleId="123">
    <w:name w:val="(1)(2)(3)"/>
    <w:rsid w:val="008418CA"/>
    <w:pPr>
      <w:overflowPunct w:val="0"/>
      <w:snapToGrid w:val="0"/>
      <w:spacing w:line="500" w:lineRule="exact"/>
      <w:ind w:firstLineChars="300" w:firstLine="300"/>
      <w:jc w:val="both"/>
    </w:pPr>
    <w:rPr>
      <w:rFonts w:ascii="標楷體" w:eastAsia="標楷體" w:hAnsi="標楷體" w:cs="標楷體"/>
      <w:kern w:val="2"/>
      <w:sz w:val="28"/>
      <w:szCs w:val="28"/>
    </w:rPr>
  </w:style>
  <w:style w:type="paragraph" w:customStyle="1" w:styleId="af2">
    <w:name w:val="一二三"/>
    <w:qFormat/>
    <w:rsid w:val="004C12DF"/>
    <w:pPr>
      <w:overflowPunct w:val="0"/>
      <w:snapToGrid w:val="0"/>
      <w:spacing w:line="500" w:lineRule="exact"/>
      <w:jc w:val="both"/>
    </w:pPr>
    <w:rPr>
      <w:rFonts w:ascii="標楷體" w:eastAsia="標楷體" w:hAnsi="標楷體"/>
      <w:b/>
      <w:kern w:val="2"/>
      <w:sz w:val="28"/>
      <w:szCs w:val="28"/>
    </w:rPr>
  </w:style>
  <w:style w:type="paragraph" w:customStyle="1" w:styleId="21">
    <w:name w:val="字元 字元2 字元 字元 字元1 字元 字元 字元 字元 字元 字元 字元"/>
    <w:basedOn w:val="a"/>
    <w:semiHidden/>
    <w:rsid w:val="00286139"/>
    <w:pPr>
      <w:widowControl/>
      <w:spacing w:after="160" w:line="240" w:lineRule="exact"/>
    </w:pPr>
    <w:rPr>
      <w:rFonts w:ascii="Verdana" w:eastAsia="Times New Roman" w:hAnsi="Verdana"/>
      <w:kern w:val="0"/>
      <w:sz w:val="20"/>
      <w:lang w:eastAsia="en-US"/>
    </w:rPr>
  </w:style>
  <w:style w:type="paragraph" w:styleId="af3">
    <w:name w:val="footnote text"/>
    <w:basedOn w:val="a"/>
    <w:link w:val="af4"/>
    <w:uiPriority w:val="99"/>
    <w:semiHidden/>
    <w:rsid w:val="00526463"/>
    <w:pPr>
      <w:snapToGrid w:val="0"/>
    </w:pPr>
    <w:rPr>
      <w:sz w:val="20"/>
    </w:rPr>
  </w:style>
  <w:style w:type="character" w:styleId="af5">
    <w:name w:val="footnote reference"/>
    <w:rsid w:val="00526463"/>
    <w:rPr>
      <w:vertAlign w:val="superscript"/>
    </w:rPr>
  </w:style>
  <w:style w:type="paragraph" w:customStyle="1" w:styleId="af6">
    <w:name w:val="(一)(二)(三)"/>
    <w:qFormat/>
    <w:rsid w:val="00217B42"/>
    <w:pPr>
      <w:overflowPunct w:val="0"/>
      <w:snapToGrid w:val="0"/>
      <w:spacing w:line="500" w:lineRule="exact"/>
      <w:ind w:firstLineChars="100" w:firstLine="100"/>
      <w:jc w:val="both"/>
    </w:pPr>
    <w:rPr>
      <w:rFonts w:ascii="標楷體" w:eastAsia="標楷體" w:hAnsi="標楷體"/>
      <w:b/>
      <w:kern w:val="2"/>
      <w:sz w:val="28"/>
      <w:szCs w:val="28"/>
    </w:rPr>
  </w:style>
  <w:style w:type="paragraph" w:customStyle="1" w:styleId="1230">
    <w:name w:val="123"/>
    <w:rsid w:val="00BE7760"/>
    <w:pPr>
      <w:overflowPunct w:val="0"/>
      <w:snapToGrid w:val="0"/>
      <w:spacing w:line="500" w:lineRule="exact"/>
      <w:ind w:firstLineChars="200" w:firstLine="200"/>
      <w:jc w:val="both"/>
    </w:pPr>
    <w:rPr>
      <w:rFonts w:ascii="標楷體" w:eastAsia="標楷體" w:hAnsi="標楷體" w:cs="標楷體"/>
      <w:kern w:val="2"/>
      <w:sz w:val="28"/>
      <w:szCs w:val="28"/>
    </w:rPr>
  </w:style>
  <w:style w:type="paragraph" w:customStyle="1" w:styleId="1">
    <w:name w:val="1 字元 字元 字元"/>
    <w:basedOn w:val="a"/>
    <w:semiHidden/>
    <w:rsid w:val="00BE7760"/>
    <w:pPr>
      <w:widowControl/>
      <w:spacing w:after="160" w:line="240" w:lineRule="exact"/>
    </w:pPr>
    <w:rPr>
      <w:rFonts w:ascii="Verdana" w:eastAsia="Times New Roman" w:hAnsi="Verdana"/>
      <w:kern w:val="0"/>
      <w:sz w:val="20"/>
      <w:lang w:eastAsia="en-US"/>
    </w:rPr>
  </w:style>
  <w:style w:type="paragraph" w:customStyle="1" w:styleId="10">
    <w:name w:val="字元 字元 字元 字元 字元 字元 字元 字元 字元1 字元 字元 字元 字元 字元 字元 字元 字元 字元 字元 字元 字元 字元 字元 字元 字元 字元"/>
    <w:basedOn w:val="a"/>
    <w:semiHidden/>
    <w:rsid w:val="00C6405E"/>
    <w:pPr>
      <w:widowControl/>
      <w:spacing w:after="160" w:line="240" w:lineRule="exact"/>
    </w:pPr>
    <w:rPr>
      <w:rFonts w:ascii="Tahoma" w:hAnsi="Tahoma"/>
      <w:kern w:val="0"/>
      <w:sz w:val="20"/>
      <w:lang w:eastAsia="en-US"/>
    </w:rPr>
  </w:style>
  <w:style w:type="paragraph" w:customStyle="1" w:styleId="20">
    <w:name w:val="字元 字元2 字元 字元 字元"/>
    <w:basedOn w:val="a"/>
    <w:semiHidden/>
    <w:rsid w:val="0016493C"/>
    <w:pPr>
      <w:widowControl/>
      <w:spacing w:after="160" w:line="240" w:lineRule="exact"/>
    </w:pPr>
    <w:rPr>
      <w:rFonts w:ascii="Verdana" w:eastAsia="Times New Roman" w:hAnsi="Verdana"/>
      <w:kern w:val="0"/>
      <w:sz w:val="20"/>
      <w:lang w:eastAsia="en-US"/>
    </w:rPr>
  </w:style>
  <w:style w:type="paragraph" w:customStyle="1" w:styleId="af7">
    <w:name w:val="字元 字元"/>
    <w:basedOn w:val="a"/>
    <w:semiHidden/>
    <w:rsid w:val="0079545B"/>
    <w:pPr>
      <w:widowControl/>
      <w:spacing w:after="160" w:line="240" w:lineRule="exact"/>
    </w:pPr>
    <w:rPr>
      <w:rFonts w:ascii="Verdana" w:eastAsia="Times New Roman" w:hAnsi="Verdana"/>
      <w:kern w:val="0"/>
      <w:sz w:val="20"/>
      <w:lang w:eastAsia="en-US"/>
    </w:rPr>
  </w:style>
  <w:style w:type="paragraph" w:customStyle="1" w:styleId="22">
    <w:name w:val="字元 字元2"/>
    <w:basedOn w:val="a"/>
    <w:semiHidden/>
    <w:rsid w:val="00671591"/>
    <w:pPr>
      <w:widowControl/>
      <w:spacing w:after="160" w:line="240" w:lineRule="exact"/>
    </w:pPr>
    <w:rPr>
      <w:rFonts w:ascii="Verdana" w:eastAsia="Times New Roman" w:hAnsi="Verdana"/>
      <w:kern w:val="0"/>
      <w:sz w:val="20"/>
      <w:lang w:eastAsia="en-US"/>
    </w:rPr>
  </w:style>
  <w:style w:type="paragraph" w:customStyle="1" w:styleId="af8">
    <w:name w:val="乙篇內文"/>
    <w:basedOn w:val="a"/>
    <w:rsid w:val="0064676D"/>
    <w:pPr>
      <w:overflowPunct w:val="0"/>
      <w:snapToGrid w:val="0"/>
      <w:spacing w:line="460" w:lineRule="exact"/>
      <w:ind w:firstLineChars="200" w:firstLine="560"/>
      <w:jc w:val="both"/>
    </w:pPr>
    <w:rPr>
      <w:rFonts w:ascii="標楷體" w:eastAsia="標楷體" w:hAnsi="標楷體" w:cs="標楷體"/>
      <w:szCs w:val="28"/>
    </w:rPr>
  </w:style>
  <w:style w:type="paragraph" w:customStyle="1" w:styleId="af9">
    <w:name w:val="乙篇一二三"/>
    <w:basedOn w:val="a"/>
    <w:rsid w:val="0064676D"/>
    <w:pPr>
      <w:widowControl/>
      <w:overflowPunct w:val="0"/>
      <w:snapToGrid w:val="0"/>
      <w:spacing w:line="460" w:lineRule="exact"/>
      <w:jc w:val="both"/>
    </w:pPr>
    <w:rPr>
      <w:rFonts w:ascii="標楷體" w:eastAsia="標楷體" w:hAnsi="標楷體"/>
      <w:b/>
      <w:szCs w:val="28"/>
    </w:rPr>
  </w:style>
  <w:style w:type="paragraph" w:customStyle="1" w:styleId="1231">
    <w:name w:val="乙篇123"/>
    <w:basedOn w:val="a"/>
    <w:rsid w:val="00B31402"/>
    <w:pPr>
      <w:widowControl/>
      <w:overflowPunct w:val="0"/>
      <w:snapToGrid w:val="0"/>
      <w:spacing w:line="460" w:lineRule="exact"/>
      <w:ind w:firstLineChars="200" w:firstLine="200"/>
      <w:jc w:val="both"/>
    </w:pPr>
    <w:rPr>
      <w:rFonts w:ascii="標楷體" w:eastAsia="標楷體" w:hAnsi="標楷體" w:cs="標楷體"/>
      <w:szCs w:val="28"/>
    </w:rPr>
  </w:style>
  <w:style w:type="paragraph" w:customStyle="1" w:styleId="23">
    <w:name w:val="字元 字元2 字元"/>
    <w:basedOn w:val="a"/>
    <w:semiHidden/>
    <w:rsid w:val="005B1C5A"/>
    <w:pPr>
      <w:widowControl/>
      <w:spacing w:after="160" w:line="240" w:lineRule="exact"/>
    </w:pPr>
    <w:rPr>
      <w:rFonts w:ascii="Verdana" w:eastAsia="Times New Roman" w:hAnsi="Verdana"/>
      <w:kern w:val="0"/>
      <w:sz w:val="20"/>
      <w:lang w:eastAsia="en-US"/>
    </w:rPr>
  </w:style>
  <w:style w:type="character" w:customStyle="1" w:styleId="ab">
    <w:name w:val="頁尾 字元"/>
    <w:link w:val="aa"/>
    <w:rsid w:val="00BB70C1"/>
    <w:rPr>
      <w:kern w:val="2"/>
    </w:rPr>
  </w:style>
  <w:style w:type="paragraph" w:styleId="afa">
    <w:name w:val="Date"/>
    <w:aliases w:val=" 字元"/>
    <w:basedOn w:val="a"/>
    <w:next w:val="a"/>
    <w:link w:val="afb"/>
    <w:rsid w:val="00F61D41"/>
    <w:pPr>
      <w:jc w:val="right"/>
    </w:pPr>
    <w:rPr>
      <w:rFonts w:eastAsia="標楷體"/>
      <w:sz w:val="20"/>
    </w:rPr>
  </w:style>
  <w:style w:type="character" w:customStyle="1" w:styleId="afb">
    <w:name w:val="日期 字元"/>
    <w:aliases w:val=" 字元 字元"/>
    <w:link w:val="afa"/>
    <w:rsid w:val="00F61D41"/>
    <w:rPr>
      <w:rFonts w:eastAsia="標楷體"/>
      <w:kern w:val="2"/>
    </w:rPr>
  </w:style>
  <w:style w:type="paragraph" w:customStyle="1" w:styleId="210">
    <w:name w:val="字元 字元2 字元 字元 字元1 字元 字元 字元 字元 字元 字元"/>
    <w:basedOn w:val="a"/>
    <w:semiHidden/>
    <w:rsid w:val="00DA0C07"/>
    <w:pPr>
      <w:widowControl/>
      <w:spacing w:after="160" w:line="240" w:lineRule="exact"/>
    </w:pPr>
    <w:rPr>
      <w:rFonts w:ascii="Verdana" w:eastAsia="Times New Roman" w:hAnsi="Verdana"/>
      <w:kern w:val="0"/>
      <w:sz w:val="20"/>
      <w:lang w:eastAsia="en-US"/>
    </w:rPr>
  </w:style>
  <w:style w:type="character" w:customStyle="1" w:styleId="a6">
    <w:name w:val="本文縮排 字元"/>
    <w:link w:val="a5"/>
    <w:rsid w:val="002134F0"/>
    <w:rPr>
      <w:rFonts w:ascii="標楷體" w:eastAsia="標楷體"/>
      <w:color w:val="000000"/>
      <w:kern w:val="2"/>
      <w:sz w:val="32"/>
    </w:rPr>
  </w:style>
  <w:style w:type="paragraph" w:customStyle="1" w:styleId="afc">
    <w:name w:val="乙篇(一)(二)(三)"/>
    <w:basedOn w:val="a"/>
    <w:rsid w:val="008B3F3F"/>
    <w:pPr>
      <w:widowControl/>
      <w:overflowPunct w:val="0"/>
      <w:snapToGrid w:val="0"/>
      <w:spacing w:line="460" w:lineRule="exact"/>
      <w:ind w:firstLineChars="100" w:firstLine="100"/>
      <w:jc w:val="both"/>
    </w:pPr>
    <w:rPr>
      <w:rFonts w:ascii="標楷體" w:eastAsia="標楷體" w:hAnsi="標楷體"/>
      <w:b/>
      <w:szCs w:val="28"/>
    </w:rPr>
  </w:style>
  <w:style w:type="paragraph" w:styleId="afd">
    <w:name w:val="List Paragraph"/>
    <w:basedOn w:val="a"/>
    <w:uiPriority w:val="34"/>
    <w:qFormat/>
    <w:rsid w:val="00023E6A"/>
    <w:pPr>
      <w:ind w:leftChars="200" w:left="480"/>
    </w:pPr>
  </w:style>
  <w:style w:type="paragraph" w:customStyle="1" w:styleId="afe">
    <w:name w:val="內文"/>
    <w:basedOn w:val="a"/>
    <w:rsid w:val="00E2617D"/>
    <w:pPr>
      <w:snapToGrid w:val="0"/>
      <w:spacing w:line="500" w:lineRule="exact"/>
      <w:ind w:leftChars="274" w:left="1005" w:hangingChars="102" w:hanging="347"/>
      <w:jc w:val="both"/>
    </w:pPr>
    <w:rPr>
      <w:rFonts w:ascii="標楷體" w:eastAsia="標楷體"/>
      <w:spacing w:val="10"/>
      <w:sz w:val="32"/>
      <w:szCs w:val="24"/>
    </w:rPr>
  </w:style>
  <w:style w:type="paragraph" w:customStyle="1" w:styleId="11">
    <w:name w:val="字元 字元 字元 字元 字元 字元 字元 字元 字元1 字元 字元 字元 字元 字元 字元 字元 字元 字元 字元 字元 字元 字元 字元 字元 字元 字元 字元 字元 字元 字元 字元 字元 字元 字元 字元 字元 字元 字元 字元 字元 字元 字元"/>
    <w:basedOn w:val="a"/>
    <w:semiHidden/>
    <w:rsid w:val="008452C4"/>
    <w:pPr>
      <w:widowControl/>
      <w:spacing w:after="160" w:line="240" w:lineRule="exact"/>
    </w:pPr>
    <w:rPr>
      <w:rFonts w:ascii="Tahoma" w:hAnsi="Tahoma"/>
      <w:kern w:val="0"/>
      <w:sz w:val="20"/>
      <w:lang w:eastAsia="en-US"/>
    </w:rPr>
  </w:style>
  <w:style w:type="paragraph" w:styleId="Web">
    <w:name w:val="Normal (Web)"/>
    <w:basedOn w:val="a"/>
    <w:uiPriority w:val="99"/>
    <w:semiHidden/>
    <w:unhideWhenUsed/>
    <w:rsid w:val="008452C4"/>
    <w:pPr>
      <w:widowControl/>
      <w:spacing w:before="100" w:beforeAutospacing="1" w:after="100" w:afterAutospacing="1"/>
    </w:pPr>
    <w:rPr>
      <w:rFonts w:ascii="新細明體" w:hAnsi="新細明體" w:cs="新細明體"/>
      <w:kern w:val="0"/>
      <w:szCs w:val="24"/>
    </w:rPr>
  </w:style>
  <w:style w:type="paragraph" w:customStyle="1" w:styleId="aff">
    <w:name w:val="表頭"/>
    <w:basedOn w:val="a"/>
    <w:rsid w:val="001A1248"/>
    <w:pPr>
      <w:ind w:leftChars="30" w:left="30" w:rightChars="30" w:right="30"/>
      <w:jc w:val="distribute"/>
    </w:pPr>
    <w:rPr>
      <w:rFonts w:ascii="華康楷書體W5" w:eastAsia="標楷體"/>
      <w:sz w:val="20"/>
    </w:rPr>
  </w:style>
  <w:style w:type="paragraph" w:customStyle="1" w:styleId="24">
    <w:name w:val="表格欄2數字"/>
    <w:basedOn w:val="a"/>
    <w:rsid w:val="001A1248"/>
    <w:pPr>
      <w:jc w:val="right"/>
    </w:pPr>
    <w:rPr>
      <w:rFonts w:ascii="細明體" w:eastAsia="細明體" w:hAnsi="Arial"/>
      <w:b/>
      <w:bCs/>
      <w:w w:val="90"/>
      <w:sz w:val="18"/>
    </w:rPr>
  </w:style>
  <w:style w:type="paragraph" w:customStyle="1" w:styleId="1-1">
    <w:name w:val="表格欄1-1主管"/>
    <w:basedOn w:val="a"/>
    <w:rsid w:val="001A1248"/>
    <w:pPr>
      <w:jc w:val="distribute"/>
    </w:pPr>
    <w:rPr>
      <w:rFonts w:eastAsia="標楷體" w:cs="新細明體"/>
      <w:b/>
      <w:sz w:val="20"/>
    </w:rPr>
  </w:style>
  <w:style w:type="paragraph" w:customStyle="1" w:styleId="aff0">
    <w:name w:val="內文一"/>
    <w:basedOn w:val="a"/>
    <w:rsid w:val="001A1248"/>
    <w:pPr>
      <w:adjustRightInd w:val="0"/>
      <w:spacing w:line="480" w:lineRule="exact"/>
      <w:jc w:val="both"/>
    </w:pPr>
    <w:rPr>
      <w:rFonts w:ascii="標楷體" w:eastAsia="標楷體" w:hAnsi="標楷體"/>
      <w:kern w:val="0"/>
      <w:sz w:val="28"/>
      <w:szCs w:val="24"/>
    </w:rPr>
  </w:style>
  <w:style w:type="paragraph" w:customStyle="1" w:styleId="5">
    <w:name w:val="樣式5"/>
    <w:basedOn w:val="a"/>
    <w:rsid w:val="00165ED1"/>
    <w:pPr>
      <w:adjustRightInd w:val="0"/>
      <w:spacing w:line="360" w:lineRule="auto"/>
      <w:ind w:left="960" w:firstLine="480"/>
      <w:jc w:val="both"/>
      <w:textAlignment w:val="baseline"/>
    </w:pPr>
    <w:rPr>
      <w:rFonts w:ascii="華康楷書體W5" w:eastAsia="華康楷書體W5"/>
      <w:kern w:val="0"/>
      <w:sz w:val="26"/>
    </w:rPr>
  </w:style>
  <w:style w:type="paragraph" w:customStyle="1" w:styleId="30">
    <w:name w:val="標題3內文"/>
    <w:basedOn w:val="a"/>
    <w:link w:val="31"/>
    <w:rsid w:val="00257411"/>
    <w:pPr>
      <w:tabs>
        <w:tab w:val="left" w:pos="240"/>
      </w:tabs>
      <w:snapToGrid w:val="0"/>
      <w:spacing w:line="700" w:lineRule="exact"/>
      <w:ind w:left="284" w:firstLine="680"/>
      <w:jc w:val="both"/>
    </w:pPr>
    <w:rPr>
      <w:rFonts w:ascii="標楷體" w:eastAsia="標楷體" w:hAnsi="標楷體"/>
      <w:kern w:val="52"/>
      <w:sz w:val="32"/>
      <w:szCs w:val="24"/>
    </w:rPr>
  </w:style>
  <w:style w:type="character" w:customStyle="1" w:styleId="31">
    <w:name w:val="標題3內文 字元"/>
    <w:link w:val="30"/>
    <w:rsid w:val="00257411"/>
    <w:rPr>
      <w:rFonts w:ascii="標楷體" w:eastAsia="標楷體" w:hAnsi="標楷體"/>
      <w:kern w:val="52"/>
      <w:sz w:val="32"/>
      <w:szCs w:val="24"/>
    </w:rPr>
  </w:style>
  <w:style w:type="table" w:styleId="1-5">
    <w:name w:val="Medium Grid 1 Accent 5"/>
    <w:basedOn w:val="a1"/>
    <w:uiPriority w:val="67"/>
    <w:rsid w:val="00696E34"/>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character" w:customStyle="1" w:styleId="ae">
    <w:name w:val="註解方塊文字 字元"/>
    <w:basedOn w:val="a0"/>
    <w:link w:val="ad"/>
    <w:uiPriority w:val="99"/>
    <w:semiHidden/>
    <w:rsid w:val="00FC2AAE"/>
    <w:rPr>
      <w:rFonts w:ascii="Arial" w:hAnsi="Arial"/>
      <w:kern w:val="2"/>
      <w:sz w:val="18"/>
      <w:szCs w:val="18"/>
    </w:rPr>
  </w:style>
  <w:style w:type="character" w:styleId="aff1">
    <w:name w:val="Strong"/>
    <w:basedOn w:val="a0"/>
    <w:uiPriority w:val="22"/>
    <w:qFormat/>
    <w:rsid w:val="00676523"/>
    <w:rPr>
      <w:b/>
      <w:bCs/>
    </w:rPr>
  </w:style>
  <w:style w:type="character" w:customStyle="1" w:styleId="content">
    <w:name w:val="content"/>
    <w:basedOn w:val="a0"/>
    <w:rsid w:val="00C24823"/>
  </w:style>
  <w:style w:type="character" w:customStyle="1" w:styleId="af4">
    <w:name w:val="註腳文字 字元"/>
    <w:basedOn w:val="a0"/>
    <w:link w:val="af3"/>
    <w:uiPriority w:val="99"/>
    <w:semiHidden/>
    <w:rsid w:val="00053F5E"/>
    <w:rPr>
      <w:kern w:val="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0027785">
      <w:bodyDiv w:val="1"/>
      <w:marLeft w:val="0"/>
      <w:marRight w:val="0"/>
      <w:marTop w:val="0"/>
      <w:marBottom w:val="0"/>
      <w:divBdr>
        <w:top w:val="none" w:sz="0" w:space="0" w:color="auto"/>
        <w:left w:val="none" w:sz="0" w:space="0" w:color="auto"/>
        <w:bottom w:val="none" w:sz="0" w:space="0" w:color="auto"/>
        <w:right w:val="none" w:sz="0" w:space="0" w:color="auto"/>
      </w:divBdr>
    </w:div>
    <w:div w:id="10759298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emf"/><Relationship Id="rId18" Type="http://schemas.openxmlformats.org/officeDocument/2006/relationships/image" Target="media/image8.emf"/><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1.emf"/><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chart" Target="charts/chart2.xml"/><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chart" Target="charts/chart1.xml"/><Relationship Id="rId20" Type="http://schemas.openxmlformats.org/officeDocument/2006/relationships/image" Target="media/image10.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4.emf"/><Relationship Id="rId5" Type="http://schemas.openxmlformats.org/officeDocument/2006/relationships/settings" Target="settings.xml"/><Relationship Id="rId15" Type="http://schemas.openxmlformats.org/officeDocument/2006/relationships/image" Target="media/image7.emf"/><Relationship Id="rId23" Type="http://schemas.openxmlformats.org/officeDocument/2006/relationships/image" Target="media/image13.emf"/><Relationship Id="rId10" Type="http://schemas.openxmlformats.org/officeDocument/2006/relationships/image" Target="media/image2.emf"/><Relationship Id="rId19" Type="http://schemas.openxmlformats.org/officeDocument/2006/relationships/image" Target="media/image9.png"/><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image" Target="media/image6.emf"/><Relationship Id="rId22" Type="http://schemas.openxmlformats.org/officeDocument/2006/relationships/image" Target="media/image12.emf"/><Relationship Id="rId27"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6456296456741273"/>
          <c:y val="0.11918263399189991"/>
          <c:w val="0.74051912613219828"/>
          <c:h val="0.58045202682997932"/>
        </c:manualLayout>
      </c:layout>
      <c:barChart>
        <c:barDir val="col"/>
        <c:grouping val="clustered"/>
        <c:varyColors val="0"/>
        <c:ser>
          <c:idx val="4"/>
          <c:order val="0"/>
          <c:tx>
            <c:strRef>
              <c:f>工作表1!$E$4</c:f>
              <c:strCache>
                <c:ptCount val="1"/>
                <c:pt idx="0">
                  <c:v>預算數</c:v>
                </c:pt>
              </c:strCache>
            </c:strRef>
          </c:tx>
          <c:spPr>
            <a:pattFill prst="dkUpDiag">
              <a:fgClr>
                <a:schemeClr val="accent2"/>
              </a:fgClr>
              <a:bgClr>
                <a:schemeClr val="bg1"/>
              </a:bgClr>
            </a:pattFill>
            <a:ln>
              <a:solidFill>
                <a:schemeClr val="accent3"/>
              </a:solidFill>
            </a:ln>
            <a:effectLst>
              <a:innerShdw blurRad="114300">
                <a:schemeClr val="accent2">
                  <a:lumMod val="75000"/>
                </a:schemeClr>
              </a:innerShdw>
            </a:effectLst>
            <a:scene3d>
              <a:camera prst="orthographicFront"/>
              <a:lightRig rig="threePt" dir="t"/>
            </a:scene3d>
            <a:sp3d prstMaterial="dkEdge"/>
          </c:spPr>
          <c:invertIfNegative val="0"/>
          <c:cat>
            <c:numRef>
              <c:f>工作表1!$D$6:$D$8</c:f>
              <c:numCache>
                <c:formatCode>General</c:formatCode>
                <c:ptCount val="3"/>
                <c:pt idx="0">
                  <c:v>107</c:v>
                </c:pt>
                <c:pt idx="1">
                  <c:v>108</c:v>
                </c:pt>
                <c:pt idx="2">
                  <c:v>109</c:v>
                </c:pt>
              </c:numCache>
            </c:numRef>
          </c:cat>
          <c:val>
            <c:numRef>
              <c:f>工作表1!$H$6:$H$8</c:f>
              <c:numCache>
                <c:formatCode>#,##0</c:formatCode>
                <c:ptCount val="3"/>
                <c:pt idx="0">
                  <c:v>171569</c:v>
                </c:pt>
                <c:pt idx="1">
                  <c:v>51303</c:v>
                </c:pt>
                <c:pt idx="2">
                  <c:v>63380</c:v>
                </c:pt>
              </c:numCache>
            </c:numRef>
          </c:val>
          <c:extLst xmlns:c16r2="http://schemas.microsoft.com/office/drawing/2015/06/chart">
            <c:ext xmlns:c16="http://schemas.microsoft.com/office/drawing/2014/chart" uri="{C3380CC4-5D6E-409C-BE32-E72D297353CC}">
              <c16:uniqueId val="{00000000-A914-4E6C-B511-ADFB235DC95F}"/>
            </c:ext>
          </c:extLst>
        </c:ser>
        <c:ser>
          <c:idx val="5"/>
          <c:order val="1"/>
          <c:tx>
            <c:strRef>
              <c:f>工作表1!$I$4</c:f>
              <c:strCache>
                <c:ptCount val="1"/>
                <c:pt idx="0">
                  <c:v>決算數</c:v>
                </c:pt>
              </c:strCache>
            </c:strRef>
          </c:tx>
          <c:spPr>
            <a:pattFill prst="narHorz">
              <a:fgClr>
                <a:schemeClr val="accent6"/>
              </a:fgClr>
              <a:bgClr>
                <a:schemeClr val="accent6">
                  <a:lumMod val="20000"/>
                  <a:lumOff val="80000"/>
                </a:schemeClr>
              </a:bgClr>
            </a:pattFill>
            <a:ln>
              <a:noFill/>
            </a:ln>
            <a:effectLst>
              <a:innerShdw blurRad="114300">
                <a:schemeClr val="accent6"/>
              </a:innerShdw>
            </a:effectLst>
          </c:spPr>
          <c:invertIfNegative val="0"/>
          <c:cat>
            <c:numRef>
              <c:f>工作表1!$D$6:$D$8</c:f>
              <c:numCache>
                <c:formatCode>General</c:formatCode>
                <c:ptCount val="3"/>
                <c:pt idx="0">
                  <c:v>107</c:v>
                </c:pt>
                <c:pt idx="1">
                  <c:v>108</c:v>
                </c:pt>
                <c:pt idx="2">
                  <c:v>109</c:v>
                </c:pt>
              </c:numCache>
            </c:numRef>
          </c:cat>
          <c:val>
            <c:numRef>
              <c:f>工作表1!$L$6:$L$8</c:f>
              <c:numCache>
                <c:formatCode>#,##0</c:formatCode>
                <c:ptCount val="3"/>
                <c:pt idx="0">
                  <c:v>92575</c:v>
                </c:pt>
                <c:pt idx="1">
                  <c:v>21308</c:v>
                </c:pt>
                <c:pt idx="2">
                  <c:v>21009</c:v>
                </c:pt>
              </c:numCache>
            </c:numRef>
          </c:val>
          <c:extLst xmlns:c16r2="http://schemas.microsoft.com/office/drawing/2015/06/chart">
            <c:ext xmlns:c16="http://schemas.microsoft.com/office/drawing/2014/chart" uri="{C3380CC4-5D6E-409C-BE32-E72D297353CC}">
              <c16:uniqueId val="{00000001-A914-4E6C-B511-ADFB235DC95F}"/>
            </c:ext>
          </c:extLst>
        </c:ser>
        <c:dLbls>
          <c:showLegendKey val="0"/>
          <c:showVal val="0"/>
          <c:showCatName val="0"/>
          <c:showSerName val="0"/>
          <c:showPercent val="0"/>
          <c:showBubbleSize val="0"/>
        </c:dLbls>
        <c:gapWidth val="150"/>
        <c:overlap val="-20"/>
        <c:axId val="218533888"/>
        <c:axId val="218536192"/>
      </c:barChart>
      <c:lineChart>
        <c:grouping val="standard"/>
        <c:varyColors val="0"/>
        <c:ser>
          <c:idx val="6"/>
          <c:order val="2"/>
          <c:tx>
            <c:strRef>
              <c:f>工作表1!$M$4</c:f>
              <c:strCache>
                <c:ptCount val="1"/>
                <c:pt idx="0">
                  <c:v>執行率</c:v>
                </c:pt>
              </c:strCache>
            </c:strRef>
          </c:tx>
          <c:spPr>
            <a:ln w="28575" cap="rnd">
              <a:solidFill>
                <a:schemeClr val="accent1">
                  <a:lumMod val="60000"/>
                </a:schemeClr>
              </a:solidFill>
              <a:round/>
            </a:ln>
            <a:effectLst/>
          </c:spPr>
          <c:marker>
            <c:symbol val="circle"/>
            <c:size val="6"/>
            <c:spPr>
              <a:solidFill>
                <a:schemeClr val="accent1">
                  <a:lumMod val="60000"/>
                </a:schemeClr>
              </a:solidFill>
              <a:ln>
                <a:noFill/>
              </a:ln>
              <a:effectLst/>
            </c:spPr>
          </c:marker>
          <c:cat>
            <c:numRef>
              <c:f>工作表1!$D$6:$D$8</c:f>
              <c:numCache>
                <c:formatCode>General</c:formatCode>
                <c:ptCount val="3"/>
                <c:pt idx="0">
                  <c:v>107</c:v>
                </c:pt>
                <c:pt idx="1">
                  <c:v>108</c:v>
                </c:pt>
                <c:pt idx="2">
                  <c:v>109</c:v>
                </c:pt>
              </c:numCache>
            </c:numRef>
          </c:cat>
          <c:val>
            <c:numRef>
              <c:f>工作表1!$M$6:$M$8</c:f>
              <c:numCache>
                <c:formatCode>0.00_);[Red]\(0.00\)</c:formatCode>
                <c:ptCount val="3"/>
                <c:pt idx="0">
                  <c:v>53.95788283431154</c:v>
                </c:pt>
                <c:pt idx="1">
                  <c:v>41.533633510710878</c:v>
                </c:pt>
                <c:pt idx="2">
                  <c:v>33.147680656358453</c:v>
                </c:pt>
              </c:numCache>
            </c:numRef>
          </c:val>
          <c:smooth val="0"/>
          <c:extLst xmlns:c16r2="http://schemas.microsoft.com/office/drawing/2015/06/chart">
            <c:ext xmlns:c16="http://schemas.microsoft.com/office/drawing/2014/chart" uri="{C3380CC4-5D6E-409C-BE32-E72D297353CC}">
              <c16:uniqueId val="{00000002-A914-4E6C-B511-ADFB235DC95F}"/>
            </c:ext>
          </c:extLst>
        </c:ser>
        <c:dLbls>
          <c:showLegendKey val="0"/>
          <c:showVal val="0"/>
          <c:showCatName val="0"/>
          <c:showSerName val="0"/>
          <c:showPercent val="0"/>
          <c:showBubbleSize val="0"/>
        </c:dLbls>
        <c:marker val="1"/>
        <c:smooth val="0"/>
        <c:axId val="218548096"/>
        <c:axId val="218546176"/>
      </c:lineChart>
      <c:catAx>
        <c:axId val="218533888"/>
        <c:scaling>
          <c:orientation val="minMax"/>
        </c:scaling>
        <c:delete val="0"/>
        <c:axPos val="b"/>
        <c:title>
          <c:tx>
            <c:rich>
              <a:bodyPr/>
              <a:lstStyle/>
              <a:p>
                <a:pPr>
                  <a:defRPr/>
                </a:pPr>
                <a:r>
                  <a:rPr lang="zh-TW" altLang="en-US" b="0">
                    <a:latin typeface="標楷體" panose="03000509000000000000" pitchFamily="65" charset="-120"/>
                    <a:ea typeface="標楷體" panose="03000509000000000000" pitchFamily="65" charset="-120"/>
                  </a:rPr>
                  <a:t>千元</a:t>
                </a:r>
              </a:p>
            </c:rich>
          </c:tx>
          <c:layout>
            <c:manualLayout>
              <c:xMode val="edge"/>
              <c:yMode val="edge"/>
              <c:x val="7.3868324204039743E-2"/>
              <c:y val="9.4221891478297719E-3"/>
            </c:manualLayout>
          </c:layout>
          <c:overlay val="0"/>
        </c:title>
        <c:numFmt formatCode="General" sourceLinked="1"/>
        <c:majorTickMark val="none"/>
        <c:minorTickMark val="none"/>
        <c:tickLblPos val="nextTo"/>
        <c:spPr>
          <a:noFill/>
          <a:ln w="19050"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TW"/>
          </a:p>
        </c:txPr>
        <c:crossAx val="218536192"/>
        <c:crosses val="autoZero"/>
        <c:auto val="1"/>
        <c:lblAlgn val="ctr"/>
        <c:lblOffset val="100"/>
        <c:noMultiLvlLbl val="0"/>
      </c:catAx>
      <c:valAx>
        <c:axId val="218536192"/>
        <c:scaling>
          <c:orientation val="minMax"/>
        </c:scaling>
        <c:delete val="0"/>
        <c:axPos val="l"/>
        <c:majorGridlines>
          <c:spPr>
            <a:ln>
              <a:solidFill>
                <a:schemeClr val="tx1">
                  <a:lumMod val="15000"/>
                  <a:lumOff val="85000"/>
                </a:schemeClr>
              </a:solidFill>
            </a:ln>
            <a:effectLst/>
          </c:spPr>
        </c:majorGridlines>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218533888"/>
        <c:crosses val="autoZero"/>
        <c:crossBetween val="between"/>
        <c:majorUnit val="40000"/>
      </c:valAx>
      <c:valAx>
        <c:axId val="218546176"/>
        <c:scaling>
          <c:orientation val="minMax"/>
        </c:scaling>
        <c:delete val="0"/>
        <c:axPos val="r"/>
        <c:title>
          <c:tx>
            <c:rich>
              <a:bodyPr rot="0" vert="horz"/>
              <a:lstStyle/>
              <a:p>
                <a:pPr>
                  <a:defRPr b="0"/>
                </a:pPr>
                <a:r>
                  <a:rPr lang="zh-TW" altLang="en-US" b="0">
                    <a:latin typeface="標楷體"/>
                    <a:ea typeface="標楷體"/>
                  </a:rPr>
                  <a:t>％</a:t>
                </a:r>
                <a:endParaRPr lang="zh-TW" altLang="en-US" b="0"/>
              </a:p>
            </c:rich>
          </c:tx>
          <c:layout>
            <c:manualLayout>
              <c:xMode val="edge"/>
              <c:yMode val="edge"/>
              <c:x val="0.92645819068812063"/>
              <c:y val="2.06690633441494E-3"/>
            </c:manualLayout>
          </c:layout>
          <c:overlay val="0"/>
        </c:title>
        <c:numFmt formatCode="General" sourceLinked="0"/>
        <c:majorTickMark val="none"/>
        <c:minorTickMark val="none"/>
        <c:tickLblPos val="nextTo"/>
        <c:spPr>
          <a:noFill/>
          <a:ln>
            <a:solidFill>
              <a:schemeClr val="tx1"/>
            </a:solidFill>
          </a:ln>
          <a:effectLst/>
        </c:spPr>
        <c:txPr>
          <a:bodyPr rot="6000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218548096"/>
        <c:crosses val="max"/>
        <c:crossBetween val="between"/>
        <c:majorUnit val="20"/>
      </c:valAx>
      <c:catAx>
        <c:axId val="218548096"/>
        <c:scaling>
          <c:orientation val="minMax"/>
        </c:scaling>
        <c:delete val="1"/>
        <c:axPos val="b"/>
        <c:title>
          <c:tx>
            <c:rich>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r>
                  <a:rPr lang="zh-TW" altLang="en-US" b="0">
                    <a:solidFill>
                      <a:sysClr val="windowText" lastClr="000000"/>
                    </a:solidFill>
                    <a:latin typeface="標楷體" panose="03000509000000000000" pitchFamily="65" charset="-120"/>
                    <a:ea typeface="標楷體" panose="03000509000000000000" pitchFamily="65" charset="-120"/>
                  </a:rPr>
                  <a:t>年度</a:t>
                </a:r>
              </a:p>
            </c:rich>
          </c:tx>
          <c:layout>
            <c:manualLayout>
              <c:xMode val="edge"/>
              <c:yMode val="edge"/>
              <c:x val="0.92223335647039162"/>
              <c:y val="0.7263993842326345"/>
            </c:manualLayout>
          </c:layout>
          <c:overlay val="0"/>
          <c:spPr>
            <a:noFill/>
            <a:ln>
              <a:noFill/>
            </a:ln>
            <a:effectLst/>
          </c:spPr>
        </c:title>
        <c:numFmt formatCode="General" sourceLinked="1"/>
        <c:majorTickMark val="none"/>
        <c:minorTickMark val="none"/>
        <c:tickLblPos val="none"/>
        <c:crossAx val="218546176"/>
        <c:crosses val="autoZero"/>
        <c:auto val="1"/>
        <c:lblAlgn val="ctr"/>
        <c:lblOffset val="100"/>
        <c:noMultiLvlLbl val="0"/>
      </c:catAx>
      <c:dTable>
        <c:showHorzBorder val="1"/>
        <c:showVertBorder val="1"/>
        <c:showOutline val="1"/>
        <c:showKeys val="1"/>
        <c:spPr>
          <a:noFill/>
          <a:ln w="9525">
            <a:solidFill>
              <a:schemeClr val="tx1"/>
            </a:solidFill>
          </a:ln>
          <a:effectLst/>
        </c:spPr>
        <c:txPr>
          <a:bodyPr rot="0" spcFirstLastPara="1" vertOverflow="ellipsis" vert="horz" wrap="square" anchor="ctr" anchorCtr="1"/>
          <a:lstStyle/>
          <a:p>
            <a:pPr rtl="0">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Table>
      <c:spPr>
        <a:noFill/>
        <a:ln>
          <a:noFill/>
        </a:ln>
        <a:effectLst/>
      </c:spPr>
    </c:plotArea>
    <c:plotVisOnly val="1"/>
    <c:dispBlanksAs val="gap"/>
    <c:showDLblsOverMax val="0"/>
  </c:chart>
  <c:spPr>
    <a:noFill/>
    <a:ln w="9525" cap="flat" cmpd="sng" algn="ctr">
      <a:noFill/>
      <a:round/>
    </a:ln>
    <a:effectLst/>
  </c:spPr>
  <c:txPr>
    <a:bodyPr/>
    <a:lstStyle/>
    <a:p>
      <a:pPr>
        <a:defRPr/>
      </a:pPr>
      <a:endParaRPr lang="zh-TW"/>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4.4474877740495675E-2"/>
          <c:y val="0.11704093901670115"/>
          <c:w val="0.8853451045137386"/>
          <c:h val="0.68214246475004559"/>
        </c:manualLayout>
      </c:layout>
      <c:barChart>
        <c:barDir val="col"/>
        <c:grouping val="clustered"/>
        <c:varyColors val="0"/>
        <c:ser>
          <c:idx val="0"/>
          <c:order val="0"/>
          <c:tx>
            <c:v>各縣市雨水下水道實施率</c:v>
          </c:tx>
          <c:spPr>
            <a:solidFill>
              <a:schemeClr val="accent1"/>
            </a:solidFill>
            <a:ln>
              <a:noFill/>
            </a:ln>
            <a:effectLst/>
          </c:spPr>
          <c:invertIfNegative val="0"/>
          <c:dPt>
            <c:idx val="19"/>
            <c:invertIfNegative val="0"/>
            <c:bubble3D val="0"/>
            <c:spPr>
              <a:solidFill>
                <a:srgbClr val="FF0000"/>
              </a:solidFill>
              <a:ln>
                <a:noFill/>
              </a:ln>
              <a:effectLst/>
            </c:spPr>
            <c:extLst xmlns:c16r2="http://schemas.microsoft.com/office/drawing/2015/06/chart">
              <c:ext xmlns:c16="http://schemas.microsoft.com/office/drawing/2014/chart" uri="{C3380CC4-5D6E-409C-BE32-E72D297353CC}">
                <c16:uniqueId val="{00000001-5890-4B98-AAE8-F36C86C397DA}"/>
              </c:ext>
            </c:extLst>
          </c:dPt>
          <c:dLbls>
            <c:dLbl>
              <c:idx val="19"/>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rgbClr val="FF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5890-4B98-AAE8-F36C86C397DA}"/>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0"/>
            <c:showCatName val="0"/>
            <c:showSerName val="0"/>
            <c:showPercent val="0"/>
            <c:showBubbleSize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工作表5!$A$4:$A$25</c:f>
              <c:strCache>
                <c:ptCount val="22"/>
                <c:pt idx="0">
                  <c:v>臺北市</c:v>
                </c:pt>
                <c:pt idx="1">
                  <c:v>新北市</c:v>
                </c:pt>
                <c:pt idx="2">
                  <c:v>澎湖縣</c:v>
                </c:pt>
                <c:pt idx="3">
                  <c:v>基隆市</c:v>
                </c:pt>
                <c:pt idx="4">
                  <c:v>雲林縣</c:v>
                </c:pt>
                <c:pt idx="5">
                  <c:v>嘉義市</c:v>
                </c:pt>
                <c:pt idx="6">
                  <c:v>臺南市</c:v>
                </c:pt>
                <c:pt idx="7">
                  <c:v>高雄市</c:v>
                </c:pt>
                <c:pt idx="8">
                  <c:v>臺中市</c:v>
                </c:pt>
                <c:pt idx="9">
                  <c:v>桃園市</c:v>
                </c:pt>
                <c:pt idx="10">
                  <c:v>新竹縣</c:v>
                </c:pt>
                <c:pt idx="11">
                  <c:v>南投縣</c:v>
                </c:pt>
                <c:pt idx="12">
                  <c:v>花蓮縣</c:v>
                </c:pt>
                <c:pt idx="13">
                  <c:v>宜蘭縣</c:v>
                </c:pt>
                <c:pt idx="14">
                  <c:v>臺東縣</c:v>
                </c:pt>
                <c:pt idx="15">
                  <c:v>彰化縣</c:v>
                </c:pt>
                <c:pt idx="16">
                  <c:v>新竹市</c:v>
                </c:pt>
                <c:pt idx="17">
                  <c:v>苗栗縣</c:v>
                </c:pt>
                <c:pt idx="18">
                  <c:v>嘉義縣</c:v>
                </c:pt>
                <c:pt idx="19">
                  <c:v>屏東縣</c:v>
                </c:pt>
                <c:pt idx="20">
                  <c:v>金門縣</c:v>
                </c:pt>
                <c:pt idx="21">
                  <c:v>連江縣</c:v>
                </c:pt>
              </c:strCache>
            </c:strRef>
          </c:cat>
          <c:val>
            <c:numRef>
              <c:f>工作表5!$E$4:$E$25</c:f>
              <c:numCache>
                <c:formatCode>General</c:formatCode>
                <c:ptCount val="22"/>
                <c:pt idx="0">
                  <c:v>97.81</c:v>
                </c:pt>
                <c:pt idx="1">
                  <c:v>92.2</c:v>
                </c:pt>
                <c:pt idx="2">
                  <c:v>90.25</c:v>
                </c:pt>
                <c:pt idx="3">
                  <c:v>86.669999999999987</c:v>
                </c:pt>
                <c:pt idx="4">
                  <c:v>80.73</c:v>
                </c:pt>
                <c:pt idx="5">
                  <c:v>77.989999999999995</c:v>
                </c:pt>
                <c:pt idx="6">
                  <c:v>77.900000000000006</c:v>
                </c:pt>
                <c:pt idx="7">
                  <c:v>77.169999999999987</c:v>
                </c:pt>
                <c:pt idx="8">
                  <c:v>77.099999999999994</c:v>
                </c:pt>
                <c:pt idx="9">
                  <c:v>76.25</c:v>
                </c:pt>
                <c:pt idx="10">
                  <c:v>73.13</c:v>
                </c:pt>
                <c:pt idx="11">
                  <c:v>71.38</c:v>
                </c:pt>
                <c:pt idx="12">
                  <c:v>69.400000000000006</c:v>
                </c:pt>
                <c:pt idx="13">
                  <c:v>69.16</c:v>
                </c:pt>
                <c:pt idx="14">
                  <c:v>67.27</c:v>
                </c:pt>
                <c:pt idx="15">
                  <c:v>66.8</c:v>
                </c:pt>
                <c:pt idx="16">
                  <c:v>64.900000000000006</c:v>
                </c:pt>
                <c:pt idx="17">
                  <c:v>64.34</c:v>
                </c:pt>
                <c:pt idx="18">
                  <c:v>62.05</c:v>
                </c:pt>
                <c:pt idx="19">
                  <c:v>61.52</c:v>
                </c:pt>
                <c:pt idx="20">
                  <c:v>52.88</c:v>
                </c:pt>
                <c:pt idx="21">
                  <c:v>29.82</c:v>
                </c:pt>
              </c:numCache>
            </c:numRef>
          </c:val>
          <c:extLst xmlns:c16r2="http://schemas.microsoft.com/office/drawing/2015/06/chart">
            <c:ext xmlns:c16="http://schemas.microsoft.com/office/drawing/2014/chart" uri="{C3380CC4-5D6E-409C-BE32-E72D297353CC}">
              <c16:uniqueId val="{00000002-5890-4B98-AAE8-F36C86C397DA}"/>
            </c:ext>
          </c:extLst>
        </c:ser>
        <c:dLbls>
          <c:showLegendKey val="0"/>
          <c:showVal val="0"/>
          <c:showCatName val="0"/>
          <c:showSerName val="0"/>
          <c:showPercent val="0"/>
          <c:showBubbleSize val="0"/>
        </c:dLbls>
        <c:gapWidth val="100"/>
        <c:overlap val="-50"/>
        <c:axId val="220042752"/>
        <c:axId val="220044672"/>
      </c:barChart>
      <c:catAx>
        <c:axId val="220042752"/>
        <c:scaling>
          <c:orientation val="minMax"/>
        </c:scaling>
        <c:delete val="0"/>
        <c:axPos val="b"/>
        <c:title>
          <c:tx>
            <c:rich>
              <a:bodyPr rot="0" spcFirstLastPara="1" vertOverflow="ellipsis" vert="eaVert"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a:solidFill>
                      <a:sysClr val="windowText" lastClr="000000"/>
                    </a:solidFill>
                  </a:rPr>
                  <a:t>市縣别</a:t>
                </a:r>
              </a:p>
            </c:rich>
          </c:tx>
          <c:layout>
            <c:manualLayout>
              <c:xMode val="edge"/>
              <c:yMode val="edge"/>
              <c:x val="0.94034814095270236"/>
              <c:y val="0.80482610757992601"/>
            </c:manualLayout>
          </c:layout>
          <c:overlay val="0"/>
          <c:spPr>
            <a:noFill/>
            <a:ln>
              <a:noFill/>
            </a:ln>
            <a:effectLst/>
          </c:spPr>
        </c:title>
        <c:numFmt formatCode="General" sourceLinked="1"/>
        <c:majorTickMark val="none"/>
        <c:minorTickMark val="none"/>
        <c:tickLblPos val="nextTo"/>
        <c:spPr>
          <a:noFill/>
          <a:ln w="9525" cap="flat" cmpd="sng" algn="ctr">
            <a:solidFill>
              <a:schemeClr val="tx1"/>
            </a:solidFill>
            <a:round/>
          </a:ln>
          <a:effectLst/>
        </c:spPr>
        <c:txPr>
          <a:bodyPr rot="0" spcFirstLastPara="1" vertOverflow="ellipsis" vert="eaVert"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220044672"/>
        <c:crosses val="autoZero"/>
        <c:auto val="0"/>
        <c:lblAlgn val="ctr"/>
        <c:lblOffset val="100"/>
        <c:noMultiLvlLbl val="0"/>
      </c:catAx>
      <c:valAx>
        <c:axId val="220044672"/>
        <c:scaling>
          <c:orientation val="minMax"/>
          <c:max val="100"/>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a:solidFill>
                      <a:sysClr val="windowText" lastClr="000000"/>
                    </a:solidFill>
                  </a:rPr>
                  <a:t>％</a:t>
                </a:r>
              </a:p>
            </c:rich>
          </c:tx>
          <c:layout>
            <c:manualLayout>
              <c:xMode val="edge"/>
              <c:yMode val="edge"/>
              <c:x val="4.2450653362967414E-3"/>
              <c:y val="2.6430129968693676E-3"/>
            </c:manualLayout>
          </c:layout>
          <c:overlay val="0"/>
          <c:spPr>
            <a:noFill/>
            <a:ln>
              <a:noFill/>
            </a:ln>
            <a:effectLst/>
          </c:spPr>
        </c:title>
        <c:numFmt formatCode="General"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220042752"/>
        <c:crosses val="autoZero"/>
        <c:crossBetween val="between"/>
        <c:majorUnit val="20"/>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latin typeface="標楷體" panose="03000509000000000000" pitchFamily="65" charset="-120"/>
          <a:ea typeface="標楷體" panose="03000509000000000000" pitchFamily="65" charset="-120"/>
        </a:defRPr>
      </a:pPr>
      <a:endParaRPr lang="zh-TW"/>
    </a:p>
  </c:txPr>
  <c:externalData r:id="rId1">
    <c:autoUpdate val="0"/>
  </c:externalData>
</c:chartSpace>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5DD91F3-BC33-4F7D-9493-1B176D9C27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1519</TotalTime>
  <Pages>62</Pages>
  <Words>44765</Words>
  <Characters>7146</Characters>
  <Application>Microsoft Office Word</Application>
  <DocSecurity>0</DocSecurity>
  <Lines>59</Lines>
  <Paragraphs>103</Paragraphs>
  <ScaleCrop>false</ScaleCrop>
  <Company>CMT</Company>
  <LinksUpToDate>false</LinksUpToDate>
  <CharactersWithSpaces>51808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甲、總    述</dc:title>
  <dc:creator>user</dc:creator>
  <cp:lastModifiedBy>張靖芬</cp:lastModifiedBy>
  <cp:revision>325</cp:revision>
  <cp:lastPrinted>2021-07-22T23:39:00Z</cp:lastPrinted>
  <dcterms:created xsi:type="dcterms:W3CDTF">2019-07-21T03:14:00Z</dcterms:created>
  <dcterms:modified xsi:type="dcterms:W3CDTF">2021-07-22T23:40:00Z</dcterms:modified>
</cp:coreProperties>
</file>